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ECA" w:rsidRPr="00ED369A" w:rsidRDefault="00AD3ECA" w:rsidP="00AD3ECA">
      <w:pPr>
        <w:pStyle w:val="TimesNewRoman"/>
        <w:spacing w:before="0" w:line="360" w:lineRule="auto"/>
      </w:pPr>
      <w:r w:rsidRPr="00ED369A">
        <w:rPr>
          <w:noProof/>
          <w:lang w:eastAsia="uk-UA"/>
        </w:rPr>
        <w:drawing>
          <wp:inline distT="0" distB="0" distL="0" distR="0" wp14:anchorId="06FC4E94" wp14:editId="185F28D1">
            <wp:extent cx="472440" cy="617220"/>
            <wp:effectExtent l="0" t="0" r="3810" b="0"/>
            <wp:docPr id="1" name="Рисунок 1" descr="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б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ECA" w:rsidRPr="00ED369A" w:rsidRDefault="00AD3ECA" w:rsidP="00AD3ECA">
      <w:pPr>
        <w:pStyle w:val="TimesNewRoman"/>
        <w:spacing w:before="0"/>
      </w:pPr>
    </w:p>
    <w:p w:rsidR="00AD3ECA" w:rsidRPr="00ED369A" w:rsidRDefault="00AD3ECA" w:rsidP="00AD3ECA">
      <w:pPr>
        <w:pStyle w:val="TimesNewRoman"/>
        <w:spacing w:before="0"/>
      </w:pPr>
      <w:r w:rsidRPr="00ED369A">
        <w:t>ДЕРЖАВНА СЛУЖБА ГЕОЛОГІЇ ТА НАДР УКРАЇНИ</w:t>
      </w:r>
    </w:p>
    <w:p w:rsidR="00AD3ECA" w:rsidRPr="00ED369A" w:rsidRDefault="00AD3ECA" w:rsidP="00AD3ECA">
      <w:pPr>
        <w:pBdr>
          <w:top w:val="thinThickThinSmallGap" w:sz="24" w:space="1" w:color="auto"/>
        </w:pBd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D3ECA" w:rsidRPr="00ED369A" w:rsidRDefault="00AD3ECA" w:rsidP="00AD3ECA">
      <w:pPr>
        <w:pBdr>
          <w:top w:val="thinThickThinSmallGap" w:sz="24" w:space="1" w:color="auto"/>
        </w:pBd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D3ECA" w:rsidRPr="00ED369A" w:rsidRDefault="00AD3ECA" w:rsidP="00AD3ECA">
      <w:pPr>
        <w:pStyle w:val="3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ED369A">
        <w:rPr>
          <w:rFonts w:ascii="Times New Roman" w:hAnsi="Times New Roman" w:cs="Times New Roman"/>
          <w:sz w:val="32"/>
          <w:szCs w:val="32"/>
          <w:lang w:val="uk-UA"/>
        </w:rPr>
        <w:t>Н А К А З</w:t>
      </w:r>
    </w:p>
    <w:p w:rsidR="00AD3ECA" w:rsidRPr="00ED369A" w:rsidRDefault="00AD3ECA" w:rsidP="00AD3E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D3ECA" w:rsidRPr="00ED369A" w:rsidRDefault="00AD3ECA" w:rsidP="00AD3ECA">
      <w:pPr>
        <w:pStyle w:val="4"/>
        <w:keepNext w:val="0"/>
        <w:widowControl w:val="0"/>
        <w:spacing w:before="0" w:after="0"/>
        <w:rPr>
          <w:b w:val="0"/>
          <w:lang w:val="uk-UA"/>
        </w:rPr>
      </w:pPr>
      <w:r w:rsidRPr="00ED369A">
        <w:rPr>
          <w:b w:val="0"/>
          <w:lang w:val="uk-UA"/>
        </w:rPr>
        <w:t>«</w:t>
      </w:r>
      <w:r w:rsidR="0016341D">
        <w:rPr>
          <w:b w:val="0"/>
          <w:lang w:val="uk-UA"/>
        </w:rPr>
        <w:t>29</w:t>
      </w:r>
      <w:r w:rsidRPr="00ED369A">
        <w:rPr>
          <w:b w:val="0"/>
          <w:lang w:val="uk-UA"/>
        </w:rPr>
        <w:t xml:space="preserve">» </w:t>
      </w:r>
      <w:r w:rsidR="0016341D">
        <w:rPr>
          <w:b w:val="0"/>
          <w:lang w:val="uk-UA"/>
        </w:rPr>
        <w:t>січня</w:t>
      </w:r>
      <w:r w:rsidRPr="00ED369A">
        <w:rPr>
          <w:b w:val="0"/>
          <w:lang w:val="uk-UA"/>
        </w:rPr>
        <w:t xml:space="preserve"> 201</w:t>
      </w:r>
      <w:r w:rsidR="00DD7C5C" w:rsidRPr="00ED369A">
        <w:rPr>
          <w:b w:val="0"/>
          <w:lang w:val="uk-UA"/>
        </w:rPr>
        <w:t>5</w:t>
      </w:r>
      <w:r w:rsidRPr="00ED369A">
        <w:rPr>
          <w:b w:val="0"/>
          <w:lang w:val="uk-UA"/>
        </w:rPr>
        <w:t xml:space="preserve">р.                </w:t>
      </w:r>
      <w:r w:rsidR="0016341D">
        <w:rPr>
          <w:b w:val="0"/>
          <w:lang w:val="uk-UA"/>
        </w:rPr>
        <w:t xml:space="preserve">              </w:t>
      </w:r>
      <w:bookmarkStart w:id="0" w:name="_GoBack"/>
      <w:bookmarkEnd w:id="0"/>
      <w:r w:rsidRPr="00ED369A">
        <w:rPr>
          <w:b w:val="0"/>
          <w:lang w:val="uk-UA"/>
        </w:rPr>
        <w:t xml:space="preserve">     Київ                                      №  </w:t>
      </w:r>
      <w:r w:rsidR="0016341D">
        <w:rPr>
          <w:b w:val="0"/>
          <w:lang w:val="uk-UA"/>
        </w:rPr>
        <w:t>06</w:t>
      </w:r>
      <w:r w:rsidRPr="00ED369A">
        <w:rPr>
          <w:b w:val="0"/>
          <w:lang w:val="uk-UA"/>
        </w:rPr>
        <w:t xml:space="preserve"> </w:t>
      </w:r>
    </w:p>
    <w:p w:rsidR="00AD3ECA" w:rsidRPr="00ED369A" w:rsidRDefault="00AD3ECA" w:rsidP="00AD3ECA">
      <w:pPr>
        <w:tabs>
          <w:tab w:val="left" w:pos="7088"/>
        </w:tabs>
        <w:spacing w:after="0"/>
        <w:jc w:val="both"/>
        <w:rPr>
          <w:rFonts w:ascii="Times New Roman" w:hAnsi="Times New Roman"/>
          <w:i/>
          <w:szCs w:val="24"/>
          <w:lang w:val="uk-UA"/>
        </w:rPr>
      </w:pPr>
    </w:p>
    <w:p w:rsidR="00AD3ECA" w:rsidRPr="00ED369A" w:rsidRDefault="00AD3ECA" w:rsidP="00AD3ECA">
      <w:pPr>
        <w:tabs>
          <w:tab w:val="left" w:pos="7088"/>
        </w:tabs>
        <w:spacing w:after="0"/>
        <w:jc w:val="both"/>
        <w:rPr>
          <w:rFonts w:ascii="Times New Roman" w:hAnsi="Times New Roman"/>
          <w:i/>
          <w:szCs w:val="24"/>
          <w:lang w:val="uk-UA"/>
        </w:rPr>
      </w:pPr>
    </w:p>
    <w:p w:rsidR="00AD3ECA" w:rsidRPr="00ED369A" w:rsidRDefault="00AD3ECA" w:rsidP="00AD3E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D3ECA" w:rsidRPr="00ED369A" w:rsidRDefault="00AD3ECA" w:rsidP="00AD3ECA">
      <w:pPr>
        <w:tabs>
          <w:tab w:val="left" w:pos="7088"/>
        </w:tabs>
        <w:spacing w:after="0"/>
        <w:jc w:val="both"/>
        <w:rPr>
          <w:rFonts w:ascii="Times New Roman" w:hAnsi="Times New Roman"/>
          <w:i/>
          <w:szCs w:val="24"/>
          <w:lang w:val="uk-UA"/>
        </w:rPr>
      </w:pPr>
      <w:r w:rsidRPr="00ED369A">
        <w:rPr>
          <w:rFonts w:ascii="Times New Roman" w:hAnsi="Times New Roman"/>
          <w:i/>
          <w:szCs w:val="24"/>
          <w:lang w:val="uk-UA"/>
        </w:rPr>
        <w:t>Щодо викладення у новій редакції</w:t>
      </w:r>
    </w:p>
    <w:p w:rsidR="00AD3ECA" w:rsidRPr="00ED369A" w:rsidRDefault="00AD3ECA" w:rsidP="00AD3ECA">
      <w:pPr>
        <w:tabs>
          <w:tab w:val="left" w:pos="7088"/>
        </w:tabs>
        <w:spacing w:after="0"/>
        <w:jc w:val="both"/>
        <w:rPr>
          <w:rFonts w:ascii="Times New Roman" w:hAnsi="Times New Roman"/>
          <w:i/>
          <w:lang w:val="uk-UA"/>
        </w:rPr>
      </w:pPr>
      <w:r w:rsidRPr="00ED369A">
        <w:rPr>
          <w:rFonts w:ascii="Times New Roman" w:hAnsi="Times New Roman"/>
          <w:i/>
          <w:szCs w:val="24"/>
          <w:lang w:val="uk-UA"/>
        </w:rPr>
        <w:t xml:space="preserve"> складу колегії </w:t>
      </w:r>
      <w:r w:rsidRPr="00ED369A">
        <w:rPr>
          <w:rFonts w:ascii="Times New Roman" w:hAnsi="Times New Roman"/>
          <w:i/>
          <w:lang w:val="uk-UA"/>
        </w:rPr>
        <w:t xml:space="preserve">Держгеонадр України </w:t>
      </w:r>
    </w:p>
    <w:p w:rsidR="00AD3ECA" w:rsidRPr="00ED369A" w:rsidRDefault="00AD3ECA" w:rsidP="00AD3E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D3ECA" w:rsidRPr="00ED369A" w:rsidRDefault="00AD3ECA" w:rsidP="00AD3E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D3ECA" w:rsidRPr="00ED369A" w:rsidRDefault="00AD3ECA" w:rsidP="00AD3E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D3ECA" w:rsidRPr="00ED369A" w:rsidRDefault="00AD3ECA" w:rsidP="00AD3EC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D369A">
        <w:rPr>
          <w:rFonts w:ascii="Times New Roman" w:hAnsi="Times New Roman"/>
          <w:sz w:val="28"/>
          <w:szCs w:val="28"/>
          <w:lang w:val="uk-UA"/>
        </w:rPr>
        <w:t>Відповідно до пункт</w:t>
      </w:r>
      <w:r w:rsidR="00853969" w:rsidRPr="00ED369A">
        <w:rPr>
          <w:rFonts w:ascii="Times New Roman" w:hAnsi="Times New Roman"/>
          <w:sz w:val="28"/>
          <w:szCs w:val="28"/>
          <w:lang w:val="uk-UA"/>
        </w:rPr>
        <w:t>ів</w:t>
      </w:r>
      <w:r w:rsidRPr="00ED369A">
        <w:rPr>
          <w:rFonts w:ascii="Times New Roman" w:hAnsi="Times New Roman"/>
          <w:sz w:val="28"/>
          <w:szCs w:val="28"/>
          <w:lang w:val="uk-UA"/>
        </w:rPr>
        <w:t xml:space="preserve"> 7</w:t>
      </w:r>
      <w:r w:rsidR="00853969" w:rsidRPr="00ED369A">
        <w:rPr>
          <w:rFonts w:ascii="Times New Roman" w:hAnsi="Times New Roman"/>
          <w:sz w:val="28"/>
          <w:szCs w:val="28"/>
          <w:lang w:val="uk-UA"/>
        </w:rPr>
        <w:t xml:space="preserve"> та 9</w:t>
      </w:r>
      <w:r w:rsidRPr="00ED369A">
        <w:rPr>
          <w:rFonts w:ascii="Times New Roman" w:hAnsi="Times New Roman"/>
          <w:sz w:val="28"/>
          <w:szCs w:val="28"/>
          <w:lang w:val="uk-UA"/>
        </w:rPr>
        <w:t xml:space="preserve"> Положення про колегію Державної служби геології та надр України, затвердженого наказом від 12.02.2013 № 60 та у зв’язку із кадровими змінами</w:t>
      </w:r>
    </w:p>
    <w:p w:rsidR="00AD3ECA" w:rsidRPr="00ED369A" w:rsidRDefault="00AD3ECA" w:rsidP="00AD3ECA">
      <w:pPr>
        <w:spacing w:after="0" w:line="200" w:lineRule="exact"/>
        <w:rPr>
          <w:rFonts w:ascii="Times New Roman" w:hAnsi="Times New Roman"/>
          <w:sz w:val="28"/>
          <w:szCs w:val="28"/>
          <w:lang w:val="uk-UA"/>
        </w:rPr>
      </w:pPr>
    </w:p>
    <w:p w:rsidR="00AD3ECA" w:rsidRPr="00ED369A" w:rsidRDefault="00AD3ECA" w:rsidP="00AD3E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D369A">
        <w:rPr>
          <w:rFonts w:ascii="Times New Roman" w:hAnsi="Times New Roman"/>
          <w:b/>
          <w:sz w:val="32"/>
          <w:szCs w:val="32"/>
          <w:lang w:val="uk-UA"/>
        </w:rPr>
        <w:t>НАКАЗУЮ:</w:t>
      </w:r>
    </w:p>
    <w:p w:rsidR="00AD3ECA" w:rsidRPr="00ED369A" w:rsidRDefault="00AD3ECA" w:rsidP="00AD3ECA">
      <w:pPr>
        <w:spacing w:after="0" w:line="200" w:lineRule="exact"/>
        <w:rPr>
          <w:rFonts w:ascii="Times New Roman" w:hAnsi="Times New Roman"/>
          <w:sz w:val="28"/>
          <w:szCs w:val="28"/>
          <w:lang w:val="uk-UA"/>
        </w:rPr>
      </w:pPr>
    </w:p>
    <w:p w:rsidR="00AD3ECA" w:rsidRPr="00ED369A" w:rsidRDefault="00AD3ECA" w:rsidP="00AD3ECA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D369A">
        <w:rPr>
          <w:rFonts w:ascii="Times New Roman" w:hAnsi="Times New Roman"/>
          <w:sz w:val="28"/>
          <w:szCs w:val="28"/>
          <w:lang w:val="uk-UA"/>
        </w:rPr>
        <w:t>1. Склад колегії Державної служби геології та надр України викласти у новій редакції (Додаток 1).</w:t>
      </w:r>
    </w:p>
    <w:p w:rsidR="00AD3ECA" w:rsidRPr="00ED369A" w:rsidRDefault="00AD3ECA" w:rsidP="00AD3ECA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D369A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8627AC" w:rsidRPr="00ED369A">
        <w:rPr>
          <w:rFonts w:ascii="Times New Roman" w:hAnsi="Times New Roman"/>
          <w:sz w:val="28"/>
          <w:szCs w:val="28"/>
          <w:lang w:val="uk-UA"/>
        </w:rPr>
        <w:t>Затвердити План проведення засідань колегії Державної служби геології та надр України на І півріччя 2015 року (Додаток 2).</w:t>
      </w:r>
    </w:p>
    <w:p w:rsidR="00AD3ECA" w:rsidRPr="00ED369A" w:rsidRDefault="008627AC" w:rsidP="00AD3ECA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D369A"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AD3ECA" w:rsidRPr="00ED369A">
        <w:rPr>
          <w:rFonts w:ascii="Times New Roman" w:hAnsi="Times New Roman"/>
          <w:sz w:val="28"/>
          <w:szCs w:val="28"/>
          <w:lang w:val="uk-UA"/>
        </w:rPr>
        <w:t>Вважати такими, що втрати</w:t>
      </w:r>
      <w:r w:rsidR="000563F1" w:rsidRPr="00ED369A">
        <w:rPr>
          <w:rFonts w:ascii="Times New Roman" w:hAnsi="Times New Roman"/>
          <w:sz w:val="28"/>
          <w:szCs w:val="28"/>
          <w:lang w:val="uk-UA"/>
        </w:rPr>
        <w:t>ли</w:t>
      </w:r>
      <w:r w:rsidR="00AD3ECA" w:rsidRPr="00ED369A">
        <w:rPr>
          <w:rFonts w:ascii="Times New Roman" w:hAnsi="Times New Roman"/>
          <w:sz w:val="28"/>
          <w:szCs w:val="28"/>
          <w:lang w:val="uk-UA"/>
        </w:rPr>
        <w:t xml:space="preserve"> чинність наказ</w:t>
      </w:r>
      <w:r w:rsidR="000563F1" w:rsidRPr="00ED369A">
        <w:rPr>
          <w:rFonts w:ascii="Times New Roman" w:hAnsi="Times New Roman"/>
          <w:sz w:val="28"/>
          <w:szCs w:val="28"/>
          <w:lang w:val="uk-UA"/>
        </w:rPr>
        <w:t>и</w:t>
      </w:r>
      <w:r w:rsidR="00AD3ECA" w:rsidRPr="00ED369A">
        <w:rPr>
          <w:rFonts w:ascii="Times New Roman" w:hAnsi="Times New Roman"/>
          <w:sz w:val="28"/>
          <w:szCs w:val="28"/>
          <w:lang w:val="uk-UA"/>
        </w:rPr>
        <w:t xml:space="preserve"> Держгеонадр України</w:t>
      </w:r>
      <w:r w:rsidR="00DD7C5C" w:rsidRPr="00ED369A">
        <w:rPr>
          <w:rFonts w:ascii="Times New Roman" w:hAnsi="Times New Roman"/>
          <w:sz w:val="28"/>
          <w:szCs w:val="28"/>
          <w:lang w:val="uk-UA"/>
        </w:rPr>
        <w:t>:</w:t>
      </w:r>
      <w:r w:rsidR="00AD3ECA" w:rsidRPr="00ED36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63F1" w:rsidRPr="00ED369A">
        <w:rPr>
          <w:rFonts w:ascii="Times New Roman" w:hAnsi="Times New Roman"/>
          <w:sz w:val="28"/>
          <w:szCs w:val="28"/>
          <w:lang w:val="uk-UA"/>
        </w:rPr>
        <w:br/>
      </w:r>
      <w:r w:rsidR="00AD3ECA" w:rsidRPr="00ED369A">
        <w:rPr>
          <w:rFonts w:ascii="Times New Roman" w:hAnsi="Times New Roman"/>
          <w:sz w:val="28"/>
          <w:szCs w:val="28"/>
          <w:lang w:val="uk-UA"/>
        </w:rPr>
        <w:t>від 1</w:t>
      </w:r>
      <w:r w:rsidR="000563F1" w:rsidRPr="00ED369A">
        <w:rPr>
          <w:rFonts w:ascii="Times New Roman" w:hAnsi="Times New Roman"/>
          <w:sz w:val="28"/>
          <w:szCs w:val="28"/>
          <w:lang w:val="uk-UA"/>
        </w:rPr>
        <w:t>9</w:t>
      </w:r>
      <w:r w:rsidR="00AD3ECA" w:rsidRPr="00ED369A">
        <w:rPr>
          <w:rFonts w:ascii="Times New Roman" w:hAnsi="Times New Roman"/>
          <w:sz w:val="28"/>
          <w:szCs w:val="28"/>
          <w:lang w:val="uk-UA"/>
        </w:rPr>
        <w:t>.0</w:t>
      </w:r>
      <w:r w:rsidR="000563F1" w:rsidRPr="00ED369A">
        <w:rPr>
          <w:rFonts w:ascii="Times New Roman" w:hAnsi="Times New Roman"/>
          <w:sz w:val="28"/>
          <w:szCs w:val="28"/>
          <w:lang w:val="uk-UA"/>
        </w:rPr>
        <w:t>6</w:t>
      </w:r>
      <w:r w:rsidR="00AD3ECA" w:rsidRPr="00ED369A">
        <w:rPr>
          <w:rFonts w:ascii="Times New Roman" w:hAnsi="Times New Roman"/>
          <w:sz w:val="28"/>
          <w:szCs w:val="28"/>
          <w:lang w:val="uk-UA"/>
        </w:rPr>
        <w:t>.201</w:t>
      </w:r>
      <w:r w:rsidR="000563F1" w:rsidRPr="00ED369A">
        <w:rPr>
          <w:rFonts w:ascii="Times New Roman" w:hAnsi="Times New Roman"/>
          <w:sz w:val="28"/>
          <w:szCs w:val="28"/>
          <w:lang w:val="uk-UA"/>
        </w:rPr>
        <w:t>4</w:t>
      </w:r>
      <w:r w:rsidR="00AD3ECA" w:rsidRPr="00ED369A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0563F1" w:rsidRPr="00ED369A">
        <w:rPr>
          <w:rFonts w:ascii="Times New Roman" w:hAnsi="Times New Roman"/>
          <w:sz w:val="28"/>
          <w:szCs w:val="28"/>
          <w:lang w:val="uk-UA"/>
        </w:rPr>
        <w:t>196</w:t>
      </w:r>
      <w:r w:rsidR="00AD3ECA" w:rsidRPr="00ED369A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0563F1" w:rsidRPr="00ED369A">
        <w:rPr>
          <w:rFonts w:ascii="Times New Roman" w:hAnsi="Times New Roman"/>
          <w:sz w:val="28"/>
          <w:szCs w:val="28"/>
          <w:lang w:val="uk-UA"/>
        </w:rPr>
        <w:t>Про затвердження складу колегії Держгеонадр України</w:t>
      </w:r>
      <w:r w:rsidR="00AD3ECA" w:rsidRPr="00ED369A">
        <w:rPr>
          <w:rFonts w:ascii="Times New Roman" w:hAnsi="Times New Roman"/>
          <w:sz w:val="28"/>
          <w:szCs w:val="28"/>
          <w:lang w:val="uk-UA"/>
        </w:rPr>
        <w:t>»</w:t>
      </w:r>
      <w:r w:rsidR="00DD7C5C" w:rsidRPr="00ED369A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AD3ECA" w:rsidRPr="00ED369A">
        <w:rPr>
          <w:rFonts w:ascii="Times New Roman" w:hAnsi="Times New Roman"/>
          <w:sz w:val="28"/>
          <w:szCs w:val="28"/>
          <w:lang w:val="uk-UA"/>
        </w:rPr>
        <w:t xml:space="preserve"> від 2</w:t>
      </w:r>
      <w:r w:rsidR="00DD7C5C" w:rsidRPr="00ED369A">
        <w:rPr>
          <w:rFonts w:ascii="Times New Roman" w:hAnsi="Times New Roman"/>
          <w:sz w:val="28"/>
          <w:szCs w:val="28"/>
          <w:lang w:val="uk-UA"/>
        </w:rPr>
        <w:t>9</w:t>
      </w:r>
      <w:r w:rsidR="00AD3ECA" w:rsidRPr="00ED369A">
        <w:rPr>
          <w:rFonts w:ascii="Times New Roman" w:hAnsi="Times New Roman"/>
          <w:sz w:val="28"/>
          <w:szCs w:val="28"/>
          <w:lang w:val="uk-UA"/>
        </w:rPr>
        <w:t>.0</w:t>
      </w:r>
      <w:r w:rsidR="00DD7C5C" w:rsidRPr="00ED369A">
        <w:rPr>
          <w:rFonts w:ascii="Times New Roman" w:hAnsi="Times New Roman"/>
          <w:sz w:val="28"/>
          <w:szCs w:val="28"/>
          <w:lang w:val="uk-UA"/>
        </w:rPr>
        <w:t>9</w:t>
      </w:r>
      <w:r w:rsidR="00AD3ECA" w:rsidRPr="00ED369A">
        <w:rPr>
          <w:rFonts w:ascii="Times New Roman" w:hAnsi="Times New Roman"/>
          <w:sz w:val="28"/>
          <w:szCs w:val="28"/>
          <w:lang w:val="uk-UA"/>
        </w:rPr>
        <w:t>.201</w:t>
      </w:r>
      <w:r w:rsidR="00DD7C5C" w:rsidRPr="00ED369A">
        <w:rPr>
          <w:rFonts w:ascii="Times New Roman" w:hAnsi="Times New Roman"/>
          <w:sz w:val="28"/>
          <w:szCs w:val="28"/>
          <w:lang w:val="uk-UA"/>
        </w:rPr>
        <w:t>4</w:t>
      </w:r>
      <w:r w:rsidR="00AD3ECA" w:rsidRPr="00ED369A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DD7C5C" w:rsidRPr="00ED369A">
        <w:rPr>
          <w:rFonts w:ascii="Times New Roman" w:hAnsi="Times New Roman"/>
          <w:sz w:val="28"/>
          <w:szCs w:val="28"/>
          <w:lang w:val="uk-UA"/>
        </w:rPr>
        <w:t>316</w:t>
      </w:r>
      <w:r w:rsidR="00AD3ECA" w:rsidRPr="00ED369A">
        <w:rPr>
          <w:rFonts w:ascii="Times New Roman" w:hAnsi="Times New Roman"/>
          <w:sz w:val="28"/>
          <w:szCs w:val="28"/>
          <w:lang w:val="uk-UA"/>
        </w:rPr>
        <w:t xml:space="preserve"> «Щодо внесення змін до скла</w:t>
      </w:r>
      <w:r w:rsidR="00DD7C5C" w:rsidRPr="00ED369A">
        <w:rPr>
          <w:rFonts w:ascii="Times New Roman" w:hAnsi="Times New Roman"/>
          <w:sz w:val="28"/>
          <w:szCs w:val="28"/>
          <w:lang w:val="uk-UA"/>
        </w:rPr>
        <w:t>ду колегії Держгеонадр України»</w:t>
      </w:r>
      <w:r w:rsidR="00AD3ECA" w:rsidRPr="00ED369A">
        <w:rPr>
          <w:rFonts w:ascii="Times New Roman" w:hAnsi="Times New Roman"/>
          <w:sz w:val="28"/>
          <w:szCs w:val="28"/>
          <w:lang w:val="uk-UA"/>
        </w:rPr>
        <w:t>.</w:t>
      </w:r>
    </w:p>
    <w:p w:rsidR="00AD3ECA" w:rsidRPr="00ED369A" w:rsidRDefault="008627AC" w:rsidP="00AD3ECA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D369A">
        <w:rPr>
          <w:rFonts w:ascii="Times New Roman" w:hAnsi="Times New Roman"/>
          <w:sz w:val="28"/>
          <w:szCs w:val="28"/>
          <w:lang w:val="uk-UA"/>
        </w:rPr>
        <w:t>4</w:t>
      </w:r>
      <w:r w:rsidR="00AD3ECA" w:rsidRPr="00ED369A">
        <w:rPr>
          <w:rFonts w:ascii="Times New Roman" w:hAnsi="Times New Roman"/>
          <w:sz w:val="28"/>
          <w:szCs w:val="28"/>
          <w:lang w:val="uk-UA"/>
        </w:rPr>
        <w:t>. Контроль за виконанням цього наказу залишаю за собою.</w:t>
      </w:r>
    </w:p>
    <w:p w:rsidR="00AD3ECA" w:rsidRPr="00ED369A" w:rsidRDefault="00AD3ECA" w:rsidP="00AD3E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D3ECA" w:rsidRPr="00ED369A" w:rsidRDefault="00AD3ECA" w:rsidP="00AD3E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D3ECA" w:rsidRPr="00ED369A" w:rsidRDefault="008627AC" w:rsidP="001634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ED369A">
        <w:rPr>
          <w:rFonts w:ascii="Times New Roman" w:hAnsi="Times New Roman"/>
          <w:b/>
          <w:sz w:val="28"/>
          <w:szCs w:val="28"/>
          <w:lang w:val="uk-UA"/>
        </w:rPr>
        <w:t>Т.в.о</w:t>
      </w:r>
      <w:proofErr w:type="spellEnd"/>
      <w:r w:rsidRPr="00ED369A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AD3ECA" w:rsidRPr="00ED369A">
        <w:rPr>
          <w:rFonts w:ascii="Times New Roman" w:hAnsi="Times New Roman"/>
          <w:b/>
          <w:sz w:val="28"/>
          <w:szCs w:val="28"/>
          <w:lang w:val="uk-UA"/>
        </w:rPr>
        <w:t>Голов</w:t>
      </w:r>
      <w:r w:rsidRPr="00ED369A">
        <w:rPr>
          <w:rFonts w:ascii="Times New Roman" w:hAnsi="Times New Roman"/>
          <w:b/>
          <w:sz w:val="28"/>
          <w:szCs w:val="28"/>
          <w:lang w:val="uk-UA"/>
        </w:rPr>
        <w:t>и</w:t>
      </w:r>
      <w:r w:rsidR="00AD3ECA" w:rsidRPr="00ED369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D3ECA" w:rsidRPr="00ED369A">
        <w:rPr>
          <w:rFonts w:ascii="Times New Roman" w:hAnsi="Times New Roman"/>
          <w:b/>
          <w:sz w:val="28"/>
          <w:szCs w:val="28"/>
          <w:lang w:val="uk-UA"/>
        </w:rPr>
        <w:tab/>
      </w:r>
      <w:r w:rsidR="00AD3ECA" w:rsidRPr="00ED369A">
        <w:rPr>
          <w:rFonts w:ascii="Times New Roman" w:hAnsi="Times New Roman"/>
          <w:b/>
          <w:sz w:val="28"/>
          <w:szCs w:val="28"/>
          <w:lang w:val="uk-UA"/>
        </w:rPr>
        <w:tab/>
      </w:r>
      <w:r w:rsidR="00AD3ECA" w:rsidRPr="00ED369A">
        <w:rPr>
          <w:rFonts w:ascii="Times New Roman" w:hAnsi="Times New Roman"/>
          <w:b/>
          <w:sz w:val="28"/>
          <w:szCs w:val="28"/>
          <w:lang w:val="uk-UA"/>
        </w:rPr>
        <w:tab/>
      </w:r>
      <w:r w:rsidR="00AD3ECA" w:rsidRPr="00ED369A">
        <w:rPr>
          <w:rFonts w:ascii="Times New Roman" w:hAnsi="Times New Roman"/>
          <w:b/>
          <w:sz w:val="28"/>
          <w:szCs w:val="28"/>
          <w:lang w:val="uk-UA"/>
        </w:rPr>
        <w:tab/>
      </w:r>
      <w:r w:rsidR="00AD3ECA" w:rsidRPr="00ED369A">
        <w:rPr>
          <w:rFonts w:ascii="Times New Roman" w:hAnsi="Times New Roman"/>
          <w:b/>
          <w:sz w:val="28"/>
          <w:szCs w:val="28"/>
          <w:lang w:val="uk-UA"/>
        </w:rPr>
        <w:tab/>
      </w:r>
      <w:r w:rsidR="00AD3ECA" w:rsidRPr="00ED369A">
        <w:rPr>
          <w:rFonts w:ascii="Times New Roman" w:hAnsi="Times New Roman"/>
          <w:b/>
          <w:sz w:val="28"/>
          <w:szCs w:val="28"/>
          <w:lang w:val="uk-UA"/>
        </w:rPr>
        <w:tab/>
      </w:r>
      <w:r w:rsidR="00AD3ECA" w:rsidRPr="00ED369A">
        <w:rPr>
          <w:rFonts w:ascii="Times New Roman" w:hAnsi="Times New Roman"/>
          <w:b/>
          <w:sz w:val="28"/>
          <w:szCs w:val="28"/>
          <w:lang w:val="uk-UA"/>
        </w:rPr>
        <w:tab/>
      </w:r>
      <w:r w:rsidR="00AD3ECA" w:rsidRPr="00ED369A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</w:t>
      </w:r>
      <w:r w:rsidRPr="00ED369A">
        <w:rPr>
          <w:rFonts w:ascii="Times New Roman" w:hAnsi="Times New Roman"/>
          <w:b/>
          <w:sz w:val="28"/>
          <w:szCs w:val="28"/>
          <w:lang w:val="uk-UA"/>
        </w:rPr>
        <w:t xml:space="preserve">М.О. </w:t>
      </w:r>
      <w:proofErr w:type="spellStart"/>
      <w:r w:rsidRPr="00ED369A">
        <w:rPr>
          <w:rFonts w:ascii="Times New Roman" w:hAnsi="Times New Roman"/>
          <w:b/>
          <w:sz w:val="28"/>
          <w:szCs w:val="28"/>
          <w:lang w:val="uk-UA"/>
        </w:rPr>
        <w:t>Бояркін</w:t>
      </w:r>
      <w:proofErr w:type="spellEnd"/>
    </w:p>
    <w:p w:rsidR="00AD3ECA" w:rsidRPr="00ED369A" w:rsidRDefault="00AD3ECA" w:rsidP="00AD3ECA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AD3ECA" w:rsidRPr="00ED369A" w:rsidSect="00AD3EC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CA"/>
    <w:rsid w:val="000563F1"/>
    <w:rsid w:val="0016341D"/>
    <w:rsid w:val="00186CAB"/>
    <w:rsid w:val="00853969"/>
    <w:rsid w:val="008627AC"/>
    <w:rsid w:val="00AD3ECA"/>
    <w:rsid w:val="00DD7C5C"/>
    <w:rsid w:val="00ED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E8D6F-53C9-4983-96BA-17E867F44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ECA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3">
    <w:name w:val="heading 3"/>
    <w:basedOn w:val="a"/>
    <w:next w:val="a"/>
    <w:link w:val="30"/>
    <w:qFormat/>
    <w:rsid w:val="00AD3EC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3EC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D3ECA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AD3ECA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TimesNewRoman">
    <w:name w:val="Стиль Центровка + Times New Roman"/>
    <w:basedOn w:val="a"/>
    <w:rsid w:val="00AD3ECA"/>
    <w:pPr>
      <w:suppressAutoHyphens/>
      <w:spacing w:before="120" w:after="0" w:line="240" w:lineRule="auto"/>
      <w:jc w:val="center"/>
    </w:pPr>
    <w:rPr>
      <w:rFonts w:ascii="Times New Roman" w:hAnsi="Times New Roman"/>
      <w:b/>
      <w:bCs/>
      <w:sz w:val="28"/>
      <w:szCs w:val="28"/>
      <w:lang w:val="uk-UA"/>
    </w:rPr>
  </w:style>
  <w:style w:type="character" w:styleId="a3">
    <w:name w:val="Hyperlink"/>
    <w:rsid w:val="00AD3ECA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3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396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620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Kalitka</dc:creator>
  <cp:keywords/>
  <dc:description/>
  <cp:lastModifiedBy>L Kalitka</cp:lastModifiedBy>
  <cp:revision>4</cp:revision>
  <cp:lastPrinted>2015-02-10T12:06:00Z</cp:lastPrinted>
  <dcterms:created xsi:type="dcterms:W3CDTF">2015-01-27T13:08:00Z</dcterms:created>
  <dcterms:modified xsi:type="dcterms:W3CDTF">2016-05-10T13:36:00Z</dcterms:modified>
</cp:coreProperties>
</file>