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70" w:rsidRPr="00B30DA3" w:rsidRDefault="00524E70" w:rsidP="00524E70">
      <w:pPr>
        <w:spacing w:after="0" w:line="240" w:lineRule="auto"/>
        <w:ind w:right="581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Витяг з протоколу від 04</w:t>
      </w:r>
      <w:r w:rsidRPr="00B30DA3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8</w:t>
      </w:r>
      <w:r w:rsidRPr="00B30DA3">
        <w:rPr>
          <w:rFonts w:ascii="Times New Roman" w:hAnsi="Times New Roman"/>
          <w:i/>
          <w:sz w:val="24"/>
          <w:szCs w:val="24"/>
        </w:rPr>
        <w:t xml:space="preserve">.2017 </w:t>
      </w:r>
    </w:p>
    <w:p w:rsidR="00524E70" w:rsidRPr="00B30DA3" w:rsidRDefault="00524E70" w:rsidP="00524E70">
      <w:pPr>
        <w:spacing w:after="0" w:line="240" w:lineRule="auto"/>
        <w:ind w:right="5810"/>
        <w:rPr>
          <w:rFonts w:ascii="Times New Roman" w:hAnsi="Times New Roman"/>
          <w:i/>
          <w:sz w:val="24"/>
          <w:szCs w:val="24"/>
        </w:rPr>
      </w:pPr>
      <w:r w:rsidRPr="00B30DA3">
        <w:rPr>
          <w:rFonts w:ascii="Times New Roman" w:hAnsi="Times New Roman"/>
          <w:i/>
          <w:sz w:val="24"/>
          <w:szCs w:val="24"/>
        </w:rPr>
        <w:t>засідання Конкурсної комісії Держгеонадр з розгляду питань щодо проведення державної експертизи звітів щодо результатів геологічного вивчення надр, а також інших геологічних матеріалів</w:t>
      </w:r>
    </w:p>
    <w:p w:rsidR="00524E70" w:rsidRDefault="00524E70" w:rsidP="00524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E70" w:rsidRDefault="00524E70" w:rsidP="0052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70" w:rsidRDefault="00524E70" w:rsidP="0052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70" w:rsidRDefault="00524E70" w:rsidP="00524E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0DA3">
        <w:rPr>
          <w:rFonts w:ascii="Times New Roman" w:hAnsi="Times New Roman"/>
          <w:b/>
          <w:sz w:val="28"/>
          <w:szCs w:val="28"/>
        </w:rPr>
        <w:t>Перелік переможців конкурсу серед спеціалізованих державних геологічних підприємств, установ та організацій, що належать до сфери управління Держгеонадр, які проводитимуть державну експертизу звітів щодо результатів геологічного вивчення надр, а також інших геологічних матеріалів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524E70" w:rsidRDefault="00524E70" w:rsidP="00524E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75"/>
        <w:gridCol w:w="6121"/>
      </w:tblGrid>
      <w:tr w:rsidR="00524E70" w:rsidRPr="00510D08" w:rsidTr="00F212EA">
        <w:tc>
          <w:tcPr>
            <w:tcW w:w="534" w:type="dxa"/>
            <w:shd w:val="clear" w:color="auto" w:fill="auto"/>
          </w:tcPr>
          <w:p w:rsidR="00524E70" w:rsidRPr="00E26566" w:rsidRDefault="00524E70" w:rsidP="00F212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5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24E70" w:rsidRPr="00AD46E8" w:rsidRDefault="00524E70" w:rsidP="00F212E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5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shd w:val="clear" w:color="auto" w:fill="auto"/>
          </w:tcPr>
          <w:p w:rsidR="00524E70" w:rsidRPr="00E26566" w:rsidRDefault="00524E70" w:rsidP="00F2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566">
              <w:rPr>
                <w:rFonts w:ascii="Times New Roman" w:hAnsi="Times New Roman"/>
                <w:b/>
                <w:sz w:val="24"/>
                <w:szCs w:val="24"/>
              </w:rPr>
              <w:t>Найменування підприємства</w:t>
            </w:r>
          </w:p>
        </w:tc>
        <w:tc>
          <w:tcPr>
            <w:tcW w:w="6121" w:type="dxa"/>
          </w:tcPr>
          <w:p w:rsidR="00524E70" w:rsidRPr="004C4549" w:rsidRDefault="00524E70" w:rsidP="00F21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549">
              <w:rPr>
                <w:rFonts w:ascii="Times New Roman" w:hAnsi="Times New Roman"/>
                <w:b/>
                <w:sz w:val="24"/>
                <w:szCs w:val="24"/>
              </w:rPr>
              <w:t>Види корисних копалин</w:t>
            </w:r>
          </w:p>
        </w:tc>
      </w:tr>
      <w:tr w:rsidR="00524E70" w:rsidRPr="009A7ECD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DA3">
              <w:rPr>
                <w:rFonts w:ascii="Times New Roman" w:hAnsi="Times New Roman"/>
                <w:b/>
                <w:sz w:val="24"/>
                <w:szCs w:val="24"/>
              </w:rPr>
              <w:t>Державне підприємство «Українська геологічна компанія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21" w:type="dxa"/>
          </w:tcPr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Тверді горючі корисні копалини (13 005 000)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Металовмісні (металічні) корисні копалини </w:t>
            </w:r>
            <w:r>
              <w:rPr>
                <w:rFonts w:ascii="Times New Roman" w:hAnsi="Times New Roman" w:cs="Times New Roman"/>
              </w:rPr>
              <w:t xml:space="preserve">(20 000 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Неметаловмісні (неметалічні) корисні копалини (30 000 000)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(40 000 000)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Грязі лікувальні (</w:t>
            </w:r>
            <w:proofErr w:type="spellStart"/>
            <w:r w:rsidRPr="0004226E">
              <w:rPr>
                <w:rFonts w:ascii="Times New Roman" w:hAnsi="Times New Roman" w:cs="Times New Roman"/>
              </w:rPr>
              <w:t>пелоїди</w:t>
            </w:r>
            <w:proofErr w:type="spellEnd"/>
            <w:r w:rsidRPr="0004226E">
              <w:rPr>
                <w:rFonts w:ascii="Times New Roman" w:hAnsi="Times New Roman" w:cs="Times New Roman"/>
              </w:rPr>
              <w:t>) (60 000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</w:tc>
      </w:tr>
      <w:tr w:rsidR="00524E70" w:rsidRPr="002314E3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FD8">
              <w:rPr>
                <w:rFonts w:ascii="Times New Roman" w:hAnsi="Times New Roman"/>
                <w:b/>
                <w:sz w:val="24"/>
                <w:szCs w:val="24"/>
              </w:rPr>
              <w:t>Державне регіональне геологічне підприємство «</w:t>
            </w:r>
            <w:proofErr w:type="spellStart"/>
            <w:r w:rsidRPr="009D2FD8">
              <w:rPr>
                <w:rFonts w:ascii="Times New Roman" w:hAnsi="Times New Roman"/>
                <w:b/>
                <w:sz w:val="24"/>
                <w:szCs w:val="24"/>
              </w:rPr>
              <w:t>Донецькгеологія</w:t>
            </w:r>
            <w:proofErr w:type="spellEnd"/>
            <w:r w:rsidRPr="009D2FD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21" w:type="dxa"/>
          </w:tcPr>
          <w:p w:rsidR="00524E70" w:rsidRPr="00822969" w:rsidRDefault="00524E70" w:rsidP="00F212EA">
            <w:pPr>
              <w:pStyle w:val="a3"/>
              <w:widowControl/>
              <w:ind w:left="-32"/>
              <w:rPr>
                <w:rFonts w:ascii="Times New Roman" w:hAnsi="Times New Roman" w:cs="Times New Roman"/>
              </w:rPr>
            </w:pPr>
            <w:r w:rsidRPr="00822969">
              <w:rPr>
                <w:rFonts w:ascii="Times New Roman" w:hAnsi="Times New Roman" w:cs="Times New Roman"/>
              </w:rPr>
              <w:t xml:space="preserve">- Газ (метан) вугільних родовищ та вуглевмісних </w:t>
            </w:r>
            <w:proofErr w:type="spellStart"/>
            <w:r w:rsidRPr="00822969">
              <w:rPr>
                <w:rFonts w:ascii="Times New Roman" w:hAnsi="Times New Roman" w:cs="Times New Roman"/>
              </w:rPr>
              <w:t>товщ</w:t>
            </w:r>
            <w:proofErr w:type="spellEnd"/>
            <w:r w:rsidRPr="00822969">
              <w:rPr>
                <w:rFonts w:ascii="Times New Roman" w:hAnsi="Times New Roman" w:cs="Times New Roman"/>
              </w:rPr>
              <w:t xml:space="preserve"> (11 001 500)</w:t>
            </w:r>
          </w:p>
          <w:p w:rsidR="00524E70" w:rsidRPr="00822969" w:rsidRDefault="00524E70" w:rsidP="00F212EA">
            <w:pPr>
              <w:pStyle w:val="a3"/>
              <w:widowControl/>
              <w:ind w:left="-32"/>
              <w:rPr>
                <w:rFonts w:ascii="Times New Roman" w:hAnsi="Times New Roman" w:cs="Times New Roman"/>
              </w:rPr>
            </w:pPr>
            <w:r w:rsidRPr="00822969">
              <w:rPr>
                <w:rFonts w:ascii="Times New Roman" w:hAnsi="Times New Roman" w:cs="Times New Roman"/>
              </w:rPr>
              <w:t>- Тверді горючі корисні копалини (13 000 000)</w:t>
            </w:r>
          </w:p>
          <w:p w:rsidR="00524E70" w:rsidRPr="00822969" w:rsidRDefault="00524E70" w:rsidP="00F212EA">
            <w:pPr>
              <w:pStyle w:val="a3"/>
              <w:widowControl/>
              <w:ind w:left="-32"/>
              <w:rPr>
                <w:rFonts w:ascii="Times New Roman" w:hAnsi="Times New Roman" w:cs="Times New Roman"/>
              </w:rPr>
            </w:pPr>
            <w:r w:rsidRPr="00822969">
              <w:rPr>
                <w:rFonts w:ascii="Times New Roman" w:hAnsi="Times New Roman" w:cs="Times New Roman"/>
              </w:rPr>
              <w:t>- Неметаловмісні (неметалічні) корисні копалини 30 000 000)</w:t>
            </w:r>
          </w:p>
          <w:p w:rsidR="00524E70" w:rsidRPr="00822969" w:rsidRDefault="00524E70" w:rsidP="00F212EA">
            <w:pPr>
              <w:pStyle w:val="a3"/>
              <w:widowControl/>
              <w:ind w:left="-32"/>
              <w:rPr>
                <w:rFonts w:ascii="Times New Roman" w:hAnsi="Times New Roman" w:cs="Times New Roman"/>
              </w:rPr>
            </w:pPr>
            <w:r w:rsidRPr="00822969">
              <w:rPr>
                <w:rFonts w:ascii="Times New Roman" w:hAnsi="Times New Roman" w:cs="Times New Roman"/>
              </w:rPr>
              <w:t>- Води підземні (40 000 000)</w:t>
            </w:r>
          </w:p>
          <w:p w:rsidR="00524E70" w:rsidRDefault="00524E70" w:rsidP="00F212EA">
            <w:pPr>
              <w:pStyle w:val="a3"/>
              <w:widowControl/>
              <w:ind w:left="-32"/>
              <w:rPr>
                <w:rFonts w:ascii="Times New Roman" w:hAnsi="Times New Roman" w:cs="Times New Roman"/>
              </w:rPr>
            </w:pPr>
            <w:r w:rsidRPr="00822969">
              <w:rPr>
                <w:rFonts w:ascii="Times New Roman" w:hAnsi="Times New Roman" w:cs="Times New Roman"/>
              </w:rPr>
              <w:t>- Грязі лікувальні (60 000 000)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Будівництво та експлуатація підземних споруд, не пов’язаних з видобуванням корисних копалин, у </w:t>
            </w:r>
            <w:proofErr w:type="spellStart"/>
            <w:r w:rsidRPr="0004226E">
              <w:rPr>
                <w:rFonts w:ascii="Times New Roman" w:hAnsi="Times New Roman" w:cs="Times New Roman"/>
              </w:rPr>
              <w:t>т.ч</w:t>
            </w:r>
            <w:proofErr w:type="spellEnd"/>
            <w:r w:rsidRPr="0004226E">
              <w:rPr>
                <w:rFonts w:ascii="Times New Roman" w:hAnsi="Times New Roman" w:cs="Times New Roman"/>
              </w:rPr>
              <w:t>. споруд для підземного зберігання нафти, газу та ін. речовин і матеріалів, захоронення шкідливих речовин і відходів виробництва, скидання стічних вод</w:t>
            </w:r>
          </w:p>
          <w:p w:rsidR="00524E70" w:rsidRDefault="00524E70" w:rsidP="00F212EA">
            <w:pPr>
              <w:pStyle w:val="a3"/>
              <w:widowControl/>
              <w:ind w:lef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      </w:r>
          </w:p>
        </w:tc>
      </w:tr>
      <w:tr w:rsidR="00524E70" w:rsidRPr="00036F7D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Східне державне регіональне геологічне підприємство</w:t>
            </w:r>
          </w:p>
        </w:tc>
        <w:tc>
          <w:tcPr>
            <w:tcW w:w="6121" w:type="dxa"/>
          </w:tcPr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Газ (метан) вугільних родовищ та вуглевмісних </w:t>
            </w:r>
            <w:proofErr w:type="spellStart"/>
            <w:r w:rsidRPr="0004226E">
              <w:rPr>
                <w:rFonts w:ascii="Times New Roman" w:hAnsi="Times New Roman" w:cs="Times New Roman"/>
              </w:rPr>
              <w:t>товщ</w:t>
            </w:r>
            <w:proofErr w:type="spellEnd"/>
            <w:r w:rsidRPr="0004226E">
              <w:rPr>
                <w:rFonts w:ascii="Times New Roman" w:hAnsi="Times New Roman" w:cs="Times New Roman"/>
              </w:rPr>
              <w:t xml:space="preserve"> (11 001 500)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Тверді горючі корисні копалини (13 000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Металовмісні (металічні) корисні копалини </w:t>
            </w:r>
            <w:r>
              <w:rPr>
                <w:rFonts w:ascii="Times New Roman" w:hAnsi="Times New Roman" w:cs="Times New Roman"/>
              </w:rPr>
              <w:t xml:space="preserve">(20 000 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Неметаловмісні (неметалічні) корисні копалини (30 000 000)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Грязі лікувальні (60 000 000)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Будівництво та експлуатація підземних споруд, не пов’язаних з видобуванням корисних копалин, у </w:t>
            </w:r>
            <w:proofErr w:type="spellStart"/>
            <w:r w:rsidRPr="0004226E">
              <w:rPr>
                <w:rFonts w:ascii="Times New Roman" w:hAnsi="Times New Roman" w:cs="Times New Roman"/>
              </w:rPr>
              <w:t>т.ч</w:t>
            </w:r>
            <w:proofErr w:type="spellEnd"/>
            <w:r w:rsidRPr="0004226E">
              <w:rPr>
                <w:rFonts w:ascii="Times New Roman" w:hAnsi="Times New Roman" w:cs="Times New Roman"/>
              </w:rPr>
              <w:t xml:space="preserve">. </w:t>
            </w:r>
            <w:r w:rsidRPr="0004226E">
              <w:rPr>
                <w:rFonts w:ascii="Times New Roman" w:hAnsi="Times New Roman" w:cs="Times New Roman"/>
              </w:rPr>
              <w:lastRenderedPageBreak/>
              <w:t>споруд для підземного зберігання нафти, газу та ін. речовин і матеріалів, захоронення шкідливих речовин і відходів виробництва, скидання стічних вод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      </w:r>
          </w:p>
        </w:tc>
      </w:tr>
      <w:tr w:rsidR="00524E70" w:rsidRPr="00036F7D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Причорноморське державне регіональне геологічне  підприємство</w:t>
            </w:r>
          </w:p>
        </w:tc>
        <w:tc>
          <w:tcPr>
            <w:tcW w:w="6121" w:type="dxa"/>
          </w:tcPr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Неметаловмісні (неметалічні) корисні копалини (30 000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Грязі лікувальні (60 000 000)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F7D69">
              <w:rPr>
                <w:rFonts w:ascii="Times New Roman" w:hAnsi="Times New Roman" w:cs="Times New Roman"/>
              </w:rPr>
              <w:t xml:space="preserve">Будівництво та експлуатація підземних споруд, не пов’язаних з видобуванням корисних копалин, у </w:t>
            </w:r>
            <w:proofErr w:type="spellStart"/>
            <w:r w:rsidRPr="008F7D69">
              <w:rPr>
                <w:rFonts w:ascii="Times New Roman" w:hAnsi="Times New Roman" w:cs="Times New Roman"/>
              </w:rPr>
              <w:t>т.ч</w:t>
            </w:r>
            <w:proofErr w:type="spellEnd"/>
            <w:r w:rsidRPr="008F7D69">
              <w:rPr>
                <w:rFonts w:ascii="Times New Roman" w:hAnsi="Times New Roman" w:cs="Times New Roman"/>
              </w:rPr>
              <w:t>. споруд для підземного зберігання нафти, газу та ін. речовин і матеріалів, захоронення шкідливих речовин і відходів виробництва, скидання стічних вод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      </w:r>
          </w:p>
        </w:tc>
      </w:tr>
      <w:tr w:rsidR="00524E70" w:rsidRPr="007B5F35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Казенне підприємство «</w:t>
            </w:r>
            <w:proofErr w:type="spellStart"/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Південукргеологія</w:t>
            </w:r>
            <w:proofErr w:type="spellEnd"/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21" w:type="dxa"/>
          </w:tcPr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Тверді горючі корисні копалини (13 000 000)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Металовмісні (металічні) корисні копалини (20 000 000)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Неметаловмісні (неметалічні) корисні копалини (30 000 000)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Води поверхневі (50 000 000)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Грязі лікувальні (60 000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</w:tc>
      </w:tr>
      <w:tr w:rsidR="00524E70" w:rsidRPr="009A7ECD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Державне науково-виробниче підприємство «Державний інформаційний геологічний фонд України»</w:t>
            </w:r>
          </w:p>
        </w:tc>
        <w:tc>
          <w:tcPr>
            <w:tcW w:w="6121" w:type="dxa"/>
          </w:tcPr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Газоподібні горючі корисні копалини (11 000 000)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Рідкі горючі корисні копалини (12 000 000)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Тверді горючі корисні копалини (13 000 000)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Металовмісні (металічні) корисні копалини (20 000 000)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Неметаловмісні (неметалічні) корисні копалини (30 000 000)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Грязі лікувальні (60 000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Гази інертні (70 000 000)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Будівництво та експлуатація підземних споруд, не пов’язаних з видобуванням корисних копалин, у </w:t>
            </w:r>
            <w:proofErr w:type="spellStart"/>
            <w:r w:rsidRPr="0004226E">
              <w:rPr>
                <w:rFonts w:ascii="Times New Roman" w:hAnsi="Times New Roman" w:cs="Times New Roman"/>
              </w:rPr>
              <w:t>т.ч</w:t>
            </w:r>
            <w:proofErr w:type="spellEnd"/>
            <w:r w:rsidRPr="0004226E">
              <w:rPr>
                <w:rFonts w:ascii="Times New Roman" w:hAnsi="Times New Roman" w:cs="Times New Roman"/>
              </w:rPr>
              <w:t>. споруд для підземного зберігання нафти, газу та ін. речовин і матеріалів, захоронення шкідливих речовин і відходів виробництва, скидання стічних вод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      </w:r>
          </w:p>
        </w:tc>
      </w:tr>
      <w:tr w:rsidR="00524E70" w:rsidRPr="009A7ECD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0A">
              <w:rPr>
                <w:rFonts w:ascii="Times New Roman" w:hAnsi="Times New Roman"/>
                <w:b/>
                <w:sz w:val="24"/>
                <w:szCs w:val="24"/>
              </w:rPr>
              <w:t xml:space="preserve">Публічне акціонерне товариство «Національна </w:t>
            </w:r>
            <w:r w:rsidRPr="00831B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акціонерна компанія «Надра України»</w:t>
            </w:r>
          </w:p>
        </w:tc>
        <w:tc>
          <w:tcPr>
            <w:tcW w:w="6121" w:type="dxa"/>
          </w:tcPr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4226E">
              <w:rPr>
                <w:rFonts w:ascii="Times New Roman" w:hAnsi="Times New Roman" w:cs="Times New Roman"/>
              </w:rPr>
              <w:t>Тверді горючі корисні копалини (13 000 000)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Металовмісні (металічні) корисні копалини (20 000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4226E">
              <w:rPr>
                <w:rFonts w:ascii="Times New Roman" w:hAnsi="Times New Roman" w:cs="Times New Roman"/>
              </w:rPr>
              <w:t>Неметаловмісні (неметалічні) корисні копалини (30 000 000)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Води підземні (40 000 000) 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Води поверхневі (50 000 000)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Будівництво та експлуатація підземних споруд, не пов’язаних з видобуванням корисних копалин, у </w:t>
            </w:r>
            <w:proofErr w:type="spellStart"/>
            <w:r w:rsidRPr="0004226E">
              <w:rPr>
                <w:rFonts w:ascii="Times New Roman" w:hAnsi="Times New Roman" w:cs="Times New Roman"/>
              </w:rPr>
              <w:t>т.ч</w:t>
            </w:r>
            <w:proofErr w:type="spellEnd"/>
            <w:r w:rsidRPr="0004226E">
              <w:rPr>
                <w:rFonts w:ascii="Times New Roman" w:hAnsi="Times New Roman" w:cs="Times New Roman"/>
              </w:rPr>
              <w:t>. споруд для підземного зберігання нафти, газу та ін. речовин і матеріалів, захоронення шкідливих речовин і відходів виробництва, скидання стічних вод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Грязі лікувальні (60 000 000)</w:t>
            </w:r>
          </w:p>
        </w:tc>
      </w:tr>
      <w:tr w:rsidR="00524E70" w:rsidRPr="009558C7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Український державний геологорозвідувальний інститут</w:t>
            </w:r>
          </w:p>
        </w:tc>
        <w:tc>
          <w:tcPr>
            <w:tcW w:w="6121" w:type="dxa"/>
          </w:tcPr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Тверді горючі корисні копалини (13 000 000)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Газ (метан) вугільних родовищ та вуглевмісних </w:t>
            </w:r>
            <w:proofErr w:type="spellStart"/>
            <w:r>
              <w:rPr>
                <w:rFonts w:ascii="Times New Roman" w:hAnsi="Times New Roman" w:cs="Times New Roman"/>
              </w:rPr>
              <w:t>товщ</w:t>
            </w:r>
            <w:proofErr w:type="spellEnd"/>
            <w:r>
              <w:rPr>
                <w:rFonts w:ascii="Times New Roman" w:hAnsi="Times New Roman" w:cs="Times New Roman"/>
              </w:rPr>
              <w:t xml:space="preserve"> (11 001 500)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Металовмісні (металічні) корисні копалини (20 000 000)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Неметаловмісні (неметалічні) корисні копалини (30 000 000)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Грязі лікувальні (60 000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Будівництво та експлуатація підземних споруд, не пов’язаних з видобуванням корисних копалин, у </w:t>
            </w:r>
            <w:proofErr w:type="spellStart"/>
            <w:r w:rsidRPr="0004226E">
              <w:rPr>
                <w:rFonts w:ascii="Times New Roman" w:hAnsi="Times New Roman" w:cs="Times New Roman"/>
              </w:rPr>
              <w:t>т.ч</w:t>
            </w:r>
            <w:proofErr w:type="spellEnd"/>
            <w:r w:rsidRPr="0004226E">
              <w:rPr>
                <w:rFonts w:ascii="Times New Roman" w:hAnsi="Times New Roman" w:cs="Times New Roman"/>
              </w:rPr>
              <w:t>. споруд для підземного зберігання нафти, газу та ін. речовин і матеріалів, захоронення шкідливих речовин і відходів ви</w:t>
            </w:r>
            <w:r>
              <w:rPr>
                <w:rFonts w:ascii="Times New Roman" w:hAnsi="Times New Roman" w:cs="Times New Roman"/>
              </w:rPr>
              <w:t>робництва, скидання стічних вод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      </w:r>
          </w:p>
        </w:tc>
      </w:tr>
      <w:tr w:rsidR="00524E70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Казенне підприємство «</w:t>
            </w:r>
            <w:proofErr w:type="spellStart"/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Кіровгеологія</w:t>
            </w:r>
            <w:proofErr w:type="spellEnd"/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21" w:type="dxa"/>
          </w:tcPr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Тверді горючі корисні копалини (13 000 000)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Металовмісні (металічні) корисні копалини (20 000 000)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Неметаловмісні (неметалічні) корисні копалини (30 000 000)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 xml:space="preserve">Будівництво та експлуатація підземних споруд, не пов’язаних з видобуванням корисних копалин, у </w:t>
            </w:r>
            <w:proofErr w:type="spellStart"/>
            <w:r w:rsidRPr="0004226E">
              <w:rPr>
                <w:rFonts w:ascii="Times New Roman" w:hAnsi="Times New Roman" w:cs="Times New Roman"/>
              </w:rPr>
              <w:t>т.ч</w:t>
            </w:r>
            <w:proofErr w:type="spellEnd"/>
            <w:r w:rsidRPr="0004226E">
              <w:rPr>
                <w:rFonts w:ascii="Times New Roman" w:hAnsi="Times New Roman" w:cs="Times New Roman"/>
              </w:rPr>
              <w:t>. споруд для підземного зберігання нафти, газу та ін. речовин і матеріалів, захоронення шкідливих речовин і відходів виробництва, скидання стічних вод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Грязі лікувальні (60 000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</w:tc>
      </w:tr>
      <w:tr w:rsidR="00524E70" w:rsidRPr="009558C7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6E8">
              <w:rPr>
                <w:rFonts w:ascii="Times New Roman" w:hAnsi="Times New Roman"/>
                <w:sz w:val="24"/>
                <w:szCs w:val="24"/>
              </w:rPr>
              <w:t>1</w:t>
            </w:r>
            <w:r w:rsidRPr="00AD46E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AD46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Державне геологічне підприємство «Державна комісія з експертизи геологічних проектів та кошторисів «</w:t>
            </w:r>
            <w:proofErr w:type="spellStart"/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Геолекспертиза</w:t>
            </w:r>
            <w:proofErr w:type="spellEnd"/>
            <w:r w:rsidRPr="00831B0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21" w:type="dxa"/>
          </w:tcPr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B651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26E">
              <w:rPr>
                <w:rFonts w:ascii="Times New Roman" w:hAnsi="Times New Roman" w:cs="Times New Roman"/>
              </w:rPr>
              <w:t>Газоподібні горючі корисні копалини  (11 000 000)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Рідкі горючі корисні копалини (12 000 000)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Тверді горючі корисні копалини (13 000 000)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Металовмісні (металічні) корисні копалини (20 000 000)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B18">
              <w:rPr>
                <w:rFonts w:ascii="Times New Roman" w:hAnsi="Times New Roman" w:cs="Times New Roman"/>
              </w:rPr>
              <w:t>Неметаловмісні (неметалічні) корисні копалини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26E">
              <w:rPr>
                <w:rFonts w:ascii="Times New Roman" w:hAnsi="Times New Roman" w:cs="Times New Roman"/>
              </w:rPr>
              <w:t>(30 000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Води поверхневі (50 000 000)</w:t>
            </w:r>
          </w:p>
          <w:p w:rsidR="00524E70" w:rsidRPr="0004226E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Грязі лікувальні (60 000 000)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Гази інертні (70 000 000)</w:t>
            </w:r>
          </w:p>
        </w:tc>
      </w:tr>
      <w:tr w:rsidR="00524E70" w:rsidRPr="009558C7" w:rsidTr="00F212EA">
        <w:tc>
          <w:tcPr>
            <w:tcW w:w="534" w:type="dxa"/>
            <w:shd w:val="clear" w:color="auto" w:fill="auto"/>
          </w:tcPr>
          <w:p w:rsidR="00524E70" w:rsidRPr="00AD46E8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75" w:type="dxa"/>
            <w:shd w:val="clear" w:color="auto" w:fill="auto"/>
          </w:tcPr>
          <w:p w:rsidR="00524E70" w:rsidRPr="00831B0A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F71">
              <w:rPr>
                <w:rFonts w:ascii="Times New Roman" w:hAnsi="Times New Roman"/>
                <w:b/>
                <w:sz w:val="24"/>
                <w:szCs w:val="24"/>
              </w:rPr>
              <w:t>Державне геофізичне підприємство «</w:t>
            </w:r>
            <w:proofErr w:type="spellStart"/>
            <w:r w:rsidRPr="00FB0F71">
              <w:rPr>
                <w:rFonts w:ascii="Times New Roman" w:hAnsi="Times New Roman"/>
                <w:b/>
                <w:sz w:val="24"/>
                <w:szCs w:val="24"/>
              </w:rPr>
              <w:t>Укргеофізика</w:t>
            </w:r>
            <w:proofErr w:type="spellEnd"/>
            <w:r w:rsidRPr="00FB0F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121" w:type="dxa"/>
          </w:tcPr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Газоподібні горючі корисні копалини (11 000 000)</w:t>
            </w:r>
          </w:p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Рідкі горючі корисні копалини (12 000 000)</w:t>
            </w:r>
          </w:p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Тверді горючі корисні копалини (13 000 000)</w:t>
            </w:r>
          </w:p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Металовмісні (металічні) корисні копалини (20 000 000)</w:t>
            </w:r>
          </w:p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Неметаловмісні (неметалічні) корисні копалини (30 000 000)</w:t>
            </w:r>
          </w:p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Води підземні (40 000 000)</w:t>
            </w:r>
          </w:p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Грязі лікувальні (60 000 000)</w:t>
            </w:r>
          </w:p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Гази інертні (70 000 000)</w:t>
            </w:r>
          </w:p>
          <w:p w:rsidR="00524E70" w:rsidRPr="00E13D49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 xml:space="preserve">- Будівництво та експлуатація підземних споруд, не пов’язаних з видобуванням корисних копалин, у </w:t>
            </w:r>
            <w:proofErr w:type="spellStart"/>
            <w:r w:rsidRPr="00E13D49">
              <w:rPr>
                <w:rFonts w:ascii="Times New Roman" w:hAnsi="Times New Roman" w:cs="Times New Roman"/>
              </w:rPr>
              <w:t>т.ч</w:t>
            </w:r>
            <w:proofErr w:type="spellEnd"/>
            <w:r w:rsidRPr="00E13D49">
              <w:rPr>
                <w:rFonts w:ascii="Times New Roman" w:hAnsi="Times New Roman" w:cs="Times New Roman"/>
              </w:rPr>
              <w:t>. споруд для підземного зберігання нафти, газу та ін. речовин і матеріалів, захоронення шкідливих речовин і відходів виробництва, скидання стічних вод</w:t>
            </w:r>
          </w:p>
          <w:p w:rsidR="00524E70" w:rsidRPr="00BE43F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 w:rsidRPr="00E13D49">
              <w:rPr>
                <w:rFonts w:ascii="Times New Roman" w:hAnsi="Times New Roman" w:cs="Times New Roman"/>
              </w:rPr>
              <w:t>- Створення геологічних територій та об’єктів, що мають важливе наукове, культурне, санітарно-оздоровче значення (наукові полігони, геологічні заповідники, заказники, пам’ятки природи, лікувальні, оздоровчі заклади тощо)</w:t>
            </w:r>
          </w:p>
        </w:tc>
      </w:tr>
      <w:tr w:rsidR="00524E70" w:rsidRPr="009558C7" w:rsidTr="00F212EA">
        <w:tc>
          <w:tcPr>
            <w:tcW w:w="534" w:type="dxa"/>
            <w:shd w:val="clear" w:color="auto" w:fill="auto"/>
          </w:tcPr>
          <w:p w:rsidR="00524E70" w:rsidRDefault="00524E70" w:rsidP="00F21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75" w:type="dxa"/>
            <w:shd w:val="clear" w:color="auto" w:fill="auto"/>
          </w:tcPr>
          <w:p w:rsidR="00524E70" w:rsidRPr="00FB0F71" w:rsidRDefault="00524E70" w:rsidP="00F212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Державна комісія України по запасах корисних копалин</w:t>
            </w:r>
          </w:p>
        </w:tc>
        <w:tc>
          <w:tcPr>
            <w:tcW w:w="6121" w:type="dxa"/>
          </w:tcPr>
          <w:p w:rsidR="00524E70" w:rsidRDefault="00524E70" w:rsidP="00F212EA">
            <w:pPr>
              <w:pStyle w:val="a3"/>
              <w:widowControl/>
              <w:ind w:left="-32"/>
              <w:rPr>
                <w:rFonts w:ascii="Times New Roman" w:hAnsi="Times New Roman" w:cs="Times New Roman"/>
              </w:rPr>
            </w:pPr>
            <w:r w:rsidRPr="005731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Тверді горючі корисні копалини (13 000 000)</w:t>
            </w:r>
          </w:p>
          <w:p w:rsidR="00524E70" w:rsidRDefault="00524E70" w:rsidP="00F212EA">
            <w:pPr>
              <w:pStyle w:val="a3"/>
              <w:widowControl/>
              <w:ind w:left="-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Металовмісні (металічні) корисні копалини (20 000 000)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7B18">
              <w:rPr>
                <w:rFonts w:ascii="Times New Roman" w:hAnsi="Times New Roman" w:cs="Times New Roman"/>
              </w:rPr>
              <w:t>Неметаловмісні (неметалічні) корисні копалини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226E">
              <w:rPr>
                <w:rFonts w:ascii="Times New Roman" w:hAnsi="Times New Roman" w:cs="Times New Roman"/>
              </w:rPr>
              <w:t>(30 000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4226E">
              <w:rPr>
                <w:rFonts w:ascii="Times New Roman" w:hAnsi="Times New Roman" w:cs="Times New Roman"/>
              </w:rPr>
              <w:t>Води підземні (40 000</w:t>
            </w:r>
            <w:r>
              <w:rPr>
                <w:rFonts w:ascii="Times New Roman" w:hAnsi="Times New Roman" w:cs="Times New Roman"/>
              </w:rPr>
              <w:t> </w:t>
            </w:r>
            <w:r w:rsidRPr="0004226E">
              <w:rPr>
                <w:rFonts w:ascii="Times New Roman" w:hAnsi="Times New Roman" w:cs="Times New Roman"/>
              </w:rPr>
              <w:t>000)</w:t>
            </w:r>
          </w:p>
          <w:p w:rsidR="00524E70" w:rsidRDefault="00524E70" w:rsidP="00F212EA">
            <w:pPr>
              <w:pStyle w:val="a3"/>
              <w:widowControl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Грязі лікувальні (60 000 000)</w:t>
            </w:r>
          </w:p>
        </w:tc>
      </w:tr>
    </w:tbl>
    <w:p w:rsidR="00524E70" w:rsidRDefault="00524E70" w:rsidP="00524E70">
      <w:pPr>
        <w:jc w:val="both"/>
        <w:rPr>
          <w:rFonts w:ascii="Times New Roman" w:hAnsi="Times New Roman"/>
          <w:sz w:val="20"/>
          <w:szCs w:val="20"/>
        </w:rPr>
      </w:pPr>
      <w:r w:rsidRPr="00165F1C">
        <w:rPr>
          <w:sz w:val="20"/>
          <w:szCs w:val="20"/>
        </w:rPr>
        <w:t>*</w:t>
      </w:r>
      <w:r w:rsidRPr="00165F1C">
        <w:rPr>
          <w:rFonts w:ascii="Times New Roman" w:hAnsi="Times New Roman"/>
          <w:sz w:val="20"/>
          <w:szCs w:val="20"/>
        </w:rPr>
        <w:t xml:space="preserve"> </w:t>
      </w:r>
      <w:r w:rsidRPr="003766AE">
        <w:rPr>
          <w:rFonts w:ascii="Times New Roman" w:hAnsi="Times New Roman"/>
          <w:sz w:val="24"/>
          <w:szCs w:val="24"/>
        </w:rPr>
        <w:t>Перелік переможців конкурсу серед спеціалізованих державних геологічних підприємств, установ та організацій, що належать до сфери управління Держгеонадр, які проводитимуть державну експертизу звітів щодо результатів геологічного вивчення надр, а також інших геологічних матеріалів, визначений за результатами конкурсу (</w:t>
      </w:r>
      <w:r>
        <w:rPr>
          <w:rFonts w:ascii="Times New Roman" w:hAnsi="Times New Roman"/>
          <w:sz w:val="24"/>
          <w:szCs w:val="24"/>
        </w:rPr>
        <w:t>04</w:t>
      </w:r>
      <w:r w:rsidRPr="003766A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3766AE">
        <w:rPr>
          <w:rFonts w:ascii="Times New Roman" w:hAnsi="Times New Roman"/>
          <w:sz w:val="24"/>
          <w:szCs w:val="24"/>
        </w:rPr>
        <w:t>.2017) вважати таким, що втратив чинність.</w:t>
      </w:r>
    </w:p>
    <w:sectPr w:rsidR="00524E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70"/>
    <w:rsid w:val="00284175"/>
    <w:rsid w:val="00524E70"/>
    <w:rsid w:val="009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46CB-29B6-4A40-B67C-F0D1E747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70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5273</Words>
  <Characters>3007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Flore</dc:creator>
  <cp:keywords/>
  <dc:description/>
  <cp:lastModifiedBy>L Kozyr</cp:lastModifiedBy>
  <cp:revision>2</cp:revision>
  <dcterms:created xsi:type="dcterms:W3CDTF">2017-08-07T12:06:00Z</dcterms:created>
  <dcterms:modified xsi:type="dcterms:W3CDTF">2017-08-07T12:06:00Z</dcterms:modified>
</cp:coreProperties>
</file>