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ADE" w:rsidRPr="00573B07" w:rsidRDefault="00723ADE" w:rsidP="00723AD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Інформаційна картка адміністративної послуги, яка надається суб</w:t>
      </w:r>
      <w:r w:rsidRPr="003D58DD">
        <w:rPr>
          <w:rFonts w:ascii="Times New Roman" w:hAnsi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єкту господарювання з метою отримання спеціального дозволу на користування надрами без проведення аукціону</w:t>
      </w:r>
    </w:p>
    <w:p w:rsidR="00723ADE" w:rsidRDefault="00723ADE" w:rsidP="00723ADE">
      <w:pPr>
        <w:rPr>
          <w:lang w:val="uk-UA"/>
        </w:rPr>
      </w:pPr>
    </w:p>
    <w:tbl>
      <w:tblPr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847"/>
        <w:gridCol w:w="2127"/>
        <w:gridCol w:w="1899"/>
        <w:gridCol w:w="1881"/>
        <w:gridCol w:w="1943"/>
        <w:gridCol w:w="1984"/>
        <w:gridCol w:w="2640"/>
      </w:tblGrid>
      <w:tr w:rsidR="00723ADE" w:rsidRPr="00315239" w:rsidTr="00C576CB">
        <w:trPr>
          <w:trHeight w:val="1368"/>
        </w:trPr>
        <w:tc>
          <w:tcPr>
            <w:tcW w:w="2847" w:type="dxa"/>
            <w:vAlign w:val="center"/>
          </w:tcPr>
          <w:p w:rsidR="00723ADE" w:rsidRPr="00315239" w:rsidRDefault="00723ADE" w:rsidP="00C5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Найменування суб’єкта надання адміністративної послуги</w:t>
            </w:r>
          </w:p>
        </w:tc>
        <w:tc>
          <w:tcPr>
            <w:tcW w:w="2127" w:type="dxa"/>
            <w:vAlign w:val="center"/>
          </w:tcPr>
          <w:p w:rsidR="00723ADE" w:rsidRPr="00315239" w:rsidRDefault="00723ADE" w:rsidP="00C5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послуги, порядок та спосіб їх подання,          а у разі потреби - інформацію про умови чи підстави отримання адміністративної послуги</w:t>
            </w:r>
          </w:p>
        </w:tc>
        <w:tc>
          <w:tcPr>
            <w:tcW w:w="1899" w:type="dxa"/>
            <w:vAlign w:val="center"/>
          </w:tcPr>
          <w:p w:rsidR="00723ADE" w:rsidRPr="00315239" w:rsidRDefault="00723ADE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Платність адміністративної послуги, р</w:t>
            </w: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озмір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та порядок внесення плати </w:t>
            </w: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за адміністрати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вну послугу</w:t>
            </w:r>
          </w:p>
        </w:tc>
        <w:tc>
          <w:tcPr>
            <w:tcW w:w="1881" w:type="dxa"/>
            <w:vAlign w:val="center"/>
          </w:tcPr>
          <w:p w:rsidR="00723ADE" w:rsidRPr="00315239" w:rsidRDefault="00723ADE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1943" w:type="dxa"/>
            <w:vAlign w:val="center"/>
          </w:tcPr>
          <w:p w:rsidR="00723ADE" w:rsidRPr="00315239" w:rsidRDefault="00723ADE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1984" w:type="dxa"/>
            <w:vAlign w:val="center"/>
          </w:tcPr>
          <w:p w:rsidR="00723ADE" w:rsidRPr="00315239" w:rsidRDefault="00723ADE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Можливі способи отримання відповіді  (результату)</w:t>
            </w:r>
          </w:p>
        </w:tc>
        <w:tc>
          <w:tcPr>
            <w:tcW w:w="2640" w:type="dxa"/>
            <w:vAlign w:val="center"/>
          </w:tcPr>
          <w:p w:rsidR="00723ADE" w:rsidRPr="00315239" w:rsidRDefault="00723ADE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Акти законодавства, що регулюють порядок та умови надання адміністративної послуги</w:t>
            </w:r>
          </w:p>
        </w:tc>
      </w:tr>
      <w:tr w:rsidR="00723ADE" w:rsidRPr="00C54038" w:rsidTr="00C576CB">
        <w:trPr>
          <w:trHeight w:val="1368"/>
        </w:trPr>
        <w:tc>
          <w:tcPr>
            <w:tcW w:w="2847" w:type="dxa"/>
            <w:vAlign w:val="center"/>
          </w:tcPr>
          <w:p w:rsidR="00723ADE" w:rsidRPr="00541955" w:rsidRDefault="00723ADE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Державна служба геології та надр України, вул. Антона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Цедіка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16, 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val="uk-UA" w:eastAsia="uk-UA"/>
                </w:rPr>
                <w:t>16, 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 Київ, 03057, р</w:t>
            </w:r>
            <w:r w:rsidRPr="00272ED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ежим роботи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 9:00 до 18:</w:t>
            </w:r>
            <w:r w:rsidRPr="00272ED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в п</w:t>
            </w:r>
            <w:r w:rsidRPr="007F72E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’</w:t>
            </w:r>
            <w:proofErr w:type="spellStart"/>
            <w:r w:rsidRPr="00272ED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ятницю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 9:00 до 16:45 Обідня перерва з 13:00 до 13:45 </w:t>
            </w: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Телефон: +38 (044) 536-13-17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1A48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Факс: +38 (044) 456-71-45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609E1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E</w:t>
            </w:r>
            <w:r w:rsidRPr="001A48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  <w:r w:rsidRPr="003609E1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mail</w:t>
            </w:r>
            <w:r w:rsidRPr="001A48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: </w:t>
            </w:r>
            <w:hyperlink r:id="rId4" w:history="1">
              <w:r w:rsidRPr="00E646F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sekretar</w:t>
              </w:r>
              <w:r w:rsidRPr="001A48A3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@</w:t>
              </w:r>
              <w:r w:rsidRPr="00E646F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geomail</w:t>
              </w:r>
              <w:r w:rsidRPr="001A48A3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E646F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kiev</w:t>
              </w:r>
              <w:r w:rsidRPr="001A48A3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E646F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ua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веб – сайт </w:t>
            </w:r>
            <w:hyperlink r:id="rId5" w:history="1">
              <w:r w:rsidRPr="00E646F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www</w:t>
              </w:r>
              <w:r w:rsidRPr="00C5403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E646F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geo</w:t>
              </w:r>
              <w:r w:rsidRPr="00C5403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E646F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gov</w:t>
              </w:r>
              <w:r w:rsidRPr="00C5403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proofErr w:type="spellStart"/>
              <w:r w:rsidRPr="00E646F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  <w:p w:rsidR="00723ADE" w:rsidRDefault="00723ADE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723ADE" w:rsidRDefault="00723ADE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Консультації за телефонами</w:t>
            </w: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: </w:t>
            </w:r>
          </w:p>
          <w:p w:rsidR="00723ADE" w:rsidRDefault="00723ADE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536-13-20</w:t>
            </w:r>
          </w:p>
          <w:p w:rsidR="00723ADE" w:rsidRDefault="00723ADE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456-71-38</w:t>
            </w:r>
          </w:p>
          <w:p w:rsidR="00723ADE" w:rsidRDefault="00723ADE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456-50-61</w:t>
            </w:r>
          </w:p>
          <w:p w:rsidR="00723ADE" w:rsidRDefault="00723ADE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456-60-56</w:t>
            </w:r>
          </w:p>
          <w:p w:rsidR="00723ADE" w:rsidRDefault="00723ADE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здійснюються за графіком:</w:t>
            </w:r>
          </w:p>
          <w:p w:rsidR="00723ADE" w:rsidRDefault="00723ADE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у робочі дні з понеділка </w:t>
            </w:r>
          </w:p>
          <w:p w:rsidR="00723ADE" w:rsidRDefault="00723ADE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 п</w:t>
            </w:r>
            <w:r w:rsidRPr="00AB3CB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ятницю</w:t>
            </w:r>
            <w:proofErr w:type="spellEnd"/>
          </w:p>
          <w:p w:rsidR="00723ADE" w:rsidRPr="00177B53" w:rsidRDefault="00723ADE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 9:00 до 13:00.</w:t>
            </w:r>
          </w:p>
        </w:tc>
        <w:tc>
          <w:tcPr>
            <w:tcW w:w="2127" w:type="dxa"/>
            <w:vAlign w:val="center"/>
          </w:tcPr>
          <w:p w:rsidR="00723ADE" w:rsidRDefault="00723ADE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Перелік документів</w:t>
            </w:r>
            <w:r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визначено           пунктом 8 та </w:t>
            </w:r>
            <w:r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додатк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ом</w:t>
            </w:r>
            <w:r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1 до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Порядку надання спеціальних дозволів на користування надрами, затвердженого </w:t>
            </w:r>
            <w:r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постано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вою</w:t>
            </w:r>
            <w:r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Кабінету Міністрів України від 30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.05.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2011 № 615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723ADE" w:rsidRDefault="00723ADE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723ADE" w:rsidRDefault="00723ADE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Прийом документів, необхідних для надання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адміністративної послуги, здійснюється за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вул. Антона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Цедіка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16, 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val="uk-UA" w:eastAsia="uk-UA"/>
                </w:rPr>
                <w:t>16, 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 Київ, 03057</w:t>
            </w:r>
          </w:p>
          <w:p w:rsidR="00723ADE" w:rsidRDefault="00723ADE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723ADE" w:rsidRPr="00B718AB" w:rsidRDefault="00723ADE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Документи реєструються відділом </w:t>
            </w:r>
            <w:r w:rsidRPr="00982A2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документообігу та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контролю</w:t>
            </w:r>
            <w:r w:rsidRPr="00982A2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899" w:type="dxa"/>
            <w:vAlign w:val="center"/>
          </w:tcPr>
          <w:p w:rsidR="00723ADE" w:rsidRPr="00BC545B" w:rsidRDefault="00723ADE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За</w:t>
            </w:r>
            <w:r w:rsidRPr="00BC545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надання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спеціального </w:t>
            </w:r>
            <w:r w:rsidRPr="00BC545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дозволу без проведення аукціону справляється збір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у розмірі</w:t>
            </w:r>
            <w:r w:rsidRPr="00BC545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який розраховується </w:t>
            </w:r>
          </w:p>
          <w:p w:rsidR="00723ADE" w:rsidRDefault="00723ADE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C545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виходячи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з початкової ціни продажу спеціального дозволу на аукціоні </w:t>
            </w:r>
            <w:r w:rsidRPr="00BC545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відповідно до </w:t>
            </w:r>
            <w:r w:rsidRPr="00BD615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Методики визначення початкової ціни </w:t>
            </w:r>
            <w:r w:rsidRPr="00BD615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продажу на аукціоні спеціального дозволу на  користування надрами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затве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рдженої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постановою Кабінету Міністрів України  від 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.10.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004 </w:t>
            </w:r>
          </w:p>
          <w:p w:rsidR="00723ADE" w:rsidRPr="00315239" w:rsidRDefault="00723ADE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№ 1374</w:t>
            </w:r>
          </w:p>
        </w:tc>
        <w:tc>
          <w:tcPr>
            <w:tcW w:w="1881" w:type="dxa"/>
            <w:vAlign w:val="center"/>
          </w:tcPr>
          <w:p w:rsidR="00723ADE" w:rsidRPr="00E745FD" w:rsidRDefault="00723ADE" w:rsidP="00C576CB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45F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Рішення про надання дозволу без проведення аукціону приймається протягом 30 календарних днів після отримання всіх погоджень, передбачених пунктом 9 Порядку надання спеціальних дозволів на користування надрами, затвердженого  постановою </w:t>
            </w:r>
            <w:r w:rsidRPr="00E745F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Кабінету Міністрів України від 30.05.2011 </w:t>
            </w:r>
          </w:p>
          <w:p w:rsidR="00723ADE" w:rsidRPr="00E745FD" w:rsidRDefault="00723ADE" w:rsidP="00C576CB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45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615 (далі – Порядок) та пропозицій </w:t>
            </w:r>
            <w:proofErr w:type="spellStart"/>
            <w:r w:rsidRPr="00E745FD">
              <w:rPr>
                <w:rFonts w:ascii="Times New Roman" w:hAnsi="Times New Roman"/>
                <w:sz w:val="24"/>
                <w:szCs w:val="24"/>
                <w:lang w:val="uk-UA"/>
              </w:rPr>
              <w:t>Мінприроди</w:t>
            </w:r>
            <w:proofErr w:type="spellEnd"/>
            <w:r w:rsidRPr="00E745FD">
              <w:rPr>
                <w:rFonts w:ascii="Times New Roman" w:hAnsi="Times New Roman"/>
                <w:sz w:val="24"/>
                <w:szCs w:val="24"/>
                <w:lang w:val="uk-UA"/>
              </w:rPr>
              <w:t>, передбачених пунктом 25 Порядку.</w:t>
            </w:r>
          </w:p>
          <w:p w:rsidR="00723ADE" w:rsidRPr="00E745FD" w:rsidRDefault="00723ADE" w:rsidP="00C576CB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23ADE" w:rsidRPr="00FB5091" w:rsidRDefault="00723ADE" w:rsidP="00C576CB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45FD">
              <w:rPr>
                <w:rFonts w:ascii="Times New Roman" w:hAnsi="Times New Roman"/>
                <w:sz w:val="24"/>
                <w:szCs w:val="24"/>
                <w:lang w:val="uk-UA"/>
              </w:rPr>
              <w:t>Надання дозволу без проведення аукціону здійснюється протягом 20 робочих днів після сплати у повному обсязі збору за надання спеціального дозволу.</w:t>
            </w:r>
          </w:p>
        </w:tc>
        <w:tc>
          <w:tcPr>
            <w:tcW w:w="1943" w:type="dxa"/>
            <w:vAlign w:val="center"/>
          </w:tcPr>
          <w:p w:rsidR="00723ADE" w:rsidRPr="00315239" w:rsidRDefault="00723ADE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Отримання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спеціального дозволу на користування надрами без проведення аукціону</w:t>
            </w:r>
          </w:p>
        </w:tc>
        <w:tc>
          <w:tcPr>
            <w:tcW w:w="1984" w:type="dxa"/>
            <w:vAlign w:val="center"/>
          </w:tcPr>
          <w:p w:rsidR="00723ADE" w:rsidRPr="00B718AB" w:rsidRDefault="00723ADE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Надається особисто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надро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-користувачу</w:t>
            </w:r>
            <w:r w:rsidRPr="00F36C2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або його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уповноваженому представнику</w:t>
            </w:r>
          </w:p>
        </w:tc>
        <w:tc>
          <w:tcPr>
            <w:tcW w:w="2640" w:type="dxa"/>
            <w:vAlign w:val="center"/>
          </w:tcPr>
          <w:p w:rsidR="00723ADE" w:rsidRDefault="00723ADE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Кодекс України про надра; Закон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и України «Про нафту і газ», </w:t>
            </w:r>
            <w:r w:rsidRPr="00CD35D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"Про адміністративні послуги", «Про дозвільну систему у сфері господарської діяльності»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;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Постанова Кабінету Міністрів України  від 30.12.2015 № 1174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«Про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затвердження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Положення про Державну службу геології та надр України»;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723ADE" w:rsidRPr="00315239" w:rsidRDefault="00723ADE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Перелік</w:t>
            </w:r>
            <w:r w:rsidRPr="00DF12B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платних адміністративних </w:t>
            </w:r>
            <w:r w:rsidRPr="00DF12B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послуг, які надаються Державною службою геології та надр, затвердженого постановою Кабінету Міністрів України                                від 01.06.2011 № 705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;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Постанов 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бінету Міністрів України від 30.05.2011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№ 615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"Про затвердження Порядку надання спеціальних дозволів на користування надрами" та 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від 30.05.2011 № 594 «Про затвердження Порядку проведення аукціонів з продажу спеціальних дозволів на користування надрами»;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Методика визначення початкової ціни продажу на аукціоні спеціального дозволу на право користування надрами, затверджена постановою Кабінету Міністрів України  від 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.10.2004  № 1374</w:t>
            </w:r>
          </w:p>
        </w:tc>
      </w:tr>
    </w:tbl>
    <w:p w:rsidR="000A1BEE" w:rsidRDefault="000A1BEE">
      <w:bookmarkStart w:id="0" w:name="_GoBack"/>
      <w:bookmarkEnd w:id="0"/>
    </w:p>
    <w:sectPr w:rsidR="000A1BEE" w:rsidSect="00723AD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DE"/>
    <w:rsid w:val="000A1BEE"/>
    <w:rsid w:val="0072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DF1EC-CE71-42EE-A605-2AF86A19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A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3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o.gov.ua" TargetMode="External"/><Relationship Id="rId4" Type="http://schemas.openxmlformats.org/officeDocument/2006/relationships/hyperlink" Target="mailto:sekretar@geomail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1</cp:revision>
  <dcterms:created xsi:type="dcterms:W3CDTF">2018-07-25T09:30:00Z</dcterms:created>
  <dcterms:modified xsi:type="dcterms:W3CDTF">2018-07-25T09:31:00Z</dcterms:modified>
</cp:coreProperties>
</file>