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E6" w:rsidRPr="00E81E67" w:rsidRDefault="002872E6" w:rsidP="00D30C3F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2872E6" w:rsidRPr="00E81E67" w:rsidRDefault="002872E6" w:rsidP="00D30C3F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екології та природних </w:t>
      </w:r>
    </w:p>
    <w:p w:rsidR="002872E6" w:rsidRPr="00E81E67" w:rsidRDefault="002872E6" w:rsidP="00D30C3F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b/>
          <w:sz w:val="28"/>
          <w:szCs w:val="28"/>
          <w:lang w:val="uk-UA"/>
        </w:rPr>
        <w:t>ресурсів України</w:t>
      </w:r>
    </w:p>
    <w:p w:rsidR="002872E6" w:rsidRPr="00E81E67" w:rsidRDefault="002872E6" w:rsidP="00D30C3F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b/>
          <w:sz w:val="28"/>
          <w:szCs w:val="28"/>
          <w:lang w:val="uk-UA"/>
        </w:rPr>
        <w:t>_______________О.М. Семерак</w:t>
      </w:r>
    </w:p>
    <w:p w:rsidR="002872E6" w:rsidRPr="00E81E67" w:rsidRDefault="002872E6" w:rsidP="00D30C3F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b/>
          <w:sz w:val="28"/>
          <w:szCs w:val="28"/>
          <w:lang w:val="uk-UA"/>
        </w:rPr>
        <w:t>«____»_______________2018 р.</w:t>
      </w:r>
    </w:p>
    <w:p w:rsidR="002872E6" w:rsidRPr="00E81E67" w:rsidRDefault="002872E6" w:rsidP="002872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2E6" w:rsidRPr="00E81E67" w:rsidRDefault="002872E6" w:rsidP="0028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E6" w:rsidRPr="00E81E67" w:rsidRDefault="002872E6" w:rsidP="0028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b/>
          <w:sz w:val="28"/>
          <w:szCs w:val="28"/>
          <w:lang w:val="uk-UA"/>
        </w:rPr>
        <w:t>ПРІОРИТЕТНІ</w:t>
      </w:r>
    </w:p>
    <w:p w:rsidR="002872E6" w:rsidRPr="00E81E67" w:rsidRDefault="002872E6" w:rsidP="0028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b/>
          <w:sz w:val="28"/>
          <w:szCs w:val="28"/>
          <w:lang w:val="uk-UA"/>
        </w:rPr>
        <w:t>напрями роботи Державної служби геології та надр України у 2018 році</w:t>
      </w:r>
    </w:p>
    <w:p w:rsidR="002872E6" w:rsidRPr="00E81E67" w:rsidRDefault="002872E6" w:rsidP="00287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2E6" w:rsidRPr="00E81E67" w:rsidRDefault="002872E6" w:rsidP="0028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Реалізація державної політики у сфері геологічного вивчення </w:t>
      </w:r>
      <w:r w:rsidR="0096514D" w:rsidRPr="00E81E6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E81E67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96514D" w:rsidRPr="00E81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1E67">
        <w:rPr>
          <w:rFonts w:ascii="Times New Roman" w:hAnsi="Times New Roman" w:cs="Times New Roman"/>
          <w:b/>
          <w:sz w:val="28"/>
          <w:szCs w:val="28"/>
          <w:lang w:val="uk-UA"/>
        </w:rPr>
        <w:t>раціонального використання надр</w:t>
      </w:r>
    </w:p>
    <w:p w:rsidR="002872E6" w:rsidRPr="00E81E67" w:rsidRDefault="002872E6" w:rsidP="0028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2E6" w:rsidRPr="00E81E67" w:rsidRDefault="002872E6" w:rsidP="002872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b/>
          <w:i/>
          <w:sz w:val="28"/>
          <w:szCs w:val="28"/>
          <w:lang w:val="uk-UA"/>
        </w:rPr>
        <w:t>І. Основні проблеми, які мають бути вирішені у цій сфері</w:t>
      </w:r>
    </w:p>
    <w:p w:rsidR="004422BF" w:rsidRPr="00E81E67" w:rsidRDefault="004422BF" w:rsidP="00442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чітких законодавчих правил у сфері </w:t>
      </w:r>
      <w:proofErr w:type="spellStart"/>
      <w:r w:rsidRPr="00E81E67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E81E67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 надання якісних адміністративних послуг з видачі спеціальних дозволів на користування надрами спрятиме залученню інвестицій в розвиток геологічної галузі та наповненню загального фонду Державного бюджету </w:t>
      </w:r>
      <w:r w:rsidRPr="00E81E67">
        <w:rPr>
          <w:rFonts w:ascii="Times New Roman" w:hAnsi="Times New Roman" w:cs="Times New Roman"/>
          <w:sz w:val="28"/>
          <w:szCs w:val="28"/>
          <w:lang w:val="uk-UA"/>
        </w:rPr>
        <w:br/>
        <w:t>від продажу спеціальних дозволів на користування надрами.</w:t>
      </w:r>
    </w:p>
    <w:p w:rsidR="004422BF" w:rsidRPr="00E81E67" w:rsidRDefault="004422BF" w:rsidP="00442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2BF" w:rsidRPr="00E81E67" w:rsidRDefault="004422BF" w:rsidP="00442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1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системи електронних аукціонів з продажу спеціальних дозволів на користування надрами дозволить спростити процедуру організації аукціонів, забезпечить доступність, прозорість, публічність процесу продажу спецдозволів на аукціоні, запровадить принципово нові методи для державного управління у сфері геологічного вивчення та раціонального використання надр.</w:t>
      </w:r>
    </w:p>
    <w:p w:rsidR="004422BF" w:rsidRPr="00E81E67" w:rsidRDefault="004422BF" w:rsidP="00442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19EF" w:rsidRPr="00E81E67" w:rsidRDefault="0060738E" w:rsidP="00442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C632F" w:rsidRPr="00E81E67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геологорозвідувальних робіт </w:t>
      </w:r>
      <w:r w:rsidR="00F319EF" w:rsidRPr="00E81E67">
        <w:rPr>
          <w:rFonts w:ascii="Times New Roman" w:hAnsi="Times New Roman" w:cs="Times New Roman"/>
          <w:sz w:val="28"/>
          <w:szCs w:val="28"/>
          <w:lang w:val="uk-UA"/>
        </w:rPr>
        <w:t xml:space="preserve">з пошуку та розвідки покладів мінеральної сировини </w:t>
      </w:r>
      <w:r w:rsidR="00FC632F" w:rsidRPr="00E81E67">
        <w:rPr>
          <w:rFonts w:ascii="Times New Roman" w:hAnsi="Times New Roman" w:cs="Times New Roman"/>
          <w:sz w:val="28"/>
          <w:szCs w:val="28"/>
          <w:lang w:val="uk-UA"/>
        </w:rPr>
        <w:t>та отримання приростів запасів корисних копалин</w:t>
      </w:r>
      <w:r w:rsidR="00F57A5F" w:rsidRPr="00E81E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57A5F" w:rsidRPr="00E81E67">
        <w:rPr>
          <w:rFonts w:ascii="Times New Roman" w:hAnsi="Times New Roman" w:cs="Times New Roman"/>
          <w:sz w:val="28"/>
          <w:szCs w:val="28"/>
          <w:lang w:val="uk-UA"/>
        </w:rPr>
        <w:t>геологопрогнозне</w:t>
      </w:r>
      <w:proofErr w:type="spellEnd"/>
      <w:r w:rsidR="00F57A5F" w:rsidRPr="00E81E67">
        <w:rPr>
          <w:rFonts w:ascii="Times New Roman" w:hAnsi="Times New Roman" w:cs="Times New Roman"/>
          <w:sz w:val="28"/>
          <w:szCs w:val="28"/>
          <w:lang w:val="uk-UA"/>
        </w:rPr>
        <w:t xml:space="preserve"> картування з виділенням перспективних ділянок на всі види корисних копалин з оцінкою прогнозних ресурсів по ним</w:t>
      </w:r>
      <w:r w:rsidRPr="00E81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2BF" w:rsidRPr="00E81E67">
        <w:rPr>
          <w:rFonts w:ascii="Times New Roman" w:hAnsi="Times New Roman" w:cs="Times New Roman"/>
          <w:sz w:val="28"/>
          <w:szCs w:val="28"/>
          <w:lang w:val="uk-UA"/>
        </w:rPr>
        <w:t>направлені на вирішення проблеми забезпечення потреб економіки держави у власних мінерально-сировинних ресурсах.</w:t>
      </w:r>
    </w:p>
    <w:p w:rsidR="00641819" w:rsidRPr="00E81E67" w:rsidRDefault="00641819" w:rsidP="004422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319EF" w:rsidRPr="00E81E67" w:rsidRDefault="0060738E" w:rsidP="0044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sz w:val="28"/>
          <w:szCs w:val="28"/>
          <w:lang w:val="uk-UA"/>
        </w:rPr>
        <w:t>Виконання робіт із пошуків питних підземних вод, буріння свердловин та ведення Державного водного кадастру дозволить вирішити проблему з</w:t>
      </w:r>
      <w:r w:rsidR="00F319EF" w:rsidRPr="00E81E67">
        <w:rPr>
          <w:rFonts w:ascii="Times New Roman" w:hAnsi="Times New Roman" w:cs="Times New Roman"/>
          <w:sz w:val="28"/>
          <w:szCs w:val="28"/>
          <w:lang w:val="uk-UA"/>
        </w:rPr>
        <w:t>абезпечення населення України екологічно чистою підземною питною водою.</w:t>
      </w:r>
    </w:p>
    <w:p w:rsidR="00F319EF" w:rsidRPr="00E81E67" w:rsidRDefault="00F319EF" w:rsidP="004422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422BF" w:rsidRPr="00E81E67" w:rsidRDefault="0060738E" w:rsidP="0044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поширення та розвитку екзогенних геологічних процесів дасть можливість оцінити </w:t>
      </w:r>
      <w:r w:rsidR="00F319EF" w:rsidRPr="00E81E67"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r w:rsidRPr="00E81E67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активізації ЕГП </w:t>
      </w:r>
      <w:r w:rsidR="00F319EF" w:rsidRPr="00E81E67">
        <w:rPr>
          <w:rFonts w:ascii="Times New Roman" w:hAnsi="Times New Roman" w:cs="Times New Roman"/>
          <w:sz w:val="28"/>
          <w:szCs w:val="28"/>
          <w:lang w:val="uk-UA"/>
        </w:rPr>
        <w:t>на територію населених пунктів та об’єкти економіки</w:t>
      </w:r>
      <w:r w:rsidR="004422BF" w:rsidRPr="00E81E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7BC" w:rsidRPr="00E81E67" w:rsidRDefault="00C357BC" w:rsidP="0044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7BC" w:rsidRPr="00E81E67" w:rsidRDefault="00C357BC" w:rsidP="0044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державного контролю за геологічним вивченням надр та раціональним і ефективним їх використанням забезпечить виявлення та запобігання порушенням вимог законодавства у сфері </w:t>
      </w:r>
      <w:proofErr w:type="spellStart"/>
      <w:r w:rsidRPr="00E81E67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E81E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601" w:rsidRPr="00E81E67" w:rsidRDefault="00160601" w:rsidP="002872E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81E67">
        <w:rPr>
          <w:rFonts w:ascii="Times New Roman" w:hAnsi="Times New Roman"/>
          <w:b/>
          <w:i/>
          <w:sz w:val="28"/>
          <w:szCs w:val="28"/>
        </w:rPr>
        <w:lastRenderedPageBreak/>
        <w:t>ІІ. Мета</w:t>
      </w:r>
    </w:p>
    <w:p w:rsidR="002872E6" w:rsidRPr="00E81E67" w:rsidRDefault="005C125A" w:rsidP="005C12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sz w:val="28"/>
          <w:szCs w:val="28"/>
          <w:lang w:val="uk-UA"/>
        </w:rPr>
        <w:t>Забезпечення потреб економіки держави у власних мінерально-сировинних ресурсах, в</w:t>
      </w:r>
      <w:r w:rsidR="002872E6" w:rsidRPr="00E81E67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системи державного управління у сфері геологічного вивчення та раціонального використання надр, встановлення чітких законодавчих правил у сфері </w:t>
      </w:r>
      <w:proofErr w:type="spellStart"/>
      <w:r w:rsidR="002872E6" w:rsidRPr="00E81E67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="002872E6" w:rsidRPr="00E81E67">
        <w:rPr>
          <w:rFonts w:ascii="Times New Roman" w:hAnsi="Times New Roman" w:cs="Times New Roman"/>
          <w:sz w:val="28"/>
          <w:szCs w:val="28"/>
          <w:lang w:val="uk-UA"/>
        </w:rPr>
        <w:t>, підвищення інвестиційної привабливості, доступність геологічної інформації, забезпечення надання якісних адміністративних послуг з видачі спеціальних дозволів на користування надрами та залучення фінансових ресурсів до Державного бюджету України</w:t>
      </w:r>
    </w:p>
    <w:p w:rsidR="002872E6" w:rsidRPr="00E81E67" w:rsidRDefault="002872E6" w:rsidP="0028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81E67">
        <w:rPr>
          <w:rFonts w:ascii="Times New Roman" w:hAnsi="Times New Roman"/>
          <w:b/>
          <w:i/>
          <w:sz w:val="28"/>
          <w:szCs w:val="28"/>
        </w:rPr>
        <w:t>ІІІ. Пріоритетні напрями роботи</w:t>
      </w: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t>1. Розвиток мінерально-сировинної бази.</w:t>
      </w: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t xml:space="preserve">2. </w:t>
      </w:r>
      <w:r w:rsidRPr="00E81E67">
        <w:rPr>
          <w:rFonts w:ascii="Times New Roman" w:hAnsi="Times New Roman"/>
          <w:spacing w:val="2"/>
          <w:sz w:val="28"/>
          <w:szCs w:val="28"/>
        </w:rPr>
        <w:t xml:space="preserve">Надання надр у користування, залучення інвестицій у геологічну галузь. </w:t>
      </w: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t xml:space="preserve">3. Розроблення та вдосконалення нормативно-правових актів у сфері </w:t>
      </w:r>
      <w:proofErr w:type="spellStart"/>
      <w:r w:rsidRPr="00E81E67">
        <w:rPr>
          <w:rFonts w:ascii="Times New Roman" w:hAnsi="Times New Roman"/>
          <w:sz w:val="28"/>
          <w:szCs w:val="28"/>
        </w:rPr>
        <w:t>надрокористування</w:t>
      </w:r>
      <w:proofErr w:type="spellEnd"/>
      <w:r w:rsidRPr="00E81E67">
        <w:rPr>
          <w:rFonts w:ascii="Times New Roman" w:hAnsi="Times New Roman"/>
          <w:sz w:val="28"/>
          <w:szCs w:val="28"/>
        </w:rPr>
        <w:t>, здійснення претензійно-позовної та правової роботи.</w:t>
      </w: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t xml:space="preserve">4. Державний контроль за геологічним вивченням </w:t>
      </w:r>
      <w:r w:rsidR="005C125A" w:rsidRPr="00E81E67">
        <w:rPr>
          <w:rFonts w:ascii="Times New Roman" w:hAnsi="Times New Roman"/>
          <w:sz w:val="28"/>
          <w:szCs w:val="28"/>
        </w:rPr>
        <w:t>надр</w:t>
      </w:r>
      <w:r w:rsidRPr="00E81E67">
        <w:rPr>
          <w:rFonts w:ascii="Times New Roman" w:hAnsi="Times New Roman"/>
          <w:sz w:val="28"/>
          <w:szCs w:val="28"/>
        </w:rPr>
        <w:t xml:space="preserve"> та раціональним і ефективним їх використанням.</w:t>
      </w: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t xml:space="preserve">5. Здійснення заходів з реалізації державної антикорупційної політики в </w:t>
      </w:r>
      <w:proofErr w:type="spellStart"/>
      <w:r w:rsidRPr="00E81E67">
        <w:rPr>
          <w:rFonts w:ascii="Times New Roman" w:hAnsi="Times New Roman"/>
          <w:sz w:val="28"/>
          <w:szCs w:val="28"/>
        </w:rPr>
        <w:t>Держгеонадрах</w:t>
      </w:r>
      <w:proofErr w:type="spellEnd"/>
      <w:r w:rsidRPr="00E81E67">
        <w:rPr>
          <w:rFonts w:ascii="Times New Roman" w:hAnsi="Times New Roman"/>
          <w:sz w:val="28"/>
          <w:szCs w:val="28"/>
        </w:rPr>
        <w:t>.</w:t>
      </w: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t xml:space="preserve">6. Забезпечення відкритості у діяльності </w:t>
      </w:r>
      <w:proofErr w:type="spellStart"/>
      <w:r w:rsidRPr="00E81E67">
        <w:rPr>
          <w:rFonts w:ascii="Times New Roman" w:hAnsi="Times New Roman"/>
          <w:sz w:val="28"/>
          <w:szCs w:val="28"/>
        </w:rPr>
        <w:t>Держгеонадр</w:t>
      </w:r>
      <w:proofErr w:type="spellEnd"/>
      <w:r w:rsidRPr="00E81E67">
        <w:rPr>
          <w:rFonts w:ascii="Times New Roman" w:hAnsi="Times New Roman"/>
          <w:sz w:val="28"/>
          <w:szCs w:val="28"/>
        </w:rPr>
        <w:t>.</w:t>
      </w: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81E67">
        <w:rPr>
          <w:rFonts w:ascii="Times New Roman" w:hAnsi="Times New Roman"/>
          <w:b/>
          <w:i/>
          <w:sz w:val="28"/>
          <w:szCs w:val="28"/>
        </w:rPr>
        <w:t>ІV. Цільові показники</w:t>
      </w: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t>Виконані завдання і заходи Загальнодержавної програми розвитку мінерально-сировинної бази України на період до 2030 року відповідно до фактичного обсягу фінансових ресурсів виділених для їх проведення.</w:t>
      </w:r>
      <w:r w:rsidRPr="00E81E67">
        <w:rPr>
          <w:rFonts w:ascii="Times New Roman" w:hAnsi="Times New Roman"/>
          <w:sz w:val="20"/>
          <w:szCs w:val="20"/>
          <w:shd w:val="clear" w:color="auto" w:fill="FFFFFF"/>
        </w:rPr>
        <w:t>  </w:t>
      </w: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t>Кількість виданих висновків і погоджень, передбачених Кодексом України про надра та Водним кодексом України.</w:t>
      </w: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t>Розглянуті та підготовлені проекти нормативно-правових актів.</w:t>
      </w: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t xml:space="preserve">Видані, переоформлені, продовжені спеціальні дозволи на користування надрами. </w:t>
      </w: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t>Надходження до державного бюджету від збору за видачу спеціальних дозволів за користування надрами та коштів від продажу таких дозволів.</w:t>
      </w: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t xml:space="preserve">Проведені перевірки дотримання </w:t>
      </w:r>
      <w:proofErr w:type="spellStart"/>
      <w:r w:rsidRPr="00E81E67">
        <w:rPr>
          <w:rFonts w:ascii="Times New Roman" w:hAnsi="Times New Roman"/>
          <w:sz w:val="28"/>
          <w:szCs w:val="28"/>
        </w:rPr>
        <w:t>надрокористувачами</w:t>
      </w:r>
      <w:proofErr w:type="spellEnd"/>
      <w:r w:rsidRPr="00E81E67">
        <w:rPr>
          <w:rFonts w:ascii="Times New Roman" w:hAnsi="Times New Roman"/>
          <w:sz w:val="28"/>
          <w:szCs w:val="28"/>
        </w:rPr>
        <w:t xml:space="preserve"> норм діючого законодавства у сфері геологічного вивчення та використання надр.</w:t>
      </w:r>
    </w:p>
    <w:p w:rsidR="004422BF" w:rsidRPr="00E81E67" w:rsidRDefault="004422BF" w:rsidP="002872E6">
      <w:pPr>
        <w:pStyle w:val="a3"/>
        <w:tabs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b/>
          <w:i/>
          <w:sz w:val="28"/>
          <w:szCs w:val="28"/>
        </w:rPr>
      </w:pPr>
    </w:p>
    <w:p w:rsidR="002872E6" w:rsidRPr="00E81E67" w:rsidRDefault="002872E6" w:rsidP="002872E6">
      <w:pPr>
        <w:pStyle w:val="a3"/>
        <w:tabs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b/>
          <w:i/>
          <w:sz w:val="28"/>
          <w:szCs w:val="28"/>
        </w:rPr>
      </w:pPr>
      <w:r w:rsidRPr="00E81E67">
        <w:rPr>
          <w:rFonts w:ascii="Times New Roman" w:hAnsi="Times New Roman"/>
          <w:b/>
          <w:i/>
          <w:sz w:val="28"/>
          <w:szCs w:val="28"/>
        </w:rPr>
        <w:t>V. Шляхи виконання пріоритетних напрямів роботи</w:t>
      </w:r>
    </w:p>
    <w:p w:rsidR="000A4EDB" w:rsidRPr="00E81E67" w:rsidRDefault="000A4EDB" w:rsidP="002872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091"/>
        <w:gridCol w:w="1631"/>
        <w:gridCol w:w="4281"/>
      </w:tblGrid>
      <w:tr w:rsidR="00E81E67" w:rsidRPr="00E81E67" w:rsidTr="00AA0223">
        <w:trPr>
          <w:trHeight w:val="465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Кроки</w:t>
            </w:r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</w:t>
            </w:r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(квартал)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Очікувальний результат</w:t>
            </w:r>
          </w:p>
        </w:tc>
      </w:tr>
      <w:tr w:rsidR="00E81E67" w:rsidRPr="00E81E67" w:rsidTr="00AA0223">
        <w:trPr>
          <w:trHeight w:val="909"/>
        </w:trPr>
        <w:tc>
          <w:tcPr>
            <w:tcW w:w="9639" w:type="dxa"/>
            <w:gridSpan w:val="4"/>
            <w:vAlign w:val="center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Розвиток мінерально-сировинної бази</w:t>
            </w:r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81E67" w:rsidRPr="00E81E67" w:rsidTr="00AA0223">
        <w:trPr>
          <w:trHeight w:val="191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Геологічне та гідрогеологічне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довивчення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раніше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закартованих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 масштабу 1:200 000 з </w:t>
            </w: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метою складання Державної геологічної карти масштабу 1:200 000 (Держгеолкарта-200); проведення площинних гравіметричних та магнітометричних досліджень; зведене дрібномасштабне картографування території України;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геологопрогнозне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картування з виділенням та оцінкою перспективних ділянок корисних копалин.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IV квартал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Видання комплектів Держгеолкарти-200, складання оглядових карт геологічного змісту; виділення та </w:t>
            </w: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оцінка перспективних ділянок корисних копалин.</w:t>
            </w:r>
          </w:p>
        </w:tc>
      </w:tr>
      <w:tr w:rsidR="00E81E67" w:rsidRPr="00E81E67" w:rsidTr="00AA0223">
        <w:trPr>
          <w:trHeight w:val="182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гідрогеологічних робіт, спрямованих на ведення Державного водного кадастру та виконання робіт із пошуків питних підземних вод і буріння свердловин для забезпечення населення України екологічно чистою підземною питною водою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 бази даних Державного водного кадастру, складання державних балансів запасів питних підземних вод, буріння свердловин, підготовка оперативного приросту запасів питних підземних вод.</w:t>
            </w:r>
          </w:p>
        </w:tc>
      </w:tr>
      <w:tr w:rsidR="00E81E67" w:rsidRPr="00E81E67" w:rsidTr="00AA0223">
        <w:trPr>
          <w:trHeight w:val="7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інженерно-геологічних та еколого-геологічних робіт, спрямованих на моніторинг поширення та розвитку екзогенних геологічних процесів та моніторинг підземних вод.</w:t>
            </w: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геологорозвідувальних робіт з моніторингу поширення та розвитку екзогенних геологічних процесів (ЕГП) з метою оцінки активізації ЕГП та їх можливого впливу на території населених пунктів та об’єкти економіки.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геологорозвідувальних робіт з моніторингу підземних вод з метою збирання, оброблення, збереження та аналізу інформації про стан підземних вод та прогнозування його змін.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1E67" w:rsidRPr="00E81E67" w:rsidTr="00AA0223">
        <w:trPr>
          <w:trHeight w:val="7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сейсморозвідувальних досліджень з метою виявлення перспективних структур для пошуково-розвідувального буріння вуглеводневої сировини в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-Донецькій западині та Західному регіоні України.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Виділення перспективних площ для підготовки матеріалів з постановки геологорозвідувальних робіт на вуглеводневу сировину.</w:t>
            </w:r>
          </w:p>
        </w:tc>
      </w:tr>
      <w:tr w:rsidR="00E81E67" w:rsidRPr="00E81E67" w:rsidTr="00AA0223">
        <w:trPr>
          <w:trHeight w:val="7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1.5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Пошуково-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деталізаційні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на нафту та газ у межах Північно-Західної частини Чорного моря.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первинних матеріалів для прогнозування постановки геологорозвідувальних робіт на вуглеводневу сировину.</w:t>
            </w:r>
          </w:p>
        </w:tc>
      </w:tr>
      <w:tr w:rsidR="00E81E67" w:rsidRPr="00E81E67" w:rsidTr="00AA0223">
        <w:trPr>
          <w:trHeight w:val="7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Геологорозвідувальні роботи на інші горючі корисні копалини (уран, кам’яне та буре вугілля, торф, метан вугільних родовищ).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приростів ресурсів/запасів інших горючих корисних копалин.</w:t>
            </w:r>
          </w:p>
        </w:tc>
      </w:tr>
      <w:tr w:rsidR="00E81E67" w:rsidRPr="00E81E67" w:rsidTr="00AA0223">
        <w:trPr>
          <w:trHeight w:val="161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Геологорозвідувальні роботи на металічні та неметалічні корисні копалини.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приростів ресурсів/запасів металічних та неметалічних корисних копалин.</w:t>
            </w:r>
          </w:p>
        </w:tc>
      </w:tr>
      <w:tr w:rsidR="00E81E67" w:rsidRPr="00E81E67" w:rsidTr="00AA0223">
        <w:trPr>
          <w:trHeight w:val="2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3091" w:type="dxa"/>
            <w:noWrap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розробленні Порядку здійснення державного моніторингу вод.</w:t>
            </w: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Імплементація Директиви 2000/60/ЄС Європейського Парламенту і Ради від 23.10.2000 про встановлення рамок діяльності Співтовариства у сфері водної політики.</w:t>
            </w:r>
          </w:p>
        </w:tc>
      </w:tr>
      <w:tr w:rsidR="00E81E67" w:rsidRPr="00E81E67" w:rsidTr="00AA0223">
        <w:trPr>
          <w:trHeight w:val="2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3091" w:type="dxa"/>
            <w:noWrap/>
          </w:tcPr>
          <w:p w:rsidR="002872E6" w:rsidRPr="00E81E67" w:rsidRDefault="002872E6" w:rsidP="00FC6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проекту наказу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Мінприроди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методики визначення масивів поверхневих та підземних вод» (в частині підземних вод).</w:t>
            </w: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Імплементація Директиви 2000/60/ЄС Європейського Парламенту і Ради від 23.10.2000 про встановлення рамок діяльності Співтовариства у сфері водної політики.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1E67" w:rsidRPr="00E81E67" w:rsidTr="00AA0223">
        <w:trPr>
          <w:cantSplit/>
          <w:trHeight w:val="199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3091" w:type="dxa"/>
            <w:noWrap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та подання Кабінетові Міністрів України проекту Закону України про внесення змін до Закону України «Про затвердження Загальнодержавної програми розвитку мінерально-сировинної бази України на період до 2030 року».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коригування завдань і заходів програми, відповідно до сучасних потреб економіки.</w:t>
            </w:r>
          </w:p>
        </w:tc>
      </w:tr>
      <w:tr w:rsidR="00E81E67" w:rsidRPr="00E81E67" w:rsidTr="00AA0223">
        <w:trPr>
          <w:cantSplit/>
        </w:trPr>
        <w:tc>
          <w:tcPr>
            <w:tcW w:w="9639" w:type="dxa"/>
            <w:gridSpan w:val="4"/>
            <w:noWrap/>
            <w:vAlign w:val="center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E81E6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  <w:t>Надання надр у користування, залучення інвестицій у геологічну галузь</w:t>
            </w:r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81E67" w:rsidRPr="00E81E67" w:rsidTr="00AA0223">
        <w:trPr>
          <w:trHeight w:val="7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суб’єкту господарювання адміністративної послуги з видачі спеціального дозволу на користування надрами за результатами продажу на аукціоні.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раціонального, комплексного використання надр для задоволення потреб у мінеральній сировині, наповнення загального фонду Державного бюджету від продажу спеціальних дозволів на користування надрами.</w:t>
            </w:r>
          </w:p>
        </w:tc>
      </w:tr>
      <w:tr w:rsidR="00E81E67" w:rsidRPr="00E81E67" w:rsidTr="00AA0223">
        <w:trPr>
          <w:trHeight w:val="345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суб’єкту господарювання адміністративної послуги з видачі спеціального дозволу на користування надрами без проведення аукціону.</w:t>
            </w: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раціонального, комплексного використання надр для задоволення потреб у мінеральній сировині, наповнення загального фонду Державного бюджету від збору за видачу спеціальних дозволів на користування надрами.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1E67" w:rsidRPr="00E81E67" w:rsidTr="00AA0223">
        <w:trPr>
          <w:trHeight w:val="345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Взаємодія з іноземними геологічними службами. 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Запровадження європейських стандартів виконання геологічних досліджень, впровадження сучасних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новітніх технологій, участь у спільних проектах геологічних служб Європи.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1E67" w:rsidRPr="00E81E67" w:rsidTr="00AA0223">
        <w:trPr>
          <w:trHeight w:val="345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співробітництва з іноземними діловими колами, геологорозвідувальними і видобувними компаніями та інвесторами.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іноземних інвестицій у розвиток мінерально-сировинної бази України, обмін досвідом. </w:t>
            </w:r>
          </w:p>
        </w:tc>
      </w:tr>
      <w:tr w:rsidR="00E81E67" w:rsidRPr="00E81E67" w:rsidTr="00AA0223">
        <w:trPr>
          <w:trHeight w:val="270"/>
        </w:trPr>
        <w:tc>
          <w:tcPr>
            <w:tcW w:w="9639" w:type="dxa"/>
            <w:gridSpan w:val="4"/>
            <w:vAlign w:val="center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Розроблення та вдосконалення нормативно-правових актів </w:t>
            </w:r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сфері </w:t>
            </w:r>
            <w:proofErr w:type="spellStart"/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здійснення претензійно-позовної та правової роботи</w:t>
            </w:r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81E67" w:rsidRPr="00E81E67" w:rsidTr="00AA0223">
        <w:trPr>
          <w:trHeight w:val="21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Кодексу України про надра. </w:t>
            </w: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процедури продажу права користування надрами на конкурсній основі, зміни основних критеріїв для вибору переможця, включення до єдиного кодифікованого законодавчого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1E67" w:rsidRPr="00E81E67" w:rsidTr="00AA0223">
        <w:trPr>
          <w:trHeight w:val="21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проекту постанови Кабінету Міністрів України «Про внесення змін до Методики визначення вартості запасів і ресурсів корисних копалин родовища або ділянки надр, що надаються у користування», затвердженої постановою Кабінету Міністрів України від </w:t>
            </w:r>
            <w:r w:rsidRPr="00E81E67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25.08.2004 № 1117.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регуляторного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сприятиме досягненню однозначності у трактуванні визначення розподілу запасів і ресурсів згідно з прийнятими міжнародними стандартами.</w:t>
            </w:r>
          </w:p>
        </w:tc>
      </w:tr>
      <w:tr w:rsidR="00E81E67" w:rsidRPr="00E81E67" w:rsidTr="00AA0223">
        <w:trPr>
          <w:trHeight w:val="21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проекту постанови Кабінету Міністрів України про </w:t>
            </w: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внесення змін до Методики визначення початкової ціни продажу на аукціоні спеціального дозволу на право користування надрами, затвердженої постановою Кабінету Міністрів України від 15 жовтня 2004 р. № 1374.</w:t>
            </w: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Листопад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Приведення положень Методики визначення початкової ціни продажу на аукціоні спеціального дозволу на </w:t>
            </w: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право користування надрами, затвердженої постановою Кабінету Міністрів України від 15 жовтня 2004 р. № 1374, у відповідність з вимогами законодавства у сфері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підвищення прозорості розрахунку початкової вартості спеціальних дозволів, зокрема впровадження диференційованого підходу залежно від цільового призначення робіт (розвідка чи видобуток), ступеня достовірності геологічних матеріалів (ресурси чи запаси) і виду покладів залежно від складності видобутку (традиційні чи нетрадиційні методи).</w:t>
            </w:r>
          </w:p>
        </w:tc>
      </w:tr>
      <w:tr w:rsidR="00E81E67" w:rsidRPr="00E81E67" w:rsidTr="00AA0223">
        <w:trPr>
          <w:trHeight w:val="21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3.4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проекту постанови Кабінету Міністрів України  «Про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 та внесення змін до деяких постанов Кабінету Міністрів України».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996E4B" w:rsidRPr="00E81E67" w:rsidRDefault="00996E4B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Спрощення провадження господарської діяльності у сфері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запровадження інноваційних методів для державного управління у сфері геологічного вивчення та раціонального використання надр, забезпечення прозорого механізму реалізації дозвільних функцій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Держгеонадрами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81E67" w:rsidRPr="00E81E67" w:rsidTr="00AA0223">
        <w:trPr>
          <w:trHeight w:val="21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проекту постанови Кабінету Міністрів України «Про внесення змін до Класифікації запасів і ресурсів корисних копалин державного фонду надр».</w:t>
            </w: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Приведення положень Класифікації запасів і ресурсів корисних копалин державного фонду надр у відповідність з положеннями Рамкової класифікації Організації Об’єднаних Націй запасів і ресурсів викопних енергетичних і мінеральних корисних копалин (РКООН 2009).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1E67" w:rsidRPr="00E81E67" w:rsidTr="00AA0223">
        <w:trPr>
          <w:trHeight w:val="21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проекту постанови Кабінету Міністрів України стосовно впровадження електронної системи щодо отримання/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строку дії спеціальних дозволів на користування надрами.</w:t>
            </w: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996E4B" w:rsidRPr="00E81E67" w:rsidRDefault="00996E4B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сприятливих умов для провадження господарської діяльності у сфері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запровадження інноваційних методів для державного управління у сфері геологічного вивчення та раціонального використання надр.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1E67" w:rsidRPr="00E81E67" w:rsidTr="00AA0223">
        <w:trPr>
          <w:trHeight w:val="21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претензійно-позовної та правової роботи.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інтересів держави в судах під час розгляду справ, стороною або третьою особою в яких є Держгеонадра.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1E67" w:rsidRPr="00E81E67" w:rsidTr="00AA0223">
        <w:trPr>
          <w:trHeight w:val="210"/>
        </w:trPr>
        <w:tc>
          <w:tcPr>
            <w:tcW w:w="9639" w:type="dxa"/>
            <w:gridSpan w:val="4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4. Державний контроль за геологічним вивченням надр (державний геологічний контроль) та раціональним і ефективним їх використанням</w:t>
            </w:r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81E67" w:rsidRPr="00E81E67" w:rsidTr="00AA0223">
        <w:trPr>
          <w:trHeight w:val="21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державного контролю за дотриманням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надрокористувачами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законодавства у сфері геологічного вивчення та раціонального і ефективного використання надр України.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Дотримання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надрокористувачами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чинного законодавства. </w:t>
            </w:r>
          </w:p>
        </w:tc>
      </w:tr>
      <w:tr w:rsidR="00E81E67" w:rsidRPr="00E81E67" w:rsidTr="00AA0223">
        <w:trPr>
          <w:trHeight w:val="642"/>
        </w:trPr>
        <w:tc>
          <w:tcPr>
            <w:tcW w:w="9639" w:type="dxa"/>
            <w:gridSpan w:val="4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Здійснення заходів з реалізації державної антикорупційної </w:t>
            </w:r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політики в </w:t>
            </w:r>
            <w:proofErr w:type="spellStart"/>
            <w:r w:rsidRPr="00E81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Держгеонадрах</w:t>
            </w:r>
            <w:proofErr w:type="spellEnd"/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81E67" w:rsidRPr="00E81E67" w:rsidTr="00AA0223">
        <w:trPr>
          <w:trHeight w:val="21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заходів, спрямованих на запобігання та виявлення корупції. 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корупційним діянням.</w:t>
            </w:r>
          </w:p>
        </w:tc>
      </w:tr>
      <w:tr w:rsidR="00E81E67" w:rsidRPr="00E81E67" w:rsidTr="00AA0223">
        <w:trPr>
          <w:trHeight w:val="451"/>
        </w:trPr>
        <w:tc>
          <w:tcPr>
            <w:tcW w:w="9639" w:type="dxa"/>
            <w:gridSpan w:val="4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6. Забезпечення відкритості у діяльності </w:t>
            </w:r>
            <w:proofErr w:type="spellStart"/>
            <w:r w:rsidRPr="00E81E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Держгеонадр</w:t>
            </w:r>
            <w:proofErr w:type="spellEnd"/>
          </w:p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81E67" w:rsidRPr="00E81E67" w:rsidTr="00AA0223">
        <w:trPr>
          <w:trHeight w:val="21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діяльності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Держгеонадр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офіційному веб-сайті та у ЗМІ.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вільного доступу до інформації. </w:t>
            </w:r>
          </w:p>
        </w:tc>
      </w:tr>
      <w:tr w:rsidR="00E81E67" w:rsidRPr="00E81E67" w:rsidTr="00AA0223">
        <w:trPr>
          <w:trHeight w:val="210"/>
        </w:trPr>
        <w:tc>
          <w:tcPr>
            <w:tcW w:w="636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309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Взаємодія з Громадською радою при </w:t>
            </w:r>
            <w:proofErr w:type="spellStart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Держгеонадрах</w:t>
            </w:r>
            <w:proofErr w:type="spellEnd"/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872E6" w:rsidRPr="00E81E67" w:rsidRDefault="002872E6" w:rsidP="0028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281" w:type="dxa"/>
          </w:tcPr>
          <w:p w:rsidR="002872E6" w:rsidRPr="00E81E67" w:rsidRDefault="002872E6" w:rsidP="0028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громадськості у формуванні та реалізації державної політики.</w:t>
            </w:r>
          </w:p>
        </w:tc>
      </w:tr>
    </w:tbl>
    <w:p w:rsidR="002872E6" w:rsidRPr="00E81E67" w:rsidRDefault="002872E6" w:rsidP="002872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72E6" w:rsidRPr="00E81E67" w:rsidRDefault="002872E6" w:rsidP="002872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72E6" w:rsidRPr="00E81E67" w:rsidRDefault="002872E6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1E67">
        <w:rPr>
          <w:rFonts w:ascii="Times New Roman" w:hAnsi="Times New Roman" w:cs="Times New Roman"/>
          <w:b/>
          <w:sz w:val="28"/>
          <w:szCs w:val="28"/>
          <w:lang w:val="uk-UA"/>
        </w:rPr>
        <w:t>Т.в.о</w:t>
      </w:r>
      <w:proofErr w:type="spellEnd"/>
      <w:r w:rsidRPr="00E81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Голови Державної служби </w:t>
      </w:r>
      <w:bookmarkStart w:id="0" w:name="_GoBack"/>
      <w:bookmarkEnd w:id="0"/>
    </w:p>
    <w:p w:rsidR="002872E6" w:rsidRPr="00E81E67" w:rsidRDefault="002872E6" w:rsidP="00287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E67">
        <w:rPr>
          <w:rFonts w:ascii="Times New Roman" w:hAnsi="Times New Roman" w:cs="Times New Roman"/>
          <w:b/>
          <w:sz w:val="28"/>
          <w:szCs w:val="28"/>
          <w:lang w:val="uk-UA"/>
        </w:rPr>
        <w:t>геології та надр України                                                              О.В. Кирилюк</w:t>
      </w:r>
    </w:p>
    <w:p w:rsidR="002872E6" w:rsidRPr="00E81E67" w:rsidRDefault="002872E6" w:rsidP="002872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2872E6" w:rsidRPr="00E81E67" w:rsidSect="002872E6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86" w:rsidRDefault="00235586" w:rsidP="00160601">
      <w:pPr>
        <w:spacing w:after="0" w:line="240" w:lineRule="auto"/>
      </w:pPr>
      <w:r>
        <w:separator/>
      </w:r>
    </w:p>
  </w:endnote>
  <w:endnote w:type="continuationSeparator" w:id="0">
    <w:p w:rsidR="00235586" w:rsidRDefault="00235586" w:rsidP="0016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103697"/>
      <w:docPartObj>
        <w:docPartGallery w:val="Page Numbers (Bottom of Page)"/>
        <w:docPartUnique/>
      </w:docPartObj>
    </w:sdtPr>
    <w:sdtEndPr/>
    <w:sdtContent>
      <w:p w:rsidR="00160601" w:rsidRDefault="001606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E67">
          <w:rPr>
            <w:noProof/>
          </w:rPr>
          <w:t>7</w:t>
        </w:r>
        <w:r>
          <w:fldChar w:fldCharType="end"/>
        </w:r>
      </w:p>
    </w:sdtContent>
  </w:sdt>
  <w:p w:rsidR="00160601" w:rsidRDefault="001606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86" w:rsidRDefault="00235586" w:rsidP="00160601">
      <w:pPr>
        <w:spacing w:after="0" w:line="240" w:lineRule="auto"/>
      </w:pPr>
      <w:r>
        <w:separator/>
      </w:r>
    </w:p>
  </w:footnote>
  <w:footnote w:type="continuationSeparator" w:id="0">
    <w:p w:rsidR="00235586" w:rsidRDefault="00235586" w:rsidP="00160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0A"/>
    <w:rsid w:val="00055774"/>
    <w:rsid w:val="000A4EDB"/>
    <w:rsid w:val="00133092"/>
    <w:rsid w:val="00160601"/>
    <w:rsid w:val="001F17DC"/>
    <w:rsid w:val="00235586"/>
    <w:rsid w:val="002872E6"/>
    <w:rsid w:val="00361452"/>
    <w:rsid w:val="003D630A"/>
    <w:rsid w:val="004139FF"/>
    <w:rsid w:val="004422BF"/>
    <w:rsid w:val="0044511E"/>
    <w:rsid w:val="00446CDE"/>
    <w:rsid w:val="00565C03"/>
    <w:rsid w:val="005A6F20"/>
    <w:rsid w:val="005C125A"/>
    <w:rsid w:val="005D00A9"/>
    <w:rsid w:val="0060738E"/>
    <w:rsid w:val="00641819"/>
    <w:rsid w:val="00714548"/>
    <w:rsid w:val="0096514D"/>
    <w:rsid w:val="00996E4B"/>
    <w:rsid w:val="00A859E2"/>
    <w:rsid w:val="00C249E4"/>
    <w:rsid w:val="00C357BC"/>
    <w:rsid w:val="00D30C3F"/>
    <w:rsid w:val="00E81E67"/>
    <w:rsid w:val="00F24459"/>
    <w:rsid w:val="00F319EF"/>
    <w:rsid w:val="00F57A5F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255EE-9BD2-40AF-AB23-4C53809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E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16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601"/>
  </w:style>
  <w:style w:type="paragraph" w:styleId="a6">
    <w:name w:val="footer"/>
    <w:basedOn w:val="a"/>
    <w:link w:val="a7"/>
    <w:uiPriority w:val="99"/>
    <w:unhideWhenUsed/>
    <w:rsid w:val="0016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601"/>
  </w:style>
  <w:style w:type="paragraph" w:styleId="a8">
    <w:name w:val="Balloon Text"/>
    <w:basedOn w:val="a"/>
    <w:link w:val="a9"/>
    <w:uiPriority w:val="99"/>
    <w:semiHidden/>
    <w:unhideWhenUsed/>
    <w:rsid w:val="0016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8375</Words>
  <Characters>4775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16</cp:revision>
  <cp:lastPrinted>2018-09-26T07:56:00Z</cp:lastPrinted>
  <dcterms:created xsi:type="dcterms:W3CDTF">2018-08-09T08:30:00Z</dcterms:created>
  <dcterms:modified xsi:type="dcterms:W3CDTF">2019-05-17T08:46:00Z</dcterms:modified>
</cp:coreProperties>
</file>