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9A" w:rsidRPr="00E864CF" w:rsidRDefault="00F4309A" w:rsidP="00F4309A">
      <w:pPr>
        <w:pStyle w:val="TimesNewRoman"/>
        <w:spacing w:before="0"/>
      </w:pPr>
      <w:r w:rsidRPr="00E864CF">
        <w:rPr>
          <w:noProof/>
          <w:lang w:eastAsia="uk-UA"/>
        </w:rPr>
        <w:drawing>
          <wp:inline distT="0" distB="0" distL="0" distR="0" wp14:anchorId="3C052865" wp14:editId="2CEB7BB1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9A" w:rsidRPr="00E864CF" w:rsidRDefault="00F4309A" w:rsidP="00F4309A">
      <w:pPr>
        <w:pStyle w:val="TimesNewRoman"/>
        <w:spacing w:before="0"/>
      </w:pPr>
    </w:p>
    <w:p w:rsidR="00F4309A" w:rsidRPr="00E864CF" w:rsidRDefault="00F4309A" w:rsidP="00F4309A">
      <w:pPr>
        <w:pStyle w:val="TimesNewRoman"/>
        <w:spacing w:before="0"/>
      </w:pPr>
      <w:r w:rsidRPr="00E864CF">
        <w:t>ДЕРЖАВНА СЛУЖБА ГЕОЛОГІЇ ТА НАДР УКРАЇНИ</w:t>
      </w:r>
    </w:p>
    <w:p w:rsidR="00F4309A" w:rsidRPr="00E864CF" w:rsidRDefault="00F4309A" w:rsidP="00F4309A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309A" w:rsidRPr="00E864CF" w:rsidRDefault="00F4309A" w:rsidP="00F4309A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309A" w:rsidRPr="00E20246" w:rsidRDefault="00F4309A" w:rsidP="00F4309A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20246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F4309A" w:rsidRPr="00E864CF" w:rsidRDefault="00F4309A" w:rsidP="00F43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309A" w:rsidRPr="00E20246" w:rsidRDefault="00F4309A" w:rsidP="00F4309A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 w:rsidRPr="00E20246">
        <w:rPr>
          <w:b w:val="0"/>
          <w:lang w:val="uk-UA"/>
        </w:rPr>
        <w:t>«</w:t>
      </w:r>
      <w:r w:rsidR="00565BF6">
        <w:rPr>
          <w:b w:val="0"/>
          <w:lang w:val="uk-UA"/>
        </w:rPr>
        <w:t>03</w:t>
      </w:r>
      <w:r w:rsidRPr="00E20246">
        <w:rPr>
          <w:b w:val="0"/>
          <w:lang w:val="uk-UA"/>
        </w:rPr>
        <w:t xml:space="preserve">» </w:t>
      </w:r>
      <w:r w:rsidR="00565BF6">
        <w:rPr>
          <w:b w:val="0"/>
          <w:lang w:val="uk-UA"/>
        </w:rPr>
        <w:t>липня</w:t>
      </w:r>
      <w:r w:rsidRPr="00E20246">
        <w:rPr>
          <w:b w:val="0"/>
          <w:lang w:val="uk-UA"/>
        </w:rPr>
        <w:t xml:space="preserve"> 2015р.           </w:t>
      </w:r>
      <w:r w:rsidR="00565BF6">
        <w:rPr>
          <w:b w:val="0"/>
          <w:lang w:val="uk-UA"/>
        </w:rPr>
        <w:t xml:space="preserve">             </w:t>
      </w:r>
      <w:r w:rsidRPr="00E20246">
        <w:rPr>
          <w:b w:val="0"/>
          <w:lang w:val="uk-UA"/>
        </w:rPr>
        <w:t xml:space="preserve">        </w:t>
      </w:r>
      <w:r w:rsidR="00E20246">
        <w:rPr>
          <w:b w:val="0"/>
          <w:lang w:val="uk-UA"/>
        </w:rPr>
        <w:t xml:space="preserve">  </w:t>
      </w:r>
      <w:r w:rsidRPr="00E20246">
        <w:rPr>
          <w:b w:val="0"/>
          <w:lang w:val="uk-UA"/>
        </w:rPr>
        <w:t xml:space="preserve">Київ                                          №  </w:t>
      </w:r>
      <w:r w:rsidR="00565BF6">
        <w:rPr>
          <w:b w:val="0"/>
          <w:lang w:val="uk-UA"/>
        </w:rPr>
        <w:t>188</w:t>
      </w:r>
      <w:r w:rsidRPr="00E20246">
        <w:rPr>
          <w:b w:val="0"/>
          <w:lang w:val="uk-UA"/>
        </w:rPr>
        <w:t xml:space="preserve"> </w:t>
      </w:r>
    </w:p>
    <w:p w:rsidR="00F4309A" w:rsidRPr="00E864CF" w:rsidRDefault="00F4309A" w:rsidP="00F4309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4309A" w:rsidRPr="00E864CF" w:rsidRDefault="00F4309A" w:rsidP="00F4309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F4309A" w:rsidRPr="00E864CF" w:rsidRDefault="00F4309A" w:rsidP="00F430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09A" w:rsidRDefault="00F4309A" w:rsidP="00F4309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4309A">
        <w:rPr>
          <w:rFonts w:ascii="Times New Roman" w:hAnsi="Times New Roman"/>
          <w:i/>
          <w:sz w:val="24"/>
          <w:szCs w:val="24"/>
          <w:lang w:val="uk-UA"/>
        </w:rPr>
        <w:t xml:space="preserve">Щодо </w:t>
      </w:r>
      <w:r>
        <w:rPr>
          <w:rFonts w:ascii="Times New Roman" w:hAnsi="Times New Roman"/>
          <w:i/>
          <w:sz w:val="24"/>
          <w:szCs w:val="24"/>
          <w:lang w:val="uk-UA"/>
        </w:rPr>
        <w:t>затвердження плану проведення</w:t>
      </w:r>
    </w:p>
    <w:p w:rsidR="00F4309A" w:rsidRPr="00F4309A" w:rsidRDefault="00F4309A" w:rsidP="00F4309A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засідань</w:t>
      </w:r>
      <w:r w:rsidRPr="00F4309A">
        <w:rPr>
          <w:rFonts w:ascii="Times New Roman" w:hAnsi="Times New Roman"/>
          <w:i/>
          <w:sz w:val="24"/>
          <w:szCs w:val="24"/>
          <w:lang w:val="uk-UA"/>
        </w:rPr>
        <w:t xml:space="preserve"> колегії Держгеонадр України </w:t>
      </w:r>
    </w:p>
    <w:p w:rsidR="00F4309A" w:rsidRPr="00F4309A" w:rsidRDefault="00F4309A" w:rsidP="00F4309A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F4309A">
        <w:rPr>
          <w:rFonts w:ascii="Times New Roman" w:hAnsi="Times New Roman"/>
          <w:i/>
          <w:sz w:val="24"/>
          <w:szCs w:val="24"/>
          <w:lang w:val="uk-UA"/>
        </w:rPr>
        <w:t>на ІІ півріччя 2015 року</w:t>
      </w:r>
    </w:p>
    <w:p w:rsidR="00F4309A" w:rsidRPr="00E864CF" w:rsidRDefault="00F4309A" w:rsidP="00F430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09A" w:rsidRPr="00E864CF" w:rsidRDefault="00F4309A" w:rsidP="00F430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09A" w:rsidRPr="00E864CF" w:rsidRDefault="00F4309A" w:rsidP="00E202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sz w:val="28"/>
          <w:szCs w:val="28"/>
          <w:lang w:val="uk-UA"/>
        </w:rPr>
        <w:t>Відповідно до пункт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Положення про колегію Державної служби геології та надр України, затвердженого наказом </w:t>
      </w:r>
      <w:r w:rsidR="00E20246">
        <w:rPr>
          <w:rFonts w:ascii="Times New Roman" w:hAnsi="Times New Roman"/>
          <w:sz w:val="28"/>
          <w:szCs w:val="28"/>
          <w:lang w:val="uk-UA"/>
        </w:rPr>
        <w:t xml:space="preserve">Держгеонадр України </w:t>
      </w:r>
      <w:r w:rsidRPr="00E864CF">
        <w:rPr>
          <w:rFonts w:ascii="Times New Roman" w:hAnsi="Times New Roman"/>
          <w:sz w:val="28"/>
          <w:szCs w:val="28"/>
          <w:lang w:val="uk-UA"/>
        </w:rPr>
        <w:t>від 12</w:t>
      </w:r>
      <w:r w:rsidR="00E20246">
        <w:rPr>
          <w:rFonts w:ascii="Times New Roman" w:hAnsi="Times New Roman"/>
          <w:sz w:val="28"/>
          <w:szCs w:val="28"/>
          <w:lang w:val="uk-UA"/>
        </w:rPr>
        <w:t xml:space="preserve"> лютого </w:t>
      </w:r>
      <w:r w:rsidRPr="00E864CF">
        <w:rPr>
          <w:rFonts w:ascii="Times New Roman" w:hAnsi="Times New Roman"/>
          <w:sz w:val="28"/>
          <w:szCs w:val="28"/>
          <w:lang w:val="uk-UA"/>
        </w:rPr>
        <w:t>2013</w:t>
      </w:r>
      <w:r w:rsidR="00E2024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№ 60 </w:t>
      </w:r>
    </w:p>
    <w:p w:rsidR="00F4309A" w:rsidRPr="00E864CF" w:rsidRDefault="00F4309A" w:rsidP="00F430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09A" w:rsidRPr="00E864CF" w:rsidRDefault="00F4309A" w:rsidP="00F430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F4309A" w:rsidRPr="00E864CF" w:rsidRDefault="00F4309A" w:rsidP="00F430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09A" w:rsidRDefault="00F4309A" w:rsidP="00E2024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Затвердити План проведення засідань колегії Державної служби геології та надр України на ІІ півріччя 2015 року, що додається.</w:t>
      </w:r>
    </w:p>
    <w:p w:rsidR="00F4309A" w:rsidRPr="00F4309A" w:rsidRDefault="00F4309A" w:rsidP="00E2024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309A">
        <w:rPr>
          <w:rFonts w:ascii="Times New Roman" w:hAnsi="Times New Roman"/>
          <w:sz w:val="28"/>
          <w:szCs w:val="28"/>
          <w:lang w:val="uk-UA"/>
        </w:rPr>
        <w:t>2. Керівникам структурних підрозділів Держгеонадр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0246">
        <w:rPr>
          <w:rFonts w:ascii="Times New Roman" w:hAnsi="Times New Roman"/>
          <w:sz w:val="28"/>
          <w:szCs w:val="28"/>
          <w:lang w:val="uk-UA"/>
        </w:rPr>
        <w:t xml:space="preserve">відповідно до пунктів 16, 17 Положення про колегію Держгеонадр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підготовку та подання матеріалів секретарю колегії не пізніше ніж за п'ятнадцять </w:t>
      </w:r>
      <w:r w:rsidR="00E20246">
        <w:rPr>
          <w:rFonts w:ascii="Times New Roman" w:hAnsi="Times New Roman"/>
          <w:sz w:val="28"/>
          <w:szCs w:val="28"/>
          <w:lang w:val="uk-UA"/>
        </w:rPr>
        <w:t>днів до чергового засідання.</w:t>
      </w:r>
    </w:p>
    <w:p w:rsidR="00F4309A" w:rsidRPr="00E864CF" w:rsidRDefault="00E20246" w:rsidP="00E2024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4309A" w:rsidRPr="00E864CF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F4309A" w:rsidRPr="00E864CF" w:rsidRDefault="00F4309A" w:rsidP="00F4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309A" w:rsidRPr="00E864CF" w:rsidRDefault="00F4309A" w:rsidP="00F4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246" w:rsidRPr="00E864CF" w:rsidRDefault="00F4309A" w:rsidP="00F430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864CF">
        <w:rPr>
          <w:rFonts w:ascii="Times New Roman" w:hAnsi="Times New Roman"/>
          <w:b/>
          <w:sz w:val="28"/>
          <w:szCs w:val="28"/>
          <w:lang w:val="uk-UA"/>
        </w:rPr>
        <w:t>Т.в.о</w:t>
      </w:r>
      <w:proofErr w:type="spellEnd"/>
      <w:r w:rsidRPr="00E864CF">
        <w:rPr>
          <w:rFonts w:ascii="Times New Roman" w:hAnsi="Times New Roman"/>
          <w:b/>
          <w:sz w:val="28"/>
          <w:szCs w:val="28"/>
          <w:lang w:val="uk-UA"/>
        </w:rPr>
        <w:t xml:space="preserve">. Голови 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М.О. </w:t>
      </w:r>
      <w:proofErr w:type="spellStart"/>
      <w:r w:rsidRPr="00E864CF">
        <w:rPr>
          <w:rFonts w:ascii="Times New Roman" w:hAnsi="Times New Roman"/>
          <w:b/>
          <w:sz w:val="28"/>
          <w:szCs w:val="28"/>
          <w:lang w:val="uk-UA"/>
        </w:rPr>
        <w:t>Бояркін</w:t>
      </w:r>
      <w:bookmarkStart w:id="0" w:name="_GoBack"/>
      <w:bookmarkEnd w:id="0"/>
      <w:proofErr w:type="spellEnd"/>
    </w:p>
    <w:p w:rsidR="00AA108B" w:rsidRDefault="00AA108B"/>
    <w:sectPr w:rsidR="00AA108B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A1A7E"/>
    <w:multiLevelType w:val="hybridMultilevel"/>
    <w:tmpl w:val="110445A0"/>
    <w:lvl w:ilvl="0" w:tplc="62AAA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9A"/>
    <w:rsid w:val="002A341A"/>
    <w:rsid w:val="00565BF6"/>
    <w:rsid w:val="00AA108B"/>
    <w:rsid w:val="00E20246"/>
    <w:rsid w:val="00F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592C-F81D-4EE0-835E-3228A90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F430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309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309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430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F4309A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F430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4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6</cp:revision>
  <cp:lastPrinted>2015-07-22T12:39:00Z</cp:lastPrinted>
  <dcterms:created xsi:type="dcterms:W3CDTF">2015-07-08T07:56:00Z</dcterms:created>
  <dcterms:modified xsi:type="dcterms:W3CDTF">2016-05-10T13:23:00Z</dcterms:modified>
</cp:coreProperties>
</file>