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E9" w:rsidRDefault="00C52CE9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52CE9" w:rsidRDefault="00C52CE9" w:rsidP="00C52CE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ОГОЛОШЕННЯ</w:t>
      </w:r>
    </w:p>
    <w:p w:rsidR="00C52CE9" w:rsidRPr="00174751" w:rsidRDefault="00C52CE9" w:rsidP="00C52CE9">
      <w:pPr>
        <w:spacing w:after="0" w:line="240" w:lineRule="auto"/>
        <w:ind w:right="-1"/>
        <w:jc w:val="center"/>
        <w:rPr>
          <w:rFonts w:ascii="Times New Roman" w:hAnsi="Times New Roman"/>
          <w:b/>
          <w:sz w:val="4"/>
          <w:szCs w:val="4"/>
        </w:rPr>
      </w:pPr>
    </w:p>
    <w:p w:rsidR="00C52CE9" w:rsidRDefault="00C52CE9" w:rsidP="00C52CE9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>про проведення аукціону з продажу спеціального  дозволу на користування надрами</w:t>
      </w:r>
    </w:p>
    <w:p w:rsidR="00C52CE9" w:rsidRPr="002F3E6E" w:rsidRDefault="00C52CE9" w:rsidP="00C52CE9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Західнотокарсько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Краснянсь</w:t>
      </w:r>
      <w:r w:rsidRPr="002F3E6E">
        <w:rPr>
          <w:rFonts w:ascii="Times New Roman" w:hAnsi="Times New Roman"/>
          <w:color w:val="000000"/>
          <w:sz w:val="28"/>
          <w:szCs w:val="28"/>
        </w:rPr>
        <w:t>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площі</w:t>
      </w:r>
      <w:r w:rsidRPr="002F3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 електронних торгів</w:t>
      </w:r>
    </w:p>
    <w:p w:rsidR="00C52CE9" w:rsidRPr="009B0C0A" w:rsidRDefault="00C52CE9" w:rsidP="00C52CE9">
      <w:pPr>
        <w:spacing w:after="0" w:line="240" w:lineRule="auto"/>
        <w:ind w:left="851" w:right="818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6E03AF" w:rsidRPr="009B0C0A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701"/>
        <w:gridCol w:w="2694"/>
        <w:gridCol w:w="2295"/>
        <w:gridCol w:w="1107"/>
        <w:gridCol w:w="991"/>
        <w:gridCol w:w="879"/>
        <w:gridCol w:w="1389"/>
        <w:gridCol w:w="1134"/>
        <w:gridCol w:w="850"/>
      </w:tblGrid>
      <w:tr w:rsidR="006E03AF" w:rsidRPr="00F737F6" w:rsidTr="00B94359">
        <w:trPr>
          <w:trHeight w:val="2031"/>
        </w:trPr>
        <w:tc>
          <w:tcPr>
            <w:tcW w:w="284" w:type="dxa"/>
            <w:vAlign w:val="center"/>
          </w:tcPr>
          <w:p w:rsidR="006E03AF" w:rsidRPr="00F737F6" w:rsidRDefault="006E03AF" w:rsidP="0005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№з</w:t>
            </w:r>
            <w:r w:rsidRPr="00F737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701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 корисної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копалини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користування надрами</w:t>
            </w:r>
          </w:p>
        </w:tc>
        <w:tc>
          <w:tcPr>
            <w:tcW w:w="2295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Місце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знаходження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107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Початкова ціна продажу дозволу, </w:t>
            </w:r>
            <w:proofErr w:type="spellStart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грн.</w:t>
            </w:r>
          </w:p>
        </w:tc>
        <w:tc>
          <w:tcPr>
            <w:tcW w:w="991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Гарантійний внесок,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879" w:type="dxa"/>
            <w:textDirection w:val="btLr"/>
            <w:vAlign w:val="cente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пакета аукціонної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документації, тис. грн.</w:t>
            </w:r>
          </w:p>
        </w:tc>
        <w:tc>
          <w:tcPr>
            <w:tcW w:w="1389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геологічної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інформації, грн.</w:t>
            </w:r>
          </w:p>
        </w:tc>
        <w:tc>
          <w:tcPr>
            <w:tcW w:w="1134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 аукціону</w:t>
            </w:r>
          </w:p>
        </w:tc>
        <w:tc>
          <w:tcPr>
            <w:tcW w:w="850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Строк дії дозволу, роки</w:t>
            </w:r>
          </w:p>
        </w:tc>
      </w:tr>
      <w:tr w:rsidR="006E03AF" w:rsidRPr="00546671" w:rsidTr="00B94359">
        <w:tc>
          <w:tcPr>
            <w:tcW w:w="284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                                                                                                               </w:t>
            </w:r>
          </w:p>
        </w:tc>
      </w:tr>
      <w:tr w:rsidR="006E03AF" w:rsidRPr="009C751F" w:rsidTr="00B94359">
        <w:tc>
          <w:tcPr>
            <w:tcW w:w="284" w:type="dxa"/>
          </w:tcPr>
          <w:p w:rsidR="006E03AF" w:rsidRPr="003E5BA0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sz w:val="24"/>
                <w:szCs w:val="24"/>
              </w:rPr>
              <w:t>Західнотокарсько</w:t>
            </w:r>
            <w:proofErr w:type="spellEnd"/>
            <w:r w:rsidRPr="009B072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0729">
              <w:rPr>
                <w:rFonts w:ascii="Times New Roman" w:hAnsi="Times New Roman"/>
                <w:sz w:val="24"/>
                <w:szCs w:val="24"/>
              </w:rPr>
              <w:t>Краснянська</w:t>
            </w:r>
            <w:proofErr w:type="spellEnd"/>
            <w:r w:rsidRPr="009B0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03AF" w:rsidRPr="009B0729" w:rsidRDefault="006E03AF" w:rsidP="000513F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sz w:val="24"/>
                <w:szCs w:val="24"/>
              </w:rPr>
              <w:t>площа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tabs>
                <w:tab w:val="left" w:pos="134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вивчення, нафто-газоносних надр у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pStyle w:val="70"/>
              <w:shd w:val="clear" w:color="auto" w:fill="auto"/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sz w:val="24"/>
                <w:szCs w:val="24"/>
              </w:rPr>
              <w:t>Луганська обл.,</w:t>
            </w:r>
          </w:p>
          <w:p w:rsidR="006E03AF" w:rsidRPr="009B0729" w:rsidRDefault="006E03AF" w:rsidP="000513F9">
            <w:pPr>
              <w:pStyle w:val="70"/>
              <w:shd w:val="clear" w:color="auto" w:fill="auto"/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sz w:val="24"/>
                <w:szCs w:val="24"/>
              </w:rPr>
              <w:t>Сватівський</w:t>
            </w:r>
            <w:proofErr w:type="spellEnd"/>
            <w:r w:rsidRPr="009B0729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 w:rsidR="006E03AF" w:rsidRPr="009B0729" w:rsidRDefault="006E03AF" w:rsidP="000513F9">
            <w:pPr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4596,20</w:t>
            </w:r>
          </w:p>
        </w:tc>
        <w:tc>
          <w:tcPr>
            <w:tcW w:w="991" w:type="dxa"/>
          </w:tcPr>
          <w:p w:rsidR="006E03AF" w:rsidRPr="009B0729" w:rsidRDefault="006E03AF" w:rsidP="000513F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919,24</w:t>
            </w:r>
          </w:p>
        </w:tc>
        <w:tc>
          <w:tcPr>
            <w:tcW w:w="879" w:type="dxa"/>
          </w:tcPr>
          <w:p w:rsidR="006E03AF" w:rsidRPr="009B0729" w:rsidRDefault="006E03AF" w:rsidP="000513F9">
            <w:pPr>
              <w:spacing w:after="0" w:line="240" w:lineRule="auto"/>
              <w:ind w:hanging="1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89" w:type="dxa"/>
          </w:tcPr>
          <w:p w:rsidR="006E03AF" w:rsidRPr="009B0729" w:rsidRDefault="00B171FE" w:rsidP="00B171F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1543286,10</w:t>
            </w:r>
          </w:p>
        </w:tc>
        <w:tc>
          <w:tcPr>
            <w:tcW w:w="1134" w:type="dxa"/>
          </w:tcPr>
          <w:p w:rsidR="006E03AF" w:rsidRPr="009B0729" w:rsidRDefault="00B94359" w:rsidP="000513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30000</w:t>
            </w:r>
          </w:p>
        </w:tc>
        <w:tc>
          <w:tcPr>
            <w:tcW w:w="850" w:type="dxa"/>
          </w:tcPr>
          <w:p w:rsidR="006E03AF" w:rsidRPr="009B0729" w:rsidRDefault="008F651A" w:rsidP="000513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</w:tr>
    </w:tbl>
    <w:p w:rsidR="004B3D68" w:rsidRDefault="004B3D68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C52CE9" w:rsidRDefault="00C52CE9" w:rsidP="00010BDA">
      <w:pPr>
        <w:spacing w:after="0" w:line="240" w:lineRule="auto"/>
        <w:ind w:right="-127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Останній день подання заявок до 18 години </w:t>
      </w:r>
      <w:r w:rsidRPr="00456689">
        <w:rPr>
          <w:rFonts w:ascii="Times New Roman" w:hAnsi="Times New Roman"/>
          <w:sz w:val="28"/>
          <w:szCs w:val="28"/>
        </w:rPr>
        <w:t xml:space="preserve">05 березня </w:t>
      </w:r>
      <w:r w:rsidRPr="00456689">
        <w:rPr>
          <w:rFonts w:ascii="Times New Roman" w:hAnsi="Times New Roman"/>
          <w:color w:val="000000"/>
          <w:sz w:val="28"/>
          <w:szCs w:val="28"/>
        </w:rPr>
        <w:t>2019 року</w:t>
      </w:r>
      <w:r w:rsidRPr="00456689">
        <w:rPr>
          <w:rFonts w:ascii="Times New Roman" w:hAnsi="Times New Roman"/>
          <w:sz w:val="28"/>
          <w:szCs w:val="28"/>
        </w:rPr>
        <w:t>.</w:t>
      </w:r>
    </w:p>
    <w:p w:rsidR="00C52CE9" w:rsidRDefault="00C52CE9" w:rsidP="00010BDA">
      <w:pPr>
        <w:spacing w:after="0" w:line="240" w:lineRule="auto"/>
        <w:ind w:right="-127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додатковою інформацією про умови проведення аукціону звертатись до Державної служби геології та надр України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м. Київ,  вул. </w:t>
      </w:r>
      <w:r w:rsidRPr="00735824">
        <w:rPr>
          <w:rFonts w:ascii="Times New Roman" w:hAnsi="Times New Roman"/>
          <w:sz w:val="28"/>
          <w:szCs w:val="28"/>
        </w:rPr>
        <w:t xml:space="preserve">Антона </w:t>
      </w:r>
      <w:proofErr w:type="spellStart"/>
      <w:r w:rsidRPr="00735824">
        <w:rPr>
          <w:rFonts w:ascii="Times New Roman" w:hAnsi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/>
          <w:sz w:val="28"/>
          <w:szCs w:val="28"/>
        </w:rPr>
        <w:t xml:space="preserve">, 16, </w:t>
      </w:r>
      <w:r w:rsidRPr="00CE292D">
        <w:rPr>
          <w:rFonts w:ascii="Times New Roman" w:hAnsi="Times New Roman"/>
          <w:sz w:val="28"/>
          <w:szCs w:val="28"/>
        </w:rPr>
        <w:t xml:space="preserve">кім. 415, 416. </w:t>
      </w:r>
    </w:p>
    <w:p w:rsidR="00C52CE9" w:rsidRPr="00DB1CCA" w:rsidRDefault="00C52CE9" w:rsidP="00010BDA">
      <w:pPr>
        <w:spacing w:after="0" w:line="240" w:lineRule="auto"/>
        <w:ind w:right="-1276" w:firstLine="567"/>
        <w:jc w:val="both"/>
        <w:rPr>
          <w:rFonts w:ascii="Times New Roman" w:hAnsi="Times New Roman"/>
          <w:sz w:val="28"/>
          <w:szCs w:val="28"/>
        </w:rPr>
      </w:pPr>
      <w:r w:rsidRPr="00CE292D">
        <w:rPr>
          <w:rFonts w:ascii="Times New Roman" w:hAnsi="Times New Roman"/>
          <w:sz w:val="28"/>
          <w:szCs w:val="28"/>
        </w:rPr>
        <w:t xml:space="preserve">Контактні особи: </w:t>
      </w:r>
      <w:r w:rsidR="00010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Тимошенко Ігор </w:t>
      </w:r>
      <w:r w:rsidR="00010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Васильович –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(044) 456-60-85</w:t>
      </w:r>
      <w:r w:rsidRPr="00CE292D">
        <w:rPr>
          <w:rFonts w:ascii="Times New Roman" w:hAnsi="Times New Roman"/>
          <w:i/>
          <w:sz w:val="28"/>
          <w:szCs w:val="28"/>
        </w:rPr>
        <w:t xml:space="preserve">, </w:t>
      </w:r>
      <w:r w:rsidRPr="00C55057">
        <w:rPr>
          <w:rFonts w:ascii="Times New Roman" w:hAnsi="Times New Roman"/>
          <w:sz w:val="28"/>
          <w:szCs w:val="28"/>
        </w:rPr>
        <w:t>Ткачук Олександр Іванович,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1CCA">
        <w:rPr>
          <w:rFonts w:ascii="Times New Roman" w:hAnsi="Times New Roman"/>
          <w:sz w:val="28"/>
          <w:szCs w:val="28"/>
        </w:rPr>
        <w:t>Павка Олена Іванівна  – </w:t>
      </w:r>
      <w:r w:rsidR="00010BDA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010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 xml:space="preserve">. (044) 456-60-56, Борисенко Дмитро Миколайович </w:t>
      </w:r>
      <w:r w:rsidRPr="00DB1CCA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 </w:t>
      </w:r>
      <w:r w:rsidRPr="00DB1CCA">
        <w:rPr>
          <w:rFonts w:ascii="Times New Roman" w:hAnsi="Times New Roman"/>
          <w:sz w:val="28"/>
          <w:szCs w:val="28"/>
        </w:rPr>
        <w:t>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>. (044) 536-13-20.</w:t>
      </w:r>
    </w:p>
    <w:p w:rsidR="00C9107A" w:rsidRDefault="00C52CE9" w:rsidP="00010BDA">
      <w:pPr>
        <w:ind w:right="-1276"/>
        <w:jc w:val="both"/>
      </w:pPr>
      <w:r w:rsidRPr="001477E2">
        <w:rPr>
          <w:rFonts w:ascii="Times New Roman" w:hAnsi="Times New Roman"/>
          <w:bCs/>
          <w:sz w:val="28"/>
          <w:szCs w:val="28"/>
        </w:rPr>
        <w:t>Перелік та реквізити авторизованих електронних майданчиків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107A" w:rsidRPr="00801368">
        <w:t>https://prozorro.sale/info/elektronni-majdanchiki-ets-prozorroprodazhi-bd2</w:t>
      </w:r>
    </w:p>
    <w:p w:rsidR="00A835DC" w:rsidRDefault="00A835DC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A835DC" w:rsidRDefault="00A835DC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A835DC" w:rsidRDefault="00A835DC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sectPr w:rsidR="00A835DC" w:rsidSect="00903277">
      <w:pgSz w:w="16838" w:h="11906" w:orient="landscape"/>
      <w:pgMar w:top="707" w:right="181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010BDA"/>
    <w:rsid w:val="00011E7A"/>
    <w:rsid w:val="0002277E"/>
    <w:rsid w:val="001B6EA2"/>
    <w:rsid w:val="002241F5"/>
    <w:rsid w:val="0036638C"/>
    <w:rsid w:val="004117BB"/>
    <w:rsid w:val="004B3D68"/>
    <w:rsid w:val="006E03AF"/>
    <w:rsid w:val="00737656"/>
    <w:rsid w:val="007C7464"/>
    <w:rsid w:val="007F3D95"/>
    <w:rsid w:val="008176A8"/>
    <w:rsid w:val="008F651A"/>
    <w:rsid w:val="00903277"/>
    <w:rsid w:val="00932392"/>
    <w:rsid w:val="00946CA3"/>
    <w:rsid w:val="009F6867"/>
    <w:rsid w:val="00A835DC"/>
    <w:rsid w:val="00AA38DD"/>
    <w:rsid w:val="00B171FE"/>
    <w:rsid w:val="00B277F9"/>
    <w:rsid w:val="00B94359"/>
    <w:rsid w:val="00C52CE9"/>
    <w:rsid w:val="00C73149"/>
    <w:rsid w:val="00C9107A"/>
    <w:rsid w:val="00D2120F"/>
    <w:rsid w:val="00E80502"/>
    <w:rsid w:val="00EC45D6"/>
    <w:rsid w:val="00EC4DD4"/>
    <w:rsid w:val="00ED4ADF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3CE-D135-485C-9F63-8FF884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A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6E03AF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03AF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7E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semiHidden/>
    <w:unhideWhenUsed/>
    <w:rsid w:val="00C5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Pavka</dc:creator>
  <cp:keywords/>
  <dc:description/>
  <cp:lastModifiedBy>E Pavka</cp:lastModifiedBy>
  <cp:revision>21</cp:revision>
  <cp:lastPrinted>2018-12-05T10:03:00Z</cp:lastPrinted>
  <dcterms:created xsi:type="dcterms:W3CDTF">2018-11-30T13:08:00Z</dcterms:created>
  <dcterms:modified xsi:type="dcterms:W3CDTF">2018-12-07T08:21:00Z</dcterms:modified>
</cp:coreProperties>
</file>