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964" w:rsidRPr="0052600E" w:rsidRDefault="00263964" w:rsidP="00263964">
      <w:pPr>
        <w:pStyle w:val="a4"/>
        <w:rPr>
          <w:sz w:val="32"/>
          <w:szCs w:val="32"/>
        </w:rPr>
      </w:pPr>
      <w:r w:rsidRPr="0052600E">
        <w:rPr>
          <w:rFonts w:eastAsia="Calibri"/>
          <w:sz w:val="32"/>
          <w:szCs w:val="32"/>
          <w:lang w:eastAsia="en-US"/>
        </w:rPr>
        <w:t>Дубрівсько-Радченківська</w:t>
      </w:r>
      <w:r w:rsidRPr="0052600E">
        <w:rPr>
          <w:sz w:val="32"/>
          <w:szCs w:val="32"/>
        </w:rPr>
        <w:t xml:space="preserve"> площа</w:t>
      </w:r>
    </w:p>
    <w:p w:rsidR="0052600E" w:rsidRPr="0052600E" w:rsidRDefault="0052600E" w:rsidP="00263964">
      <w:pPr>
        <w:pStyle w:val="a4"/>
        <w:rPr>
          <w:sz w:val="32"/>
          <w:szCs w:val="32"/>
        </w:rPr>
      </w:pPr>
    </w:p>
    <w:p w:rsidR="0052600E" w:rsidRDefault="0052600E" w:rsidP="0052600E">
      <w:pPr>
        <w:jc w:val="center"/>
        <w:rPr>
          <w:b/>
          <w:color w:val="000000"/>
          <w:sz w:val="28"/>
          <w:szCs w:val="28"/>
        </w:rPr>
      </w:pPr>
      <w:r>
        <w:rPr>
          <w:b/>
          <w:color w:val="000000"/>
          <w:sz w:val="28"/>
          <w:szCs w:val="28"/>
        </w:rPr>
        <w:t xml:space="preserve">Початкова ціна лоту </w:t>
      </w:r>
      <w:r w:rsidR="00155233">
        <w:rPr>
          <w:b/>
          <w:color w:val="000000"/>
          <w:sz w:val="28"/>
          <w:szCs w:val="28"/>
        </w:rPr>
        <w:t>–</w:t>
      </w:r>
      <w:r>
        <w:rPr>
          <w:b/>
          <w:color w:val="000000"/>
          <w:sz w:val="28"/>
          <w:szCs w:val="28"/>
        </w:rPr>
        <w:t xml:space="preserve"> </w:t>
      </w:r>
      <w:r w:rsidR="00155233">
        <w:rPr>
          <w:b/>
          <w:color w:val="000000"/>
          <w:sz w:val="28"/>
          <w:szCs w:val="28"/>
        </w:rPr>
        <w:t>17 501,90 тис.грн.</w:t>
      </w:r>
    </w:p>
    <w:p w:rsidR="0052600E" w:rsidRDefault="0052600E" w:rsidP="0052600E">
      <w:pPr>
        <w:jc w:val="center"/>
        <w:rPr>
          <w:b/>
          <w:color w:val="000000"/>
          <w:sz w:val="28"/>
          <w:szCs w:val="28"/>
        </w:rPr>
      </w:pPr>
    </w:p>
    <w:p w:rsidR="00263964" w:rsidRPr="00564D42" w:rsidRDefault="00263964" w:rsidP="00263964">
      <w:pPr>
        <w:pStyle w:val="a4"/>
        <w:rPr>
          <w:sz w:val="28"/>
          <w:szCs w:val="26"/>
        </w:rPr>
      </w:pPr>
      <w:r w:rsidRPr="00564D42">
        <w:rPr>
          <w:sz w:val="28"/>
          <w:szCs w:val="26"/>
        </w:rPr>
        <w:t>Пояснювальна записка</w:t>
      </w:r>
    </w:p>
    <w:p w:rsidR="00263964" w:rsidRDefault="00263964" w:rsidP="00263964">
      <w:pPr>
        <w:spacing w:after="160"/>
        <w:jc w:val="center"/>
        <w:rPr>
          <w:rFonts w:eastAsia="Calibri"/>
          <w:sz w:val="28"/>
          <w:szCs w:val="28"/>
          <w:lang w:eastAsia="en-US"/>
        </w:rPr>
      </w:pPr>
    </w:p>
    <w:p w:rsidR="00901954" w:rsidRPr="00A17BD1" w:rsidRDefault="00901954" w:rsidP="00901954">
      <w:pPr>
        <w:pStyle w:val="a5"/>
        <w:spacing w:before="120" w:after="0"/>
        <w:ind w:left="0" w:firstLine="709"/>
        <w:jc w:val="center"/>
        <w:rPr>
          <w:sz w:val="26"/>
          <w:szCs w:val="26"/>
        </w:rPr>
      </w:pPr>
      <w:r w:rsidRPr="00A17BD1">
        <w:rPr>
          <w:sz w:val="26"/>
          <w:szCs w:val="26"/>
        </w:rPr>
        <w:t>Географічні координати кутових точок</w:t>
      </w:r>
      <w:r>
        <w:rPr>
          <w:sz w:val="26"/>
          <w:szCs w:val="26"/>
        </w:rPr>
        <w:t>:</w:t>
      </w:r>
      <w:r w:rsidRPr="00A17BD1">
        <w:rPr>
          <w:sz w:val="26"/>
          <w:szCs w:val="26"/>
        </w:rPr>
        <w:t xml:space="preserve"> </w:t>
      </w:r>
    </w:p>
    <w:p w:rsidR="00901954" w:rsidRDefault="00901954" w:rsidP="00901954">
      <w:pPr>
        <w:pStyle w:val="a5"/>
        <w:spacing w:after="0"/>
        <w:ind w:left="0" w:firstLine="709"/>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678"/>
        <w:gridCol w:w="676"/>
        <w:gridCol w:w="784"/>
        <w:gridCol w:w="678"/>
        <w:gridCol w:w="677"/>
        <w:gridCol w:w="785"/>
        <w:gridCol w:w="679"/>
        <w:gridCol w:w="677"/>
        <w:gridCol w:w="785"/>
        <w:gridCol w:w="679"/>
        <w:gridCol w:w="677"/>
        <w:gridCol w:w="784"/>
      </w:tblGrid>
      <w:tr w:rsidR="00901954" w:rsidTr="00901954">
        <w:trPr>
          <w:trHeight w:val="300"/>
        </w:trPr>
        <w:tc>
          <w:tcPr>
            <w:tcW w:w="373" w:type="pct"/>
            <w:vMerge w:val="restar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Номер точки</w:t>
            </w:r>
          </w:p>
        </w:tc>
        <w:tc>
          <w:tcPr>
            <w:tcW w:w="1157" w:type="pct"/>
            <w:gridSpan w:val="3"/>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WGS84, східна довгота</w:t>
            </w:r>
          </w:p>
        </w:tc>
        <w:tc>
          <w:tcPr>
            <w:tcW w:w="1157" w:type="pct"/>
            <w:gridSpan w:val="3"/>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WGS84, північна широта</w:t>
            </w:r>
          </w:p>
        </w:tc>
        <w:tc>
          <w:tcPr>
            <w:tcW w:w="1157" w:type="pct"/>
            <w:gridSpan w:val="3"/>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Pulkovo42, східна довгота</w:t>
            </w:r>
          </w:p>
        </w:tc>
        <w:tc>
          <w:tcPr>
            <w:tcW w:w="1157" w:type="pct"/>
            <w:gridSpan w:val="3"/>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Pulkovo42, північна широта</w:t>
            </w:r>
          </w:p>
        </w:tc>
      </w:tr>
      <w:tr w:rsidR="00901954" w:rsidTr="00901954">
        <w:trPr>
          <w:trHeight w:val="765"/>
        </w:trPr>
        <w:tc>
          <w:tcPr>
            <w:tcW w:w="373" w:type="pct"/>
            <w:vMerge/>
            <w:vAlign w:val="center"/>
            <w:hideMark/>
          </w:tcPr>
          <w:p w:rsidR="00901954" w:rsidRDefault="00901954">
            <w:pPr>
              <w:rPr>
                <w:rFonts w:ascii="Calibri" w:hAnsi="Calibri"/>
                <w:color w:val="000000"/>
                <w:sz w:val="20"/>
                <w:szCs w:val="20"/>
              </w:rPr>
            </w:pPr>
          </w:p>
        </w:tc>
        <w:tc>
          <w:tcPr>
            <w:tcW w:w="367"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град</w:t>
            </w:r>
          </w:p>
        </w:tc>
        <w:tc>
          <w:tcPr>
            <w:tcW w:w="366"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мін.</w:t>
            </w:r>
          </w:p>
        </w:tc>
        <w:tc>
          <w:tcPr>
            <w:tcW w:w="424"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сек.</w:t>
            </w:r>
          </w:p>
        </w:tc>
        <w:tc>
          <w:tcPr>
            <w:tcW w:w="367"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град</w:t>
            </w:r>
          </w:p>
        </w:tc>
        <w:tc>
          <w:tcPr>
            <w:tcW w:w="366"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мін.</w:t>
            </w:r>
          </w:p>
        </w:tc>
        <w:tc>
          <w:tcPr>
            <w:tcW w:w="424"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сек.</w:t>
            </w:r>
          </w:p>
        </w:tc>
        <w:tc>
          <w:tcPr>
            <w:tcW w:w="367"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град</w:t>
            </w:r>
          </w:p>
        </w:tc>
        <w:tc>
          <w:tcPr>
            <w:tcW w:w="366"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мін.</w:t>
            </w:r>
          </w:p>
        </w:tc>
        <w:tc>
          <w:tcPr>
            <w:tcW w:w="424"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сек.</w:t>
            </w:r>
          </w:p>
        </w:tc>
        <w:tc>
          <w:tcPr>
            <w:tcW w:w="367"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град</w:t>
            </w:r>
          </w:p>
        </w:tc>
        <w:tc>
          <w:tcPr>
            <w:tcW w:w="366"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мін.</w:t>
            </w:r>
          </w:p>
        </w:tc>
        <w:tc>
          <w:tcPr>
            <w:tcW w:w="424"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сек.</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34.27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24.66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40.35</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25.07</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41</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4.27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59.66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41</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10.35</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0.08</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34.29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10.69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40.37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11.10</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2.29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15.69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8.36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16.10</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47</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44.28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19.67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47</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50.35</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20.08</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51</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39.29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39.66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51</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45.36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40.07</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54.29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4.67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51</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0.36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56</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5.08</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45</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31.29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25.68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45</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37.36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26.09</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9</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45</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24.27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14.66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45</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30.34</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15.08</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10</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43</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49.26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39.68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43</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55.34</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40.10</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lastRenderedPageBreak/>
              <w:t>11</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42</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29.27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9.66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42</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35.35</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10.07</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12</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6.78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57.53</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12.86</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58</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57.95</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13</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18.00</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35.60</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24.08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49</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59</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36.02</w:t>
            </w:r>
          </w:p>
        </w:tc>
      </w:tr>
      <w:tr w:rsidR="00901954" w:rsidTr="00901954">
        <w:trPr>
          <w:trHeight w:val="1020"/>
        </w:trPr>
        <w:tc>
          <w:tcPr>
            <w:tcW w:w="373" w:type="pct"/>
            <w:shd w:val="clear" w:color="auto" w:fill="auto"/>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14</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37</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12.28</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35.67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33</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37</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18.37</w:t>
            </w:r>
          </w:p>
        </w:tc>
        <w:tc>
          <w:tcPr>
            <w:tcW w:w="367"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50</w:t>
            </w:r>
          </w:p>
        </w:tc>
        <w:tc>
          <w:tcPr>
            <w:tcW w:w="366"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0</w:t>
            </w:r>
          </w:p>
        </w:tc>
        <w:tc>
          <w:tcPr>
            <w:tcW w:w="424" w:type="pct"/>
            <w:shd w:val="clear" w:color="auto" w:fill="auto"/>
            <w:noWrap/>
            <w:vAlign w:val="center"/>
            <w:hideMark/>
          </w:tcPr>
          <w:p w:rsidR="00901954" w:rsidRDefault="00901954">
            <w:pPr>
              <w:jc w:val="center"/>
              <w:rPr>
                <w:rFonts w:ascii="Calibri" w:hAnsi="Calibri"/>
                <w:color w:val="000000"/>
                <w:sz w:val="20"/>
                <w:szCs w:val="20"/>
              </w:rPr>
            </w:pPr>
            <w:r>
              <w:rPr>
                <w:rFonts w:ascii="Calibri" w:hAnsi="Calibri"/>
                <w:color w:val="000000"/>
                <w:sz w:val="20"/>
                <w:szCs w:val="20"/>
              </w:rPr>
              <w:t>36.09</w:t>
            </w:r>
          </w:p>
        </w:tc>
      </w:tr>
      <w:tr w:rsidR="00901954" w:rsidTr="00901954">
        <w:trPr>
          <w:trHeight w:val="300"/>
        </w:trPr>
        <w:tc>
          <w:tcPr>
            <w:tcW w:w="373"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15</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34</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54.25</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0</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59.68</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35</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0.34</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0.10</w:t>
            </w:r>
          </w:p>
        </w:tc>
      </w:tr>
      <w:tr w:rsidR="00901954" w:rsidTr="00901954">
        <w:trPr>
          <w:trHeight w:val="300"/>
        </w:trPr>
        <w:tc>
          <w:tcPr>
            <w:tcW w:w="373"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16</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34</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15.26</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25.67</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34</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21.35</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26.09</w:t>
            </w:r>
          </w:p>
        </w:tc>
      </w:tr>
      <w:tr w:rsidR="00901954" w:rsidTr="00901954">
        <w:trPr>
          <w:trHeight w:val="300"/>
        </w:trPr>
        <w:tc>
          <w:tcPr>
            <w:tcW w:w="373"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17</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34</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59.25</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2</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47.68</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35</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5.35</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2</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48.10</w:t>
            </w:r>
          </w:p>
        </w:tc>
      </w:tr>
      <w:tr w:rsidR="00901954" w:rsidTr="00901954">
        <w:trPr>
          <w:trHeight w:val="300"/>
        </w:trPr>
        <w:tc>
          <w:tcPr>
            <w:tcW w:w="373"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18</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36</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13.27</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2</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11.68</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36</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19.36</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2</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12.10</w:t>
            </w:r>
          </w:p>
        </w:tc>
      </w:tr>
      <w:tr w:rsidR="00901954" w:rsidTr="00901954">
        <w:trPr>
          <w:trHeight w:val="300"/>
        </w:trPr>
        <w:tc>
          <w:tcPr>
            <w:tcW w:w="373"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19</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37</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7.27</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2</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18.66</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33</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37</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13.36</w:t>
            </w:r>
          </w:p>
        </w:tc>
        <w:tc>
          <w:tcPr>
            <w:tcW w:w="367"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50</w:t>
            </w:r>
          </w:p>
        </w:tc>
        <w:tc>
          <w:tcPr>
            <w:tcW w:w="366" w:type="pct"/>
            <w:shd w:val="clear" w:color="auto" w:fill="auto"/>
            <w:noWrap/>
            <w:vAlign w:val="bottom"/>
            <w:hideMark/>
          </w:tcPr>
          <w:p w:rsidR="00901954" w:rsidRDefault="00901954">
            <w:pPr>
              <w:jc w:val="right"/>
              <w:rPr>
                <w:rFonts w:ascii="Calibri" w:hAnsi="Calibri"/>
                <w:color w:val="000000"/>
                <w:sz w:val="22"/>
                <w:szCs w:val="22"/>
              </w:rPr>
            </w:pPr>
            <w:r>
              <w:rPr>
                <w:rFonts w:ascii="Calibri" w:hAnsi="Calibri"/>
                <w:color w:val="000000"/>
                <w:sz w:val="22"/>
                <w:szCs w:val="22"/>
              </w:rPr>
              <w:t>2</w:t>
            </w:r>
          </w:p>
        </w:tc>
        <w:tc>
          <w:tcPr>
            <w:tcW w:w="424" w:type="pct"/>
            <w:shd w:val="clear" w:color="auto" w:fill="auto"/>
            <w:noWrap/>
            <w:vAlign w:val="bottom"/>
            <w:hideMark/>
          </w:tcPr>
          <w:p w:rsidR="00901954" w:rsidRDefault="00901954" w:rsidP="00901954">
            <w:pPr>
              <w:jc w:val="right"/>
              <w:rPr>
                <w:rFonts w:ascii="Calibri" w:hAnsi="Calibri"/>
                <w:color w:val="000000"/>
                <w:sz w:val="22"/>
                <w:szCs w:val="22"/>
              </w:rPr>
            </w:pPr>
            <w:r>
              <w:rPr>
                <w:rFonts w:ascii="Calibri" w:hAnsi="Calibri"/>
                <w:color w:val="000000"/>
                <w:sz w:val="22"/>
                <w:szCs w:val="22"/>
              </w:rPr>
              <w:t>19.08</w:t>
            </w:r>
          </w:p>
        </w:tc>
      </w:tr>
    </w:tbl>
    <w:p w:rsidR="00901954" w:rsidRPr="00A17BD1" w:rsidRDefault="00901954" w:rsidP="00901954">
      <w:pPr>
        <w:pStyle w:val="a5"/>
        <w:spacing w:after="0"/>
        <w:ind w:left="0" w:firstLine="709"/>
        <w:jc w:val="center"/>
        <w:rPr>
          <w:sz w:val="26"/>
          <w:szCs w:val="26"/>
        </w:rPr>
      </w:pPr>
    </w:p>
    <w:p w:rsidR="00901954" w:rsidRDefault="00901954" w:rsidP="00901954"/>
    <w:p w:rsidR="00901954" w:rsidRDefault="00901954" w:rsidP="00901954">
      <w:pPr>
        <w:ind w:firstLine="709"/>
        <w:rPr>
          <w:color w:val="000000"/>
          <w:sz w:val="28"/>
          <w:szCs w:val="28"/>
        </w:rPr>
      </w:pPr>
      <w:r>
        <w:rPr>
          <w:color w:val="000000"/>
          <w:sz w:val="28"/>
          <w:szCs w:val="28"/>
        </w:rPr>
        <w:t>Площа ділянки 65.359 кв.км</w:t>
      </w:r>
    </w:p>
    <w:p w:rsidR="00901954" w:rsidRDefault="00901954" w:rsidP="00263964">
      <w:pPr>
        <w:spacing w:after="160"/>
        <w:jc w:val="center"/>
        <w:rPr>
          <w:rFonts w:eastAsia="Calibri"/>
          <w:sz w:val="28"/>
          <w:szCs w:val="28"/>
          <w:lang w:eastAsia="en-US"/>
        </w:rPr>
      </w:pPr>
    </w:p>
    <w:p w:rsidR="00901954" w:rsidRPr="00564D42" w:rsidRDefault="00901954" w:rsidP="00263964">
      <w:pPr>
        <w:spacing w:after="160"/>
        <w:jc w:val="center"/>
        <w:rPr>
          <w:rFonts w:eastAsia="Calibri"/>
          <w:sz w:val="28"/>
          <w:szCs w:val="28"/>
          <w:lang w:eastAsia="en-US"/>
        </w:rPr>
      </w:pPr>
    </w:p>
    <w:p w:rsidR="00263964" w:rsidRDefault="00263964" w:rsidP="00263964">
      <w:pPr>
        <w:spacing w:after="160"/>
        <w:ind w:firstLine="851"/>
        <w:rPr>
          <w:rFonts w:eastAsia="Calibri"/>
          <w:sz w:val="28"/>
          <w:szCs w:val="26"/>
          <w:lang w:eastAsia="en-US"/>
        </w:rPr>
      </w:pPr>
      <w:r w:rsidRPr="00564D42">
        <w:rPr>
          <w:rFonts w:eastAsia="Calibri"/>
          <w:sz w:val="28"/>
          <w:szCs w:val="26"/>
          <w:lang w:eastAsia="en-US"/>
        </w:rPr>
        <w:t>В межах ділянки знаходяться 2 родовища, які обліковані державним балансом запасів корисних копалин України</w:t>
      </w:r>
      <w:r>
        <w:rPr>
          <w:rFonts w:eastAsia="Calibri"/>
          <w:sz w:val="28"/>
          <w:szCs w:val="26"/>
          <w:lang w:eastAsia="en-US"/>
        </w:rPr>
        <w:t>:   Радченківське газонафтове  і Західно-Радченківське газоконденсатне</w:t>
      </w:r>
      <w:r w:rsidRPr="00564D42">
        <w:rPr>
          <w:rFonts w:eastAsia="Calibri"/>
          <w:sz w:val="28"/>
          <w:szCs w:val="26"/>
          <w:lang w:eastAsia="en-US"/>
        </w:rPr>
        <w:t>.</w:t>
      </w:r>
    </w:p>
    <w:p w:rsidR="00263964" w:rsidRPr="00564D42" w:rsidRDefault="00263964" w:rsidP="00263964">
      <w:pPr>
        <w:spacing w:after="160"/>
        <w:ind w:firstLine="851"/>
        <w:jc w:val="both"/>
        <w:rPr>
          <w:rFonts w:eastAsia="Calibri"/>
          <w:sz w:val="28"/>
          <w:szCs w:val="26"/>
          <w:lang w:eastAsia="en-US"/>
        </w:rPr>
      </w:pPr>
      <w:r>
        <w:rPr>
          <w:rFonts w:eastAsia="Calibri"/>
          <w:sz w:val="28"/>
          <w:szCs w:val="26"/>
          <w:lang w:eastAsia="en-US"/>
        </w:rPr>
        <w:t>В адміністративному відношенні площа знаходиться в межах Миргородського та Великобагачанського районів Полтавської області.</w:t>
      </w:r>
    </w:p>
    <w:p w:rsidR="00263964" w:rsidRPr="00564D42" w:rsidRDefault="00263964" w:rsidP="00263964">
      <w:pPr>
        <w:spacing w:after="160"/>
        <w:jc w:val="both"/>
        <w:rPr>
          <w:rFonts w:eastAsia="Calibri"/>
          <w:sz w:val="28"/>
          <w:szCs w:val="26"/>
          <w:lang w:eastAsia="en-US"/>
        </w:rPr>
      </w:pPr>
      <w:r w:rsidRPr="00564D42">
        <w:rPr>
          <w:rFonts w:eastAsia="Calibri"/>
          <w:b/>
          <w:sz w:val="28"/>
          <w:szCs w:val="26"/>
          <w:u w:val="single"/>
          <w:lang w:eastAsia="en-US"/>
        </w:rPr>
        <w:t>1.Радченківське</w:t>
      </w:r>
      <w:r w:rsidRPr="00564D42">
        <w:rPr>
          <w:rFonts w:eastAsia="Calibri"/>
          <w:sz w:val="28"/>
          <w:szCs w:val="26"/>
          <w:lang w:eastAsia="en-US"/>
        </w:rPr>
        <w:t xml:space="preserve"> газонафтове  родовище – попередній дозвіл на видобування від 22-06-1998 № 1438 надано   ПАТ «Укрнафта», закінчено терміном дії 22-06-2011, заява на продовження повернута надрокористувачу (не комплект документів). Виконана геолого-економічна оцінка родовища, яка затверджена ДКЗ України у 2012 р. №26</w:t>
      </w:r>
      <w:r w:rsidR="00B8408C" w:rsidRPr="00B8408C">
        <w:rPr>
          <w:rFonts w:eastAsia="Calibri"/>
          <w:sz w:val="28"/>
          <w:szCs w:val="26"/>
          <w:lang w:val="ru-RU" w:eastAsia="en-US"/>
        </w:rPr>
        <w:t>87</w:t>
      </w:r>
      <w:r w:rsidRPr="00564D42">
        <w:rPr>
          <w:rFonts w:eastAsia="Calibri"/>
          <w:sz w:val="28"/>
          <w:szCs w:val="26"/>
          <w:lang w:eastAsia="en-US"/>
        </w:rPr>
        <w:t>.</w:t>
      </w:r>
    </w:p>
    <w:p w:rsidR="00263964" w:rsidRPr="00564D42" w:rsidRDefault="00263964" w:rsidP="00263964">
      <w:pPr>
        <w:ind w:firstLine="709"/>
        <w:jc w:val="both"/>
        <w:rPr>
          <w:sz w:val="28"/>
          <w:szCs w:val="26"/>
        </w:rPr>
      </w:pPr>
      <w:r w:rsidRPr="00DF03AE">
        <w:rPr>
          <w:rFonts w:eastAsia="Calibri"/>
          <w:b/>
          <w:sz w:val="28"/>
          <w:szCs w:val="26"/>
          <w:lang w:eastAsia="en-US"/>
        </w:rPr>
        <w:t>РАДЧЕНКІВСЬКЕ</w:t>
      </w:r>
      <w:r w:rsidRPr="00564D42">
        <w:rPr>
          <w:rFonts w:eastAsia="Calibri"/>
          <w:b/>
          <w:i/>
          <w:sz w:val="28"/>
          <w:szCs w:val="26"/>
          <w:lang w:eastAsia="en-US"/>
        </w:rPr>
        <w:t xml:space="preserve">  </w:t>
      </w:r>
      <w:r w:rsidRPr="00564D42">
        <w:rPr>
          <w:rFonts w:eastAsia="Calibri"/>
          <w:sz w:val="28"/>
          <w:szCs w:val="26"/>
          <w:lang w:eastAsia="en-US"/>
        </w:rPr>
        <w:t>газонафтове</w:t>
      </w:r>
      <w:r w:rsidRPr="00564D42">
        <w:rPr>
          <w:rFonts w:eastAsia="Calibri"/>
          <w:b/>
          <w:i/>
          <w:sz w:val="28"/>
          <w:szCs w:val="26"/>
          <w:lang w:eastAsia="en-US"/>
        </w:rPr>
        <w:t xml:space="preserve"> </w:t>
      </w:r>
      <w:r w:rsidRPr="00564D42">
        <w:rPr>
          <w:rFonts w:eastAsia="Calibri"/>
          <w:sz w:val="28"/>
          <w:szCs w:val="26"/>
          <w:lang w:eastAsia="en-US"/>
        </w:rPr>
        <w:t xml:space="preserve">родовище  розташоване в Миргородському </w:t>
      </w:r>
      <w:r w:rsidRPr="00564D42">
        <w:rPr>
          <w:sz w:val="28"/>
          <w:szCs w:val="26"/>
        </w:rPr>
        <w:t xml:space="preserve">і Великобагачанському районах Полтавської області, на відстані 15 км на схід від м. Миргород. </w:t>
      </w:r>
    </w:p>
    <w:p w:rsidR="00263964" w:rsidRPr="00564D42" w:rsidRDefault="00263964" w:rsidP="00263964">
      <w:pPr>
        <w:ind w:firstLine="709"/>
        <w:jc w:val="both"/>
        <w:rPr>
          <w:b/>
          <w:sz w:val="28"/>
          <w:szCs w:val="26"/>
        </w:rPr>
      </w:pPr>
      <w:r w:rsidRPr="00564D42">
        <w:rPr>
          <w:sz w:val="28"/>
          <w:szCs w:val="26"/>
        </w:rPr>
        <w:t>Радченківське родовище розташоване в межах Глинсько-Солохівського нафтогазоносного району. У безпосередній близькості з родовищем розташовані Сорочинське, Вакулівське, Кавердинське, Гоголівське родовища вуглеводнів.</w:t>
      </w:r>
    </w:p>
    <w:p w:rsidR="00263964" w:rsidRPr="00564D42" w:rsidRDefault="00263964" w:rsidP="00263964">
      <w:pPr>
        <w:ind w:firstLine="709"/>
        <w:jc w:val="both"/>
        <w:rPr>
          <w:color w:val="0000FF"/>
          <w:sz w:val="28"/>
          <w:szCs w:val="26"/>
        </w:rPr>
      </w:pPr>
      <w:r w:rsidRPr="00564D42">
        <w:rPr>
          <w:sz w:val="28"/>
          <w:szCs w:val="26"/>
        </w:rPr>
        <w:t>В тектонічному відношенні Радченківське родовище приурочене до склепіння великого валоподібного підняття, розташованого в південній зоні центрального грабена ДДЗ.</w:t>
      </w:r>
      <w:r w:rsidRPr="00564D42">
        <w:rPr>
          <w:color w:val="0000FF"/>
          <w:sz w:val="28"/>
          <w:szCs w:val="26"/>
        </w:rPr>
        <w:t xml:space="preserve"> </w:t>
      </w:r>
    </w:p>
    <w:p w:rsidR="00263964" w:rsidRPr="00564D42" w:rsidRDefault="00263964" w:rsidP="00263964">
      <w:pPr>
        <w:ind w:firstLine="709"/>
        <w:jc w:val="both"/>
        <w:rPr>
          <w:sz w:val="28"/>
          <w:szCs w:val="26"/>
        </w:rPr>
      </w:pPr>
      <w:r w:rsidRPr="00564D42">
        <w:rPr>
          <w:sz w:val="28"/>
          <w:szCs w:val="26"/>
        </w:rPr>
        <w:lastRenderedPageBreak/>
        <w:t>В геологічній будові родовища приймають участь осадові утворення палеозойського, мезозойського і кайнозойського віку.</w:t>
      </w:r>
    </w:p>
    <w:p w:rsidR="00263964" w:rsidRPr="00564D42" w:rsidRDefault="00263964" w:rsidP="00263964">
      <w:pPr>
        <w:ind w:firstLine="709"/>
        <w:jc w:val="both"/>
        <w:rPr>
          <w:sz w:val="28"/>
          <w:szCs w:val="26"/>
        </w:rPr>
      </w:pPr>
      <w:r w:rsidRPr="00564D42">
        <w:rPr>
          <w:sz w:val="28"/>
          <w:szCs w:val="26"/>
        </w:rPr>
        <w:t>По маркуючих горизонтах карбону Радченківська структура представляє собою витягнуту брахіантиклінальну складку довжиною 11,5 км та шириною 2-</w:t>
      </w:r>
      <w:smartTag w:uri="urn:schemas-microsoft-com:office:smarttags" w:element="metricconverter">
        <w:smartTagPr>
          <w:attr w:name="ProductID" w:val="3 км"/>
        </w:smartTagPr>
        <w:r w:rsidRPr="00564D42">
          <w:rPr>
            <w:sz w:val="28"/>
            <w:szCs w:val="26"/>
          </w:rPr>
          <w:t>3 км</w:t>
        </w:r>
      </w:smartTag>
      <w:r w:rsidRPr="00564D42">
        <w:rPr>
          <w:sz w:val="28"/>
          <w:szCs w:val="26"/>
        </w:rPr>
        <w:t>, яка порушена на глибинах інтрузіями сольових мас, встановлених свердловинами 4, 29, 48, 100, 151, 152. Південно-західне крило складки більш круте, ніж північно-східне. Структура має складну блокову будову, спричинену наявністю великої кількості скидів повздовжнього та поперечного напрямку; виявлено майже двадцять таких скидів з амплітудами від 10-</w:t>
      </w:r>
      <w:smartTag w:uri="urn:schemas-microsoft-com:office:smarttags" w:element="metricconverter">
        <w:smartTagPr>
          <w:attr w:name="ProductID" w:val="15 м"/>
        </w:smartTagPr>
        <w:r w:rsidRPr="00564D42">
          <w:rPr>
            <w:sz w:val="28"/>
            <w:szCs w:val="26"/>
          </w:rPr>
          <w:t>15 м</w:t>
        </w:r>
      </w:smartTag>
      <w:r w:rsidRPr="00564D42">
        <w:rPr>
          <w:sz w:val="28"/>
          <w:szCs w:val="26"/>
        </w:rPr>
        <w:t xml:space="preserve"> до </w:t>
      </w:r>
      <w:smartTag w:uri="urn:schemas-microsoft-com:office:smarttags" w:element="metricconverter">
        <w:smartTagPr>
          <w:attr w:name="ProductID" w:val="220 м"/>
        </w:smartTagPr>
        <w:r w:rsidRPr="00564D42">
          <w:rPr>
            <w:sz w:val="28"/>
            <w:szCs w:val="26"/>
          </w:rPr>
          <w:t>220 м</w:t>
        </w:r>
      </w:smartTag>
      <w:r w:rsidRPr="00564D42">
        <w:rPr>
          <w:sz w:val="28"/>
          <w:szCs w:val="26"/>
        </w:rPr>
        <w:t xml:space="preserve">, часто хвилеподібної форми з протяжністю до </w:t>
      </w:r>
      <w:smartTag w:uri="urn:schemas-microsoft-com:office:smarttags" w:element="metricconverter">
        <w:smartTagPr>
          <w:attr w:name="ProductID" w:val="10 км"/>
        </w:smartTagPr>
        <w:r w:rsidRPr="00564D42">
          <w:rPr>
            <w:sz w:val="28"/>
            <w:szCs w:val="26"/>
          </w:rPr>
          <w:t>10 км</w:t>
        </w:r>
      </w:smartTag>
      <w:r w:rsidRPr="00564D42">
        <w:rPr>
          <w:sz w:val="28"/>
          <w:szCs w:val="26"/>
        </w:rPr>
        <w:t>.</w:t>
      </w:r>
    </w:p>
    <w:p w:rsidR="00263964" w:rsidRPr="00564D42" w:rsidRDefault="00263964" w:rsidP="00263964">
      <w:pPr>
        <w:ind w:firstLine="709"/>
        <w:jc w:val="both"/>
        <w:rPr>
          <w:sz w:val="28"/>
          <w:szCs w:val="26"/>
        </w:rPr>
      </w:pPr>
      <w:r w:rsidRPr="00564D42">
        <w:rPr>
          <w:sz w:val="28"/>
          <w:szCs w:val="26"/>
        </w:rPr>
        <w:t>Однією із характерних особливостей геологічної будови Радченківського підняття є наявність в його при склепінній частині різкого кутового неузгодження. Тріасові і більш молоді відклади залягають полого відносно відкладів нижнього карбону.</w:t>
      </w:r>
    </w:p>
    <w:p w:rsidR="00263964" w:rsidRPr="00564D42" w:rsidRDefault="00263964" w:rsidP="00263964">
      <w:pPr>
        <w:ind w:firstLine="709"/>
        <w:jc w:val="both"/>
        <w:rPr>
          <w:sz w:val="28"/>
          <w:szCs w:val="26"/>
        </w:rPr>
      </w:pPr>
      <w:r w:rsidRPr="00564D42">
        <w:rPr>
          <w:sz w:val="28"/>
          <w:szCs w:val="26"/>
        </w:rPr>
        <w:t xml:space="preserve">Радченківське підняття виявлене структурно-картувальним бурінням в 1947 році у неогенових і палеогенових відкладах. </w:t>
      </w:r>
    </w:p>
    <w:p w:rsidR="00263964" w:rsidRPr="00564D42" w:rsidRDefault="00263964" w:rsidP="00263964">
      <w:pPr>
        <w:ind w:firstLine="709"/>
        <w:jc w:val="both"/>
        <w:rPr>
          <w:sz w:val="28"/>
          <w:szCs w:val="26"/>
        </w:rPr>
      </w:pPr>
      <w:r w:rsidRPr="00564D42">
        <w:rPr>
          <w:sz w:val="28"/>
          <w:szCs w:val="26"/>
        </w:rPr>
        <w:t>З 1948 року на площі розпочато глибоке розвідувальне буріння, за отриманими результатами в 1950 р. закладена свердловина 2, яка дала промисловий приплив газу з тріасових відкладів дебітом 576 тис м</w:t>
      </w:r>
      <w:r w:rsidRPr="00564D42">
        <w:rPr>
          <w:sz w:val="28"/>
          <w:szCs w:val="26"/>
          <w:vertAlign w:val="superscript"/>
        </w:rPr>
        <w:t>3</w:t>
      </w:r>
      <w:r w:rsidRPr="00564D42">
        <w:rPr>
          <w:sz w:val="28"/>
          <w:szCs w:val="26"/>
        </w:rPr>
        <w:t>/добу, у 1951 році отриманий перший приплив нафти у свердловині 5 з горизонту С-6.</w:t>
      </w:r>
    </w:p>
    <w:p w:rsidR="00263964" w:rsidRPr="00564D42" w:rsidRDefault="00263964" w:rsidP="00263964">
      <w:pPr>
        <w:ind w:firstLine="709"/>
        <w:jc w:val="both"/>
        <w:rPr>
          <w:sz w:val="28"/>
          <w:szCs w:val="26"/>
        </w:rPr>
      </w:pPr>
      <w:r w:rsidRPr="00564D42">
        <w:rPr>
          <w:sz w:val="28"/>
          <w:szCs w:val="26"/>
        </w:rPr>
        <w:t xml:space="preserve">Всього на родовищі пробурені 106 свердловин (11 пошукових, 62 розвідувальних і 33 експлуатаційні). З пробурених свердловин 27 виявилися непродуктивними. Глибина залягання продуктивних горизонтів від </w:t>
      </w:r>
      <w:smartTag w:uri="urn:schemas-microsoft-com:office:smarttags" w:element="metricconverter">
        <w:smartTagPr>
          <w:attr w:name="ProductID" w:val="900 м"/>
        </w:smartTagPr>
        <w:r w:rsidRPr="00564D42">
          <w:rPr>
            <w:sz w:val="28"/>
            <w:szCs w:val="26"/>
          </w:rPr>
          <w:t>900 м</w:t>
        </w:r>
      </w:smartTag>
      <w:r w:rsidRPr="00564D42">
        <w:rPr>
          <w:sz w:val="28"/>
          <w:szCs w:val="26"/>
        </w:rPr>
        <w:t xml:space="preserve"> до </w:t>
      </w:r>
      <w:smartTag w:uri="urn:schemas-microsoft-com:office:smarttags" w:element="metricconverter">
        <w:smartTagPr>
          <w:attr w:name="ProductID" w:val="1600 м"/>
        </w:smartTagPr>
        <w:r w:rsidRPr="00564D42">
          <w:rPr>
            <w:sz w:val="28"/>
            <w:szCs w:val="26"/>
          </w:rPr>
          <w:t>1600 м</w:t>
        </w:r>
      </w:smartTag>
      <w:r w:rsidRPr="00564D42">
        <w:rPr>
          <w:sz w:val="28"/>
          <w:szCs w:val="26"/>
        </w:rPr>
        <w:t>.</w:t>
      </w:r>
    </w:p>
    <w:p w:rsidR="00263964" w:rsidRPr="00564D42" w:rsidRDefault="00263964" w:rsidP="00263964">
      <w:pPr>
        <w:ind w:firstLine="709"/>
        <w:jc w:val="both"/>
        <w:rPr>
          <w:sz w:val="28"/>
          <w:szCs w:val="26"/>
        </w:rPr>
      </w:pPr>
      <w:r w:rsidRPr="00564D42">
        <w:rPr>
          <w:sz w:val="28"/>
          <w:szCs w:val="26"/>
        </w:rPr>
        <w:t>Поточний фонд свердловин: 3 свердловини знаходяться в консервації, 3 – в очікуванні ліквідації, 14 – в без дії. Решта свердловин ліквідовані, з них 29 – з геологічних причин, 6 – з технічних причин і 45 – після експлуатації.</w:t>
      </w:r>
    </w:p>
    <w:p w:rsidR="00263964" w:rsidRPr="00564D42" w:rsidRDefault="00263964" w:rsidP="00263964">
      <w:pPr>
        <w:ind w:firstLine="709"/>
        <w:jc w:val="both"/>
        <w:rPr>
          <w:sz w:val="28"/>
          <w:szCs w:val="26"/>
        </w:rPr>
      </w:pPr>
      <w:r w:rsidRPr="00564D42">
        <w:rPr>
          <w:sz w:val="28"/>
          <w:szCs w:val="26"/>
        </w:rPr>
        <w:t xml:space="preserve">За даними геологорозвідувальних робіт на родовищі виявлено газові поклади у відкладах тріасу (горизонти Т-1, Т-2, Т-4б) і нижнього карбону (горизонт С-1) та нафтові поклади нижнього карбону (горизонти С-2, С-3, С-6, С-7, С-8, С-9, С-10, С-11, С-12н, С-12в), а також свердловиною 46 встановлена продуктивність горизонту В-14 візейських відкладів в інтервалі глибин від 900 до </w:t>
      </w:r>
      <w:smartTag w:uri="urn:schemas-microsoft-com:office:smarttags" w:element="metricconverter">
        <w:smartTagPr>
          <w:attr w:name="ProductID" w:val="1600 м"/>
        </w:smartTagPr>
        <w:r w:rsidRPr="00564D42">
          <w:rPr>
            <w:sz w:val="28"/>
            <w:szCs w:val="26"/>
          </w:rPr>
          <w:t>1600 м</w:t>
        </w:r>
      </w:smartTag>
      <w:r w:rsidRPr="00564D42">
        <w:rPr>
          <w:sz w:val="28"/>
          <w:szCs w:val="26"/>
        </w:rPr>
        <w:t>. Запаси по горизонтах Т-1, Т-2, Т-4б і С-1 повністю вироблені.</w:t>
      </w:r>
    </w:p>
    <w:p w:rsidR="00263964" w:rsidRPr="00564D42" w:rsidRDefault="00263964" w:rsidP="00263964">
      <w:pPr>
        <w:ind w:firstLine="709"/>
        <w:jc w:val="both"/>
        <w:rPr>
          <w:sz w:val="28"/>
          <w:szCs w:val="26"/>
        </w:rPr>
      </w:pPr>
      <w:r w:rsidRPr="00564D42">
        <w:rPr>
          <w:sz w:val="28"/>
          <w:szCs w:val="26"/>
        </w:rPr>
        <w:t>Подальші геологорозвідувальні роботи на родовищі пов’язані з блоками свердловин 43, 65, 49 та на ділянках свердловин 11, 66 і 7, є також кілька перспективних ділянок з більш дрібними перспективними покладами.</w:t>
      </w:r>
    </w:p>
    <w:p w:rsidR="00263964" w:rsidRPr="00564D42" w:rsidRDefault="00263964" w:rsidP="00263964">
      <w:pPr>
        <w:ind w:firstLine="709"/>
        <w:jc w:val="both"/>
        <w:rPr>
          <w:sz w:val="28"/>
          <w:szCs w:val="26"/>
        </w:rPr>
      </w:pPr>
      <w:r w:rsidRPr="00564D42">
        <w:rPr>
          <w:sz w:val="28"/>
          <w:szCs w:val="26"/>
        </w:rPr>
        <w:t>За типом поклади пластові склепінні тектонічно, стратиграфічно і літологічно екрановані.</w:t>
      </w:r>
    </w:p>
    <w:p w:rsidR="00263964" w:rsidRPr="00564D42" w:rsidRDefault="00263964" w:rsidP="00263964">
      <w:pPr>
        <w:ind w:firstLine="709"/>
        <w:jc w:val="both"/>
        <w:rPr>
          <w:sz w:val="28"/>
          <w:szCs w:val="26"/>
        </w:rPr>
      </w:pPr>
      <w:r w:rsidRPr="00564D42">
        <w:rPr>
          <w:sz w:val="28"/>
          <w:szCs w:val="26"/>
        </w:rPr>
        <w:t xml:space="preserve">За рішенням ДКЗ України нафтові поклади Радченківського газонафтового родовища </w:t>
      </w:r>
      <w:r>
        <w:rPr>
          <w:sz w:val="28"/>
          <w:szCs w:val="26"/>
        </w:rPr>
        <w:t xml:space="preserve">визнані </w:t>
      </w:r>
      <w:r w:rsidRPr="00564D42">
        <w:rPr>
          <w:sz w:val="28"/>
          <w:szCs w:val="26"/>
        </w:rPr>
        <w:t>підготовленими до продовження промислової розробки на базі розвіданих і попередньо розвіданих балансових запасів вуглеводнів.</w:t>
      </w:r>
    </w:p>
    <w:p w:rsidR="00263964" w:rsidRPr="00564D42" w:rsidRDefault="00263964" w:rsidP="00263964">
      <w:pPr>
        <w:spacing w:after="160" w:line="259" w:lineRule="auto"/>
        <w:ind w:firstLine="993"/>
        <w:jc w:val="both"/>
        <w:rPr>
          <w:sz w:val="28"/>
        </w:rPr>
      </w:pPr>
      <w:r w:rsidRPr="00564D42">
        <w:rPr>
          <w:sz w:val="28"/>
        </w:rPr>
        <w:t xml:space="preserve">Поточні  загальні запаси нафти категорії А складають 1423 тис.т  , з них балансові (видобувні код класу 111) - 14 тис.т;  загальні запаси нафти </w:t>
      </w:r>
      <w:r w:rsidRPr="00564D42">
        <w:rPr>
          <w:sz w:val="28"/>
        </w:rPr>
        <w:lastRenderedPageBreak/>
        <w:t>категорії С</w:t>
      </w:r>
      <w:r w:rsidRPr="00564D42">
        <w:rPr>
          <w:sz w:val="28"/>
          <w:vertAlign w:val="subscript"/>
        </w:rPr>
        <w:t>2</w:t>
      </w:r>
      <w:r w:rsidRPr="00564D42">
        <w:rPr>
          <w:sz w:val="28"/>
        </w:rPr>
        <w:t xml:space="preserve"> складають 228 тис.т, з них балансові (видобувні код класу 122)  - 47 тис.т. Запаси нафти з невизначеним промисловим значенням категорії С</w:t>
      </w:r>
      <w:r w:rsidRPr="00564D42">
        <w:rPr>
          <w:sz w:val="28"/>
          <w:vertAlign w:val="subscript"/>
        </w:rPr>
        <w:t>2</w:t>
      </w:r>
      <w:r w:rsidRPr="00564D42">
        <w:rPr>
          <w:sz w:val="28"/>
        </w:rPr>
        <w:t xml:space="preserve"> (код класу 332)  апробовані в кількості 74 тис.т.</w:t>
      </w:r>
    </w:p>
    <w:p w:rsidR="00263964" w:rsidRPr="00564D42" w:rsidRDefault="00263964" w:rsidP="00263964">
      <w:pPr>
        <w:autoSpaceDE w:val="0"/>
        <w:autoSpaceDN w:val="0"/>
        <w:ind w:right="-425" w:firstLine="902"/>
        <w:jc w:val="both"/>
        <w:rPr>
          <w:sz w:val="28"/>
          <w:szCs w:val="26"/>
        </w:rPr>
      </w:pPr>
      <w:r w:rsidRPr="00564D42">
        <w:rPr>
          <w:sz w:val="28"/>
        </w:rPr>
        <w:t xml:space="preserve"> Поточні запаси розчиненого газу категорії А складають 41  млн.м</w:t>
      </w:r>
      <w:r w:rsidRPr="00564D42">
        <w:rPr>
          <w:sz w:val="28"/>
          <w:vertAlign w:val="superscript"/>
        </w:rPr>
        <w:t>3</w:t>
      </w:r>
      <w:r w:rsidRPr="00564D42">
        <w:rPr>
          <w:sz w:val="28"/>
        </w:rPr>
        <w:t>, з них балансові (видобувні код класу 111)- 1  млн.м</w:t>
      </w:r>
      <w:r w:rsidRPr="00564D42">
        <w:rPr>
          <w:sz w:val="28"/>
          <w:vertAlign w:val="superscript"/>
        </w:rPr>
        <w:t>3</w:t>
      </w:r>
      <w:r w:rsidRPr="00564D42">
        <w:rPr>
          <w:sz w:val="28"/>
        </w:rPr>
        <w:t>, загальні запаси розчиненого газу категорії С</w:t>
      </w:r>
      <w:r w:rsidRPr="00564D42">
        <w:rPr>
          <w:sz w:val="28"/>
          <w:vertAlign w:val="subscript"/>
        </w:rPr>
        <w:t>2</w:t>
      </w:r>
      <w:r w:rsidRPr="00564D42">
        <w:rPr>
          <w:sz w:val="28"/>
        </w:rPr>
        <w:t xml:space="preserve"> складають 7 млн.м</w:t>
      </w:r>
      <w:r w:rsidRPr="00564D42">
        <w:rPr>
          <w:sz w:val="28"/>
          <w:vertAlign w:val="superscript"/>
        </w:rPr>
        <w:t>3</w:t>
      </w:r>
      <w:r w:rsidRPr="00564D42">
        <w:rPr>
          <w:sz w:val="28"/>
        </w:rPr>
        <w:t>, з них балансові (видобувні код класу 122) –                    2 млн.м</w:t>
      </w:r>
      <w:r w:rsidRPr="00564D42">
        <w:rPr>
          <w:sz w:val="28"/>
          <w:vertAlign w:val="superscript"/>
        </w:rPr>
        <w:t>3</w:t>
      </w:r>
      <w:r w:rsidRPr="00564D42">
        <w:rPr>
          <w:sz w:val="28"/>
        </w:rPr>
        <w:t xml:space="preserve">. </w:t>
      </w:r>
      <w:r w:rsidRPr="00564D42">
        <w:rPr>
          <w:sz w:val="28"/>
          <w:szCs w:val="26"/>
        </w:rPr>
        <w:t>Запаси  вуглеводнів затверджені  ДКЗ України (</w:t>
      </w:r>
      <w:r w:rsidRPr="00564D42">
        <w:rPr>
          <w:sz w:val="28"/>
        </w:rPr>
        <w:t>протокол від 26 липня 2012 року № 2687</w:t>
      </w:r>
      <w:r w:rsidRPr="00564D42">
        <w:rPr>
          <w:sz w:val="28"/>
          <w:szCs w:val="26"/>
        </w:rPr>
        <w:t>).</w:t>
      </w:r>
    </w:p>
    <w:p w:rsidR="00263964" w:rsidRPr="00564D42" w:rsidRDefault="00263964" w:rsidP="00263964">
      <w:pPr>
        <w:spacing w:after="160" w:line="259" w:lineRule="auto"/>
        <w:ind w:firstLine="993"/>
        <w:jc w:val="both"/>
        <w:rPr>
          <w:rFonts w:eastAsia="Calibri"/>
          <w:sz w:val="28"/>
          <w:szCs w:val="26"/>
          <w:lang w:eastAsia="en-US"/>
        </w:rPr>
      </w:pPr>
    </w:p>
    <w:p w:rsidR="00263964" w:rsidRPr="00564D42" w:rsidRDefault="00263964" w:rsidP="00263964">
      <w:pPr>
        <w:spacing w:after="160" w:line="259" w:lineRule="auto"/>
        <w:jc w:val="both"/>
        <w:rPr>
          <w:sz w:val="28"/>
          <w:szCs w:val="26"/>
        </w:rPr>
      </w:pPr>
      <w:r w:rsidRPr="00564D42">
        <w:rPr>
          <w:rFonts w:eastAsia="Calibri"/>
          <w:b/>
          <w:sz w:val="28"/>
          <w:szCs w:val="26"/>
          <w:u w:val="single"/>
          <w:lang w:eastAsia="en-US"/>
        </w:rPr>
        <w:t>2.Західно-Радченківське</w:t>
      </w:r>
      <w:r w:rsidRPr="00564D42">
        <w:rPr>
          <w:rFonts w:eastAsia="Calibri"/>
          <w:sz w:val="28"/>
          <w:szCs w:val="26"/>
          <w:lang w:eastAsia="en-US"/>
        </w:rPr>
        <w:t xml:space="preserve"> газоконденсатне родовище попередній дозвіл на геологічне вивчення, в т.ч. дослідно-промислову розробку, від 30-07-20</w:t>
      </w:r>
      <w:r w:rsidR="00B8408C" w:rsidRPr="00B8408C">
        <w:rPr>
          <w:rFonts w:eastAsia="Calibri"/>
          <w:sz w:val="28"/>
          <w:szCs w:val="26"/>
          <w:lang w:eastAsia="en-US"/>
        </w:rPr>
        <w:t>01</w:t>
      </w:r>
      <w:r w:rsidRPr="00564D42">
        <w:rPr>
          <w:rFonts w:eastAsia="Calibri"/>
          <w:sz w:val="28"/>
          <w:szCs w:val="26"/>
          <w:lang w:eastAsia="en-US"/>
        </w:rPr>
        <w:t xml:space="preserve">  №1717  ТОВ Кредитно-фінансова торгівельна компанія «Спільне українсько-британське підприємство  «</w:t>
      </w:r>
      <w:r w:rsidR="00B8408C">
        <w:rPr>
          <w:rFonts w:eastAsia="Calibri"/>
          <w:sz w:val="28"/>
          <w:szCs w:val="26"/>
          <w:lang w:eastAsia="en-US"/>
        </w:rPr>
        <w:t>Є</w:t>
      </w:r>
      <w:r w:rsidRPr="00564D42">
        <w:rPr>
          <w:rFonts w:eastAsia="Calibri"/>
          <w:sz w:val="28"/>
          <w:szCs w:val="26"/>
          <w:lang w:eastAsia="en-US"/>
        </w:rPr>
        <w:t>врокрим», закінчено терміном дії 30-07-2015, заяви на продовження не було. За власні кошти підприємства виконана геолого-економічна оцінка родовища. яка затверджена ДКЗ України в 2010 р</w:t>
      </w:r>
      <w:r>
        <w:rPr>
          <w:rFonts w:eastAsia="Calibri"/>
          <w:sz w:val="28"/>
          <w:szCs w:val="26"/>
          <w:lang w:eastAsia="en-US"/>
        </w:rPr>
        <w:t xml:space="preserve">оці (протокол </w:t>
      </w:r>
      <w:r w:rsidRPr="00564D42">
        <w:rPr>
          <w:rFonts w:eastAsia="Calibri"/>
          <w:sz w:val="28"/>
          <w:szCs w:val="26"/>
          <w:lang w:eastAsia="en-US"/>
        </w:rPr>
        <w:t>№1989</w:t>
      </w:r>
      <w:r>
        <w:rPr>
          <w:rFonts w:eastAsia="Calibri"/>
          <w:sz w:val="28"/>
          <w:szCs w:val="26"/>
          <w:lang w:eastAsia="en-US"/>
        </w:rPr>
        <w:t>)</w:t>
      </w:r>
      <w:r w:rsidRPr="00564D42">
        <w:rPr>
          <w:rFonts w:eastAsia="Calibri"/>
          <w:sz w:val="28"/>
          <w:szCs w:val="26"/>
          <w:lang w:eastAsia="en-US"/>
        </w:rPr>
        <w:t>.</w:t>
      </w:r>
    </w:p>
    <w:p w:rsidR="00263964" w:rsidRPr="00564D42" w:rsidRDefault="00263964" w:rsidP="00263964">
      <w:pPr>
        <w:autoSpaceDE w:val="0"/>
        <w:autoSpaceDN w:val="0"/>
        <w:ind w:right="-425" w:firstLine="902"/>
        <w:jc w:val="both"/>
        <w:rPr>
          <w:sz w:val="28"/>
        </w:rPr>
      </w:pPr>
      <w:r w:rsidRPr="00564D42">
        <w:rPr>
          <w:b/>
          <w:bCs/>
          <w:iCs/>
          <w:sz w:val="28"/>
        </w:rPr>
        <w:t>ЗАХІДНО-РАДЧЕНКІВСЬКЕ</w:t>
      </w:r>
      <w:r w:rsidRPr="00564D42">
        <w:rPr>
          <w:sz w:val="28"/>
        </w:rPr>
        <w:t xml:space="preserve"> газоконденсатне родовище розташоване в Миргородському районі  Полтавської області, </w:t>
      </w:r>
      <w:r w:rsidR="00B8408C">
        <w:rPr>
          <w:sz w:val="28"/>
        </w:rPr>
        <w:t>за</w:t>
      </w:r>
      <w:r w:rsidRPr="00564D42">
        <w:rPr>
          <w:sz w:val="28"/>
        </w:rPr>
        <w:t xml:space="preserve"> </w:t>
      </w:r>
      <w:smartTag w:uri="urn:schemas-microsoft-com:office:smarttags" w:element="metricconverter">
        <w:smartTagPr>
          <w:attr w:name="ProductID" w:val="10 км"/>
        </w:smartTagPr>
        <w:r w:rsidRPr="00564D42">
          <w:rPr>
            <w:sz w:val="28"/>
          </w:rPr>
          <w:t>10 км</w:t>
        </w:r>
      </w:smartTag>
      <w:r w:rsidRPr="00564D42">
        <w:rPr>
          <w:sz w:val="28"/>
        </w:rPr>
        <w:t xml:space="preserve"> на схід від районного                               </w:t>
      </w:r>
      <w:r w:rsidR="00B8408C">
        <w:rPr>
          <w:sz w:val="28"/>
        </w:rPr>
        <w:t xml:space="preserve">центру </w:t>
      </w:r>
      <w:r w:rsidRPr="00564D42">
        <w:rPr>
          <w:sz w:val="28"/>
        </w:rPr>
        <w:t>м. Миргород.</w:t>
      </w:r>
    </w:p>
    <w:p w:rsidR="00263964" w:rsidRPr="00564D42" w:rsidRDefault="00263964" w:rsidP="00263964">
      <w:pPr>
        <w:autoSpaceDE w:val="0"/>
        <w:autoSpaceDN w:val="0"/>
        <w:ind w:right="-425" w:firstLine="902"/>
        <w:jc w:val="both"/>
        <w:rPr>
          <w:sz w:val="28"/>
        </w:rPr>
      </w:pPr>
      <w:r w:rsidRPr="00564D42">
        <w:rPr>
          <w:sz w:val="28"/>
        </w:rPr>
        <w:t>У тектонічному відношенні Західно-Радченківське підняття знаходиться в зоні поєднання південної прибортової частини з її центральним грабеном і є складовою частиною Малосорочинсько-Радченківського структурного валу.</w:t>
      </w:r>
    </w:p>
    <w:p w:rsidR="00263964" w:rsidRPr="00564D42" w:rsidRDefault="00263964" w:rsidP="00263964">
      <w:pPr>
        <w:autoSpaceDE w:val="0"/>
        <w:autoSpaceDN w:val="0"/>
        <w:ind w:right="-425" w:firstLine="902"/>
        <w:jc w:val="both"/>
        <w:rPr>
          <w:sz w:val="28"/>
        </w:rPr>
      </w:pPr>
      <w:r w:rsidRPr="00564D42">
        <w:rPr>
          <w:sz w:val="28"/>
        </w:rPr>
        <w:t xml:space="preserve">Західно-Радченківська площа підготовлена до глибокого буріння в 1989 році сейсморозвідувальними роботами МСГТ (с.п.27/86) по відкладах нижнього карбону (відбиваючий горизонт </w:t>
      </w:r>
      <w:r w:rsidRPr="00564D42">
        <w:rPr>
          <w:sz w:val="28"/>
          <w:lang w:val="en-US"/>
        </w:rPr>
        <w:t>V</w:t>
      </w:r>
      <w:r w:rsidRPr="00564D42">
        <w:rPr>
          <w:sz w:val="28"/>
        </w:rPr>
        <w:t>в</w:t>
      </w:r>
      <w:r w:rsidRPr="00564D42">
        <w:rPr>
          <w:sz w:val="28"/>
          <w:vertAlign w:val="subscript"/>
        </w:rPr>
        <w:t>3</w:t>
      </w:r>
      <w:r w:rsidRPr="00564D42">
        <w:rPr>
          <w:sz w:val="28"/>
        </w:rPr>
        <w:t xml:space="preserve"> (С</w:t>
      </w:r>
      <w:r w:rsidRPr="00564D42">
        <w:rPr>
          <w:sz w:val="28"/>
          <w:vertAlign w:val="subscript"/>
        </w:rPr>
        <w:t>1</w:t>
      </w:r>
      <w:r w:rsidRPr="00564D42">
        <w:rPr>
          <w:sz w:val="28"/>
          <w:vertAlign w:val="superscript"/>
          <w:lang w:val="en-US"/>
        </w:rPr>
        <w:t>V</w:t>
      </w:r>
      <w:r w:rsidRPr="00564D42">
        <w:rPr>
          <w:sz w:val="28"/>
          <w:vertAlign w:val="superscript"/>
        </w:rPr>
        <w:t>1</w:t>
      </w:r>
      <w:r w:rsidRPr="00564D42">
        <w:rPr>
          <w:sz w:val="28"/>
        </w:rPr>
        <w:t>) .</w:t>
      </w:r>
    </w:p>
    <w:p w:rsidR="00263964" w:rsidRPr="00564D42" w:rsidRDefault="00263964" w:rsidP="00263964">
      <w:pPr>
        <w:autoSpaceDE w:val="0"/>
        <w:autoSpaceDN w:val="0"/>
        <w:ind w:right="-425" w:firstLine="902"/>
        <w:jc w:val="both"/>
        <w:rPr>
          <w:sz w:val="28"/>
        </w:rPr>
      </w:pPr>
      <w:r w:rsidRPr="00564D42">
        <w:rPr>
          <w:sz w:val="28"/>
        </w:rPr>
        <w:t>Західно-Радченківська структура являє собою протяжну західну перекліналь Радченківського підняття, відокремлену на сході від склепінної частини поперечним розривним порушенням амплітудою 25-</w:t>
      </w:r>
      <w:smartTag w:uri="urn:schemas-microsoft-com:office:smarttags" w:element="metricconverter">
        <w:smartTagPr>
          <w:attr w:name="ProductID" w:val="50 м"/>
        </w:smartTagPr>
        <w:r w:rsidRPr="00564D42">
          <w:rPr>
            <w:sz w:val="28"/>
          </w:rPr>
          <w:t>50 м</w:t>
        </w:r>
      </w:smartTag>
      <w:r w:rsidRPr="00564D42">
        <w:rPr>
          <w:sz w:val="28"/>
        </w:rPr>
        <w:t>. На західному замиканні перекліналі локалізується невелике склепіння. Поперечним згідним скидом Західно-Радченківська структура поділена на два окремі тектонічні блоки.</w:t>
      </w:r>
    </w:p>
    <w:p w:rsidR="00263964" w:rsidRPr="00564D42" w:rsidRDefault="00263964" w:rsidP="00263964">
      <w:pPr>
        <w:autoSpaceDE w:val="0"/>
        <w:autoSpaceDN w:val="0"/>
        <w:ind w:right="-425" w:firstLine="902"/>
        <w:jc w:val="both"/>
        <w:rPr>
          <w:sz w:val="28"/>
        </w:rPr>
      </w:pPr>
      <w:r w:rsidRPr="00564D42">
        <w:rPr>
          <w:sz w:val="28"/>
        </w:rPr>
        <w:t>У 2002 році ТОВ “Єврокрим”, яке ма</w:t>
      </w:r>
      <w:r>
        <w:rPr>
          <w:sz w:val="28"/>
        </w:rPr>
        <w:t>ло</w:t>
      </w:r>
      <w:r w:rsidRPr="00564D42">
        <w:rPr>
          <w:sz w:val="28"/>
        </w:rPr>
        <w:t xml:space="preserve"> спеціальний дозвіл на геологічне вивчення, в тому числі дослідно-промислову розробку Західно-Радченківської площі, пробурена пошукова свердловина № 202 “біс”, з якої при випробуванні пласта В-26 в інтервалі перфорації 2902-</w:t>
      </w:r>
      <w:smartTag w:uri="urn:schemas-microsoft-com:office:smarttags" w:element="metricconverter">
        <w:smartTagPr>
          <w:attr w:name="ProductID" w:val="2909 м"/>
        </w:smartTagPr>
        <w:r w:rsidRPr="00564D42">
          <w:rPr>
            <w:sz w:val="28"/>
          </w:rPr>
          <w:t>2909 м</w:t>
        </w:r>
      </w:smartTag>
      <w:r w:rsidRPr="00564D42">
        <w:rPr>
          <w:sz w:val="28"/>
        </w:rPr>
        <w:t xml:space="preserve"> отримано промисловий приплив газу дебітом   261,2 тис.м</w:t>
      </w:r>
      <w:r w:rsidRPr="00564D42">
        <w:rPr>
          <w:sz w:val="28"/>
          <w:vertAlign w:val="superscript"/>
        </w:rPr>
        <w:t>3</w:t>
      </w:r>
      <w:r w:rsidRPr="00564D42">
        <w:rPr>
          <w:sz w:val="28"/>
        </w:rPr>
        <w:t xml:space="preserve"> на добу та конденсату </w:t>
      </w:r>
      <w:smartTag w:uri="urn:schemas-microsoft-com:office:smarttags" w:element="metricconverter">
        <w:smartTagPr>
          <w:attr w:name="ProductID" w:val="19,4 м3"/>
        </w:smartTagPr>
        <w:r w:rsidRPr="00564D42">
          <w:rPr>
            <w:sz w:val="28"/>
          </w:rPr>
          <w:t>19,4 м</w:t>
        </w:r>
        <w:r w:rsidRPr="00564D42">
          <w:rPr>
            <w:sz w:val="28"/>
            <w:vertAlign w:val="superscript"/>
          </w:rPr>
          <w:t>3</w:t>
        </w:r>
      </w:smartTag>
      <w:r w:rsidRPr="00564D42">
        <w:rPr>
          <w:sz w:val="28"/>
        </w:rPr>
        <w:t xml:space="preserve"> на добу на 9мм штуцері.</w:t>
      </w:r>
    </w:p>
    <w:p w:rsidR="00263964" w:rsidRPr="00564D42" w:rsidRDefault="00263964" w:rsidP="00263964">
      <w:pPr>
        <w:autoSpaceDE w:val="0"/>
        <w:autoSpaceDN w:val="0"/>
        <w:ind w:right="-425" w:firstLine="902"/>
        <w:jc w:val="both"/>
        <w:rPr>
          <w:sz w:val="28"/>
        </w:rPr>
      </w:pPr>
      <w:r w:rsidRPr="00564D42">
        <w:rPr>
          <w:sz w:val="28"/>
        </w:rPr>
        <w:t xml:space="preserve">Поточні  запаси газу підраховані об’ємним методом і складають </w:t>
      </w:r>
      <w:r>
        <w:rPr>
          <w:sz w:val="28"/>
        </w:rPr>
        <w:t xml:space="preserve">             </w:t>
      </w:r>
      <w:r w:rsidRPr="00564D42">
        <w:rPr>
          <w:sz w:val="28"/>
        </w:rPr>
        <w:t>14 млн.м</w:t>
      </w:r>
      <w:r w:rsidRPr="00564D42">
        <w:rPr>
          <w:sz w:val="28"/>
          <w:vertAlign w:val="superscript"/>
        </w:rPr>
        <w:t>3</w:t>
      </w:r>
      <w:r w:rsidRPr="00564D42">
        <w:rPr>
          <w:sz w:val="28"/>
        </w:rPr>
        <w:t xml:space="preserve"> категорії С</w:t>
      </w:r>
      <w:r w:rsidRPr="00564D42">
        <w:rPr>
          <w:sz w:val="28"/>
          <w:vertAlign w:val="subscript"/>
        </w:rPr>
        <w:t>1</w:t>
      </w:r>
      <w:r w:rsidRPr="00564D42">
        <w:rPr>
          <w:sz w:val="28"/>
        </w:rPr>
        <w:t xml:space="preserve"> (код класу 221). Запаси конденсату категорії С</w:t>
      </w:r>
      <w:r w:rsidRPr="00564D42">
        <w:rPr>
          <w:sz w:val="28"/>
          <w:vertAlign w:val="subscript"/>
        </w:rPr>
        <w:t>1</w:t>
      </w:r>
      <w:r w:rsidRPr="00564D42">
        <w:rPr>
          <w:sz w:val="28"/>
        </w:rPr>
        <w:t xml:space="preserve"> (код класу 221) складають 1 тис. т. Перспективні ресурси газу категорії С</w:t>
      </w:r>
      <w:r w:rsidRPr="00564D42">
        <w:rPr>
          <w:sz w:val="28"/>
          <w:vertAlign w:val="subscript"/>
        </w:rPr>
        <w:t>3</w:t>
      </w:r>
      <w:r w:rsidRPr="00564D42">
        <w:rPr>
          <w:sz w:val="28"/>
        </w:rPr>
        <w:t xml:space="preserve"> (код класу 333) - 424 млн.м</w:t>
      </w:r>
      <w:r w:rsidRPr="00564D42">
        <w:rPr>
          <w:sz w:val="28"/>
          <w:vertAlign w:val="superscript"/>
        </w:rPr>
        <w:t>3</w:t>
      </w:r>
      <w:r w:rsidRPr="00564D42">
        <w:rPr>
          <w:sz w:val="28"/>
        </w:rPr>
        <w:t xml:space="preserve"> . </w:t>
      </w:r>
    </w:p>
    <w:p w:rsidR="00263964" w:rsidRDefault="00263964" w:rsidP="00263964">
      <w:pPr>
        <w:autoSpaceDE w:val="0"/>
        <w:autoSpaceDN w:val="0"/>
        <w:ind w:right="-425" w:firstLine="902"/>
        <w:jc w:val="both"/>
        <w:rPr>
          <w:sz w:val="28"/>
          <w:szCs w:val="26"/>
        </w:rPr>
      </w:pPr>
      <w:r w:rsidRPr="00564D42">
        <w:rPr>
          <w:sz w:val="28"/>
          <w:szCs w:val="26"/>
        </w:rPr>
        <w:t xml:space="preserve">Запаси і ресурси апробовані ДКЗ України (протокол №1989 </w:t>
      </w:r>
      <w:r w:rsidR="00B8408C">
        <w:rPr>
          <w:sz w:val="28"/>
          <w:szCs w:val="26"/>
        </w:rPr>
        <w:t>28.05.</w:t>
      </w:r>
      <w:r w:rsidRPr="00564D42">
        <w:rPr>
          <w:sz w:val="28"/>
          <w:szCs w:val="26"/>
        </w:rPr>
        <w:t>2010 р.).</w:t>
      </w:r>
    </w:p>
    <w:p w:rsidR="00263964" w:rsidRDefault="00263964" w:rsidP="00263964">
      <w:pPr>
        <w:autoSpaceDE w:val="0"/>
        <w:autoSpaceDN w:val="0"/>
        <w:ind w:right="-425" w:firstLine="902"/>
        <w:jc w:val="both"/>
        <w:rPr>
          <w:sz w:val="28"/>
          <w:szCs w:val="26"/>
        </w:rPr>
      </w:pPr>
    </w:p>
    <w:p w:rsidR="00263964" w:rsidRDefault="00263964" w:rsidP="00263964">
      <w:pPr>
        <w:autoSpaceDE w:val="0"/>
        <w:autoSpaceDN w:val="0"/>
        <w:ind w:right="-425" w:firstLine="902"/>
        <w:jc w:val="both"/>
        <w:rPr>
          <w:sz w:val="28"/>
          <w:szCs w:val="26"/>
        </w:rPr>
      </w:pPr>
    </w:p>
    <w:p w:rsidR="00BF7F07" w:rsidRDefault="00BF7F07"/>
    <w:p w:rsidR="00880A8C" w:rsidRDefault="00880A8C">
      <w:r>
        <w:rPr>
          <w:noProof/>
          <w:lang w:val="ru-RU"/>
        </w:rPr>
        <w:lastRenderedPageBreak/>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рівсько-РадченківськаБ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880A8C" w:rsidRDefault="00880A8C"/>
    <w:p w:rsidR="00880A8C" w:rsidRDefault="00880A8C">
      <w:r>
        <w:rPr>
          <w:noProof/>
          <w:lang w:val="ru-RU"/>
        </w:rPr>
        <w:drawing>
          <wp:inline distT="0" distB="0" distL="0" distR="0">
            <wp:extent cx="5940425" cy="42049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рівсько-Радченківська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880A8C" w:rsidRDefault="00880A8C"/>
    <w:p w:rsidR="00880A8C" w:rsidRDefault="00880A8C">
      <w:r>
        <w:rPr>
          <w:noProof/>
          <w:lang w:val="ru-RU"/>
        </w:rPr>
        <w:lastRenderedPageBreak/>
        <w:drawing>
          <wp:inline distT="0" distB="0" distL="0" distR="0">
            <wp:extent cx="5940425" cy="41986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рівсько-РадченківськаСвердл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198620"/>
                    </a:xfrm>
                    <a:prstGeom prst="rect">
                      <a:avLst/>
                    </a:prstGeom>
                  </pic:spPr>
                </pic:pic>
              </a:graphicData>
            </a:graphic>
          </wp:inline>
        </w:drawing>
      </w:r>
    </w:p>
    <w:p w:rsidR="00880A8C" w:rsidRDefault="00880A8C"/>
    <w:p w:rsidR="00880A8C" w:rsidRDefault="00880A8C" w:rsidP="00880A8C">
      <w:pPr>
        <w:jc w:val="center"/>
      </w:pPr>
      <w:r>
        <w:t>Геологічні звіти</w:t>
      </w:r>
    </w:p>
    <w:p w:rsidR="00880A8C" w:rsidRDefault="00880A8C" w:rsidP="00880A8C">
      <w:pPr>
        <w:jc w:val="center"/>
      </w:pPr>
      <w:r>
        <w:t xml:space="preserve"> </w:t>
      </w:r>
    </w:p>
    <w:p w:rsidR="00880A8C" w:rsidRDefault="00880A8C" w:rsidP="00880A8C">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880A8C" w:rsidRPr="0097514B" w:rsidTr="00880A8C">
        <w:trPr>
          <w:trHeight w:val="300"/>
        </w:trPr>
        <w:tc>
          <w:tcPr>
            <w:tcW w:w="729" w:type="pct"/>
            <w:shd w:val="clear" w:color="auto" w:fill="auto"/>
            <w:noWrap/>
            <w:vAlign w:val="bottom"/>
          </w:tcPr>
          <w:p w:rsidR="00880A8C" w:rsidRDefault="00880A8C" w:rsidP="00880A8C">
            <w:pPr>
              <w:rPr>
                <w:rFonts w:ascii="Calibri" w:hAnsi="Calibri"/>
                <w:sz w:val="22"/>
                <w:szCs w:val="22"/>
                <w:lang w:val="ru-RU"/>
              </w:rPr>
            </w:pPr>
            <w:r>
              <w:rPr>
                <w:rFonts w:ascii="Calibri" w:hAnsi="Calibri"/>
                <w:sz w:val="22"/>
                <w:szCs w:val="22"/>
                <w:lang w:val="ru-RU"/>
              </w:rPr>
              <w:t xml:space="preserve">Номер в каталозі </w:t>
            </w:r>
          </w:p>
          <w:p w:rsidR="00880A8C" w:rsidRPr="0097514B" w:rsidRDefault="00880A8C" w:rsidP="00880A8C">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880A8C" w:rsidRPr="0097514B" w:rsidRDefault="00880A8C"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880A8C" w:rsidRPr="0097514B" w:rsidRDefault="00880A8C"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880A8C" w:rsidRPr="0097514B" w:rsidRDefault="00880A8C" w:rsidP="005C6025">
            <w:pPr>
              <w:rPr>
                <w:rFonts w:ascii="Calibri" w:hAnsi="Calibri"/>
                <w:sz w:val="22"/>
                <w:szCs w:val="22"/>
                <w:lang w:val="ru-RU"/>
              </w:rPr>
            </w:pPr>
            <w:r>
              <w:rPr>
                <w:rFonts w:ascii="Calibri" w:hAnsi="Calibri"/>
                <w:sz w:val="22"/>
                <w:szCs w:val="22"/>
                <w:lang w:val="ru-RU"/>
              </w:rPr>
              <w:t>Масштаб</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30927</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1970</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Козинцева Т.К.</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37226</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1975</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Полишко В.В.</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47623</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1985</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Крюнер Е.А.</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50072</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1987</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Зюзькевич Н.П.</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51968</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1989</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Ковальчук В.Н.</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55907</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1995</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БУРЯЧЕНКО А.Ф.</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56329</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1996</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Трухан Д.И.</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59108</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2003</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ЧЕРТКОВА Г.Д.</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1:50 000</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43097</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1980</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Давыдов А.  А.</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43439</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1981</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Семеняк М.  Н.</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43994</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1981</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Зюзькевич Н.  Т.</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46965</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1984</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Мартусь Н.  К.</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47235</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1984</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Зюзькевич Н.  П.</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48504</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1986</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Семеняк М.  Н.</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49122</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1986</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Зюзькевич Н.  П.</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49210</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1986</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Семеняк М.  Н.</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51330</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1989</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Семеняк М.  Н.</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52591</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1990</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Мартусь Н.  К.</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53409</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1991</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Супронюк С.  С.</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r w:rsidR="00880A8C" w:rsidRPr="00DA1BB4" w:rsidTr="00880A8C">
        <w:trPr>
          <w:trHeight w:val="300"/>
        </w:trPr>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56007</w:t>
            </w:r>
          </w:p>
        </w:tc>
        <w:tc>
          <w:tcPr>
            <w:tcW w:w="729"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1996</w:t>
            </w:r>
          </w:p>
        </w:tc>
        <w:tc>
          <w:tcPr>
            <w:tcW w:w="1567"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Оборина И.  П.</w:t>
            </w:r>
          </w:p>
        </w:tc>
        <w:tc>
          <w:tcPr>
            <w:tcW w:w="1975" w:type="pct"/>
            <w:shd w:val="clear" w:color="auto" w:fill="auto"/>
            <w:noWrap/>
            <w:vAlign w:val="bottom"/>
          </w:tcPr>
          <w:p w:rsidR="00880A8C" w:rsidRPr="00DA1BB4" w:rsidRDefault="00880A8C" w:rsidP="005C6025">
            <w:pPr>
              <w:rPr>
                <w:rFonts w:ascii="Calibri" w:hAnsi="Calibri"/>
                <w:sz w:val="22"/>
                <w:szCs w:val="22"/>
                <w:lang w:val="ru-RU"/>
              </w:rPr>
            </w:pPr>
            <w:r w:rsidRPr="00DA1BB4">
              <w:rPr>
                <w:rFonts w:ascii="Calibri" w:hAnsi="Calibri"/>
                <w:sz w:val="22"/>
                <w:szCs w:val="22"/>
                <w:lang w:val="ru-RU"/>
              </w:rPr>
              <w:t>Безмасштабні дослідження</w:t>
            </w:r>
          </w:p>
        </w:tc>
      </w:tr>
    </w:tbl>
    <w:p w:rsidR="00880A8C" w:rsidRDefault="00880A8C" w:rsidP="00880A8C"/>
    <w:p w:rsidR="00880A8C" w:rsidRDefault="00880A8C" w:rsidP="00880A8C">
      <w:pPr>
        <w:jc w:val="center"/>
      </w:pPr>
      <w:r>
        <w:t>Сейсмічні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880A8C" w:rsidRPr="0097514B" w:rsidTr="00880A8C">
        <w:trPr>
          <w:trHeight w:val="300"/>
        </w:trPr>
        <w:tc>
          <w:tcPr>
            <w:tcW w:w="729" w:type="pct"/>
            <w:shd w:val="clear" w:color="auto" w:fill="auto"/>
            <w:noWrap/>
            <w:vAlign w:val="bottom"/>
          </w:tcPr>
          <w:p w:rsidR="00880A8C" w:rsidRDefault="00880A8C" w:rsidP="00880A8C">
            <w:pPr>
              <w:rPr>
                <w:rFonts w:ascii="Calibri" w:hAnsi="Calibri"/>
                <w:sz w:val="22"/>
                <w:szCs w:val="22"/>
                <w:lang w:val="ru-RU"/>
              </w:rPr>
            </w:pPr>
            <w:r>
              <w:rPr>
                <w:rFonts w:ascii="Calibri" w:hAnsi="Calibri"/>
                <w:sz w:val="22"/>
                <w:szCs w:val="22"/>
                <w:lang w:val="ru-RU"/>
              </w:rPr>
              <w:t xml:space="preserve">Номер в каталозі </w:t>
            </w:r>
          </w:p>
          <w:p w:rsidR="00880A8C" w:rsidRPr="0097514B" w:rsidRDefault="00880A8C" w:rsidP="00880A8C">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880A8C" w:rsidRPr="0097514B" w:rsidRDefault="00880A8C"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880A8C" w:rsidRPr="0097514B" w:rsidRDefault="00880A8C"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880A8C" w:rsidRPr="0097514B" w:rsidRDefault="00880A8C" w:rsidP="005C6025">
            <w:pPr>
              <w:rPr>
                <w:rFonts w:ascii="Calibri" w:hAnsi="Calibri"/>
                <w:sz w:val="22"/>
                <w:szCs w:val="22"/>
                <w:lang w:val="ru-RU"/>
              </w:rPr>
            </w:pPr>
            <w:r>
              <w:rPr>
                <w:rFonts w:ascii="Calibri" w:hAnsi="Calibri"/>
                <w:sz w:val="22"/>
                <w:szCs w:val="22"/>
                <w:lang w:val="ru-RU"/>
              </w:rPr>
              <w:t>Масштаб</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31235</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1970</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Бондарь Н.М.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33734</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1972</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Кривенко М.Г.</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43396</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1981</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Военчук Н.Ф.</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44926</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1982</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Гузик Л.Ф.</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45639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1983</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ИВАНОВ Л.Н.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46672</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Иванов Л.Н.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47456</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Гузик Л.Ф.</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47649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Партола И.Н.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49298</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1986</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Партола И.Н.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50957</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1988</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Военчук Н.Ф.</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51424</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1989</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Иванов Л.Н.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53463</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1992</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Партола И.Н.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54534</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1993</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Зателепа Н.П.</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1:25 000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55274</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Бабіченко О.Г.</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59729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МАКАРОВ Д.Ю.</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60493</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2006</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ГЕРАСИМОВИЧ Р.В.</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1:25 000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61709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2009</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ПАШКОВА Л.В.</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35146</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1973</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Буцева М.И.</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41552</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1979</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Ващук А.И.</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42602</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1980</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Буцева М.И.</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42602</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1980</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Буцева М.И.</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46959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Буцева М.И.</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46959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Буцева М.И.</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53753</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1992</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Шиманский В.Ю.</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31341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1970</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Биневич В.  Г.</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32461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1971</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Матвеев В.  С.</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36370</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Иванюта И.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39451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1977</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Березинец Г.  Д.</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1:10 000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40475</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1978</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Зюзин А.  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40556</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1978</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Серебрякова З.  Д.</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41891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1979</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Пустовойт Ю.  А.</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1:10 000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42560</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1980</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Зюзин А.  Н.</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43401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1981</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Спиноза В.  Я.</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1:10 000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44901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1982</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Рогов А.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45861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1983</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Блискавка А.  Г.</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47865</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Кунин Ю.  В.</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1:10 000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48182</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Хмара Б.  А.</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1:10 000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48660</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1986</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Плишко И.  В.</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1:25 000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48922</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1986</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Рогов А.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50825</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1988</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Рогов А.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55321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Сорокін О.  П.</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55483</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Рогов А.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56310</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1996</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Мягков А.  В.</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lastRenderedPageBreak/>
              <w:t>58343</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2001</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Липська  Г.  Т.</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1:25 000</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59237</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Лисинчук В.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59676</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Лисенко М.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60060</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2005</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Гончарук А.  П.</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61061</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2007</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Лисенко М.  М.</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Безмасштабні дослідження</w:t>
            </w:r>
          </w:p>
        </w:tc>
      </w:tr>
      <w:tr w:rsidR="00880A8C" w:rsidRPr="00F8642D" w:rsidTr="00880A8C">
        <w:trPr>
          <w:trHeight w:val="300"/>
        </w:trPr>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64339</w:t>
            </w:r>
          </w:p>
        </w:tc>
        <w:tc>
          <w:tcPr>
            <w:tcW w:w="729"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2014</w:t>
            </w:r>
          </w:p>
        </w:tc>
        <w:tc>
          <w:tcPr>
            <w:tcW w:w="1567"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Пономарчук П.  Д.</w:t>
            </w:r>
          </w:p>
        </w:tc>
        <w:tc>
          <w:tcPr>
            <w:tcW w:w="1975" w:type="pct"/>
            <w:shd w:val="clear" w:color="auto" w:fill="auto"/>
            <w:noWrap/>
            <w:vAlign w:val="bottom"/>
          </w:tcPr>
          <w:p w:rsidR="00880A8C" w:rsidRPr="00F8642D" w:rsidRDefault="00880A8C" w:rsidP="005C6025">
            <w:pPr>
              <w:rPr>
                <w:rFonts w:ascii="Calibri" w:hAnsi="Calibri"/>
                <w:sz w:val="22"/>
                <w:szCs w:val="22"/>
                <w:lang w:val="ru-RU"/>
              </w:rPr>
            </w:pPr>
            <w:r w:rsidRPr="00F8642D">
              <w:rPr>
                <w:rFonts w:ascii="Calibri" w:hAnsi="Calibri"/>
                <w:sz w:val="22"/>
                <w:szCs w:val="22"/>
                <w:lang w:val="ru-RU"/>
              </w:rPr>
              <w:t>Профільні дослідження</w:t>
            </w:r>
          </w:p>
        </w:tc>
      </w:tr>
    </w:tbl>
    <w:p w:rsidR="00880A8C" w:rsidRPr="00F8642D" w:rsidRDefault="00880A8C" w:rsidP="00880A8C">
      <w:pPr>
        <w:rPr>
          <w:lang w:val="ru-RU"/>
        </w:rPr>
      </w:pPr>
    </w:p>
    <w:p w:rsidR="00880A8C" w:rsidRDefault="00880A8C"/>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p w:rsidR="0052600E" w:rsidRDefault="0052600E"/>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52600E" w:rsidRPr="009B3F29" w:rsidTr="00460984">
        <w:tc>
          <w:tcPr>
            <w:tcW w:w="4875" w:type="dxa"/>
          </w:tcPr>
          <w:p w:rsidR="0052600E" w:rsidRPr="009B3F29" w:rsidRDefault="0052600E" w:rsidP="00460984"/>
        </w:tc>
        <w:tc>
          <w:tcPr>
            <w:tcW w:w="4961" w:type="dxa"/>
          </w:tcPr>
          <w:p w:rsidR="0052600E" w:rsidRPr="009B3F29" w:rsidRDefault="0052600E" w:rsidP="00460984">
            <w:pPr>
              <w:ind w:right="-163"/>
            </w:pPr>
            <w:r w:rsidRPr="009B3F29">
              <w:t>Додаток до спеціального дозволу</w:t>
            </w:r>
          </w:p>
          <w:p w:rsidR="0052600E" w:rsidRPr="009B3F29" w:rsidRDefault="0052600E" w:rsidP="00460984">
            <w:pPr>
              <w:ind w:left="-55" w:right="-163"/>
            </w:pPr>
            <w:r w:rsidRPr="009B3F29">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52600E" w:rsidRPr="009B3F29" w:rsidRDefault="0052600E" w:rsidP="00460984">
            <w:pPr>
              <w:ind w:left="-55" w:right="-163"/>
              <w:jc w:val="both"/>
            </w:pPr>
            <w:r w:rsidRPr="009B3F29">
              <w:t>_______________________________________</w:t>
            </w:r>
          </w:p>
          <w:p w:rsidR="0052600E" w:rsidRPr="009B3F29" w:rsidRDefault="0052600E" w:rsidP="00460984">
            <w:pPr>
              <w:spacing w:line="360" w:lineRule="auto"/>
              <w:ind w:left="-55" w:right="-164"/>
              <w:jc w:val="both"/>
              <w:rPr>
                <w:sz w:val="16"/>
                <w:szCs w:val="16"/>
              </w:rPr>
            </w:pPr>
            <w:r w:rsidRPr="009B3F29">
              <w:t xml:space="preserve">               </w:t>
            </w:r>
            <w:r w:rsidRPr="009B3F29">
              <w:rPr>
                <w:sz w:val="16"/>
                <w:szCs w:val="16"/>
              </w:rPr>
              <w:t>(назва корисної копалини та ділянки надр)</w:t>
            </w:r>
          </w:p>
          <w:p w:rsidR="0052600E" w:rsidRPr="009B3F29" w:rsidRDefault="0052600E" w:rsidP="00460984">
            <w:pPr>
              <w:spacing w:line="360" w:lineRule="auto"/>
              <w:ind w:left="-55" w:right="-164"/>
            </w:pPr>
            <w:r w:rsidRPr="009B3F29">
              <w:t>№_______ від «____»____________ 20___року</w:t>
            </w:r>
          </w:p>
        </w:tc>
      </w:tr>
    </w:tbl>
    <w:p w:rsidR="0052600E" w:rsidRPr="009B3F29" w:rsidRDefault="0052600E" w:rsidP="0052600E">
      <w:pPr>
        <w:outlineLvl w:val="1"/>
        <w:rPr>
          <w:lang w:eastAsia="ar-SA"/>
        </w:rPr>
      </w:pPr>
    </w:p>
    <w:p w:rsidR="0052600E" w:rsidRPr="009B3F29" w:rsidRDefault="0052600E" w:rsidP="0052600E">
      <w:pPr>
        <w:outlineLvl w:val="1"/>
        <w:rPr>
          <w:lang w:eastAsia="ar-SA"/>
        </w:rPr>
      </w:pPr>
    </w:p>
    <w:p w:rsidR="0052600E" w:rsidRPr="009B3F29" w:rsidRDefault="0052600E" w:rsidP="0052600E">
      <w:pPr>
        <w:outlineLvl w:val="1"/>
        <w:rPr>
          <w:lang w:eastAsia="ar-SA"/>
        </w:rPr>
      </w:pPr>
    </w:p>
    <w:p w:rsidR="0052600E" w:rsidRPr="009B3F29" w:rsidRDefault="0052600E" w:rsidP="0052600E">
      <w:pPr>
        <w:outlineLvl w:val="1"/>
        <w:rPr>
          <w:lang w:eastAsia="ar-SA"/>
        </w:rPr>
      </w:pPr>
    </w:p>
    <w:p w:rsidR="0052600E" w:rsidRPr="009B3F29" w:rsidRDefault="0052600E" w:rsidP="0052600E">
      <w:pPr>
        <w:outlineLvl w:val="1"/>
        <w:rPr>
          <w:lang w:eastAsia="ar-SA"/>
        </w:rPr>
      </w:pPr>
    </w:p>
    <w:p w:rsidR="0052600E" w:rsidRPr="009B3F29" w:rsidRDefault="0052600E" w:rsidP="0052600E">
      <w:pPr>
        <w:suppressAutoHyphens/>
        <w:jc w:val="center"/>
        <w:rPr>
          <w:b/>
          <w:bCs/>
          <w:lang w:eastAsia="ar-SA"/>
        </w:rPr>
      </w:pPr>
      <w:r w:rsidRPr="009B3F29">
        <w:rPr>
          <w:b/>
          <w:bCs/>
          <w:lang w:eastAsia="ar-SA"/>
        </w:rPr>
        <w:t xml:space="preserve">               Угода № ___________</w:t>
      </w:r>
    </w:p>
    <w:p w:rsidR="0052600E" w:rsidRPr="009B3F29" w:rsidRDefault="0052600E" w:rsidP="0052600E">
      <w:pPr>
        <w:keepNext/>
        <w:suppressAutoHyphens/>
        <w:jc w:val="center"/>
        <w:rPr>
          <w:b/>
          <w:bCs/>
          <w:lang w:eastAsia="ar-SA"/>
        </w:rPr>
      </w:pPr>
      <w:r w:rsidRPr="009B3F29">
        <w:rPr>
          <w:b/>
          <w:bCs/>
          <w:lang w:eastAsia="ar-SA"/>
        </w:rPr>
        <w:t xml:space="preserve">про умови користування надрами </w:t>
      </w:r>
    </w:p>
    <w:p w:rsidR="0052600E" w:rsidRPr="009B3F29" w:rsidRDefault="0052600E" w:rsidP="0052600E">
      <w:pPr>
        <w:jc w:val="center"/>
        <w:rPr>
          <w:b/>
        </w:rPr>
      </w:pPr>
      <w:r w:rsidRPr="009B3F29">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52600E" w:rsidRPr="009B3F29" w:rsidRDefault="0052600E" w:rsidP="0052600E"/>
    <w:p w:rsidR="0052600E" w:rsidRPr="009B3F29" w:rsidRDefault="0052600E" w:rsidP="0052600E">
      <w:pPr>
        <w:ind w:firstLine="709"/>
      </w:pPr>
      <w:r w:rsidRPr="009B3F29">
        <w:t xml:space="preserve">м. Київ                                                                                            ___________________ </w:t>
      </w:r>
    </w:p>
    <w:p w:rsidR="0052600E" w:rsidRPr="009B3F29" w:rsidRDefault="0052600E" w:rsidP="0052600E">
      <w:pPr>
        <w:ind w:firstLine="709"/>
      </w:pPr>
      <w:r w:rsidRPr="009B3F29">
        <w:t xml:space="preserve">                                                                                                                     </w:t>
      </w:r>
      <w:r w:rsidRPr="009B3F29">
        <w:rPr>
          <w:sz w:val="16"/>
          <w:szCs w:val="16"/>
        </w:rPr>
        <w:t>(дата укладення)</w:t>
      </w:r>
    </w:p>
    <w:p w:rsidR="0052600E" w:rsidRPr="009B3F29" w:rsidRDefault="0052600E" w:rsidP="0052600E">
      <w:pPr>
        <w:ind w:right="-1" w:firstLine="709"/>
        <w:jc w:val="both"/>
      </w:pPr>
    </w:p>
    <w:p w:rsidR="0052600E" w:rsidRPr="009B3F29" w:rsidRDefault="0052600E" w:rsidP="0052600E">
      <w:pPr>
        <w:ind w:right="-1"/>
        <w:jc w:val="both"/>
      </w:pPr>
    </w:p>
    <w:p w:rsidR="0052600E" w:rsidRPr="009B3F29" w:rsidRDefault="0052600E" w:rsidP="0052600E">
      <w:pPr>
        <w:ind w:right="-1"/>
        <w:jc w:val="both"/>
      </w:pPr>
    </w:p>
    <w:p w:rsidR="0052600E" w:rsidRPr="009B3F29" w:rsidRDefault="0052600E" w:rsidP="0052600E">
      <w:pPr>
        <w:spacing w:line="360" w:lineRule="auto"/>
        <w:ind w:right="-143" w:firstLine="709"/>
        <w:jc w:val="both"/>
      </w:pPr>
      <w:r w:rsidRPr="009B3F29">
        <w:t>Державна служба геології та надр України, в особі__</w:t>
      </w:r>
      <w:r w:rsidR="008B4EA6">
        <w:t>____________________________</w:t>
      </w:r>
    </w:p>
    <w:p w:rsidR="0052600E" w:rsidRPr="009B3F29" w:rsidRDefault="0052600E" w:rsidP="0052600E">
      <w:pPr>
        <w:ind w:right="-142"/>
        <w:jc w:val="both"/>
      </w:pPr>
      <w:r w:rsidRPr="009B3F29">
        <w:t>______________________________________</w:t>
      </w:r>
      <w:r w:rsidR="008B4EA6">
        <w:t>_____________________________</w:t>
      </w:r>
      <w:r w:rsidRPr="009B3F29">
        <w:t>, який(а) діє на підставі___________________</w:t>
      </w:r>
      <w:r w:rsidR="008B4EA6">
        <w:t>____________________________</w:t>
      </w:r>
      <w:r w:rsidRPr="009B3F29">
        <w:t>(далі – Держгеонадра) з однієї сторони та _________________________________________</w:t>
      </w:r>
      <w:r w:rsidR="008B4EA6">
        <w:t>_____________________</w:t>
      </w:r>
      <w:r w:rsidRPr="009B3F29">
        <w:t>,</w:t>
      </w:r>
    </w:p>
    <w:p w:rsidR="0052600E" w:rsidRPr="009B3F29" w:rsidRDefault="0052600E" w:rsidP="0052600E">
      <w:pPr>
        <w:ind w:right="-142" w:firstLine="709"/>
        <w:jc w:val="center"/>
        <w:rPr>
          <w:sz w:val="16"/>
          <w:szCs w:val="16"/>
        </w:rPr>
      </w:pPr>
      <w:r w:rsidRPr="009B3F29">
        <w:t xml:space="preserve">                    </w:t>
      </w:r>
      <w:r w:rsidRPr="009B3F29">
        <w:rPr>
          <w:sz w:val="16"/>
          <w:szCs w:val="16"/>
        </w:rPr>
        <w:t>(повне найменування юридичної особи або прізвище, ім'я та по батькові фізичної особи підприємця)</w:t>
      </w:r>
    </w:p>
    <w:p w:rsidR="0052600E" w:rsidRPr="009B3F29" w:rsidRDefault="0052600E" w:rsidP="0052600E">
      <w:pPr>
        <w:tabs>
          <w:tab w:val="right" w:leader="underscore" w:pos="9298"/>
        </w:tabs>
        <w:ind w:right="-143"/>
        <w:jc w:val="both"/>
      </w:pPr>
      <w:r w:rsidRPr="009B3F29">
        <w:t>який(а/е) зареєстрований(а/е) _________________________</w:t>
      </w:r>
      <w:r w:rsidR="008B4EA6">
        <w:t>____________________________</w:t>
      </w:r>
      <w:r w:rsidRPr="009B3F29">
        <w:t>,</w:t>
      </w:r>
    </w:p>
    <w:p w:rsidR="0052600E" w:rsidRPr="009B3F29" w:rsidRDefault="0052600E" w:rsidP="0052600E">
      <w:pPr>
        <w:ind w:right="-143" w:firstLine="709"/>
        <w:jc w:val="both"/>
        <w:rPr>
          <w:sz w:val="16"/>
          <w:szCs w:val="16"/>
        </w:rPr>
      </w:pPr>
      <w:r w:rsidRPr="009B3F29">
        <w:rPr>
          <w:sz w:val="16"/>
          <w:szCs w:val="16"/>
        </w:rPr>
        <w:t xml:space="preserve">                                                                                            (орган реєстрації, дата та реєстраційний номер)</w:t>
      </w:r>
    </w:p>
    <w:p w:rsidR="0052600E" w:rsidRPr="009B3F29" w:rsidRDefault="0052600E" w:rsidP="0052600E">
      <w:pPr>
        <w:tabs>
          <w:tab w:val="right" w:leader="underscore" w:pos="9298"/>
        </w:tabs>
        <w:ind w:right="-143"/>
        <w:jc w:val="both"/>
      </w:pPr>
      <w:r w:rsidRPr="009B3F29">
        <w:t>в особі ____________________________________________</w:t>
      </w:r>
      <w:r w:rsidR="008B4EA6">
        <w:t>____________________________</w:t>
      </w:r>
      <w:r w:rsidRPr="009B3F29">
        <w:t>,</w:t>
      </w:r>
    </w:p>
    <w:p w:rsidR="0052600E" w:rsidRPr="009B3F29" w:rsidRDefault="0052600E" w:rsidP="0052600E">
      <w:pPr>
        <w:ind w:right="-143" w:firstLine="709"/>
        <w:jc w:val="center"/>
        <w:rPr>
          <w:sz w:val="16"/>
          <w:szCs w:val="16"/>
        </w:rPr>
      </w:pPr>
      <w:r w:rsidRPr="009B3F29">
        <w:rPr>
          <w:sz w:val="16"/>
          <w:szCs w:val="16"/>
        </w:rPr>
        <w:t>(посада, прізвище, ім'я та по батькові)</w:t>
      </w:r>
    </w:p>
    <w:p w:rsidR="0052600E" w:rsidRPr="009B3F29" w:rsidRDefault="0052600E" w:rsidP="0052600E">
      <w:pPr>
        <w:tabs>
          <w:tab w:val="left" w:leader="underscore" w:pos="9222"/>
        </w:tabs>
        <w:ind w:right="-143"/>
        <w:jc w:val="both"/>
      </w:pPr>
      <w:r w:rsidRPr="009B3F29">
        <w:t>який(а) діє на підставі________________________________</w:t>
      </w:r>
      <w:r w:rsidR="008B4EA6">
        <w:t>____________________________</w:t>
      </w:r>
    </w:p>
    <w:p w:rsidR="0052600E" w:rsidRPr="009B3F29" w:rsidRDefault="0052600E" w:rsidP="0052600E">
      <w:pPr>
        <w:ind w:right="-143" w:firstLine="709"/>
        <w:jc w:val="center"/>
        <w:rPr>
          <w:sz w:val="16"/>
          <w:szCs w:val="16"/>
        </w:rPr>
      </w:pPr>
      <w:r w:rsidRPr="009B3F29">
        <w:rPr>
          <w:sz w:val="16"/>
          <w:szCs w:val="16"/>
        </w:rPr>
        <w:t>(назва документа)</w:t>
      </w:r>
    </w:p>
    <w:p w:rsidR="0052600E" w:rsidRPr="009B3F29" w:rsidRDefault="0052600E" w:rsidP="0052600E">
      <w:pPr>
        <w:keepNext/>
        <w:suppressAutoHyphens/>
        <w:ind w:right="-143"/>
        <w:jc w:val="both"/>
        <w:rPr>
          <w:lang w:eastAsia="uk-UA"/>
        </w:rPr>
      </w:pPr>
      <w:r w:rsidRPr="009B3F29">
        <w:rPr>
          <w:rFonts w:eastAsia="MS Mincho"/>
          <w:lang w:eastAsia="ar-SA"/>
        </w:rPr>
        <w:t xml:space="preserve">(далі - Надрокористувач), з іншої сторони </w:t>
      </w:r>
      <w:r w:rsidRPr="009B3F29">
        <w:rPr>
          <w:rFonts w:eastAsia="MS Mincho"/>
          <w:sz w:val="28"/>
          <w:szCs w:val="28"/>
          <w:lang w:eastAsia="ar-SA"/>
        </w:rPr>
        <w:t>(</w:t>
      </w:r>
      <w:r w:rsidRPr="009B3F29">
        <w:rPr>
          <w:rFonts w:eastAsia="MS Mincho"/>
          <w:lang w:eastAsia="ar-SA"/>
        </w:rPr>
        <w:t>далі разом - Сторони, а кожна окремо - Сторона) уклали цю Угоду</w:t>
      </w:r>
      <w:r w:rsidRPr="009B3F29">
        <w:rPr>
          <w:b/>
          <w:bCs/>
          <w:lang w:eastAsia="ar-SA"/>
        </w:rPr>
        <w:t xml:space="preserve"> </w:t>
      </w:r>
      <w:r w:rsidRPr="009B3F29">
        <w:rPr>
          <w:bCs/>
          <w:lang w:eastAsia="ar-SA"/>
        </w:rPr>
        <w:t xml:space="preserve">про умови користування надрами </w:t>
      </w:r>
      <w:r w:rsidRPr="009B3F29">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B3F29">
        <w:rPr>
          <w:lang w:eastAsia="uk-UA"/>
        </w:rPr>
        <w:t xml:space="preserve"> </w:t>
      </w:r>
      <w:r w:rsidRPr="009B3F29">
        <w:rPr>
          <w:rFonts w:eastAsia="MS Mincho"/>
          <w:lang w:eastAsia="ar-SA"/>
        </w:rPr>
        <w:t>від «_____» __________________ року № _____________  (далі - Дозвіл), про нижчевикладене.</w:t>
      </w:r>
    </w:p>
    <w:p w:rsidR="0052600E" w:rsidRPr="009B3F29" w:rsidRDefault="0052600E" w:rsidP="0052600E">
      <w:pPr>
        <w:suppressAutoHyphens/>
        <w:autoSpaceDE w:val="0"/>
        <w:ind w:right="-143"/>
        <w:rPr>
          <w:b/>
          <w:lang w:eastAsia="ar-SA"/>
        </w:rPr>
      </w:pPr>
    </w:p>
    <w:p w:rsidR="0052600E" w:rsidRPr="009B3F29" w:rsidRDefault="0052600E" w:rsidP="0052600E">
      <w:pPr>
        <w:suppressAutoHyphens/>
        <w:autoSpaceDE w:val="0"/>
        <w:ind w:right="-143"/>
        <w:rPr>
          <w:b/>
          <w:lang w:eastAsia="ar-SA"/>
        </w:rPr>
      </w:pPr>
    </w:p>
    <w:p w:rsidR="0052600E" w:rsidRPr="009B3F29" w:rsidRDefault="0052600E" w:rsidP="0052600E">
      <w:pPr>
        <w:suppressAutoHyphens/>
        <w:autoSpaceDE w:val="0"/>
        <w:ind w:right="-143" w:hanging="709"/>
        <w:jc w:val="center"/>
        <w:rPr>
          <w:b/>
          <w:lang w:eastAsia="ar-SA"/>
        </w:rPr>
      </w:pPr>
      <w:r w:rsidRPr="009B3F29">
        <w:rPr>
          <w:b/>
          <w:lang w:eastAsia="ar-SA"/>
        </w:rPr>
        <w:t>1. Предмет Угоди</w:t>
      </w:r>
    </w:p>
    <w:p w:rsidR="0052600E" w:rsidRPr="009B3F29" w:rsidRDefault="0052600E" w:rsidP="0052600E">
      <w:pPr>
        <w:ind w:right="-143" w:firstLine="709"/>
        <w:jc w:val="both"/>
      </w:pPr>
      <w:r w:rsidRPr="009B3F29">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52600E" w:rsidRPr="009B3F29" w:rsidRDefault="0052600E" w:rsidP="0052600E">
      <w:pPr>
        <w:ind w:right="-143"/>
        <w:jc w:val="both"/>
      </w:pPr>
    </w:p>
    <w:p w:rsidR="008B4EA6" w:rsidRDefault="008B4EA6" w:rsidP="0052600E">
      <w:pPr>
        <w:ind w:right="-143" w:firstLine="142"/>
        <w:jc w:val="center"/>
        <w:rPr>
          <w:b/>
        </w:rPr>
      </w:pPr>
    </w:p>
    <w:p w:rsidR="0052600E" w:rsidRPr="009B3F29" w:rsidRDefault="0052600E" w:rsidP="0052600E">
      <w:pPr>
        <w:ind w:right="-143" w:firstLine="142"/>
        <w:jc w:val="center"/>
        <w:rPr>
          <w:b/>
        </w:rPr>
      </w:pPr>
      <w:r w:rsidRPr="009B3F29">
        <w:rPr>
          <w:b/>
        </w:rPr>
        <w:lastRenderedPageBreak/>
        <w:t>2. Відомості про ділянку надр, яка надана в користування</w:t>
      </w:r>
    </w:p>
    <w:p w:rsidR="0052600E" w:rsidRPr="009B3F29" w:rsidRDefault="0052600E" w:rsidP="0052600E">
      <w:pPr>
        <w:ind w:right="-143" w:firstLine="709"/>
        <w:jc w:val="both"/>
      </w:pPr>
      <w:r w:rsidRPr="009B3F29">
        <w:t>2.1. Місцезнаходження ділянки надр ___________</w:t>
      </w:r>
      <w:r w:rsidR="008B4EA6">
        <w:t>______________________________</w:t>
      </w:r>
      <w:r w:rsidRPr="009B3F29">
        <w:t>.</w:t>
      </w:r>
    </w:p>
    <w:p w:rsidR="0052600E" w:rsidRPr="009B3F29" w:rsidRDefault="0052600E" w:rsidP="0052600E">
      <w:pPr>
        <w:ind w:right="-143" w:firstLine="709"/>
        <w:jc w:val="both"/>
      </w:pPr>
      <w:r w:rsidRPr="009B3F29">
        <w:t xml:space="preserve">2.2. Просторові межі ділянки надр, яка є предметом цієї Угоди, ступінь геологічного вивчення та освоєння об’єкта надрокористування, </w:t>
      </w:r>
      <w:r w:rsidRPr="009B3F29">
        <w:rPr>
          <w:bCs/>
        </w:rPr>
        <w:t xml:space="preserve">відомості про затвердження (апробацію) запасів </w:t>
      </w:r>
      <w:r w:rsidRPr="009B3F29">
        <w:t xml:space="preserve">вуглеводнів </w:t>
      </w:r>
      <w:r w:rsidRPr="009B3F29">
        <w:rPr>
          <w:bCs/>
        </w:rPr>
        <w:t>та</w:t>
      </w:r>
      <w:r w:rsidRPr="009B3F29">
        <w:t xml:space="preserve"> з</w:t>
      </w:r>
      <w:r w:rsidRPr="009B3F29">
        <w:rPr>
          <w:bCs/>
        </w:rPr>
        <w:t>агальна кількість їх запасів на час надання Дозволу</w:t>
      </w:r>
      <w:r w:rsidRPr="009B3F29">
        <w:rPr>
          <w:bCs/>
          <w:color w:val="FF0000"/>
        </w:rPr>
        <w:t xml:space="preserve"> </w:t>
      </w:r>
      <w:r w:rsidRPr="009B3F29">
        <w:t xml:space="preserve">вказуються Надрокористувачем у характеристиці ділянки надр, яка є Додатком 1 та невід'ємною частиною цієї Угоди. </w:t>
      </w:r>
    </w:p>
    <w:p w:rsidR="0052600E" w:rsidRPr="009B3F29" w:rsidRDefault="0052600E" w:rsidP="0052600E">
      <w:pPr>
        <w:ind w:right="-143" w:firstLine="142"/>
        <w:jc w:val="center"/>
        <w:rPr>
          <w:b/>
        </w:rPr>
      </w:pPr>
      <w:r w:rsidRPr="009B3F29">
        <w:rPr>
          <w:b/>
        </w:rPr>
        <w:t>3. Умови користування ділянкою надр, яка надана в користування</w:t>
      </w:r>
    </w:p>
    <w:p w:rsidR="0052600E" w:rsidRPr="009B3F29" w:rsidRDefault="0052600E" w:rsidP="0052600E">
      <w:pPr>
        <w:ind w:right="-143" w:firstLine="709"/>
        <w:jc w:val="both"/>
        <w:rPr>
          <w:lang w:eastAsia="uk-UA"/>
        </w:rPr>
      </w:pPr>
      <w:r w:rsidRPr="009B3F29">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w:t>
      </w:r>
      <w:r w:rsidR="008B4EA6">
        <w:t>________________________</w:t>
      </w:r>
      <w:r w:rsidRPr="009B3F29">
        <w:rPr>
          <w:lang w:eastAsia="uk-UA"/>
        </w:rPr>
        <w:t xml:space="preserve">   </w:t>
      </w:r>
    </w:p>
    <w:p w:rsidR="0052600E" w:rsidRPr="009B3F29" w:rsidRDefault="0052600E" w:rsidP="0052600E">
      <w:pPr>
        <w:ind w:right="-143" w:firstLine="709"/>
        <w:jc w:val="both"/>
        <w:rPr>
          <w:lang w:eastAsia="uk-UA"/>
        </w:rPr>
      </w:pPr>
      <w:r w:rsidRPr="009B3F29">
        <w:rPr>
          <w:sz w:val="18"/>
          <w:szCs w:val="18"/>
        </w:rPr>
        <w:t xml:space="preserve">                                                                                                        (назва корисної копалини)</w:t>
      </w:r>
    </w:p>
    <w:p w:rsidR="0052600E" w:rsidRPr="009B3F29" w:rsidRDefault="0052600E" w:rsidP="0052600E">
      <w:pPr>
        <w:ind w:right="-143"/>
        <w:jc w:val="both"/>
        <w:rPr>
          <w:b/>
        </w:rPr>
      </w:pPr>
      <w:r w:rsidRPr="009B3F29">
        <w:t>протягом строку дії Дозволу</w:t>
      </w:r>
      <w:r w:rsidRPr="009B3F29">
        <w:rPr>
          <w:lang w:eastAsia="uk-UA"/>
        </w:rPr>
        <w:t xml:space="preserve"> </w:t>
      </w:r>
      <w:r w:rsidRPr="009B3F29">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B3F29">
        <w:rPr>
          <w:color w:val="FF0000"/>
        </w:rPr>
        <w:t xml:space="preserve"> </w:t>
      </w:r>
      <w:r w:rsidRPr="009B3F29">
        <w:t>є Додатком 2 та невід'ємною частиною цієї Угоди (далі – Програма робіт).</w:t>
      </w:r>
    </w:p>
    <w:p w:rsidR="0052600E" w:rsidRPr="009B3F29" w:rsidRDefault="0052600E" w:rsidP="0052600E">
      <w:pPr>
        <w:ind w:right="-143" w:firstLine="709"/>
        <w:jc w:val="both"/>
      </w:pPr>
      <w:r w:rsidRPr="009B3F29">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52600E" w:rsidRPr="009B3F29" w:rsidRDefault="0052600E" w:rsidP="0052600E">
      <w:pPr>
        <w:ind w:right="-143" w:firstLine="709"/>
        <w:jc w:val="both"/>
      </w:pPr>
      <w:r w:rsidRPr="009B3F29">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52600E" w:rsidRPr="009B3F29" w:rsidRDefault="0052600E" w:rsidP="0052600E">
      <w:pPr>
        <w:ind w:right="-143" w:firstLine="709"/>
        <w:jc w:val="both"/>
        <w:rPr>
          <w:lang w:eastAsia="ar-SA"/>
        </w:rPr>
      </w:pPr>
      <w:r w:rsidRPr="009B3F29">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B3F29">
        <w:rPr>
          <w:color w:val="FF0000"/>
          <w:lang w:eastAsia="ar-SA"/>
        </w:rPr>
        <w:t xml:space="preserve"> </w:t>
      </w:r>
      <w:r w:rsidRPr="009B3F29">
        <w:rPr>
          <w:lang w:eastAsia="ar-SA"/>
        </w:rPr>
        <w:t>щодо внесення змін та/або доповнень до Програми робіт.</w:t>
      </w:r>
    </w:p>
    <w:p w:rsidR="0052600E" w:rsidRPr="009B3F29" w:rsidRDefault="0052600E" w:rsidP="0052600E">
      <w:pPr>
        <w:ind w:right="-143" w:firstLine="709"/>
        <w:jc w:val="both"/>
      </w:pPr>
      <w:r w:rsidRPr="009B3F29">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52600E" w:rsidRPr="009B3F29" w:rsidRDefault="0052600E" w:rsidP="0052600E">
      <w:pPr>
        <w:ind w:right="-143" w:firstLine="709"/>
        <w:jc w:val="both"/>
      </w:pPr>
      <w:r w:rsidRPr="009B3F29">
        <w:t>3.6. Особливі умови користування надрами визначаються в Дозволі та цією Угодою і є обов’язковими до виконання Надрокористувачем.</w:t>
      </w:r>
    </w:p>
    <w:p w:rsidR="0052600E" w:rsidRPr="009B3F29" w:rsidRDefault="0052600E" w:rsidP="0052600E">
      <w:pPr>
        <w:ind w:right="-143" w:firstLine="709"/>
        <w:jc w:val="both"/>
      </w:pPr>
    </w:p>
    <w:p w:rsidR="0052600E" w:rsidRPr="009B3F29" w:rsidRDefault="0052600E" w:rsidP="0052600E">
      <w:pPr>
        <w:ind w:right="-143" w:firstLine="284"/>
        <w:jc w:val="center"/>
        <w:rPr>
          <w:b/>
        </w:rPr>
      </w:pPr>
      <w:r w:rsidRPr="009B3F29">
        <w:rPr>
          <w:b/>
        </w:rPr>
        <w:t>4. Права Сторін на  геологічну інформацію про надра</w:t>
      </w:r>
    </w:p>
    <w:p w:rsidR="0052600E" w:rsidRPr="009B3F29" w:rsidRDefault="0052600E" w:rsidP="0052600E">
      <w:pPr>
        <w:ind w:right="-143" w:firstLine="709"/>
        <w:jc w:val="both"/>
      </w:pPr>
      <w:r w:rsidRPr="009B3F29">
        <w:t xml:space="preserve">4.1.  Використання та розпорядження Сторонами геологічною інформацією про надра </w:t>
      </w:r>
      <w:r w:rsidRPr="009B3F29">
        <w:rPr>
          <w:spacing w:val="-4"/>
        </w:rPr>
        <w:t>здійснюється в порядку визначеному законодавством.</w:t>
      </w:r>
    </w:p>
    <w:p w:rsidR="0052600E" w:rsidRPr="009B3F29" w:rsidRDefault="0052600E" w:rsidP="0052600E">
      <w:pPr>
        <w:ind w:right="-143" w:firstLine="709"/>
        <w:jc w:val="both"/>
      </w:pPr>
      <w:r w:rsidRPr="009B3F29">
        <w:t xml:space="preserve">4.2. Геологічна інформація про надра, створена (придбана) за рахунок коштів державного бюджету є державною власністю.       </w:t>
      </w:r>
    </w:p>
    <w:p w:rsidR="0052600E" w:rsidRPr="009B3F29" w:rsidRDefault="0052600E" w:rsidP="0052600E">
      <w:pPr>
        <w:ind w:right="-143" w:firstLine="709"/>
        <w:jc w:val="both"/>
      </w:pPr>
      <w:r w:rsidRPr="009B3F29">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52600E" w:rsidRPr="009B3F29" w:rsidRDefault="0052600E" w:rsidP="0052600E">
      <w:pPr>
        <w:ind w:right="-143" w:firstLine="709"/>
        <w:jc w:val="both"/>
      </w:pPr>
      <w:r w:rsidRPr="009B3F29">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користування геологічною інформацією Надрокористувач повідомляє уповноважений орган в порядку визначеному законодавством. </w:t>
      </w:r>
    </w:p>
    <w:p w:rsidR="0052600E" w:rsidRPr="009B3F29" w:rsidRDefault="0052600E" w:rsidP="0052600E">
      <w:pPr>
        <w:ind w:right="-143" w:firstLine="709"/>
        <w:jc w:val="both"/>
        <w:rPr>
          <w:b/>
        </w:rPr>
      </w:pPr>
    </w:p>
    <w:p w:rsidR="0052600E" w:rsidRPr="009B3F29" w:rsidRDefault="0052600E" w:rsidP="0052600E">
      <w:pPr>
        <w:ind w:right="-143" w:hanging="284"/>
        <w:jc w:val="center"/>
        <w:rPr>
          <w:b/>
        </w:rPr>
      </w:pPr>
      <w:r w:rsidRPr="009B3F29">
        <w:rPr>
          <w:b/>
        </w:rPr>
        <w:t>5. Інші права та обов’язки Сторін</w:t>
      </w:r>
    </w:p>
    <w:p w:rsidR="0052600E" w:rsidRPr="009B3F29" w:rsidRDefault="0052600E" w:rsidP="0052600E">
      <w:pPr>
        <w:ind w:right="-143" w:firstLine="709"/>
        <w:jc w:val="both"/>
        <w:rPr>
          <w:b/>
        </w:rPr>
      </w:pPr>
      <w:r w:rsidRPr="009B3F29">
        <w:tab/>
      </w:r>
      <w:r w:rsidRPr="009B3F29">
        <w:rPr>
          <w:b/>
        </w:rPr>
        <w:t>5.1. Держгеонадра має право:</w:t>
      </w:r>
    </w:p>
    <w:p w:rsidR="0052600E" w:rsidRPr="009B3F29" w:rsidRDefault="0052600E" w:rsidP="0052600E">
      <w:pPr>
        <w:suppressAutoHyphens/>
        <w:ind w:right="-143" w:firstLine="709"/>
        <w:jc w:val="both"/>
        <w:rPr>
          <w:lang w:eastAsia="ar-SA"/>
        </w:rPr>
      </w:pPr>
      <w:r w:rsidRPr="009B3F29">
        <w:rPr>
          <w:lang w:eastAsia="ar-SA"/>
        </w:rPr>
        <w:t>5.1.1 витребовувати у Надрокористувача звітні дані та інформацію про виконання цієї Угоди;</w:t>
      </w:r>
    </w:p>
    <w:p w:rsidR="0052600E" w:rsidRPr="009B3F29" w:rsidRDefault="0052600E" w:rsidP="0052600E">
      <w:pPr>
        <w:ind w:right="-143" w:firstLine="709"/>
        <w:jc w:val="both"/>
        <w:rPr>
          <w:lang w:eastAsia="ar-SA"/>
        </w:rPr>
      </w:pPr>
      <w:r w:rsidRPr="009B3F29">
        <w:rPr>
          <w:lang w:eastAsia="ar-SA"/>
        </w:rPr>
        <w:lastRenderedPageBreak/>
        <w:t>5.1.2 видавати та направляти Надрокористувачу в межах своєї компетенції відповідні приписи, розпорядження  та/або повідомлення;</w:t>
      </w:r>
    </w:p>
    <w:p w:rsidR="0052600E" w:rsidRPr="009B3F29" w:rsidRDefault="0052600E" w:rsidP="0052600E">
      <w:pPr>
        <w:suppressAutoHyphens/>
        <w:ind w:right="-143" w:firstLine="709"/>
        <w:jc w:val="both"/>
        <w:rPr>
          <w:lang w:eastAsia="ar-SA"/>
        </w:rPr>
      </w:pPr>
      <w:r w:rsidRPr="009B3F29">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52600E" w:rsidRPr="009B3F29" w:rsidRDefault="0052600E" w:rsidP="0052600E">
      <w:pPr>
        <w:suppressAutoHyphens/>
        <w:ind w:right="-143" w:firstLine="709"/>
        <w:jc w:val="both"/>
        <w:rPr>
          <w:lang w:eastAsia="ar-SA"/>
        </w:rPr>
      </w:pPr>
      <w:r w:rsidRPr="009B3F29">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52600E" w:rsidRPr="009B3F29" w:rsidRDefault="0052600E" w:rsidP="0052600E">
      <w:pPr>
        <w:ind w:right="-143" w:firstLine="709"/>
        <w:jc w:val="both"/>
      </w:pPr>
      <w:r w:rsidRPr="009B3F29">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B3F29">
        <w:rPr>
          <w:color w:val="000000"/>
        </w:rPr>
        <w:t xml:space="preserve"> зниження ефективності робіт або призвести до значних </w:t>
      </w:r>
      <w:r w:rsidRPr="009B3F29">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52600E" w:rsidRPr="009B3F29" w:rsidRDefault="0052600E" w:rsidP="0052600E">
      <w:pPr>
        <w:ind w:right="-143" w:firstLine="709"/>
        <w:jc w:val="both"/>
      </w:pPr>
      <w:r w:rsidRPr="009B3F29">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52600E" w:rsidRPr="009B3F29" w:rsidRDefault="0052600E" w:rsidP="0052600E">
      <w:pPr>
        <w:ind w:right="-143" w:firstLine="709"/>
        <w:jc w:val="both"/>
      </w:pPr>
      <w:r w:rsidRPr="009B3F29">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52600E" w:rsidRPr="009B3F29" w:rsidRDefault="0052600E" w:rsidP="0052600E">
      <w:pPr>
        <w:ind w:right="-143" w:firstLine="709"/>
        <w:jc w:val="both"/>
        <w:rPr>
          <w:b/>
        </w:rPr>
      </w:pPr>
      <w:r w:rsidRPr="009B3F29">
        <w:rPr>
          <w:b/>
        </w:rPr>
        <w:t xml:space="preserve">5.2. Держгеонадра зобов’язана: </w:t>
      </w:r>
    </w:p>
    <w:p w:rsidR="0052600E" w:rsidRPr="009B3F29" w:rsidRDefault="0052600E" w:rsidP="0052600E">
      <w:pPr>
        <w:ind w:right="-143" w:firstLine="709"/>
        <w:jc w:val="both"/>
      </w:pPr>
      <w:r w:rsidRPr="009B3F29">
        <w:t>5.2.1 своєчасно розглядати звернення Надрокористувача;</w:t>
      </w:r>
    </w:p>
    <w:p w:rsidR="0052600E" w:rsidRPr="009B3F29" w:rsidRDefault="0052600E" w:rsidP="0052600E">
      <w:pPr>
        <w:ind w:right="-143" w:firstLine="709"/>
        <w:jc w:val="both"/>
      </w:pPr>
      <w:r w:rsidRPr="009B3F29">
        <w:t>5.2.2 своєчасно розглядати отримані від Надрокористувача програми, плани, звіти</w:t>
      </w:r>
      <w:r w:rsidRPr="009B3F29">
        <w:rPr>
          <w:color w:val="FF0000"/>
        </w:rPr>
        <w:t xml:space="preserve"> </w:t>
      </w:r>
      <w:r w:rsidRPr="009B3F29">
        <w:t>та інші документи, які необхідні для виконання робіт, визначених цією Угодою.</w:t>
      </w:r>
    </w:p>
    <w:p w:rsidR="0052600E" w:rsidRPr="009B3F29" w:rsidRDefault="0052600E" w:rsidP="0052600E">
      <w:pPr>
        <w:ind w:right="-143" w:firstLine="709"/>
        <w:jc w:val="both"/>
        <w:rPr>
          <w:b/>
        </w:rPr>
      </w:pPr>
      <w:r w:rsidRPr="009B3F29">
        <w:rPr>
          <w:b/>
        </w:rPr>
        <w:t xml:space="preserve">5.3. При виконанні робіт відповідно до умов цієї Угоди Надрокористувач зобов’язаний: </w:t>
      </w:r>
    </w:p>
    <w:p w:rsidR="0052600E" w:rsidRPr="009B3F29" w:rsidRDefault="0052600E" w:rsidP="0052600E">
      <w:pPr>
        <w:ind w:right="-142" w:firstLine="709"/>
        <w:jc w:val="both"/>
      </w:pPr>
      <w:r w:rsidRPr="009B3F29">
        <w:t>5.3.1 У встановленому порядку зареєструвати роботи і дослідження, пов'язані  з  геологічним вивченням нафтогазоносності надр;</w:t>
      </w:r>
    </w:p>
    <w:p w:rsidR="0052600E" w:rsidRPr="009B3F29" w:rsidRDefault="0052600E" w:rsidP="0052600E">
      <w:pPr>
        <w:ind w:right="-142" w:firstLine="709"/>
        <w:jc w:val="both"/>
      </w:pPr>
      <w:r w:rsidRPr="009B3F29">
        <w:t>5.3.2 забезпечити введення родовища або окремого покладу вуглеводнів в дослідно-промислову розробку;</w:t>
      </w:r>
    </w:p>
    <w:p w:rsidR="0052600E" w:rsidRPr="009B3F29" w:rsidRDefault="0052600E" w:rsidP="0052600E">
      <w:pPr>
        <w:ind w:right="-143" w:firstLine="709"/>
        <w:jc w:val="both"/>
      </w:pPr>
      <w:r w:rsidRPr="009B3F29">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52600E" w:rsidRPr="009B3F29" w:rsidRDefault="0052600E" w:rsidP="0052600E">
      <w:pPr>
        <w:ind w:right="-143" w:firstLine="709"/>
        <w:jc w:val="both"/>
      </w:pPr>
      <w:r w:rsidRPr="009B3F29">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52600E" w:rsidRPr="009B3F29" w:rsidRDefault="0052600E" w:rsidP="0052600E">
      <w:pPr>
        <w:ind w:right="-143" w:firstLine="709"/>
        <w:jc w:val="both"/>
        <w:rPr>
          <w:color w:val="FF0000"/>
        </w:rPr>
      </w:pPr>
      <w:r w:rsidRPr="009B3F29">
        <w:t>5.3.5 передавати інформацію про кількість видобутої кожного виду вуглеводневої</w:t>
      </w:r>
      <w:r w:rsidRPr="009B3F29">
        <w:rPr>
          <w:color w:val="000000"/>
        </w:rPr>
        <w:t xml:space="preserve"> сировини в автоматизованому режимі до </w:t>
      </w:r>
      <w:r w:rsidRPr="009B3F29">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B3F29">
        <w:rPr>
          <w:shd w:val="clear" w:color="auto" w:fill="FFFFFF"/>
        </w:rPr>
        <w:t>а також</w:t>
      </w:r>
      <w:r w:rsidRPr="009B3F29">
        <w:rPr>
          <w:color w:val="FF0000"/>
          <w:shd w:val="clear" w:color="auto" w:fill="FFFFFF"/>
        </w:rPr>
        <w:t xml:space="preserve"> </w:t>
      </w:r>
      <w:r w:rsidRPr="009B3F29">
        <w:rPr>
          <w:shd w:val="clear" w:color="auto" w:fill="FFFFFF"/>
        </w:rPr>
        <w:t xml:space="preserve">закачки </w:t>
      </w:r>
      <w:r w:rsidRPr="009B3F29">
        <w:rPr>
          <w:color w:val="000000"/>
          <w:shd w:val="clear" w:color="auto" w:fill="FFFFFF"/>
        </w:rPr>
        <w:t xml:space="preserve">в пласти води та газу </w:t>
      </w:r>
      <w:r w:rsidRPr="009B3F29">
        <w:t>Державної служби геології та надр України</w:t>
      </w:r>
      <w:r w:rsidRPr="009B3F29">
        <w:rPr>
          <w:color w:val="000000"/>
        </w:rPr>
        <w:t>, а також до Державної фіскальної служби України;</w:t>
      </w:r>
    </w:p>
    <w:p w:rsidR="0052600E" w:rsidRPr="009B3F29" w:rsidRDefault="0052600E" w:rsidP="0052600E">
      <w:pPr>
        <w:ind w:right="-143" w:firstLine="709"/>
        <w:jc w:val="both"/>
      </w:pPr>
      <w:r w:rsidRPr="009B3F29">
        <w:t>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у стан, придатний для використання за призначенням,</w:t>
      </w:r>
      <w:r w:rsidRPr="009B3F29">
        <w:rPr>
          <w:shd w:val="clear" w:color="auto" w:fill="FFFFFF"/>
          <w:lang w:eastAsia="uk-UA"/>
        </w:rPr>
        <w:t xml:space="preserve"> або</w:t>
      </w:r>
      <w:r w:rsidRPr="009B3F29">
        <w:rPr>
          <w:sz w:val="22"/>
          <w:szCs w:val="22"/>
          <w:shd w:val="clear" w:color="auto" w:fill="FFFFFF"/>
          <w:lang w:eastAsia="uk-UA"/>
        </w:rPr>
        <w:t xml:space="preserve"> </w:t>
      </w:r>
      <w:r w:rsidRPr="009B3F29">
        <w:t>придатний для подальшого їх використання у суспільному виробництві відповідно до Програми робіт;</w:t>
      </w:r>
    </w:p>
    <w:p w:rsidR="0052600E" w:rsidRPr="009B3F29" w:rsidRDefault="0052600E" w:rsidP="0052600E">
      <w:pPr>
        <w:ind w:right="-143" w:firstLine="709"/>
        <w:jc w:val="both"/>
      </w:pPr>
      <w:r w:rsidRPr="009B3F29">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52600E" w:rsidRPr="009B3F29" w:rsidRDefault="0052600E" w:rsidP="0052600E">
      <w:pPr>
        <w:ind w:right="-143" w:firstLine="709"/>
        <w:jc w:val="both"/>
      </w:pPr>
      <w:r w:rsidRPr="009B3F29">
        <w:t>5.3.8 проводити роботи у терміни та в межах, зазначених у Програмі робіт;</w:t>
      </w:r>
    </w:p>
    <w:p w:rsidR="0052600E" w:rsidRPr="009B3F29" w:rsidRDefault="0052600E" w:rsidP="0052600E">
      <w:pPr>
        <w:ind w:right="-143" w:firstLine="709"/>
        <w:jc w:val="both"/>
      </w:pPr>
      <w:r w:rsidRPr="009B3F29">
        <w:lastRenderedPageBreak/>
        <w:t>5.3.9 дотримуватися вимог законодавства України, чинних стандартів, правил, норм виконання робіт, пов'язаних з користуванням надрами;</w:t>
      </w:r>
    </w:p>
    <w:p w:rsidR="0052600E" w:rsidRPr="009B3F29" w:rsidRDefault="0052600E" w:rsidP="0052600E">
      <w:pPr>
        <w:ind w:right="-143" w:firstLine="709"/>
        <w:jc w:val="both"/>
      </w:pPr>
      <w:r w:rsidRPr="009B3F29">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52600E" w:rsidRPr="009B3F29" w:rsidRDefault="0052600E" w:rsidP="0052600E">
      <w:pPr>
        <w:ind w:right="-143" w:firstLine="709"/>
        <w:jc w:val="both"/>
      </w:pPr>
      <w:r w:rsidRPr="009B3F29">
        <w:t>5.3.11 відшкодовувати збитки, заподіяні підприємствам, установам, організаціям, громадянам та довкіллю;</w:t>
      </w:r>
    </w:p>
    <w:p w:rsidR="0052600E" w:rsidRPr="009B3F29" w:rsidRDefault="0052600E" w:rsidP="0052600E">
      <w:pPr>
        <w:ind w:right="-143" w:firstLine="709"/>
        <w:jc w:val="both"/>
      </w:pPr>
      <w:r w:rsidRPr="009B3F29">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52600E" w:rsidRPr="009B3F29" w:rsidRDefault="0052600E" w:rsidP="0052600E">
      <w:pPr>
        <w:ind w:right="-143" w:firstLine="709"/>
        <w:jc w:val="both"/>
      </w:pPr>
      <w:r w:rsidRPr="009B3F29">
        <w:t>5.3.13 використовувати надра відповідно до мети, для якої їх було надано;</w:t>
      </w:r>
    </w:p>
    <w:p w:rsidR="0052600E" w:rsidRPr="009B3F29" w:rsidRDefault="0052600E" w:rsidP="0052600E">
      <w:pPr>
        <w:ind w:right="-143" w:firstLine="709"/>
        <w:jc w:val="both"/>
        <w:rPr>
          <w:spacing w:val="-4"/>
        </w:rPr>
      </w:pPr>
      <w:r w:rsidRPr="009B3F29">
        <w:rPr>
          <w:spacing w:val="-4"/>
        </w:rPr>
        <w:t>5.3.14забезпечувати безпеку людей, майна та навколишнього природного середовища;</w:t>
      </w:r>
    </w:p>
    <w:p w:rsidR="0052600E" w:rsidRPr="009B3F29" w:rsidRDefault="0052600E" w:rsidP="0052600E">
      <w:pPr>
        <w:ind w:right="-143" w:firstLine="709"/>
        <w:jc w:val="both"/>
      </w:pPr>
      <w:r w:rsidRPr="009B3F29">
        <w:t>5.3.15 дотримуватися вимог</w:t>
      </w:r>
      <w:r w:rsidRPr="009B3F29">
        <w:rPr>
          <w:color w:val="FF0000"/>
        </w:rPr>
        <w:t xml:space="preserve"> </w:t>
      </w:r>
      <w:r w:rsidRPr="009B3F29">
        <w:t>та умов, передбачених Дозволом та цією Угодою;</w:t>
      </w:r>
    </w:p>
    <w:p w:rsidR="0052600E" w:rsidRPr="009B3F29" w:rsidRDefault="0052600E" w:rsidP="0052600E">
      <w:pPr>
        <w:ind w:right="-143" w:firstLine="709"/>
        <w:jc w:val="both"/>
      </w:pPr>
      <w:r w:rsidRPr="009B3F29">
        <w:t>5.3.16 надавати в установленому порядку Держгеонадрам інформацію щодо користування надрами;</w:t>
      </w:r>
    </w:p>
    <w:p w:rsidR="0052600E" w:rsidRPr="009B3F29" w:rsidRDefault="0052600E" w:rsidP="0052600E">
      <w:pPr>
        <w:ind w:right="-143" w:firstLine="709"/>
        <w:jc w:val="both"/>
      </w:pPr>
      <w:r w:rsidRPr="009B3F29">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52600E" w:rsidRPr="009B3F29" w:rsidRDefault="0052600E" w:rsidP="0052600E">
      <w:pPr>
        <w:ind w:right="-143" w:firstLine="709"/>
        <w:jc w:val="both"/>
      </w:pPr>
      <w:r w:rsidRPr="009B3F29">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52600E" w:rsidRPr="009B3F29" w:rsidRDefault="0052600E" w:rsidP="0052600E">
      <w:pPr>
        <w:ind w:right="-143" w:firstLine="709"/>
        <w:jc w:val="both"/>
        <w:rPr>
          <w:spacing w:val="-2"/>
        </w:rPr>
      </w:pPr>
      <w:r w:rsidRPr="009B3F29">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52600E" w:rsidRPr="009B3F29" w:rsidRDefault="0052600E" w:rsidP="0052600E">
      <w:pPr>
        <w:ind w:right="-143" w:firstLine="709"/>
        <w:jc w:val="both"/>
      </w:pPr>
      <w:r w:rsidRPr="009B3F29">
        <w:t>5.3.20 дотримуватися протипожежної безпеки на родовищі та нести за неї персональну відповідальність;</w:t>
      </w:r>
    </w:p>
    <w:p w:rsidR="0052600E" w:rsidRPr="009B3F29" w:rsidRDefault="0052600E" w:rsidP="0052600E">
      <w:pPr>
        <w:ind w:right="-143" w:firstLine="709"/>
        <w:jc w:val="both"/>
        <w:rPr>
          <w:color w:val="FF0000"/>
        </w:rPr>
      </w:pPr>
      <w:r w:rsidRPr="009B3F29">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52600E" w:rsidRPr="009B3F29" w:rsidRDefault="0052600E" w:rsidP="0052600E">
      <w:pPr>
        <w:ind w:right="-143" w:firstLine="709"/>
        <w:jc w:val="both"/>
        <w:rPr>
          <w:lang w:eastAsia="x-none"/>
        </w:rPr>
      </w:pPr>
      <w:r w:rsidRPr="009B3F29">
        <w:t>5.3.22 у разі зупинення дії Дозволу проводити на ділянці надр роботи, пов’язані із запобіганням виникненню</w:t>
      </w:r>
      <w:r w:rsidRPr="009B3F29">
        <w:rPr>
          <w:lang w:eastAsia="x-none"/>
        </w:rPr>
        <w:t xml:space="preserve"> аварійної ситуації або усуненням її наслідків, а також</w:t>
      </w:r>
      <w:r w:rsidRPr="009B3F29">
        <w:t xml:space="preserve"> виконувати заходи, спрямовані на усунення</w:t>
      </w:r>
      <w:r w:rsidRPr="009B3F29">
        <w:rPr>
          <w:lang w:eastAsia="x-none"/>
        </w:rPr>
        <w:t xml:space="preserve"> порушень, що стали</w:t>
      </w:r>
      <w:r w:rsidRPr="009B3F29">
        <w:t xml:space="preserve"> підставою для</w:t>
      </w:r>
      <w:r w:rsidRPr="009B3F29">
        <w:rPr>
          <w:lang w:eastAsia="x-none"/>
        </w:rPr>
        <w:t xml:space="preserve"> зупинення дії Дозволу;</w:t>
      </w:r>
    </w:p>
    <w:p w:rsidR="0052600E" w:rsidRPr="009B3F29" w:rsidRDefault="0052600E" w:rsidP="0052600E">
      <w:pPr>
        <w:ind w:right="-143" w:firstLine="709"/>
        <w:jc w:val="both"/>
      </w:pPr>
      <w:r w:rsidRPr="009B3F29">
        <w:t>5.3.23 проводити у порядку встановленому законодавством повторну експертизу та оцінку запасів родовищ(а) корисних копалин ділянки (ділянок) надр</w:t>
      </w:r>
      <w:r w:rsidRPr="009B3F29">
        <w:rPr>
          <w:rFonts w:ascii="Calibri" w:hAnsi="Calibri"/>
          <w:sz w:val="22"/>
          <w:szCs w:val="22"/>
          <w:lang w:eastAsia="uk-UA"/>
        </w:rPr>
        <w:t xml:space="preserve"> </w:t>
      </w:r>
      <w:r w:rsidRPr="009B3F29">
        <w:t>зазначеної (зазначених) у Дозволі та цій Угоді;</w:t>
      </w:r>
    </w:p>
    <w:p w:rsidR="0052600E" w:rsidRPr="009B3F29" w:rsidRDefault="0052600E" w:rsidP="0052600E">
      <w:pPr>
        <w:ind w:right="-143" w:firstLine="709"/>
        <w:jc w:val="both"/>
        <w:rPr>
          <w:lang w:eastAsia="x-none"/>
        </w:rPr>
      </w:pPr>
      <w:r w:rsidRPr="009B3F29">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B3F29">
        <w:rPr>
          <w:rFonts w:ascii="Calibri" w:hAnsi="Calibri"/>
          <w:sz w:val="22"/>
          <w:szCs w:val="22"/>
          <w:lang w:eastAsia="uk-UA"/>
        </w:rPr>
        <w:t xml:space="preserve"> </w:t>
      </w:r>
    </w:p>
    <w:p w:rsidR="0052600E" w:rsidRPr="009B3F29" w:rsidRDefault="0052600E" w:rsidP="005260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52600E" w:rsidRPr="009B3F29" w:rsidRDefault="0052600E" w:rsidP="005260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B3F29">
        <w:rPr>
          <w:color w:val="FF0000"/>
        </w:rPr>
        <w:t xml:space="preserve"> </w:t>
      </w:r>
    </w:p>
    <w:p w:rsidR="0052600E" w:rsidRPr="009B3F29" w:rsidRDefault="0052600E" w:rsidP="005260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для забезпечення прозорості у видобувних галузях, відповідно до порядку, затвердженого постановою Кабінету Міністрів України від 02.12.2015 № 1039;</w:t>
      </w:r>
    </w:p>
    <w:p w:rsidR="0052600E" w:rsidRPr="009B3F29" w:rsidRDefault="0052600E" w:rsidP="00526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B3F29">
        <w:t xml:space="preserve">5.3.28 у встановленому порядку забезпечити виконання вимог законодавства про оцінку впливу на довкілля.  </w:t>
      </w:r>
    </w:p>
    <w:p w:rsidR="0052600E" w:rsidRPr="009B3F29" w:rsidRDefault="0052600E" w:rsidP="0052600E">
      <w:pPr>
        <w:ind w:right="-143" w:firstLine="709"/>
        <w:jc w:val="both"/>
        <w:rPr>
          <w:b/>
          <w:spacing w:val="-4"/>
        </w:rPr>
      </w:pPr>
      <w:r w:rsidRPr="009B3F29">
        <w:rPr>
          <w:b/>
          <w:spacing w:val="-4"/>
        </w:rPr>
        <w:t>5.4. При ліквідації робіт відповідно до умов цієї Угоди Надрокористувач зобов’язаний:</w:t>
      </w:r>
    </w:p>
    <w:p w:rsidR="0052600E" w:rsidRPr="009B3F29" w:rsidRDefault="0052600E" w:rsidP="0052600E">
      <w:pPr>
        <w:ind w:right="-143" w:firstLine="709"/>
        <w:jc w:val="both"/>
      </w:pPr>
      <w:r w:rsidRPr="009B3F29">
        <w:t xml:space="preserve">5.4.1 провести та здійснити фінансування ліквідаційних робіт відповідно до затвердженого в установленому порядку Проекту робіт; </w:t>
      </w:r>
    </w:p>
    <w:p w:rsidR="0052600E" w:rsidRPr="009B3F29" w:rsidRDefault="0052600E" w:rsidP="0052600E">
      <w:pPr>
        <w:ind w:right="-143" w:firstLine="709"/>
        <w:jc w:val="both"/>
      </w:pPr>
      <w:r w:rsidRPr="009B3F29">
        <w:lastRenderedPageBreak/>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52600E" w:rsidRPr="009B3F29" w:rsidRDefault="0052600E" w:rsidP="0052600E">
      <w:pPr>
        <w:ind w:right="-143" w:firstLine="709"/>
        <w:jc w:val="both"/>
      </w:pPr>
      <w:r w:rsidRPr="009B3F29">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52600E" w:rsidRPr="009B3F29" w:rsidRDefault="0052600E" w:rsidP="0052600E">
      <w:pPr>
        <w:ind w:right="-143" w:firstLine="709"/>
        <w:jc w:val="both"/>
        <w:rPr>
          <w:b/>
        </w:rPr>
      </w:pPr>
      <w:r w:rsidRPr="009B3F29">
        <w:rPr>
          <w:b/>
        </w:rPr>
        <w:t>5.5. Надрокористувач має право:</w:t>
      </w:r>
    </w:p>
    <w:p w:rsidR="0052600E" w:rsidRPr="009B3F29" w:rsidRDefault="0052600E" w:rsidP="0052600E">
      <w:pPr>
        <w:ind w:right="-143" w:firstLine="709"/>
        <w:jc w:val="both"/>
      </w:pPr>
      <w:r w:rsidRPr="009B3F29">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52600E" w:rsidRPr="009B3F29" w:rsidRDefault="0052600E" w:rsidP="0052600E">
      <w:pPr>
        <w:ind w:right="-143" w:firstLine="709"/>
        <w:jc w:val="both"/>
      </w:pPr>
      <w:bookmarkStart w:id="3" w:name="n197"/>
      <w:bookmarkStart w:id="4" w:name="n198"/>
      <w:bookmarkEnd w:id="3"/>
      <w:bookmarkEnd w:id="4"/>
      <w:r w:rsidRPr="009B3F29">
        <w:t xml:space="preserve">5.5.2 розпоряджатися видобутими корисними копалинами в порядку визначеному законодавством України; </w:t>
      </w:r>
      <w:bookmarkStart w:id="5" w:name="n199"/>
      <w:bookmarkEnd w:id="5"/>
    </w:p>
    <w:p w:rsidR="0052600E" w:rsidRPr="009B3F29" w:rsidRDefault="0052600E" w:rsidP="0052600E">
      <w:pPr>
        <w:ind w:right="-143" w:firstLine="709"/>
        <w:jc w:val="both"/>
      </w:pPr>
      <w:r w:rsidRPr="009B3F29">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52600E" w:rsidRPr="009B3F29" w:rsidRDefault="0052600E" w:rsidP="0052600E">
      <w:pPr>
        <w:ind w:right="-143" w:firstLine="709"/>
        <w:jc w:val="both"/>
      </w:pPr>
      <w:r w:rsidRPr="009B3F29">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52600E" w:rsidRPr="009B3F29" w:rsidRDefault="0052600E" w:rsidP="0052600E">
      <w:pPr>
        <w:ind w:right="-143" w:firstLine="709"/>
        <w:jc w:val="both"/>
      </w:pPr>
      <w:r w:rsidRPr="009B3F29">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52600E" w:rsidRPr="009B3F29" w:rsidRDefault="0052600E" w:rsidP="0052600E">
      <w:pPr>
        <w:suppressAutoHyphens/>
        <w:ind w:right="-143" w:firstLine="709"/>
        <w:jc w:val="center"/>
        <w:rPr>
          <w:b/>
          <w:bCs/>
          <w:lang w:eastAsia="ar-SA"/>
        </w:rPr>
      </w:pPr>
    </w:p>
    <w:p w:rsidR="0052600E" w:rsidRPr="009B3F29" w:rsidRDefault="0052600E" w:rsidP="0052600E">
      <w:pPr>
        <w:suppressAutoHyphens/>
        <w:ind w:right="-143" w:firstLine="709"/>
        <w:jc w:val="center"/>
        <w:rPr>
          <w:b/>
          <w:lang w:eastAsia="ar-SA"/>
        </w:rPr>
      </w:pPr>
      <w:r w:rsidRPr="009B3F29">
        <w:rPr>
          <w:b/>
          <w:bCs/>
          <w:lang w:eastAsia="ar-SA"/>
        </w:rPr>
        <w:t>6</w:t>
      </w:r>
      <w:r w:rsidRPr="009B3F29">
        <w:rPr>
          <w:b/>
          <w:lang w:eastAsia="ar-SA"/>
        </w:rPr>
        <w:t>. Контроль за виконанням умов користування надрами та положень цієї Угоди</w:t>
      </w:r>
    </w:p>
    <w:p w:rsidR="0052600E" w:rsidRPr="009B3F29" w:rsidRDefault="0052600E" w:rsidP="0052600E">
      <w:pPr>
        <w:ind w:right="-143" w:firstLine="709"/>
        <w:jc w:val="both"/>
      </w:pPr>
      <w:r w:rsidRPr="009B3F29">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52600E" w:rsidRPr="009B3F29" w:rsidRDefault="0052600E" w:rsidP="0052600E">
      <w:pPr>
        <w:ind w:right="-143" w:firstLine="709"/>
        <w:jc w:val="both"/>
        <w:rPr>
          <w:color w:val="FF0000"/>
        </w:rPr>
      </w:pPr>
      <w:r w:rsidRPr="009B3F29">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52600E" w:rsidRPr="009B3F29" w:rsidRDefault="0052600E" w:rsidP="0052600E">
      <w:pPr>
        <w:ind w:right="-143" w:firstLine="709"/>
        <w:jc w:val="both"/>
        <w:rPr>
          <w:color w:val="FF0000"/>
        </w:rPr>
      </w:pPr>
      <w:r w:rsidRPr="009B3F29">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52600E" w:rsidRPr="009B3F29" w:rsidRDefault="0052600E" w:rsidP="0052600E">
      <w:pPr>
        <w:ind w:right="-143" w:firstLine="709"/>
        <w:jc w:val="both"/>
        <w:rPr>
          <w:color w:val="FF0000"/>
        </w:rPr>
      </w:pPr>
      <w:r w:rsidRPr="009B3F29">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B3F29">
        <w:t xml:space="preserve"> у разі порушення Надрокористувачем умов користування надрами має право:</w:t>
      </w:r>
    </w:p>
    <w:p w:rsidR="0052600E" w:rsidRPr="009B3F29" w:rsidRDefault="0052600E" w:rsidP="0052600E">
      <w:pPr>
        <w:ind w:right="-143" w:firstLine="709"/>
        <w:jc w:val="both"/>
        <w:rPr>
          <w:color w:val="FF0000"/>
        </w:rPr>
      </w:pPr>
      <w:r w:rsidRPr="009B3F29">
        <w:t xml:space="preserve">6.4.1 зупинити дію Дозволу у випадках передбачених статтею 26 Закону України «Про нафту і газ», </w:t>
      </w:r>
      <w:r w:rsidRPr="009B3F29">
        <w:rPr>
          <w:bCs/>
          <w:shd w:val="clear" w:color="auto" w:fill="FFFFFF"/>
        </w:rPr>
        <w:t>та в інших випадках, передбачених законодавством</w:t>
      </w:r>
      <w:r w:rsidRPr="009B3F29">
        <w:t>;</w:t>
      </w:r>
    </w:p>
    <w:p w:rsidR="0052600E" w:rsidRPr="009B3F29" w:rsidRDefault="0052600E" w:rsidP="0052600E">
      <w:pPr>
        <w:ind w:right="-143" w:firstLine="709"/>
        <w:jc w:val="both"/>
        <w:rPr>
          <w:color w:val="FF0000"/>
        </w:rPr>
      </w:pPr>
      <w:r w:rsidRPr="009B3F29">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52600E" w:rsidRPr="009B3F29" w:rsidRDefault="0052600E" w:rsidP="0052600E">
      <w:pPr>
        <w:ind w:right="-143" w:firstLine="709"/>
        <w:jc w:val="both"/>
      </w:pPr>
      <w:r w:rsidRPr="009B3F29">
        <w:t>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52600E" w:rsidRPr="009B3F29" w:rsidRDefault="0052600E" w:rsidP="0052600E">
      <w:pPr>
        <w:ind w:right="-143" w:firstLine="709"/>
        <w:jc w:val="both"/>
        <w:rPr>
          <w:color w:val="FF0000"/>
        </w:rPr>
      </w:pPr>
      <w:r w:rsidRPr="009B3F29">
        <w:t>6.5. Дія Дозволу поновлюється Держгеонадрами за умови:</w:t>
      </w:r>
    </w:p>
    <w:p w:rsidR="0052600E" w:rsidRPr="009B3F29" w:rsidRDefault="0052600E" w:rsidP="0052600E">
      <w:pPr>
        <w:ind w:right="-143" w:firstLine="709"/>
        <w:jc w:val="both"/>
      </w:pPr>
      <w:r w:rsidRPr="009B3F29">
        <w:t>-  усунення Надрокористувачем причин, що призвели до зупинення його дії;</w:t>
      </w:r>
    </w:p>
    <w:p w:rsidR="0052600E" w:rsidRPr="009B3F29" w:rsidRDefault="0052600E" w:rsidP="0052600E">
      <w:pPr>
        <w:ind w:right="-143" w:firstLine="709"/>
        <w:jc w:val="both"/>
      </w:pPr>
      <w:r w:rsidRPr="009B3F29">
        <w:t xml:space="preserve">- сплати Надрокористувачем усіх сум фінансових санкції, накладених у зв'язку з причинами, що обумовили зупинення його дії. </w:t>
      </w:r>
    </w:p>
    <w:p w:rsidR="0052600E" w:rsidRPr="009B3F29" w:rsidRDefault="0052600E" w:rsidP="0052600E">
      <w:pPr>
        <w:ind w:right="-143" w:firstLine="709"/>
        <w:jc w:val="both"/>
      </w:pPr>
      <w:r w:rsidRPr="009B3F29">
        <w:lastRenderedPageBreak/>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52600E" w:rsidRPr="009B3F29" w:rsidRDefault="0052600E" w:rsidP="0052600E">
      <w:pPr>
        <w:ind w:right="-143" w:firstLine="709"/>
        <w:jc w:val="both"/>
      </w:pPr>
      <w:r w:rsidRPr="009B3F29">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52600E" w:rsidRPr="009B3F29" w:rsidRDefault="0052600E" w:rsidP="0052600E">
      <w:pPr>
        <w:suppressAutoHyphens/>
        <w:autoSpaceDE w:val="0"/>
        <w:ind w:right="-143"/>
        <w:rPr>
          <w:b/>
          <w:lang w:eastAsia="ar-SA"/>
        </w:rPr>
      </w:pPr>
    </w:p>
    <w:p w:rsidR="0052600E" w:rsidRPr="009B3F29" w:rsidRDefault="0052600E" w:rsidP="0052600E">
      <w:pPr>
        <w:suppressAutoHyphens/>
        <w:autoSpaceDE w:val="0"/>
        <w:ind w:right="-143" w:hanging="284"/>
        <w:jc w:val="center"/>
        <w:rPr>
          <w:b/>
          <w:lang w:eastAsia="ar-SA"/>
        </w:rPr>
      </w:pPr>
      <w:r w:rsidRPr="009B3F29">
        <w:rPr>
          <w:b/>
          <w:lang w:eastAsia="ar-SA"/>
        </w:rPr>
        <w:t>7.</w:t>
      </w:r>
      <w:r w:rsidRPr="009B3F29">
        <w:rPr>
          <w:lang w:eastAsia="ar-SA"/>
        </w:rPr>
        <w:t xml:space="preserve"> </w:t>
      </w:r>
      <w:r w:rsidRPr="009B3F29">
        <w:rPr>
          <w:b/>
          <w:lang w:eastAsia="ar-SA"/>
        </w:rPr>
        <w:t>Інформування Сторін. Щорічна звітність</w:t>
      </w:r>
    </w:p>
    <w:p w:rsidR="0052600E" w:rsidRPr="009B3F29" w:rsidRDefault="0052600E" w:rsidP="0052600E">
      <w:pPr>
        <w:suppressAutoHyphens/>
        <w:autoSpaceDE w:val="0"/>
        <w:ind w:right="-143" w:firstLine="709"/>
        <w:jc w:val="both"/>
        <w:rPr>
          <w:lang w:eastAsia="ar-SA"/>
        </w:rPr>
      </w:pPr>
      <w:r w:rsidRPr="009B3F29">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52600E" w:rsidRPr="009B3F29" w:rsidRDefault="0052600E" w:rsidP="0052600E">
      <w:pPr>
        <w:suppressAutoHyphens/>
        <w:autoSpaceDE w:val="0"/>
        <w:ind w:right="-143" w:firstLine="709"/>
        <w:jc w:val="both"/>
        <w:rPr>
          <w:sz w:val="16"/>
          <w:szCs w:val="16"/>
          <w:lang w:eastAsia="ar-SA"/>
        </w:rPr>
      </w:pPr>
      <w:r w:rsidRPr="009B3F29">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52600E" w:rsidRPr="009B3F29" w:rsidRDefault="0052600E" w:rsidP="0052600E">
      <w:pPr>
        <w:suppressAutoHyphens/>
        <w:autoSpaceDE w:val="0"/>
        <w:ind w:right="-143" w:firstLine="709"/>
        <w:jc w:val="both"/>
        <w:rPr>
          <w:lang w:eastAsia="ar-SA"/>
        </w:rPr>
      </w:pPr>
      <w:r w:rsidRPr="009B3F29">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52600E" w:rsidRPr="009B3F29" w:rsidRDefault="0052600E" w:rsidP="0052600E">
      <w:pPr>
        <w:suppressAutoHyphens/>
        <w:autoSpaceDE w:val="0"/>
        <w:ind w:right="-143" w:hanging="284"/>
        <w:jc w:val="center"/>
        <w:rPr>
          <w:b/>
          <w:lang w:eastAsia="ar-SA"/>
        </w:rPr>
      </w:pPr>
    </w:p>
    <w:p w:rsidR="0052600E" w:rsidRPr="009B3F29" w:rsidRDefault="0052600E" w:rsidP="0052600E">
      <w:pPr>
        <w:suppressAutoHyphens/>
        <w:autoSpaceDE w:val="0"/>
        <w:ind w:right="-143" w:hanging="284"/>
        <w:jc w:val="center"/>
        <w:rPr>
          <w:b/>
          <w:lang w:eastAsia="ar-SA"/>
        </w:rPr>
      </w:pPr>
      <w:r w:rsidRPr="009B3F29">
        <w:rPr>
          <w:b/>
          <w:lang w:eastAsia="ar-SA"/>
        </w:rPr>
        <w:t>8.</w:t>
      </w:r>
      <w:r w:rsidRPr="009B3F29">
        <w:rPr>
          <w:lang w:eastAsia="ar-SA"/>
        </w:rPr>
        <w:t xml:space="preserve"> </w:t>
      </w:r>
      <w:r w:rsidRPr="009B3F29">
        <w:rPr>
          <w:b/>
          <w:lang w:eastAsia="ar-SA"/>
        </w:rPr>
        <w:t>Конфіденційність</w:t>
      </w:r>
    </w:p>
    <w:p w:rsidR="0052600E" w:rsidRPr="009B3F29" w:rsidRDefault="0052600E" w:rsidP="0052600E">
      <w:pPr>
        <w:suppressAutoHyphens/>
        <w:autoSpaceDE w:val="0"/>
        <w:ind w:right="-143" w:firstLine="709"/>
        <w:jc w:val="both"/>
        <w:rPr>
          <w:lang w:eastAsia="ar-SA"/>
        </w:rPr>
      </w:pPr>
      <w:r w:rsidRPr="009B3F29">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52600E" w:rsidRPr="009B3F29" w:rsidRDefault="0052600E" w:rsidP="0052600E">
      <w:pPr>
        <w:suppressAutoHyphens/>
        <w:autoSpaceDE w:val="0"/>
        <w:ind w:right="-143" w:firstLine="709"/>
        <w:jc w:val="both"/>
        <w:rPr>
          <w:lang w:eastAsia="ar-SA"/>
        </w:rPr>
      </w:pPr>
      <w:r w:rsidRPr="009B3F29">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52600E" w:rsidRPr="009B3F29" w:rsidRDefault="0052600E" w:rsidP="0052600E">
      <w:pPr>
        <w:suppressAutoHyphens/>
        <w:autoSpaceDE w:val="0"/>
        <w:ind w:right="-143" w:firstLine="709"/>
        <w:jc w:val="both"/>
        <w:rPr>
          <w:lang w:eastAsia="ar-SA"/>
        </w:rPr>
      </w:pPr>
      <w:r w:rsidRPr="009B3F29">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52600E" w:rsidRPr="009B3F29" w:rsidRDefault="0052600E" w:rsidP="0052600E">
      <w:pPr>
        <w:suppressAutoHyphens/>
        <w:autoSpaceDE w:val="0"/>
        <w:ind w:right="-143" w:firstLine="709"/>
        <w:jc w:val="both"/>
        <w:rPr>
          <w:lang w:eastAsia="ar-SA"/>
        </w:rPr>
      </w:pPr>
      <w:r w:rsidRPr="009B3F29">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52600E" w:rsidRPr="009B3F29" w:rsidRDefault="0052600E" w:rsidP="0052600E">
      <w:pPr>
        <w:suppressAutoHyphens/>
        <w:autoSpaceDE w:val="0"/>
        <w:ind w:right="-143"/>
        <w:rPr>
          <w:b/>
          <w:lang w:eastAsia="ar-SA"/>
        </w:rPr>
      </w:pPr>
    </w:p>
    <w:p w:rsidR="0052600E" w:rsidRPr="009B3F29" w:rsidRDefault="0052600E" w:rsidP="0052600E">
      <w:pPr>
        <w:suppressAutoHyphens/>
        <w:autoSpaceDE w:val="0"/>
        <w:ind w:right="-143"/>
        <w:jc w:val="center"/>
        <w:rPr>
          <w:b/>
          <w:lang w:eastAsia="ar-SA"/>
        </w:rPr>
      </w:pPr>
      <w:r w:rsidRPr="009B3F29">
        <w:rPr>
          <w:b/>
          <w:lang w:eastAsia="ar-SA"/>
        </w:rPr>
        <w:t>9. Обставини непереборної сили</w:t>
      </w:r>
    </w:p>
    <w:p w:rsidR="0052600E" w:rsidRPr="009B3F29" w:rsidRDefault="0052600E" w:rsidP="0052600E">
      <w:pPr>
        <w:suppressAutoHyphens/>
        <w:autoSpaceDE w:val="0"/>
        <w:ind w:right="-143" w:firstLine="709"/>
        <w:jc w:val="both"/>
        <w:rPr>
          <w:bCs/>
          <w:kern w:val="32"/>
        </w:rPr>
      </w:pPr>
      <w:r w:rsidRPr="009B3F29">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52600E" w:rsidRPr="009B3F29" w:rsidRDefault="0052600E" w:rsidP="0052600E">
      <w:pPr>
        <w:suppressAutoHyphens/>
        <w:autoSpaceDE w:val="0"/>
        <w:ind w:right="-143" w:firstLine="709"/>
        <w:jc w:val="both"/>
      </w:pPr>
      <w:r w:rsidRPr="009B3F29">
        <w:t>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загрозу війни, терористичний акт, блокаду, революцію, заколот, повстання, масові заворушення та інші події, що не залежать від волі Сторін.</w:t>
      </w:r>
    </w:p>
    <w:p w:rsidR="0052600E" w:rsidRPr="009B3F29" w:rsidRDefault="0052600E" w:rsidP="0052600E">
      <w:pPr>
        <w:suppressAutoHyphens/>
        <w:autoSpaceDE w:val="0"/>
        <w:ind w:right="-143" w:firstLine="709"/>
        <w:jc w:val="both"/>
      </w:pPr>
      <w:r w:rsidRPr="009B3F29">
        <w:t xml:space="preserve">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w:t>
      </w:r>
      <w:r w:rsidRPr="009B3F29">
        <w:lastRenderedPageBreak/>
        <w:t>виконання стороною своїх зобов’язань за цим Договором та примірний графік виконання зобов’язань.</w:t>
      </w:r>
    </w:p>
    <w:p w:rsidR="0052600E" w:rsidRPr="009B3F29" w:rsidRDefault="0052600E" w:rsidP="0052600E">
      <w:pPr>
        <w:suppressAutoHyphens/>
        <w:autoSpaceDE w:val="0"/>
        <w:ind w:right="-143" w:firstLine="709"/>
        <w:jc w:val="both"/>
      </w:pPr>
      <w:r w:rsidRPr="009B3F29">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52600E" w:rsidRPr="009B3F29" w:rsidRDefault="0052600E" w:rsidP="0052600E">
      <w:pPr>
        <w:suppressAutoHyphens/>
        <w:autoSpaceDE w:val="0"/>
        <w:ind w:right="-143" w:firstLine="709"/>
        <w:jc w:val="both"/>
      </w:pPr>
      <w:r w:rsidRPr="009B3F29">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52600E" w:rsidRPr="009B3F29" w:rsidRDefault="0052600E" w:rsidP="0052600E">
      <w:pPr>
        <w:suppressAutoHyphens/>
        <w:autoSpaceDE w:val="0"/>
        <w:ind w:right="-143" w:firstLine="709"/>
        <w:jc w:val="both"/>
      </w:pPr>
      <w:r w:rsidRPr="009B3F29">
        <w:t xml:space="preserve">9.6. Факт настання обставин непереборної сили повинен бути підтверджений документально компетентним органом </w:t>
      </w:r>
      <w:r w:rsidRPr="009B3F29">
        <w:rPr>
          <w:bCs/>
          <w:color w:val="000000"/>
        </w:rPr>
        <w:t>(сертифікат торгово-промислової палати).</w:t>
      </w:r>
    </w:p>
    <w:p w:rsidR="0052600E" w:rsidRPr="009B3F29" w:rsidRDefault="0052600E" w:rsidP="0052600E">
      <w:pPr>
        <w:tabs>
          <w:tab w:val="left" w:pos="720"/>
        </w:tabs>
        <w:ind w:firstLine="709"/>
        <w:jc w:val="both"/>
      </w:pPr>
      <w:r w:rsidRPr="009B3F29">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52600E" w:rsidRPr="009B3F29" w:rsidRDefault="0052600E" w:rsidP="0052600E">
      <w:pPr>
        <w:suppressAutoHyphens/>
        <w:autoSpaceDE w:val="0"/>
        <w:ind w:right="-143" w:firstLine="709"/>
        <w:rPr>
          <w:b/>
          <w:color w:val="FF0000"/>
          <w:lang w:eastAsia="ar-SA"/>
        </w:rPr>
      </w:pPr>
    </w:p>
    <w:p w:rsidR="0052600E" w:rsidRPr="009B3F29" w:rsidRDefault="0052600E" w:rsidP="0052600E">
      <w:pPr>
        <w:suppressAutoHyphens/>
        <w:autoSpaceDE w:val="0"/>
        <w:ind w:right="-143"/>
        <w:jc w:val="center"/>
        <w:rPr>
          <w:b/>
          <w:lang w:eastAsia="ar-SA"/>
        </w:rPr>
      </w:pPr>
      <w:r w:rsidRPr="009B3F29">
        <w:rPr>
          <w:b/>
          <w:lang w:eastAsia="ar-SA"/>
        </w:rPr>
        <w:t>10. Використання українського потенціалу</w:t>
      </w:r>
    </w:p>
    <w:p w:rsidR="0052600E" w:rsidRPr="009B3F29" w:rsidRDefault="0052600E" w:rsidP="0052600E">
      <w:pPr>
        <w:suppressAutoHyphens/>
        <w:autoSpaceDE w:val="0"/>
        <w:ind w:right="-143" w:firstLine="709"/>
        <w:jc w:val="both"/>
        <w:rPr>
          <w:lang w:eastAsia="ar-SA"/>
        </w:rPr>
      </w:pPr>
      <w:r w:rsidRPr="009B3F29">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52600E" w:rsidRPr="009B3F29" w:rsidRDefault="0052600E" w:rsidP="0052600E">
      <w:pPr>
        <w:suppressAutoHyphens/>
        <w:autoSpaceDE w:val="0"/>
        <w:ind w:right="-143" w:firstLine="709"/>
        <w:rPr>
          <w:b/>
          <w:lang w:eastAsia="ar-SA"/>
        </w:rPr>
      </w:pPr>
    </w:p>
    <w:p w:rsidR="0052600E" w:rsidRPr="009B3F29" w:rsidRDefault="0052600E" w:rsidP="0052600E">
      <w:pPr>
        <w:suppressAutoHyphens/>
        <w:autoSpaceDE w:val="0"/>
        <w:ind w:right="-143" w:firstLine="426"/>
        <w:jc w:val="center"/>
        <w:rPr>
          <w:b/>
          <w:lang w:eastAsia="ar-SA"/>
        </w:rPr>
      </w:pPr>
      <w:r w:rsidRPr="009B3F29">
        <w:rPr>
          <w:b/>
          <w:lang w:eastAsia="ar-SA"/>
        </w:rPr>
        <w:t>11. Набуття чинності, зміни, розірвання та  припинення Угоди</w:t>
      </w:r>
    </w:p>
    <w:p w:rsidR="0052600E" w:rsidRPr="009B3F29" w:rsidRDefault="0052600E" w:rsidP="0052600E">
      <w:pPr>
        <w:ind w:right="-143" w:firstLine="709"/>
        <w:jc w:val="both"/>
      </w:pPr>
      <w:r w:rsidRPr="009B3F29">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52600E" w:rsidRPr="009B3F29" w:rsidRDefault="0052600E" w:rsidP="0052600E">
      <w:pPr>
        <w:ind w:right="-143" w:firstLine="709"/>
        <w:jc w:val="both"/>
      </w:pPr>
      <w:r w:rsidRPr="009B3F29">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52600E" w:rsidRPr="009B3F29" w:rsidRDefault="0052600E" w:rsidP="0052600E">
      <w:pPr>
        <w:ind w:right="-143" w:firstLine="709"/>
        <w:jc w:val="both"/>
      </w:pPr>
      <w:r w:rsidRPr="009B3F29">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52600E" w:rsidRPr="009B3F29" w:rsidRDefault="0052600E" w:rsidP="0052600E">
      <w:pPr>
        <w:ind w:right="-143" w:firstLine="709"/>
        <w:jc w:val="both"/>
      </w:pPr>
      <w:r w:rsidRPr="009B3F29">
        <w:rPr>
          <w:spacing w:val="-2"/>
        </w:rPr>
        <w:t>11.4. Якщо інше прямо не передбачено цією Угодою або чинним в Україні законодавством,</w:t>
      </w:r>
      <w:r w:rsidRPr="009B3F29">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52600E" w:rsidRPr="009B3F29" w:rsidRDefault="0052600E" w:rsidP="0052600E">
      <w:pPr>
        <w:ind w:right="-143" w:firstLine="709"/>
        <w:jc w:val="both"/>
      </w:pPr>
      <w:r w:rsidRPr="009B3F29">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52600E" w:rsidRPr="009B3F29" w:rsidRDefault="0052600E" w:rsidP="0052600E">
      <w:pPr>
        <w:ind w:right="-143" w:firstLine="709"/>
        <w:jc w:val="both"/>
      </w:pPr>
      <w:r w:rsidRPr="009B3F29">
        <w:t>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52600E" w:rsidRPr="009B3F29" w:rsidRDefault="0052600E" w:rsidP="0052600E">
      <w:pPr>
        <w:ind w:right="-143" w:firstLine="709"/>
        <w:jc w:val="both"/>
      </w:pPr>
      <w:r w:rsidRPr="009B3F29">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52600E" w:rsidRPr="009B3F29" w:rsidRDefault="0052600E" w:rsidP="0052600E">
      <w:pPr>
        <w:ind w:right="-143" w:firstLine="709"/>
        <w:jc w:val="both"/>
      </w:pPr>
      <w:r w:rsidRPr="009B3F29">
        <w:lastRenderedPageBreak/>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52600E" w:rsidRPr="009B3F29" w:rsidRDefault="0052600E" w:rsidP="0052600E">
      <w:pPr>
        <w:ind w:right="-143" w:firstLine="709"/>
        <w:jc w:val="both"/>
      </w:pPr>
      <w:r w:rsidRPr="009B3F29">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52600E" w:rsidRPr="009B3F29" w:rsidRDefault="0052600E" w:rsidP="0052600E">
      <w:pPr>
        <w:ind w:right="-143" w:firstLine="709"/>
        <w:jc w:val="both"/>
        <w:rPr>
          <w:color w:val="FF0000"/>
          <w:lang w:val="ru-RU"/>
        </w:rPr>
      </w:pPr>
    </w:p>
    <w:p w:rsidR="0052600E" w:rsidRPr="009B3F29" w:rsidRDefault="0052600E" w:rsidP="0052600E">
      <w:pPr>
        <w:suppressAutoHyphens/>
        <w:autoSpaceDE w:val="0"/>
        <w:ind w:right="-143"/>
        <w:jc w:val="center"/>
        <w:rPr>
          <w:b/>
          <w:bCs/>
          <w:lang w:eastAsia="ar-SA"/>
        </w:rPr>
      </w:pPr>
      <w:r w:rsidRPr="009B3F29">
        <w:rPr>
          <w:b/>
          <w:bCs/>
          <w:lang w:eastAsia="ar-SA"/>
        </w:rPr>
        <w:t>12. Додатки до Угоди</w:t>
      </w:r>
    </w:p>
    <w:p w:rsidR="0052600E" w:rsidRPr="009B3F29" w:rsidRDefault="0052600E" w:rsidP="0052600E">
      <w:pPr>
        <w:suppressAutoHyphens/>
        <w:autoSpaceDE w:val="0"/>
        <w:ind w:right="-143" w:firstLine="709"/>
        <w:jc w:val="both"/>
        <w:rPr>
          <w:lang w:eastAsia="ar-SA"/>
        </w:rPr>
      </w:pPr>
      <w:r w:rsidRPr="009B3F29">
        <w:rPr>
          <w:bCs/>
          <w:lang w:eastAsia="ar-SA"/>
        </w:rPr>
        <w:t>12.</w:t>
      </w:r>
      <w:r w:rsidRPr="009B3F29">
        <w:rPr>
          <w:lang w:eastAsia="ar-SA"/>
        </w:rPr>
        <w:t>1. Невід'ємною частиною цієї Угоди є:</w:t>
      </w:r>
    </w:p>
    <w:p w:rsidR="0052600E" w:rsidRPr="009B3F29" w:rsidRDefault="0052600E" w:rsidP="0052600E">
      <w:pPr>
        <w:suppressAutoHyphens/>
        <w:autoSpaceDE w:val="0"/>
        <w:ind w:right="-143" w:firstLine="709"/>
        <w:jc w:val="both"/>
        <w:rPr>
          <w:lang w:eastAsia="ar-SA"/>
        </w:rPr>
      </w:pPr>
      <w:r w:rsidRPr="009B3F29">
        <w:rPr>
          <w:lang w:eastAsia="ar-SA"/>
        </w:rPr>
        <w:t>- Додаток 1 - Характеристика ділянки надр;</w:t>
      </w:r>
    </w:p>
    <w:p w:rsidR="0052600E" w:rsidRPr="009B3F29" w:rsidRDefault="0052600E" w:rsidP="0052600E">
      <w:pPr>
        <w:suppressAutoHyphens/>
        <w:autoSpaceDE w:val="0"/>
        <w:ind w:right="-143" w:firstLine="709"/>
        <w:jc w:val="both"/>
        <w:rPr>
          <w:lang w:eastAsia="ar-SA"/>
        </w:rPr>
      </w:pPr>
      <w:r w:rsidRPr="009B3F29">
        <w:rPr>
          <w:lang w:eastAsia="ar-SA"/>
        </w:rPr>
        <w:t>- Додаток 2 – Програма робіт.</w:t>
      </w:r>
    </w:p>
    <w:p w:rsidR="0052600E" w:rsidRPr="009B3F29" w:rsidRDefault="0052600E" w:rsidP="0052600E">
      <w:pPr>
        <w:suppressAutoHyphens/>
        <w:autoSpaceDE w:val="0"/>
        <w:rPr>
          <w:b/>
          <w:lang w:eastAsia="ar-SA"/>
        </w:rPr>
      </w:pPr>
    </w:p>
    <w:p w:rsidR="0052600E" w:rsidRPr="009B3F29" w:rsidRDefault="0052600E" w:rsidP="0052600E">
      <w:pPr>
        <w:suppressAutoHyphens/>
        <w:autoSpaceDE w:val="0"/>
        <w:ind w:firstLine="142"/>
        <w:jc w:val="center"/>
        <w:rPr>
          <w:b/>
          <w:lang w:eastAsia="ar-SA"/>
        </w:rPr>
      </w:pPr>
      <w:r w:rsidRPr="009B3F29">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52600E" w:rsidRPr="009B3F29" w:rsidTr="00460984">
        <w:tc>
          <w:tcPr>
            <w:tcW w:w="4793" w:type="dxa"/>
          </w:tcPr>
          <w:p w:rsidR="0052600E" w:rsidRPr="009B3F29" w:rsidRDefault="0052600E" w:rsidP="00460984">
            <w:pPr>
              <w:snapToGrid w:val="0"/>
              <w:ind w:left="-622" w:firstLine="709"/>
              <w:rPr>
                <w:b/>
              </w:rPr>
            </w:pPr>
          </w:p>
          <w:p w:rsidR="0052600E" w:rsidRPr="009B3F29" w:rsidRDefault="0052600E" w:rsidP="00460984">
            <w:pPr>
              <w:snapToGrid w:val="0"/>
              <w:ind w:left="-622" w:firstLine="709"/>
              <w:rPr>
                <w:b/>
              </w:rPr>
            </w:pPr>
            <w:r w:rsidRPr="009B3F29">
              <w:rPr>
                <w:b/>
              </w:rPr>
              <w:t>Державна служба</w:t>
            </w:r>
          </w:p>
          <w:p w:rsidR="0052600E" w:rsidRPr="009B3F29" w:rsidRDefault="0052600E" w:rsidP="00460984">
            <w:pPr>
              <w:snapToGrid w:val="0"/>
              <w:ind w:left="-622" w:firstLine="709"/>
              <w:rPr>
                <w:b/>
              </w:rPr>
            </w:pPr>
            <w:r w:rsidRPr="009B3F29">
              <w:rPr>
                <w:b/>
              </w:rPr>
              <w:t>геології та надр України</w:t>
            </w:r>
          </w:p>
        </w:tc>
        <w:tc>
          <w:tcPr>
            <w:tcW w:w="4793" w:type="dxa"/>
          </w:tcPr>
          <w:p w:rsidR="0052600E" w:rsidRPr="009B3F29" w:rsidRDefault="0052600E" w:rsidP="00460984">
            <w:pPr>
              <w:snapToGrid w:val="0"/>
              <w:ind w:firstLine="709"/>
              <w:rPr>
                <w:b/>
              </w:rPr>
            </w:pPr>
          </w:p>
          <w:p w:rsidR="0052600E" w:rsidRPr="009B3F29" w:rsidRDefault="0052600E" w:rsidP="00460984">
            <w:pPr>
              <w:snapToGrid w:val="0"/>
              <w:ind w:firstLine="709"/>
              <w:rPr>
                <w:b/>
              </w:rPr>
            </w:pPr>
            <w:r w:rsidRPr="009B3F29">
              <w:rPr>
                <w:b/>
              </w:rPr>
              <w:t>Надрокористувач</w:t>
            </w:r>
          </w:p>
          <w:p w:rsidR="0052600E" w:rsidRPr="009B3F29" w:rsidRDefault="0052600E" w:rsidP="00460984">
            <w:pPr>
              <w:snapToGrid w:val="0"/>
            </w:pPr>
            <w:r w:rsidRPr="009B3F29">
              <w:t>повне найменування:______________________</w:t>
            </w:r>
          </w:p>
        </w:tc>
      </w:tr>
      <w:tr w:rsidR="0052600E" w:rsidRPr="009B3F29" w:rsidTr="00460984">
        <w:tc>
          <w:tcPr>
            <w:tcW w:w="4793" w:type="dxa"/>
          </w:tcPr>
          <w:p w:rsidR="0052600E" w:rsidRPr="009B3F29" w:rsidRDefault="0052600E" w:rsidP="00460984">
            <w:pPr>
              <w:suppressAutoHyphens/>
              <w:autoSpaceDE w:val="0"/>
              <w:snapToGrid w:val="0"/>
              <w:ind w:left="-622" w:firstLine="709"/>
              <w:rPr>
                <w:lang w:eastAsia="ar-SA"/>
              </w:rPr>
            </w:pPr>
            <w:smartTag w:uri="urn:schemas-microsoft-com:office:smarttags" w:element="metricconverter">
              <w:smartTagPr>
                <w:attr w:name="ProductID" w:val="03680, м"/>
              </w:smartTagPr>
              <w:r w:rsidRPr="009B3F29">
                <w:rPr>
                  <w:lang w:eastAsia="ar-SA"/>
                </w:rPr>
                <w:t>03680, м</w:t>
              </w:r>
            </w:smartTag>
            <w:r w:rsidRPr="009B3F29">
              <w:rPr>
                <w:lang w:eastAsia="ar-SA"/>
              </w:rPr>
              <w:t xml:space="preserve">. Київ, </w:t>
            </w:r>
          </w:p>
          <w:p w:rsidR="0052600E" w:rsidRPr="009B3F29" w:rsidRDefault="0052600E" w:rsidP="00460984">
            <w:pPr>
              <w:suppressAutoHyphens/>
              <w:autoSpaceDE w:val="0"/>
              <w:snapToGrid w:val="0"/>
              <w:ind w:left="-622" w:firstLine="709"/>
              <w:rPr>
                <w:lang w:eastAsia="ar-SA"/>
              </w:rPr>
            </w:pPr>
            <w:r w:rsidRPr="009B3F29">
              <w:rPr>
                <w:lang w:eastAsia="ar-SA"/>
              </w:rPr>
              <w:t xml:space="preserve">вул. Антона Цедіка, 16                                         </w:t>
            </w:r>
          </w:p>
          <w:p w:rsidR="0052600E" w:rsidRPr="009B3F29" w:rsidRDefault="0052600E"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ЄДРПОУ 37536031</w:t>
            </w:r>
          </w:p>
          <w:p w:rsidR="0052600E" w:rsidRPr="009B3F29" w:rsidRDefault="0052600E"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тел. (044) 536-13-20</w:t>
            </w:r>
          </w:p>
        </w:tc>
        <w:tc>
          <w:tcPr>
            <w:tcW w:w="4793" w:type="dxa"/>
          </w:tcPr>
          <w:p w:rsidR="0052600E" w:rsidRPr="009B3F29" w:rsidRDefault="0052600E" w:rsidP="00460984">
            <w:pPr>
              <w:keepNext/>
              <w:keepLines/>
              <w:snapToGrid w:val="0"/>
              <w:spacing w:before="200"/>
              <w:ind w:right="5"/>
              <w:outlineLvl w:val="2"/>
              <w:rPr>
                <w:rFonts w:eastAsiaTheme="majorEastAsia" w:cstheme="majorBidi"/>
                <w:b/>
                <w:bCs/>
              </w:rPr>
            </w:pPr>
            <w:r w:rsidRPr="009B3F29">
              <w:rPr>
                <w:rFonts w:eastAsiaTheme="majorEastAsia" w:cstheme="majorBidi"/>
              </w:rPr>
              <w:t xml:space="preserve">юридична адреса: </w:t>
            </w:r>
            <w:r w:rsidRPr="009B3F29">
              <w:rPr>
                <w:rFonts w:eastAsiaTheme="majorEastAsia" w:cstheme="majorBidi"/>
                <w:b/>
                <w:bCs/>
              </w:rPr>
              <w:t>_______________________</w:t>
            </w:r>
            <w:r w:rsidRPr="009B3F29">
              <w:rPr>
                <w:rFonts w:eastAsiaTheme="majorEastAsia" w:cstheme="majorBidi"/>
                <w:b/>
              </w:rPr>
              <w:t>_______________________________________</w:t>
            </w:r>
          </w:p>
          <w:p w:rsidR="0052600E" w:rsidRPr="009B3F29" w:rsidRDefault="0052600E" w:rsidP="00460984">
            <w:pPr>
              <w:keepNext/>
              <w:keepLines/>
              <w:snapToGrid w:val="0"/>
              <w:spacing w:before="200"/>
              <w:ind w:right="5"/>
              <w:outlineLvl w:val="2"/>
              <w:rPr>
                <w:rFonts w:eastAsiaTheme="majorEastAsia" w:cstheme="majorBidi"/>
              </w:rPr>
            </w:pPr>
            <w:r w:rsidRPr="009B3F29">
              <w:rPr>
                <w:rFonts w:eastAsiaTheme="majorEastAsia" w:cstheme="majorBidi"/>
              </w:rPr>
              <w:t xml:space="preserve">ЄДРПОУ (ідентифікаційний код ФОП) </w:t>
            </w:r>
          </w:p>
          <w:p w:rsidR="0052600E" w:rsidRPr="009B3F29" w:rsidRDefault="0052600E" w:rsidP="00460984">
            <w:pPr>
              <w:keepNext/>
              <w:keepLines/>
              <w:snapToGrid w:val="0"/>
              <w:spacing w:before="200"/>
              <w:ind w:right="5"/>
              <w:outlineLvl w:val="2"/>
              <w:rPr>
                <w:rFonts w:eastAsiaTheme="majorEastAsia" w:cstheme="majorBidi"/>
              </w:rPr>
            </w:pPr>
            <w:r w:rsidRPr="009B3F29">
              <w:rPr>
                <w:rFonts w:eastAsiaTheme="majorEastAsia" w:cstheme="majorBidi"/>
              </w:rPr>
              <w:t>тел. __________________________________</w:t>
            </w:r>
          </w:p>
        </w:tc>
      </w:tr>
      <w:tr w:rsidR="0052600E" w:rsidRPr="009B3F29" w:rsidTr="00460984">
        <w:tc>
          <w:tcPr>
            <w:tcW w:w="4793" w:type="dxa"/>
          </w:tcPr>
          <w:p w:rsidR="0052600E" w:rsidRPr="009B3F29" w:rsidRDefault="0052600E" w:rsidP="00460984">
            <w:pPr>
              <w:suppressAutoHyphens/>
              <w:autoSpaceDE w:val="0"/>
              <w:spacing w:line="360" w:lineRule="auto"/>
              <w:rPr>
                <w:lang w:eastAsia="ar-SA"/>
              </w:rPr>
            </w:pPr>
            <w:r w:rsidRPr="009B3F29">
              <w:rPr>
                <w:lang w:eastAsia="ar-SA"/>
              </w:rPr>
              <w:t>____________________________________</w:t>
            </w:r>
          </w:p>
          <w:p w:rsidR="0052600E" w:rsidRPr="009B3F29" w:rsidRDefault="0052600E" w:rsidP="00460984">
            <w:pPr>
              <w:suppressAutoHyphens/>
              <w:autoSpaceDE w:val="0"/>
              <w:spacing w:line="360" w:lineRule="auto"/>
              <w:rPr>
                <w:lang w:eastAsia="ar-SA"/>
              </w:rPr>
            </w:pPr>
            <w:r w:rsidRPr="009B3F29">
              <w:rPr>
                <w:lang w:eastAsia="ar-SA"/>
              </w:rPr>
              <w:t>____________________________________</w:t>
            </w:r>
          </w:p>
          <w:p w:rsidR="0052600E" w:rsidRPr="009B3F29" w:rsidRDefault="0052600E" w:rsidP="00460984">
            <w:pPr>
              <w:suppressAutoHyphens/>
              <w:autoSpaceDE w:val="0"/>
              <w:rPr>
                <w:u w:val="single"/>
                <w:lang w:eastAsia="ar-SA"/>
              </w:rPr>
            </w:pPr>
            <w:r w:rsidRPr="009B3F29">
              <w:rPr>
                <w:lang w:eastAsia="ar-SA"/>
              </w:rPr>
              <w:t>____________________________________</w:t>
            </w:r>
          </w:p>
          <w:p w:rsidR="0052600E" w:rsidRPr="009B3F29" w:rsidRDefault="0052600E" w:rsidP="00460984">
            <w:pPr>
              <w:suppressAutoHyphens/>
              <w:autoSpaceDE w:val="0"/>
              <w:rPr>
                <w:lang w:eastAsia="ar-SA"/>
              </w:rPr>
            </w:pPr>
            <w:r w:rsidRPr="009B3F29">
              <w:rPr>
                <w:lang w:eastAsia="ar-SA"/>
              </w:rPr>
              <w:t xml:space="preserve"> </w:t>
            </w:r>
            <w:r w:rsidRPr="009B3F29">
              <w:rPr>
                <w:sz w:val="16"/>
                <w:szCs w:val="16"/>
                <w:lang w:eastAsia="ar-SA"/>
              </w:rPr>
              <w:t xml:space="preserve">(посада, прізвище, ім'я, по батькові)                      (підпис )                 </w:t>
            </w:r>
          </w:p>
        </w:tc>
        <w:tc>
          <w:tcPr>
            <w:tcW w:w="4793" w:type="dxa"/>
          </w:tcPr>
          <w:p w:rsidR="0052600E" w:rsidRPr="009B3F29" w:rsidRDefault="0052600E" w:rsidP="00460984">
            <w:pPr>
              <w:suppressAutoHyphens/>
              <w:autoSpaceDE w:val="0"/>
              <w:spacing w:line="360" w:lineRule="auto"/>
              <w:rPr>
                <w:lang w:eastAsia="ar-SA"/>
              </w:rPr>
            </w:pPr>
            <w:r w:rsidRPr="009B3F29">
              <w:rPr>
                <w:lang w:eastAsia="ar-SA"/>
              </w:rPr>
              <w:t>______________________________________________________________________________</w:t>
            </w:r>
          </w:p>
          <w:p w:rsidR="0052600E" w:rsidRPr="009B3F29" w:rsidRDefault="0052600E" w:rsidP="00460984">
            <w:pPr>
              <w:suppressAutoHyphens/>
              <w:autoSpaceDE w:val="0"/>
              <w:rPr>
                <w:lang w:eastAsia="ar-SA"/>
              </w:rPr>
            </w:pPr>
            <w:r w:rsidRPr="009B3F29">
              <w:rPr>
                <w:lang w:eastAsia="ar-SA"/>
              </w:rPr>
              <w:t>_______________________________________</w:t>
            </w:r>
          </w:p>
          <w:p w:rsidR="0052600E" w:rsidRPr="009B3F29" w:rsidRDefault="0052600E" w:rsidP="00460984">
            <w:pPr>
              <w:suppressAutoHyphens/>
              <w:autoSpaceDE w:val="0"/>
              <w:rPr>
                <w:lang w:eastAsia="ar-SA"/>
              </w:rPr>
            </w:pPr>
            <w:r w:rsidRPr="009B3F29">
              <w:rPr>
                <w:lang w:eastAsia="ar-SA"/>
              </w:rPr>
              <w:t xml:space="preserve">  </w:t>
            </w:r>
            <w:r w:rsidRPr="009B3F29">
              <w:rPr>
                <w:sz w:val="16"/>
                <w:szCs w:val="16"/>
                <w:lang w:eastAsia="ar-SA"/>
              </w:rPr>
              <w:t>(посада, прізвище, ім'я, по батькові)</w:t>
            </w:r>
            <w:r w:rsidRPr="009B3F29">
              <w:rPr>
                <w:lang w:eastAsia="ar-SA"/>
              </w:rPr>
              <w:t xml:space="preserve">                    </w:t>
            </w:r>
            <w:r w:rsidRPr="009B3F29">
              <w:rPr>
                <w:sz w:val="16"/>
                <w:szCs w:val="16"/>
                <w:lang w:eastAsia="ar-SA"/>
              </w:rPr>
              <w:t>(підпис )</w:t>
            </w:r>
            <w:r w:rsidRPr="009B3F29">
              <w:rPr>
                <w:lang w:eastAsia="ar-SA"/>
              </w:rPr>
              <w:t xml:space="preserve">                 </w:t>
            </w:r>
          </w:p>
        </w:tc>
      </w:tr>
    </w:tbl>
    <w:p w:rsidR="0052600E" w:rsidRPr="009B3F29" w:rsidRDefault="0052600E" w:rsidP="0052600E">
      <w:pPr>
        <w:shd w:val="clear" w:color="auto" w:fill="FFFFFF"/>
        <w:ind w:right="-1"/>
      </w:pPr>
    </w:p>
    <w:p w:rsidR="0052600E" w:rsidRPr="009B3F29" w:rsidRDefault="0052600E" w:rsidP="0052600E"/>
    <w:p w:rsidR="0052600E" w:rsidRPr="009B3F29" w:rsidRDefault="0052600E" w:rsidP="0052600E"/>
    <w:p w:rsidR="0052600E" w:rsidRPr="009B3F29" w:rsidRDefault="0052600E" w:rsidP="0052600E"/>
    <w:p w:rsidR="0052600E" w:rsidRPr="009B3F29" w:rsidRDefault="0052600E" w:rsidP="0052600E"/>
    <w:p w:rsidR="0052600E" w:rsidRPr="009B3F29" w:rsidRDefault="0052600E" w:rsidP="0052600E"/>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28369F" w:rsidRDefault="0028369F" w:rsidP="0052600E">
      <w:pPr>
        <w:jc w:val="center"/>
        <w:rPr>
          <w:b/>
          <w:bCs/>
          <w:sz w:val="28"/>
          <w:szCs w:val="28"/>
        </w:rPr>
      </w:pPr>
    </w:p>
    <w:p w:rsidR="00B8408C" w:rsidRDefault="00B8408C" w:rsidP="0052600E">
      <w:pPr>
        <w:jc w:val="center"/>
        <w:rPr>
          <w:b/>
          <w:bCs/>
          <w:sz w:val="28"/>
          <w:szCs w:val="28"/>
        </w:rPr>
      </w:pPr>
    </w:p>
    <w:p w:rsidR="00B8408C" w:rsidRDefault="00B8408C" w:rsidP="0052600E">
      <w:pPr>
        <w:jc w:val="center"/>
        <w:rPr>
          <w:b/>
          <w:bCs/>
          <w:sz w:val="28"/>
          <w:szCs w:val="28"/>
        </w:rPr>
      </w:pPr>
    </w:p>
    <w:p w:rsidR="008B4EA6" w:rsidRDefault="008B4EA6" w:rsidP="0052600E">
      <w:pPr>
        <w:jc w:val="center"/>
        <w:rPr>
          <w:b/>
          <w:bCs/>
          <w:sz w:val="28"/>
          <w:szCs w:val="28"/>
        </w:rPr>
      </w:pPr>
    </w:p>
    <w:p w:rsidR="008B4EA6" w:rsidRDefault="008B4EA6" w:rsidP="0052600E">
      <w:pPr>
        <w:jc w:val="center"/>
        <w:rPr>
          <w:b/>
          <w:bCs/>
          <w:sz w:val="28"/>
          <w:szCs w:val="28"/>
        </w:rPr>
      </w:pPr>
    </w:p>
    <w:p w:rsidR="0052600E" w:rsidRPr="009B3F29" w:rsidRDefault="0052600E" w:rsidP="0052600E">
      <w:pPr>
        <w:jc w:val="center"/>
        <w:rPr>
          <w:b/>
          <w:bCs/>
          <w:sz w:val="28"/>
          <w:szCs w:val="28"/>
        </w:rPr>
      </w:pPr>
      <w:r w:rsidRPr="009B3F29">
        <w:rPr>
          <w:b/>
          <w:bCs/>
          <w:sz w:val="28"/>
          <w:szCs w:val="28"/>
        </w:rPr>
        <w:lastRenderedPageBreak/>
        <w:t>ПРОГРАМА РОБІТ</w:t>
      </w:r>
    </w:p>
    <w:p w:rsidR="0052600E" w:rsidRPr="009B3F29" w:rsidRDefault="0052600E" w:rsidP="0052600E">
      <w:pPr>
        <w:shd w:val="clear" w:color="auto" w:fill="FFFFFF"/>
        <w:ind w:right="101" w:hanging="142"/>
        <w:jc w:val="center"/>
        <w:rPr>
          <w:b/>
          <w:bCs/>
          <w:color w:val="000000"/>
          <w:sz w:val="28"/>
          <w:szCs w:val="28"/>
        </w:rPr>
      </w:pPr>
      <w:r w:rsidRPr="009B3F29">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52600E" w:rsidRPr="009B3F29" w:rsidRDefault="0052600E" w:rsidP="0052600E">
      <w:pPr>
        <w:shd w:val="clear" w:color="auto" w:fill="FFFFFF"/>
        <w:ind w:right="101" w:hanging="142"/>
        <w:jc w:val="center"/>
        <w:rPr>
          <w:b/>
          <w:sz w:val="28"/>
          <w:szCs w:val="28"/>
        </w:rPr>
      </w:pPr>
      <w:r w:rsidRPr="009B3F29">
        <w:rPr>
          <w:b/>
          <w:bCs/>
          <w:color w:val="000000"/>
          <w:sz w:val="28"/>
          <w:szCs w:val="28"/>
        </w:rPr>
        <w:t xml:space="preserve">газу природного, конденсату </w:t>
      </w:r>
    </w:p>
    <w:p w:rsidR="0052600E" w:rsidRPr="009B3F29" w:rsidRDefault="0052600E" w:rsidP="0052600E">
      <w:pPr>
        <w:suppressLineNumbers/>
        <w:suppressAutoHyphens/>
        <w:ind w:right="3400"/>
        <w:jc w:val="center"/>
        <w:rPr>
          <w:b/>
          <w:sz w:val="28"/>
          <w:szCs w:val="28"/>
          <w:lang w:eastAsia="ar-SA"/>
        </w:rPr>
      </w:pPr>
    </w:p>
    <w:p w:rsidR="0052600E" w:rsidRDefault="0052600E" w:rsidP="0052600E">
      <w:pPr>
        <w:suppressLineNumbers/>
        <w:suppressAutoHyphens/>
        <w:ind w:right="3400"/>
        <w:jc w:val="center"/>
        <w:rPr>
          <w:b/>
          <w:sz w:val="28"/>
          <w:szCs w:val="28"/>
          <w:lang w:eastAsia="ar-SA"/>
        </w:rPr>
      </w:pPr>
    </w:p>
    <w:p w:rsidR="0028369F" w:rsidRPr="009B3F29" w:rsidRDefault="0028369F" w:rsidP="0052600E">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rPr>
                <w:b/>
                <w:color w:val="000000"/>
                <w:spacing w:val="-4"/>
              </w:rPr>
            </w:pPr>
            <w:r w:rsidRPr="009B3F29">
              <w:rPr>
                <w:b/>
                <w:color w:val="000000"/>
                <w:spacing w:val="-4"/>
              </w:rPr>
              <w:t>№</w:t>
            </w:r>
          </w:p>
          <w:p w:rsidR="0052600E" w:rsidRPr="009B3F29" w:rsidRDefault="0052600E" w:rsidP="00460984">
            <w:pPr>
              <w:tabs>
                <w:tab w:val="left" w:pos="5011"/>
                <w:tab w:val="left" w:pos="6869"/>
              </w:tabs>
              <w:rPr>
                <w:b/>
                <w:color w:val="000000"/>
                <w:spacing w:val="-4"/>
              </w:rPr>
            </w:pPr>
            <w:r w:rsidRPr="009B3F29">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ind w:firstLine="709"/>
              <w:jc w:val="center"/>
              <w:rPr>
                <w:b/>
                <w:color w:val="000000"/>
                <w:spacing w:val="-4"/>
              </w:rPr>
            </w:pPr>
            <w:r w:rsidRPr="009B3F29">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jc w:val="center"/>
              <w:rPr>
                <w:b/>
                <w:bCs/>
                <w:spacing w:val="-4"/>
              </w:rPr>
            </w:pPr>
            <w:r w:rsidRPr="009B3F29">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jc w:val="center"/>
              <w:rPr>
                <w:b/>
                <w:bCs/>
                <w:spacing w:val="-4"/>
              </w:rPr>
            </w:pPr>
            <w:r w:rsidRPr="009B3F29">
              <w:rPr>
                <w:b/>
                <w:bCs/>
                <w:spacing w:val="-4"/>
              </w:rPr>
              <w:t>Джерело</w:t>
            </w:r>
          </w:p>
          <w:p w:rsidR="0052600E" w:rsidRPr="009B3F29" w:rsidRDefault="0052600E" w:rsidP="00460984">
            <w:pPr>
              <w:jc w:val="center"/>
              <w:rPr>
                <w:b/>
                <w:bCs/>
                <w:spacing w:val="-4"/>
              </w:rPr>
            </w:pPr>
            <w:r w:rsidRPr="009B3F29">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jc w:val="center"/>
              <w:rPr>
                <w:b/>
                <w:bCs/>
                <w:spacing w:val="-4"/>
              </w:rPr>
            </w:pPr>
            <w:r w:rsidRPr="009B3F29">
              <w:rPr>
                <w:b/>
                <w:bCs/>
                <w:spacing w:val="-4"/>
              </w:rPr>
              <w:t>Строк</w:t>
            </w:r>
          </w:p>
          <w:p w:rsidR="0052600E" w:rsidRPr="009B3F29" w:rsidRDefault="0052600E" w:rsidP="00460984">
            <w:pPr>
              <w:jc w:val="center"/>
              <w:rPr>
                <w:b/>
                <w:bCs/>
                <w:spacing w:val="-4"/>
              </w:rPr>
            </w:pPr>
            <w:r w:rsidRPr="009B3F29">
              <w:rPr>
                <w:b/>
                <w:bCs/>
                <w:spacing w:val="-4"/>
              </w:rPr>
              <w:t>проведення робіт</w:t>
            </w:r>
          </w:p>
        </w:tc>
      </w:tr>
      <w:tr w:rsidR="0052600E" w:rsidRPr="009B3F29"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8B4EA6">
            <w:pPr>
              <w:tabs>
                <w:tab w:val="left" w:pos="5011"/>
                <w:tab w:val="left" w:pos="6869"/>
              </w:tabs>
              <w:spacing w:line="216" w:lineRule="auto"/>
              <w:rPr>
                <w:color w:val="000000"/>
                <w:spacing w:val="-4"/>
              </w:rPr>
            </w:pPr>
            <w:r w:rsidRPr="009B3F29">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lang w:val="ru-RU"/>
              </w:rPr>
            </w:pPr>
            <w:r w:rsidRPr="009B3F29">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rPr>
                <w:bCs/>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rPr>
                <w:bCs/>
              </w:rPr>
            </w:pPr>
            <w:r w:rsidRPr="009B3F29">
              <w:rPr>
                <w:bCs/>
              </w:rPr>
              <w:t>після</w:t>
            </w:r>
          </w:p>
          <w:p w:rsidR="0052600E" w:rsidRPr="009B3F29" w:rsidRDefault="0052600E" w:rsidP="00460984">
            <w:pPr>
              <w:jc w:val="center"/>
              <w:rPr>
                <w:bCs/>
              </w:rPr>
            </w:pPr>
            <w:r w:rsidRPr="009B3F29">
              <w:rPr>
                <w:bCs/>
              </w:rPr>
              <w:t>проведення</w:t>
            </w:r>
          </w:p>
          <w:p w:rsidR="0052600E" w:rsidRPr="009B3F29" w:rsidRDefault="0052600E" w:rsidP="00460984">
            <w:pPr>
              <w:jc w:val="center"/>
              <w:rPr>
                <w:bCs/>
              </w:rPr>
            </w:pPr>
            <w:r w:rsidRPr="009B3F29">
              <w:rPr>
                <w:bCs/>
              </w:rPr>
              <w:t>аукціону</w:t>
            </w:r>
          </w:p>
        </w:tc>
      </w:tr>
      <w:tr w:rsidR="0052600E" w:rsidRPr="009B3F29"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tabs>
                <w:tab w:val="left" w:pos="5011"/>
                <w:tab w:val="left" w:pos="6869"/>
              </w:tabs>
              <w:spacing w:line="216" w:lineRule="auto"/>
              <w:jc w:val="both"/>
              <w:rPr>
                <w:color w:val="000000"/>
                <w:spacing w:val="-4"/>
              </w:rPr>
            </w:pPr>
            <w:r w:rsidRPr="009B3F29">
              <w:rPr>
                <w:bCs/>
                <w:color w:val="000000"/>
                <w:spacing w:val="-4"/>
              </w:rPr>
              <w:t>Аналіз матеріалів та інтерпретація даних раніше проведених робіт на ділянці/</w:t>
            </w:r>
            <w:r w:rsidRPr="009B3F29">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lang w:val="ru-RU"/>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jc w:val="center"/>
              <w:rPr>
                <w:bCs/>
              </w:rPr>
            </w:pPr>
            <w:r w:rsidRPr="009B3F29">
              <w:rPr>
                <w:bCs/>
              </w:rPr>
              <w:t>аукціону</w:t>
            </w:r>
          </w:p>
        </w:tc>
      </w:tr>
      <w:tr w:rsidR="0052600E" w:rsidRPr="009B3F29"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tabs>
                <w:tab w:val="left" w:pos="5011"/>
                <w:tab w:val="left" w:pos="6869"/>
              </w:tabs>
              <w:spacing w:line="216" w:lineRule="auto"/>
              <w:rPr>
                <w:color w:val="000000"/>
                <w:spacing w:val="-4"/>
              </w:rPr>
            </w:pPr>
            <w:r w:rsidRPr="009B3F29">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ind w:firstLine="34"/>
              <w:jc w:val="center"/>
              <w:rPr>
                <w:bCs/>
              </w:rPr>
            </w:pPr>
            <w:r w:rsidRPr="009B3F29">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протягом 12 місяців після отримання дозволу</w:t>
            </w:r>
          </w:p>
        </w:tc>
      </w:tr>
      <w:tr w:rsidR="0052600E" w:rsidRPr="009B3F29"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rPr>
                <w:color w:val="000000"/>
                <w:spacing w:val="-4"/>
              </w:rPr>
            </w:pPr>
            <w:r w:rsidRPr="009B3F29">
              <w:rPr>
                <w:color w:val="000000"/>
                <w:spacing w:val="-4"/>
              </w:rPr>
              <w:t>Проведення сейсморозвідувальних робіт</w:t>
            </w:r>
            <w:r w:rsidRPr="009B3F29">
              <w:t xml:space="preserve"> </w:t>
            </w:r>
            <w:r w:rsidRPr="009B3F29">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ind w:firstLine="34"/>
              <w:jc w:val="center"/>
              <w:rPr>
                <w:bCs/>
              </w:rPr>
            </w:pPr>
            <w:r w:rsidRPr="009B3F29">
              <w:rPr>
                <w:bCs/>
              </w:rPr>
              <w:t xml:space="preserve">1/4 частина площі </w:t>
            </w:r>
          </w:p>
          <w:p w:rsidR="0052600E" w:rsidRPr="009B3F29" w:rsidRDefault="0052600E" w:rsidP="00460984">
            <w:pPr>
              <w:spacing w:line="216" w:lineRule="auto"/>
              <w:ind w:firstLine="34"/>
              <w:jc w:val="center"/>
              <w:rPr>
                <w:bCs/>
              </w:rPr>
            </w:pPr>
            <w:r w:rsidRPr="009B3F29">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протягом 24 місяців після отримання дозволу</w:t>
            </w:r>
          </w:p>
        </w:tc>
      </w:tr>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p w:rsidR="0052600E" w:rsidRPr="009B3F29" w:rsidRDefault="0052600E" w:rsidP="00460984">
            <w:pPr>
              <w:jc w:val="center"/>
              <w:rPr>
                <w:bCs/>
              </w:rPr>
            </w:pPr>
          </w:p>
        </w:tc>
      </w:tr>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rPr>
            </w:pPr>
            <w:r w:rsidRPr="009B3F29">
              <w:rPr>
                <w:bCs/>
              </w:rPr>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rPr>
                <w:bCs/>
              </w:rPr>
            </w:pPr>
            <w:r w:rsidRPr="009B3F29">
              <w:rPr>
                <w:bCs/>
              </w:rPr>
              <w:t xml:space="preserve">протягом 48 місяців після отримання дозволу </w:t>
            </w:r>
          </w:p>
          <w:p w:rsidR="0052600E" w:rsidRPr="009B3F29" w:rsidRDefault="0052600E" w:rsidP="00460984">
            <w:pPr>
              <w:jc w:val="center"/>
              <w:rPr>
                <w:bCs/>
              </w:rPr>
            </w:pPr>
          </w:p>
        </w:tc>
      </w:tr>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p>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tc>
      </w:tr>
      <w:tr w:rsidR="0052600E" w:rsidRPr="009B3F29"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 xml:space="preserve">Лабораторні роботи: </w:t>
            </w:r>
          </w:p>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52600E" w:rsidRPr="009B3F29" w:rsidRDefault="0052600E" w:rsidP="00460984">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tc>
      </w:tr>
      <w:tr w:rsidR="0052600E" w:rsidRPr="009B3F29"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ind w:firstLine="709"/>
              <w:rPr>
                <w:bCs/>
              </w:rPr>
            </w:pPr>
            <w:r w:rsidRPr="009B3F29">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tc>
      </w:tr>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52600E" w:rsidRPr="009B3F29" w:rsidRDefault="0052600E" w:rsidP="00460984">
            <w:pPr>
              <w:spacing w:line="216" w:lineRule="auto"/>
              <w:jc w:val="center"/>
              <w:rPr>
                <w:bCs/>
              </w:rPr>
            </w:pPr>
            <w:r w:rsidRPr="009B3F29">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firstLine="709"/>
              <w:jc w:val="center"/>
              <w:rPr>
                <w:bCs/>
              </w:rPr>
            </w:pPr>
            <w:r w:rsidRPr="009B3F29">
              <w:rPr>
                <w:bCs/>
              </w:rPr>
              <w:t>не більше одного року (згідно із затвердженим планом пробної експлуатації)</w:t>
            </w:r>
          </w:p>
        </w:tc>
      </w:tr>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tc>
      </w:tr>
      <w:tr w:rsidR="0052600E" w:rsidRPr="009B3F29"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rPr>
            </w:pPr>
            <w:r w:rsidRPr="009B3F29">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firstLine="709"/>
              <w:jc w:val="center"/>
              <w:rPr>
                <w:bCs/>
              </w:rPr>
            </w:pPr>
            <w:r w:rsidRPr="009B3F29">
              <w:rPr>
                <w:bCs/>
              </w:rPr>
              <w:t>не пізніше 10 років після отримання спеціального дозволу на користування надрами</w:t>
            </w:r>
          </w:p>
        </w:tc>
      </w:tr>
      <w:tr w:rsidR="0052600E" w:rsidRPr="009B3F29"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tc>
      </w:tr>
      <w:tr w:rsidR="0052600E" w:rsidRPr="009B3F29"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jc w:val="center"/>
              <w:rPr>
                <w:bCs/>
              </w:rPr>
            </w:pPr>
          </w:p>
        </w:tc>
      </w:tr>
      <w:tr w:rsidR="0052600E" w:rsidRPr="009B3F29"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tabs>
                <w:tab w:val="left" w:pos="5011"/>
                <w:tab w:val="left" w:pos="6869"/>
              </w:tabs>
              <w:spacing w:line="216" w:lineRule="auto"/>
              <w:jc w:val="both"/>
            </w:pPr>
            <w:r w:rsidRPr="009B3F29">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spacing w:line="216" w:lineRule="auto"/>
              <w:jc w:val="center"/>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left="-108"/>
              <w:jc w:val="center"/>
              <w:rPr>
                <w:bCs/>
              </w:rPr>
            </w:pPr>
            <w:r w:rsidRPr="009B3F29">
              <w:rPr>
                <w:bCs/>
              </w:rPr>
              <w:t xml:space="preserve">визначається </w:t>
            </w:r>
          </w:p>
          <w:p w:rsidR="0052600E" w:rsidRPr="009B3F29" w:rsidRDefault="0052600E" w:rsidP="00460984">
            <w:pPr>
              <w:ind w:left="-108"/>
              <w:jc w:val="center"/>
              <w:rPr>
                <w:bCs/>
              </w:rPr>
            </w:pPr>
            <w:r w:rsidRPr="009B3F29">
              <w:rPr>
                <w:bCs/>
              </w:rPr>
              <w:t xml:space="preserve">переможцем </w:t>
            </w:r>
          </w:p>
          <w:p w:rsidR="0052600E" w:rsidRPr="009B3F29" w:rsidRDefault="0052600E" w:rsidP="00460984">
            <w:pPr>
              <w:ind w:left="-108"/>
              <w:jc w:val="center"/>
              <w:rPr>
                <w:bCs/>
              </w:rPr>
            </w:pPr>
            <w:r w:rsidRPr="009B3F29">
              <w:rPr>
                <w:bCs/>
              </w:rPr>
              <w:t xml:space="preserve">аукціону </w:t>
            </w:r>
          </w:p>
          <w:p w:rsidR="0052600E" w:rsidRPr="009B3F29" w:rsidRDefault="0052600E" w:rsidP="00460984">
            <w:pPr>
              <w:ind w:left="-108"/>
              <w:jc w:val="center"/>
              <w:rPr>
                <w:bCs/>
              </w:rPr>
            </w:pPr>
          </w:p>
        </w:tc>
      </w:tr>
      <w:tr w:rsidR="0052600E"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tabs>
                <w:tab w:val="left" w:pos="5011"/>
                <w:tab w:val="left" w:pos="6869"/>
              </w:tabs>
              <w:spacing w:line="216" w:lineRule="auto"/>
              <w:jc w:val="both"/>
              <w:rPr>
                <w:color w:val="000000"/>
                <w:spacing w:val="-4"/>
              </w:rPr>
            </w:pPr>
            <w:r w:rsidRPr="009B3F29">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52600E" w:rsidRPr="009B3F29" w:rsidRDefault="0052600E" w:rsidP="00460984">
            <w:pPr>
              <w:spacing w:line="216" w:lineRule="auto"/>
              <w:ind w:left="-108" w:right="-108"/>
              <w:jc w:val="center"/>
              <w:rPr>
                <w:bCs/>
                <w:spacing w:val="-4"/>
              </w:rPr>
            </w:pPr>
            <w:r w:rsidRPr="009B3F29">
              <w:rPr>
                <w:bCs/>
                <w:spacing w:val="-4"/>
              </w:rPr>
              <w:t>згідно</w:t>
            </w:r>
          </w:p>
          <w:p w:rsidR="0052600E" w:rsidRPr="009B3F29" w:rsidRDefault="0052600E" w:rsidP="00460984">
            <w:pPr>
              <w:spacing w:line="216" w:lineRule="auto"/>
              <w:ind w:left="-108" w:right="-108"/>
              <w:jc w:val="center"/>
              <w:rPr>
                <w:bCs/>
                <w:spacing w:val="-4"/>
              </w:rPr>
            </w:pPr>
            <w:r w:rsidRPr="009B3F29">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52600E" w:rsidRPr="009B3F29" w:rsidRDefault="0052600E" w:rsidP="00460984">
            <w:pPr>
              <w:ind w:firstLine="709"/>
              <w:jc w:val="center"/>
              <w:rPr>
                <w:bCs/>
              </w:rPr>
            </w:pPr>
            <w:r w:rsidRPr="009B3F29">
              <w:rPr>
                <w:bCs/>
              </w:rPr>
              <w:t>не пізніше 20 років після отримання спеціального дозволу на користування надрами</w:t>
            </w:r>
          </w:p>
        </w:tc>
      </w:tr>
      <w:tr w:rsidR="0052600E" w:rsidRPr="009B3F29"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52600E" w:rsidRPr="009B3F29" w:rsidRDefault="0052600E" w:rsidP="00460984">
            <w:pPr>
              <w:suppressAutoHyphens/>
              <w:autoSpaceDE w:val="0"/>
              <w:ind w:right="-341"/>
              <w:rPr>
                <w:b/>
                <w:lang w:eastAsia="ar-SA"/>
              </w:rPr>
            </w:pPr>
            <w:r w:rsidRPr="009B3F29">
              <w:rPr>
                <w:b/>
                <w:lang w:eastAsia="ar-SA"/>
              </w:rPr>
              <w:t xml:space="preserve">                                                                                                                         Надрокористувач</w:t>
            </w:r>
          </w:p>
          <w:p w:rsidR="0052600E" w:rsidRPr="009B3F29" w:rsidRDefault="0052600E" w:rsidP="00460984">
            <w:pPr>
              <w:suppressAutoHyphens/>
              <w:autoSpaceDE w:val="0"/>
              <w:ind w:left="-426" w:right="-341" w:firstLine="426"/>
              <w:rPr>
                <w:lang w:eastAsia="ar-SA"/>
              </w:rPr>
            </w:pPr>
            <w:r w:rsidRPr="009B3F29">
              <w:rPr>
                <w:lang w:eastAsia="ar-SA"/>
              </w:rPr>
              <w:t xml:space="preserve">                                                                                                                         _________________</w:t>
            </w:r>
          </w:p>
          <w:p w:rsidR="0052600E" w:rsidRPr="009B3F29" w:rsidRDefault="0052600E" w:rsidP="00460984">
            <w:pPr>
              <w:suppressAutoHyphens/>
              <w:autoSpaceDE w:val="0"/>
              <w:ind w:left="-426" w:right="-341" w:firstLine="426"/>
              <w:rPr>
                <w:lang w:eastAsia="ar-SA"/>
              </w:rPr>
            </w:pPr>
          </w:p>
          <w:p w:rsidR="0052600E" w:rsidRPr="009B3F29" w:rsidRDefault="0052600E" w:rsidP="00460984">
            <w:pPr>
              <w:suppressAutoHyphens/>
              <w:autoSpaceDE w:val="0"/>
              <w:ind w:left="-426" w:right="-341" w:firstLine="426"/>
              <w:rPr>
                <w:sz w:val="16"/>
                <w:szCs w:val="16"/>
                <w:lang w:eastAsia="ar-SA"/>
              </w:rPr>
            </w:pPr>
            <w:r w:rsidRPr="009B3F29">
              <w:rPr>
                <w:sz w:val="16"/>
                <w:szCs w:val="16"/>
                <w:lang w:eastAsia="ar-SA"/>
              </w:rPr>
              <w:t xml:space="preserve">                                                                                                                                                                      (посада, прізвище, ім'я, по батькові)    (підпис) </w:t>
            </w:r>
          </w:p>
        </w:tc>
      </w:tr>
    </w:tbl>
    <w:p w:rsidR="0052600E" w:rsidRPr="009B3F29" w:rsidRDefault="0052600E" w:rsidP="0052600E">
      <w:pPr>
        <w:suppressLineNumbers/>
        <w:suppressAutoHyphens/>
        <w:ind w:right="3400"/>
        <w:jc w:val="center"/>
        <w:rPr>
          <w:lang w:eastAsia="ar-SA"/>
        </w:rPr>
      </w:pPr>
    </w:p>
    <w:p w:rsidR="0052600E" w:rsidRPr="009B3F29" w:rsidRDefault="0052600E" w:rsidP="0052600E"/>
    <w:p w:rsidR="0052600E" w:rsidRDefault="0052600E" w:rsidP="0052600E"/>
    <w:p w:rsidR="0052600E" w:rsidRDefault="0052600E"/>
    <w:p w:rsidR="0052600E" w:rsidRDefault="0052600E"/>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28369F" w:rsidRDefault="0028369F"/>
    <w:p w:rsidR="008B4EA6" w:rsidRDefault="008B4EA6"/>
    <w:p w:rsidR="008B4EA6" w:rsidRDefault="008B4EA6"/>
    <w:p w:rsidR="008B4EA6" w:rsidRDefault="008B4EA6"/>
    <w:p w:rsidR="008B4EA6" w:rsidRDefault="008B4EA6"/>
    <w:p w:rsidR="008B4EA6" w:rsidRDefault="008B4EA6"/>
    <w:p w:rsidR="008B4EA6" w:rsidRDefault="008B4EA6"/>
    <w:p w:rsidR="0028369F" w:rsidRDefault="0028369F"/>
    <w:p w:rsidR="0028369F" w:rsidRDefault="0028369F"/>
    <w:p w:rsidR="0028369F" w:rsidRDefault="0028369F"/>
    <w:p w:rsidR="0028369F" w:rsidRDefault="0028369F"/>
    <w:p w:rsidR="0028369F" w:rsidRDefault="0028369F"/>
    <w:p w:rsidR="00B8408C" w:rsidRPr="00E65328" w:rsidRDefault="00B8408C" w:rsidP="00B8408C">
      <w:pPr>
        <w:jc w:val="center"/>
        <w:rPr>
          <w:b/>
          <w:bCs/>
          <w:color w:val="000000"/>
        </w:rPr>
      </w:pPr>
      <w:r w:rsidRPr="00E65328">
        <w:rPr>
          <w:b/>
          <w:bCs/>
          <w:color w:val="000000"/>
          <w:sz w:val="28"/>
          <w:szCs w:val="28"/>
        </w:rPr>
        <w:lastRenderedPageBreak/>
        <w:t>Проект спеціального дозволу на користування надрами</w:t>
      </w:r>
    </w:p>
    <w:p w:rsidR="00B8408C" w:rsidRPr="006E170D" w:rsidRDefault="00B8408C" w:rsidP="00B8408C">
      <w:pPr>
        <w:keepNext/>
        <w:keepLines/>
        <w:spacing w:before="240"/>
        <w:jc w:val="center"/>
        <w:rPr>
          <w:b/>
          <w:bCs/>
          <w:sz w:val="20"/>
          <w:szCs w:val="20"/>
        </w:rPr>
      </w:pPr>
      <w:r w:rsidRPr="006E170D">
        <w:rPr>
          <w:sz w:val="20"/>
          <w:szCs w:val="20"/>
        </w:rPr>
        <w:t>ДЕРЖАВНА СЛУЖБА ГЕОЛОГІЇ ТА НАДР УКРАЇНИ</w:t>
      </w:r>
    </w:p>
    <w:p w:rsidR="00B8408C" w:rsidRPr="006E170D" w:rsidRDefault="00B8408C" w:rsidP="00B8408C">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B8408C" w:rsidRPr="006E170D" w:rsidRDefault="00B8408C" w:rsidP="00B8408C">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B8408C" w:rsidRPr="006E170D" w:rsidRDefault="00B8408C" w:rsidP="00B8408C">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B8408C" w:rsidRPr="006E170D" w:rsidRDefault="00B8408C" w:rsidP="00B8408C">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B8408C" w:rsidRPr="006E170D" w:rsidRDefault="00B8408C" w:rsidP="00B8408C">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B8408C" w:rsidRPr="006E170D" w:rsidRDefault="00B8408C" w:rsidP="00B8408C">
      <w:pPr>
        <w:jc w:val="center"/>
        <w:rPr>
          <w:sz w:val="14"/>
          <w:szCs w:val="14"/>
        </w:rPr>
      </w:pPr>
    </w:p>
    <w:p w:rsidR="00B8408C" w:rsidRPr="006E170D" w:rsidRDefault="00B8408C" w:rsidP="00B8408C">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B8408C" w:rsidRPr="006E170D" w:rsidRDefault="00B8408C" w:rsidP="00B8408C">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B8408C" w:rsidRPr="006E170D" w:rsidRDefault="00B8408C" w:rsidP="00B8408C">
      <w:pPr>
        <w:jc w:val="center"/>
        <w:rPr>
          <w:sz w:val="14"/>
          <w:szCs w:val="14"/>
        </w:rPr>
      </w:pPr>
    </w:p>
    <w:p w:rsidR="00B8408C" w:rsidRPr="006E170D" w:rsidRDefault="00B8408C" w:rsidP="00B8408C">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B8408C" w:rsidRPr="005277B0" w:rsidRDefault="00B8408C" w:rsidP="00B8408C">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B8408C" w:rsidRDefault="00B8408C" w:rsidP="00B8408C">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B8408C" w:rsidRPr="006E170D" w:rsidRDefault="00B8408C" w:rsidP="00B8408C">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B8408C" w:rsidRPr="005277B0" w:rsidRDefault="00B8408C" w:rsidP="00B8408C">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Дубрівсько-Радченківська площа</w:t>
      </w:r>
    </w:p>
    <w:p w:rsidR="00B8408C" w:rsidRPr="006E170D" w:rsidRDefault="00B8408C" w:rsidP="00B8408C">
      <w:pPr>
        <w:jc w:val="center"/>
        <w:rPr>
          <w:sz w:val="26"/>
          <w:szCs w:val="26"/>
        </w:rPr>
      </w:pPr>
      <w:r w:rsidRPr="006E170D">
        <w:rPr>
          <w:sz w:val="16"/>
          <w:szCs w:val="16"/>
        </w:rPr>
        <w:t> </w:t>
      </w:r>
    </w:p>
    <w:tbl>
      <w:tblPr>
        <w:tblW w:w="9828" w:type="dxa"/>
        <w:tblInd w:w="-106" w:type="dxa"/>
        <w:tblLayout w:type="fixed"/>
        <w:tblLook w:val="0000" w:firstRow="0" w:lastRow="0" w:firstColumn="0" w:lastColumn="0" w:noHBand="0" w:noVBand="0"/>
      </w:tblPr>
      <w:tblGrid>
        <w:gridCol w:w="1015"/>
        <w:gridCol w:w="533"/>
        <w:gridCol w:w="1182"/>
        <w:gridCol w:w="1183"/>
        <w:gridCol w:w="1183"/>
        <w:gridCol w:w="1183"/>
        <w:gridCol w:w="1183"/>
        <w:gridCol w:w="1183"/>
        <w:gridCol w:w="1183"/>
      </w:tblGrid>
      <w:tr w:rsidR="00B8408C" w:rsidRPr="006E170D" w:rsidTr="00471D04">
        <w:tc>
          <w:tcPr>
            <w:tcW w:w="1015" w:type="dxa"/>
          </w:tcPr>
          <w:p w:rsidR="00B8408C" w:rsidRPr="006E170D" w:rsidRDefault="00B8408C"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533" w:type="dxa"/>
          </w:tcPr>
          <w:p w:rsidR="00B8408C" w:rsidRPr="006E170D" w:rsidRDefault="00B8408C" w:rsidP="00471D04">
            <w:pPr>
              <w:spacing w:before="120"/>
              <w:jc w:val="center"/>
              <w:rPr>
                <w:sz w:val="26"/>
                <w:szCs w:val="26"/>
              </w:rPr>
            </w:pPr>
            <w:r w:rsidRPr="006E170D">
              <w:rPr>
                <w:sz w:val="16"/>
                <w:szCs w:val="16"/>
              </w:rPr>
              <w:t> </w:t>
            </w:r>
          </w:p>
        </w:tc>
        <w:tc>
          <w:tcPr>
            <w:tcW w:w="1182" w:type="dxa"/>
            <w:vAlign w:val="center"/>
          </w:tcPr>
          <w:p w:rsidR="00B8408C" w:rsidRPr="006E170D" w:rsidRDefault="00B8408C" w:rsidP="00471D04">
            <w:pPr>
              <w:spacing w:before="120"/>
              <w:jc w:val="center"/>
              <w:rPr>
                <w:sz w:val="26"/>
                <w:szCs w:val="26"/>
              </w:rPr>
            </w:pPr>
            <w:r w:rsidRPr="006E170D">
              <w:rPr>
                <w:sz w:val="16"/>
                <w:szCs w:val="16"/>
              </w:rPr>
              <w:t>Т.1</w:t>
            </w:r>
          </w:p>
        </w:tc>
        <w:tc>
          <w:tcPr>
            <w:tcW w:w="1183" w:type="dxa"/>
            <w:vAlign w:val="center"/>
          </w:tcPr>
          <w:p w:rsidR="00B8408C" w:rsidRPr="006E170D" w:rsidRDefault="00B8408C" w:rsidP="00471D04">
            <w:pPr>
              <w:spacing w:before="120"/>
              <w:jc w:val="center"/>
              <w:rPr>
                <w:sz w:val="26"/>
                <w:szCs w:val="26"/>
              </w:rPr>
            </w:pPr>
            <w:r w:rsidRPr="006E170D">
              <w:rPr>
                <w:sz w:val="16"/>
                <w:szCs w:val="16"/>
              </w:rPr>
              <w:t>Т.2</w:t>
            </w:r>
          </w:p>
        </w:tc>
        <w:tc>
          <w:tcPr>
            <w:tcW w:w="1183" w:type="dxa"/>
            <w:vAlign w:val="center"/>
          </w:tcPr>
          <w:p w:rsidR="00B8408C" w:rsidRPr="006E170D" w:rsidRDefault="00B8408C" w:rsidP="00471D04">
            <w:pPr>
              <w:spacing w:before="120"/>
              <w:jc w:val="center"/>
              <w:rPr>
                <w:sz w:val="26"/>
                <w:szCs w:val="26"/>
              </w:rPr>
            </w:pPr>
            <w:r w:rsidRPr="006E170D">
              <w:rPr>
                <w:sz w:val="16"/>
                <w:szCs w:val="16"/>
              </w:rPr>
              <w:t>Т.3</w:t>
            </w:r>
          </w:p>
        </w:tc>
        <w:tc>
          <w:tcPr>
            <w:tcW w:w="1183" w:type="dxa"/>
            <w:vAlign w:val="center"/>
          </w:tcPr>
          <w:p w:rsidR="00B8408C" w:rsidRPr="006E170D" w:rsidRDefault="00B8408C" w:rsidP="00471D04">
            <w:pPr>
              <w:spacing w:before="120"/>
              <w:jc w:val="center"/>
              <w:rPr>
                <w:sz w:val="26"/>
                <w:szCs w:val="26"/>
              </w:rPr>
            </w:pPr>
            <w:r w:rsidRPr="006E170D">
              <w:rPr>
                <w:sz w:val="16"/>
                <w:szCs w:val="16"/>
              </w:rPr>
              <w:t>Т.4</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5</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6</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7</w:t>
            </w:r>
          </w:p>
        </w:tc>
      </w:tr>
      <w:tr w:rsidR="00B8408C" w:rsidRPr="006E170D" w:rsidTr="00471D04">
        <w:tc>
          <w:tcPr>
            <w:tcW w:w="1015" w:type="dxa"/>
          </w:tcPr>
          <w:p w:rsidR="00B8408C" w:rsidRPr="006E170D" w:rsidRDefault="00B8408C" w:rsidP="00471D04">
            <w:pPr>
              <w:jc w:val="both"/>
              <w:rPr>
                <w:sz w:val="26"/>
                <w:szCs w:val="26"/>
              </w:rPr>
            </w:pPr>
            <w:r w:rsidRPr="006E170D">
              <w:rPr>
                <w:sz w:val="16"/>
                <w:szCs w:val="16"/>
              </w:rPr>
              <w:t> </w:t>
            </w:r>
          </w:p>
        </w:tc>
        <w:tc>
          <w:tcPr>
            <w:tcW w:w="533" w:type="dxa"/>
            <w:vAlign w:val="center"/>
          </w:tcPr>
          <w:p w:rsidR="00B8408C" w:rsidRPr="006E170D" w:rsidRDefault="00B8408C" w:rsidP="00471D04">
            <w:pPr>
              <w:jc w:val="center"/>
              <w:rPr>
                <w:sz w:val="26"/>
                <w:szCs w:val="26"/>
              </w:rPr>
            </w:pPr>
            <w:r w:rsidRPr="006E170D">
              <w:rPr>
                <w:sz w:val="16"/>
                <w:szCs w:val="16"/>
              </w:rPr>
              <w:t>ПШ</w:t>
            </w:r>
          </w:p>
        </w:tc>
        <w:tc>
          <w:tcPr>
            <w:tcW w:w="1182"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00</w:t>
            </w:r>
            <w:r w:rsidRPr="005277B0">
              <w:rPr>
                <w:b/>
                <w:bCs/>
                <w:color w:val="0000FF"/>
                <w:sz w:val="20"/>
                <w:szCs w:val="20"/>
              </w:rPr>
              <w:t>’</w:t>
            </w:r>
            <w:r>
              <w:rPr>
                <w:b/>
                <w:bCs/>
                <w:color w:val="0000FF"/>
                <w:sz w:val="20"/>
                <w:szCs w:val="20"/>
              </w:rPr>
              <w:t>25</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02</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00’11</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59</w:t>
            </w:r>
            <w:r w:rsidRPr="005277B0">
              <w:rPr>
                <w:b/>
                <w:bCs/>
                <w:color w:val="0000FF"/>
                <w:sz w:val="20"/>
                <w:szCs w:val="20"/>
              </w:rPr>
              <w:t>’</w:t>
            </w:r>
            <w:r>
              <w:rPr>
                <w:b/>
                <w:bCs/>
                <w:color w:val="0000FF"/>
                <w:sz w:val="20"/>
                <w:szCs w:val="20"/>
              </w:rPr>
              <w:t>16</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20</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56</w:t>
            </w:r>
            <w:r w:rsidRPr="005277B0">
              <w:rPr>
                <w:b/>
                <w:bCs/>
                <w:color w:val="0000FF"/>
                <w:sz w:val="20"/>
                <w:szCs w:val="20"/>
              </w:rPr>
              <w:t>’</w:t>
            </w:r>
            <w:r>
              <w:rPr>
                <w:b/>
                <w:bCs/>
                <w:color w:val="0000FF"/>
                <w:sz w:val="20"/>
                <w:szCs w:val="20"/>
              </w:rPr>
              <w:t>40</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56</w:t>
            </w:r>
            <w:r w:rsidRPr="005277B0">
              <w:rPr>
                <w:b/>
                <w:bCs/>
                <w:color w:val="0000FF"/>
                <w:sz w:val="20"/>
                <w:szCs w:val="20"/>
              </w:rPr>
              <w:t>’</w:t>
            </w:r>
            <w:r>
              <w:rPr>
                <w:b/>
                <w:bCs/>
                <w:color w:val="0000FF"/>
                <w:sz w:val="20"/>
                <w:szCs w:val="20"/>
              </w:rPr>
              <w:t>05</w:t>
            </w:r>
            <w:r w:rsidRPr="005277B0">
              <w:rPr>
                <w:b/>
                <w:bCs/>
                <w:color w:val="0000FF"/>
                <w:sz w:val="20"/>
                <w:szCs w:val="20"/>
              </w:rPr>
              <w:t>”</w:t>
            </w:r>
          </w:p>
        </w:tc>
      </w:tr>
      <w:tr w:rsidR="00B8408C" w:rsidRPr="006E170D" w:rsidTr="00471D04">
        <w:tc>
          <w:tcPr>
            <w:tcW w:w="1015" w:type="dxa"/>
          </w:tcPr>
          <w:p w:rsidR="00B8408C" w:rsidRPr="006E170D" w:rsidRDefault="00B8408C" w:rsidP="00471D04">
            <w:pPr>
              <w:jc w:val="both"/>
              <w:rPr>
                <w:sz w:val="26"/>
                <w:szCs w:val="26"/>
              </w:rPr>
            </w:pPr>
            <w:r w:rsidRPr="006E170D">
              <w:rPr>
                <w:sz w:val="16"/>
                <w:szCs w:val="16"/>
              </w:rPr>
              <w:t> </w:t>
            </w:r>
          </w:p>
        </w:tc>
        <w:tc>
          <w:tcPr>
            <w:tcW w:w="533" w:type="dxa"/>
            <w:vAlign w:val="center"/>
          </w:tcPr>
          <w:p w:rsidR="00B8408C" w:rsidRPr="006E170D" w:rsidRDefault="00B8408C" w:rsidP="00471D04">
            <w:pPr>
              <w:jc w:val="center"/>
              <w:rPr>
                <w:sz w:val="26"/>
                <w:szCs w:val="26"/>
              </w:rPr>
            </w:pPr>
            <w:r w:rsidRPr="006E170D">
              <w:rPr>
                <w:sz w:val="16"/>
                <w:szCs w:val="16"/>
              </w:rPr>
              <w:t>СхД</w:t>
            </w:r>
          </w:p>
        </w:tc>
        <w:tc>
          <w:tcPr>
            <w:tcW w:w="1182"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39</w:t>
            </w:r>
            <w:r w:rsidRPr="005277B0">
              <w:rPr>
                <w:b/>
                <w:bCs/>
                <w:color w:val="0000FF"/>
                <w:sz w:val="20"/>
                <w:szCs w:val="20"/>
              </w:rPr>
              <w:t>’</w:t>
            </w:r>
            <w:r>
              <w:rPr>
                <w:b/>
                <w:bCs/>
                <w:color w:val="0000FF"/>
                <w:sz w:val="20"/>
                <w:szCs w:val="20"/>
              </w:rPr>
              <w:t>40</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41</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46</w:t>
            </w:r>
            <w:r w:rsidRPr="005277B0">
              <w:rPr>
                <w:b/>
                <w:bCs/>
                <w:color w:val="0000FF"/>
                <w:sz w:val="20"/>
                <w:szCs w:val="20"/>
              </w:rPr>
              <w:t>’</w:t>
            </w:r>
            <w:r>
              <w:rPr>
                <w:b/>
                <w:bCs/>
                <w:color w:val="0000FF"/>
                <w:sz w:val="20"/>
                <w:szCs w:val="20"/>
              </w:rPr>
              <w:t>40</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46</w:t>
            </w:r>
            <w:r w:rsidRPr="005277B0">
              <w:rPr>
                <w:b/>
                <w:bCs/>
                <w:color w:val="0000FF"/>
                <w:sz w:val="20"/>
                <w:szCs w:val="20"/>
              </w:rPr>
              <w:t>’</w:t>
            </w:r>
            <w:r>
              <w:rPr>
                <w:b/>
                <w:bCs/>
                <w:color w:val="0000FF"/>
                <w:sz w:val="20"/>
                <w:szCs w:val="20"/>
              </w:rPr>
              <w:t>08</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47</w:t>
            </w:r>
            <w:r w:rsidRPr="005277B0">
              <w:rPr>
                <w:b/>
                <w:bCs/>
                <w:color w:val="0000FF"/>
                <w:sz w:val="20"/>
                <w:szCs w:val="20"/>
              </w:rPr>
              <w:t>’</w:t>
            </w:r>
            <w:r>
              <w:rPr>
                <w:b/>
                <w:bCs/>
                <w:color w:val="0000FF"/>
                <w:sz w:val="20"/>
                <w:szCs w:val="20"/>
              </w:rPr>
              <w:t>50</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51</w:t>
            </w:r>
            <w:r w:rsidRPr="005277B0">
              <w:rPr>
                <w:b/>
                <w:bCs/>
                <w:color w:val="0000FF"/>
                <w:sz w:val="20"/>
                <w:szCs w:val="20"/>
              </w:rPr>
              <w:t>’</w:t>
            </w:r>
            <w:r>
              <w:rPr>
                <w:b/>
                <w:bCs/>
                <w:color w:val="0000FF"/>
                <w:sz w:val="20"/>
                <w:szCs w:val="20"/>
              </w:rPr>
              <w:t>45</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51</w:t>
            </w:r>
            <w:r w:rsidRPr="005277B0">
              <w:rPr>
                <w:b/>
                <w:bCs/>
                <w:color w:val="0000FF"/>
                <w:sz w:val="20"/>
                <w:szCs w:val="20"/>
              </w:rPr>
              <w:t>’</w:t>
            </w:r>
            <w:r>
              <w:rPr>
                <w:b/>
                <w:bCs/>
                <w:color w:val="0000FF"/>
                <w:sz w:val="20"/>
                <w:szCs w:val="20"/>
              </w:rPr>
              <w:t>00</w:t>
            </w:r>
            <w:r w:rsidRPr="005277B0">
              <w:rPr>
                <w:b/>
                <w:bCs/>
                <w:color w:val="0000FF"/>
                <w:sz w:val="20"/>
                <w:szCs w:val="20"/>
              </w:rPr>
              <w:t>”</w:t>
            </w:r>
          </w:p>
        </w:tc>
      </w:tr>
      <w:tr w:rsidR="00B8408C" w:rsidRPr="006E170D" w:rsidTr="00471D04">
        <w:tc>
          <w:tcPr>
            <w:tcW w:w="1015" w:type="dxa"/>
          </w:tcPr>
          <w:p w:rsidR="00B8408C" w:rsidRPr="006E170D" w:rsidRDefault="00B8408C" w:rsidP="00471D04">
            <w:pPr>
              <w:jc w:val="both"/>
              <w:rPr>
                <w:sz w:val="16"/>
                <w:szCs w:val="16"/>
              </w:rPr>
            </w:pPr>
          </w:p>
        </w:tc>
        <w:tc>
          <w:tcPr>
            <w:tcW w:w="533" w:type="dxa"/>
          </w:tcPr>
          <w:p w:rsidR="00B8408C" w:rsidRPr="006E170D" w:rsidRDefault="00B8408C" w:rsidP="00471D04">
            <w:pPr>
              <w:spacing w:before="120"/>
              <w:jc w:val="center"/>
              <w:rPr>
                <w:sz w:val="26"/>
                <w:szCs w:val="26"/>
              </w:rPr>
            </w:pPr>
            <w:r w:rsidRPr="006E170D">
              <w:rPr>
                <w:sz w:val="16"/>
                <w:szCs w:val="16"/>
              </w:rPr>
              <w:t> </w:t>
            </w:r>
          </w:p>
        </w:tc>
        <w:tc>
          <w:tcPr>
            <w:tcW w:w="1182" w:type="dxa"/>
            <w:vAlign w:val="center"/>
          </w:tcPr>
          <w:p w:rsidR="00B8408C" w:rsidRPr="006E170D" w:rsidRDefault="00B8408C" w:rsidP="00471D04">
            <w:pPr>
              <w:spacing w:before="120"/>
              <w:jc w:val="center"/>
              <w:rPr>
                <w:sz w:val="26"/>
                <w:szCs w:val="26"/>
              </w:rPr>
            </w:pPr>
            <w:r>
              <w:rPr>
                <w:sz w:val="16"/>
                <w:szCs w:val="16"/>
              </w:rPr>
              <w:t>Т.8</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9</w:t>
            </w:r>
          </w:p>
        </w:tc>
        <w:tc>
          <w:tcPr>
            <w:tcW w:w="1183" w:type="dxa"/>
            <w:vAlign w:val="center"/>
          </w:tcPr>
          <w:p w:rsidR="00B8408C" w:rsidRPr="006E170D" w:rsidRDefault="00B8408C" w:rsidP="00471D04">
            <w:pPr>
              <w:spacing w:before="120"/>
              <w:jc w:val="center"/>
              <w:rPr>
                <w:sz w:val="26"/>
                <w:szCs w:val="26"/>
              </w:rPr>
            </w:pPr>
            <w:r>
              <w:rPr>
                <w:sz w:val="16"/>
                <w:szCs w:val="16"/>
              </w:rPr>
              <w:t>Т.10</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11</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12</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13</w:t>
            </w:r>
          </w:p>
        </w:tc>
        <w:tc>
          <w:tcPr>
            <w:tcW w:w="1183" w:type="dxa"/>
            <w:vAlign w:val="center"/>
          </w:tcPr>
          <w:p w:rsidR="00B8408C" w:rsidRPr="006E170D" w:rsidRDefault="00B8408C" w:rsidP="00471D04">
            <w:pPr>
              <w:spacing w:before="120"/>
              <w:jc w:val="center"/>
              <w:rPr>
                <w:sz w:val="26"/>
                <w:szCs w:val="26"/>
              </w:rPr>
            </w:pPr>
            <w:r w:rsidRPr="006E170D">
              <w:rPr>
                <w:sz w:val="16"/>
                <w:szCs w:val="16"/>
              </w:rPr>
              <w:t>Т.</w:t>
            </w:r>
            <w:r>
              <w:rPr>
                <w:sz w:val="16"/>
                <w:szCs w:val="16"/>
              </w:rPr>
              <w:t>14</w:t>
            </w:r>
          </w:p>
        </w:tc>
      </w:tr>
      <w:tr w:rsidR="00B8408C" w:rsidRPr="006E170D" w:rsidTr="00471D04">
        <w:tc>
          <w:tcPr>
            <w:tcW w:w="1015" w:type="dxa"/>
          </w:tcPr>
          <w:p w:rsidR="00B8408C" w:rsidRPr="006E170D" w:rsidRDefault="00B8408C" w:rsidP="00471D04">
            <w:pPr>
              <w:jc w:val="both"/>
              <w:rPr>
                <w:sz w:val="16"/>
                <w:szCs w:val="16"/>
              </w:rPr>
            </w:pPr>
          </w:p>
        </w:tc>
        <w:tc>
          <w:tcPr>
            <w:tcW w:w="533" w:type="dxa"/>
            <w:vAlign w:val="center"/>
          </w:tcPr>
          <w:p w:rsidR="00B8408C" w:rsidRPr="006E170D" w:rsidRDefault="00B8408C" w:rsidP="00471D04">
            <w:pPr>
              <w:jc w:val="center"/>
              <w:rPr>
                <w:sz w:val="26"/>
                <w:szCs w:val="26"/>
              </w:rPr>
            </w:pPr>
            <w:r w:rsidRPr="006E170D">
              <w:rPr>
                <w:sz w:val="16"/>
                <w:szCs w:val="16"/>
              </w:rPr>
              <w:t>ПШ</w:t>
            </w:r>
          </w:p>
        </w:tc>
        <w:tc>
          <w:tcPr>
            <w:tcW w:w="1182"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26</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15</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58’40</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58</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59</w:t>
            </w:r>
            <w:r w:rsidRPr="005277B0">
              <w:rPr>
                <w:b/>
                <w:bCs/>
                <w:color w:val="0000FF"/>
                <w:sz w:val="20"/>
                <w:szCs w:val="20"/>
              </w:rPr>
              <w:t>’</w:t>
            </w:r>
            <w:r>
              <w:rPr>
                <w:b/>
                <w:bCs/>
                <w:color w:val="0000FF"/>
                <w:sz w:val="20"/>
                <w:szCs w:val="20"/>
              </w:rPr>
              <w:t>36</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00</w:t>
            </w:r>
            <w:r w:rsidRPr="005277B0">
              <w:rPr>
                <w:b/>
                <w:bCs/>
                <w:color w:val="0000FF"/>
                <w:sz w:val="20"/>
                <w:szCs w:val="20"/>
              </w:rPr>
              <w:t>’</w:t>
            </w:r>
            <w:r>
              <w:rPr>
                <w:b/>
                <w:bCs/>
                <w:color w:val="0000FF"/>
                <w:sz w:val="20"/>
                <w:szCs w:val="20"/>
              </w:rPr>
              <w:t>36</w:t>
            </w:r>
            <w:r w:rsidRPr="005277B0">
              <w:rPr>
                <w:b/>
                <w:bCs/>
                <w:color w:val="0000FF"/>
                <w:sz w:val="20"/>
                <w:szCs w:val="20"/>
              </w:rPr>
              <w:t>”</w:t>
            </w:r>
          </w:p>
        </w:tc>
      </w:tr>
      <w:tr w:rsidR="00B8408C" w:rsidRPr="006E170D" w:rsidTr="00471D04">
        <w:tc>
          <w:tcPr>
            <w:tcW w:w="1015" w:type="dxa"/>
          </w:tcPr>
          <w:p w:rsidR="00B8408C" w:rsidRPr="006E170D" w:rsidRDefault="00B8408C" w:rsidP="00471D04">
            <w:pPr>
              <w:jc w:val="both"/>
              <w:rPr>
                <w:sz w:val="16"/>
                <w:szCs w:val="16"/>
              </w:rPr>
            </w:pPr>
          </w:p>
        </w:tc>
        <w:tc>
          <w:tcPr>
            <w:tcW w:w="533" w:type="dxa"/>
            <w:vAlign w:val="center"/>
          </w:tcPr>
          <w:p w:rsidR="00B8408C" w:rsidRPr="006E170D" w:rsidRDefault="00B8408C" w:rsidP="00471D04">
            <w:pPr>
              <w:jc w:val="center"/>
              <w:rPr>
                <w:sz w:val="26"/>
                <w:szCs w:val="26"/>
              </w:rPr>
            </w:pPr>
            <w:r w:rsidRPr="006E170D">
              <w:rPr>
                <w:sz w:val="16"/>
                <w:szCs w:val="16"/>
              </w:rPr>
              <w:t>СхД</w:t>
            </w:r>
          </w:p>
        </w:tc>
        <w:tc>
          <w:tcPr>
            <w:tcW w:w="1182"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37</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30</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43</w:t>
            </w:r>
            <w:r w:rsidRPr="005277B0">
              <w:rPr>
                <w:b/>
                <w:bCs/>
                <w:color w:val="0000FF"/>
                <w:sz w:val="20"/>
                <w:szCs w:val="20"/>
              </w:rPr>
              <w:t>’</w:t>
            </w:r>
            <w:r>
              <w:rPr>
                <w:b/>
                <w:bCs/>
                <w:color w:val="0000FF"/>
                <w:sz w:val="20"/>
                <w:szCs w:val="20"/>
              </w:rPr>
              <w:t>55</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35</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40</w:t>
            </w:r>
            <w:r w:rsidRPr="005277B0">
              <w:rPr>
                <w:b/>
                <w:bCs/>
                <w:color w:val="0000FF"/>
                <w:sz w:val="20"/>
                <w:szCs w:val="20"/>
              </w:rPr>
              <w:t>’</w:t>
            </w:r>
            <w:r>
              <w:rPr>
                <w:b/>
                <w:bCs/>
                <w:color w:val="0000FF"/>
                <w:sz w:val="20"/>
                <w:szCs w:val="20"/>
              </w:rPr>
              <w:t>13</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39</w:t>
            </w:r>
            <w:r w:rsidRPr="005277B0">
              <w:rPr>
                <w:b/>
                <w:bCs/>
                <w:color w:val="0000FF"/>
                <w:sz w:val="20"/>
                <w:szCs w:val="20"/>
              </w:rPr>
              <w:t>’</w:t>
            </w:r>
            <w:r>
              <w:rPr>
                <w:b/>
                <w:bCs/>
                <w:color w:val="0000FF"/>
                <w:sz w:val="20"/>
                <w:szCs w:val="20"/>
              </w:rPr>
              <w:t>24</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37</w:t>
            </w:r>
            <w:r w:rsidRPr="005277B0">
              <w:rPr>
                <w:b/>
                <w:bCs/>
                <w:color w:val="0000FF"/>
                <w:sz w:val="20"/>
                <w:szCs w:val="20"/>
              </w:rPr>
              <w:t>’</w:t>
            </w:r>
            <w:r>
              <w:rPr>
                <w:b/>
                <w:bCs/>
                <w:color w:val="0000FF"/>
                <w:sz w:val="20"/>
                <w:szCs w:val="20"/>
              </w:rPr>
              <w:t>18</w:t>
            </w:r>
            <w:r w:rsidRPr="005277B0">
              <w:rPr>
                <w:b/>
                <w:bCs/>
                <w:color w:val="0000FF"/>
                <w:sz w:val="20"/>
                <w:szCs w:val="20"/>
              </w:rPr>
              <w:t>”</w:t>
            </w:r>
          </w:p>
        </w:tc>
      </w:tr>
      <w:tr w:rsidR="00B8408C" w:rsidRPr="006E170D" w:rsidTr="00471D04">
        <w:tc>
          <w:tcPr>
            <w:tcW w:w="1015" w:type="dxa"/>
          </w:tcPr>
          <w:p w:rsidR="00B8408C" w:rsidRPr="006E170D" w:rsidRDefault="00B8408C" w:rsidP="00471D04">
            <w:pPr>
              <w:jc w:val="both"/>
              <w:rPr>
                <w:sz w:val="16"/>
                <w:szCs w:val="16"/>
              </w:rPr>
            </w:pPr>
          </w:p>
        </w:tc>
        <w:tc>
          <w:tcPr>
            <w:tcW w:w="533" w:type="dxa"/>
          </w:tcPr>
          <w:p w:rsidR="00B8408C" w:rsidRPr="006E170D" w:rsidRDefault="00B8408C" w:rsidP="00471D04">
            <w:pPr>
              <w:jc w:val="center"/>
              <w:rPr>
                <w:sz w:val="26"/>
                <w:szCs w:val="26"/>
              </w:rPr>
            </w:pPr>
            <w:r w:rsidRPr="006E170D">
              <w:rPr>
                <w:sz w:val="16"/>
                <w:szCs w:val="16"/>
              </w:rPr>
              <w:t> </w:t>
            </w:r>
          </w:p>
        </w:tc>
        <w:tc>
          <w:tcPr>
            <w:tcW w:w="1182" w:type="dxa"/>
            <w:vAlign w:val="center"/>
          </w:tcPr>
          <w:p w:rsidR="00B8408C" w:rsidRPr="006E170D" w:rsidRDefault="00B8408C" w:rsidP="00471D04">
            <w:pPr>
              <w:jc w:val="center"/>
              <w:rPr>
                <w:sz w:val="26"/>
                <w:szCs w:val="26"/>
              </w:rPr>
            </w:pPr>
            <w:r w:rsidRPr="006E170D">
              <w:rPr>
                <w:sz w:val="16"/>
                <w:szCs w:val="16"/>
              </w:rPr>
              <w:t>Т.1</w:t>
            </w:r>
            <w:r>
              <w:rPr>
                <w:sz w:val="16"/>
                <w:szCs w:val="16"/>
              </w:rPr>
              <w:t>5</w:t>
            </w:r>
          </w:p>
        </w:tc>
        <w:tc>
          <w:tcPr>
            <w:tcW w:w="1183" w:type="dxa"/>
            <w:vAlign w:val="center"/>
          </w:tcPr>
          <w:p w:rsidR="00B8408C" w:rsidRPr="006E170D" w:rsidRDefault="00B8408C" w:rsidP="00471D04">
            <w:pPr>
              <w:jc w:val="center"/>
              <w:rPr>
                <w:sz w:val="26"/>
                <w:szCs w:val="26"/>
              </w:rPr>
            </w:pPr>
            <w:r>
              <w:rPr>
                <w:sz w:val="16"/>
                <w:szCs w:val="16"/>
              </w:rPr>
              <w:t>Т.16</w:t>
            </w:r>
          </w:p>
        </w:tc>
        <w:tc>
          <w:tcPr>
            <w:tcW w:w="1183" w:type="dxa"/>
            <w:vAlign w:val="center"/>
          </w:tcPr>
          <w:p w:rsidR="00B8408C" w:rsidRPr="006E170D" w:rsidRDefault="00B8408C" w:rsidP="00471D04">
            <w:pPr>
              <w:jc w:val="center"/>
              <w:rPr>
                <w:sz w:val="26"/>
                <w:szCs w:val="26"/>
              </w:rPr>
            </w:pPr>
            <w:r w:rsidRPr="006E170D">
              <w:rPr>
                <w:sz w:val="16"/>
                <w:szCs w:val="16"/>
              </w:rPr>
              <w:t>Т.</w:t>
            </w:r>
            <w:r>
              <w:rPr>
                <w:sz w:val="16"/>
                <w:szCs w:val="16"/>
              </w:rPr>
              <w:t>17</w:t>
            </w:r>
          </w:p>
        </w:tc>
        <w:tc>
          <w:tcPr>
            <w:tcW w:w="1183" w:type="dxa"/>
            <w:vAlign w:val="center"/>
          </w:tcPr>
          <w:p w:rsidR="00B8408C" w:rsidRPr="006E170D" w:rsidRDefault="00B8408C" w:rsidP="00471D04">
            <w:pPr>
              <w:jc w:val="center"/>
              <w:rPr>
                <w:sz w:val="26"/>
                <w:szCs w:val="26"/>
              </w:rPr>
            </w:pPr>
            <w:r>
              <w:rPr>
                <w:sz w:val="16"/>
                <w:szCs w:val="16"/>
              </w:rPr>
              <w:t>Т.18</w:t>
            </w:r>
          </w:p>
        </w:tc>
        <w:tc>
          <w:tcPr>
            <w:tcW w:w="1183" w:type="dxa"/>
            <w:vAlign w:val="center"/>
          </w:tcPr>
          <w:p w:rsidR="00B8408C" w:rsidRPr="006E170D" w:rsidRDefault="00B8408C" w:rsidP="00471D04">
            <w:pPr>
              <w:jc w:val="center"/>
              <w:rPr>
                <w:sz w:val="26"/>
                <w:szCs w:val="26"/>
              </w:rPr>
            </w:pPr>
            <w:r w:rsidRPr="006E170D">
              <w:rPr>
                <w:sz w:val="16"/>
                <w:szCs w:val="16"/>
              </w:rPr>
              <w:t>Т.</w:t>
            </w:r>
            <w:r>
              <w:rPr>
                <w:sz w:val="16"/>
                <w:szCs w:val="16"/>
              </w:rPr>
              <w:t>19</w:t>
            </w:r>
          </w:p>
        </w:tc>
        <w:tc>
          <w:tcPr>
            <w:tcW w:w="1183" w:type="dxa"/>
            <w:vAlign w:val="center"/>
          </w:tcPr>
          <w:p w:rsidR="00B8408C" w:rsidRPr="006E170D" w:rsidRDefault="00B8408C" w:rsidP="00471D04">
            <w:pPr>
              <w:jc w:val="center"/>
              <w:rPr>
                <w:sz w:val="26"/>
                <w:szCs w:val="26"/>
              </w:rPr>
            </w:pPr>
          </w:p>
        </w:tc>
        <w:tc>
          <w:tcPr>
            <w:tcW w:w="1183" w:type="dxa"/>
            <w:vAlign w:val="center"/>
          </w:tcPr>
          <w:p w:rsidR="00B8408C" w:rsidRPr="006E170D" w:rsidRDefault="00B8408C" w:rsidP="00471D04">
            <w:pPr>
              <w:jc w:val="center"/>
              <w:rPr>
                <w:sz w:val="26"/>
                <w:szCs w:val="26"/>
              </w:rPr>
            </w:pPr>
          </w:p>
        </w:tc>
      </w:tr>
      <w:tr w:rsidR="00B8408C" w:rsidRPr="006E170D" w:rsidTr="00471D04">
        <w:tc>
          <w:tcPr>
            <w:tcW w:w="1015" w:type="dxa"/>
          </w:tcPr>
          <w:p w:rsidR="00B8408C" w:rsidRPr="006E170D" w:rsidRDefault="00B8408C" w:rsidP="00471D04">
            <w:pPr>
              <w:jc w:val="both"/>
              <w:rPr>
                <w:sz w:val="16"/>
                <w:szCs w:val="16"/>
              </w:rPr>
            </w:pPr>
          </w:p>
        </w:tc>
        <w:tc>
          <w:tcPr>
            <w:tcW w:w="533" w:type="dxa"/>
            <w:vAlign w:val="center"/>
          </w:tcPr>
          <w:p w:rsidR="00B8408C" w:rsidRPr="006E170D" w:rsidRDefault="00B8408C" w:rsidP="00471D04">
            <w:pPr>
              <w:jc w:val="center"/>
              <w:rPr>
                <w:sz w:val="26"/>
                <w:szCs w:val="26"/>
              </w:rPr>
            </w:pPr>
            <w:r w:rsidRPr="006E170D">
              <w:rPr>
                <w:sz w:val="16"/>
                <w:szCs w:val="16"/>
              </w:rPr>
              <w:t>ПШ</w:t>
            </w:r>
          </w:p>
        </w:tc>
        <w:tc>
          <w:tcPr>
            <w:tcW w:w="1182"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01</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01</w:t>
            </w:r>
            <w:r w:rsidRPr="005277B0">
              <w:rPr>
                <w:b/>
                <w:bCs/>
                <w:color w:val="0000FF"/>
                <w:sz w:val="20"/>
                <w:szCs w:val="20"/>
              </w:rPr>
              <w:t>’</w:t>
            </w:r>
            <w:r>
              <w:rPr>
                <w:b/>
                <w:bCs/>
                <w:color w:val="0000FF"/>
                <w:sz w:val="20"/>
                <w:szCs w:val="20"/>
              </w:rPr>
              <w:t>26</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02’48</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02</w:t>
            </w:r>
            <w:r w:rsidRPr="005277B0">
              <w:rPr>
                <w:b/>
                <w:bCs/>
                <w:color w:val="0000FF"/>
                <w:sz w:val="20"/>
                <w:szCs w:val="20"/>
              </w:rPr>
              <w:t>’</w:t>
            </w:r>
            <w:r>
              <w:rPr>
                <w:b/>
                <w:bCs/>
                <w:color w:val="0000FF"/>
                <w:sz w:val="20"/>
                <w:szCs w:val="20"/>
              </w:rPr>
              <w:t>12</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r>
              <w:rPr>
                <w:b/>
                <w:bCs/>
                <w:color w:val="0000FF"/>
                <w:sz w:val="20"/>
                <w:szCs w:val="20"/>
              </w:rPr>
              <w:t>50</w:t>
            </w:r>
            <w:r w:rsidRPr="005277B0">
              <w:rPr>
                <w:b/>
                <w:bCs/>
                <w:color w:val="0000FF"/>
                <w:sz w:val="20"/>
                <w:szCs w:val="20"/>
                <w:vertAlign w:val="superscript"/>
              </w:rPr>
              <w:t>0</w:t>
            </w:r>
            <w:r>
              <w:rPr>
                <w:b/>
                <w:bCs/>
                <w:color w:val="0000FF"/>
                <w:sz w:val="20"/>
                <w:szCs w:val="20"/>
              </w:rPr>
              <w:t>02</w:t>
            </w:r>
            <w:r w:rsidRPr="005277B0">
              <w:rPr>
                <w:b/>
                <w:bCs/>
                <w:color w:val="0000FF"/>
                <w:sz w:val="20"/>
                <w:szCs w:val="20"/>
              </w:rPr>
              <w:t>’</w:t>
            </w:r>
            <w:r>
              <w:rPr>
                <w:b/>
                <w:bCs/>
                <w:color w:val="0000FF"/>
                <w:sz w:val="20"/>
                <w:szCs w:val="20"/>
              </w:rPr>
              <w:t>19</w:t>
            </w:r>
            <w:r w:rsidRPr="005277B0">
              <w:rPr>
                <w:b/>
                <w:bCs/>
                <w:color w:val="0000FF"/>
                <w:sz w:val="20"/>
                <w:szCs w:val="20"/>
              </w:rPr>
              <w:t>”</w:t>
            </w:r>
          </w:p>
        </w:tc>
        <w:tc>
          <w:tcPr>
            <w:tcW w:w="1183" w:type="dxa"/>
            <w:vAlign w:val="center"/>
          </w:tcPr>
          <w:p w:rsidR="00B8408C" w:rsidRPr="005277B0" w:rsidRDefault="00B8408C" w:rsidP="00471D04">
            <w:pPr>
              <w:jc w:val="center"/>
              <w:rPr>
                <w:b/>
                <w:bCs/>
                <w:sz w:val="20"/>
                <w:szCs w:val="20"/>
              </w:rPr>
            </w:pPr>
          </w:p>
        </w:tc>
        <w:tc>
          <w:tcPr>
            <w:tcW w:w="1183" w:type="dxa"/>
            <w:vAlign w:val="center"/>
          </w:tcPr>
          <w:p w:rsidR="00B8408C" w:rsidRPr="005277B0" w:rsidRDefault="00B8408C" w:rsidP="00471D04">
            <w:pPr>
              <w:jc w:val="center"/>
              <w:rPr>
                <w:b/>
                <w:bCs/>
                <w:sz w:val="20"/>
                <w:szCs w:val="20"/>
              </w:rPr>
            </w:pPr>
          </w:p>
        </w:tc>
      </w:tr>
      <w:tr w:rsidR="00B8408C" w:rsidRPr="006E170D" w:rsidTr="00471D04">
        <w:tc>
          <w:tcPr>
            <w:tcW w:w="1015" w:type="dxa"/>
          </w:tcPr>
          <w:p w:rsidR="00B8408C" w:rsidRPr="006E170D" w:rsidRDefault="00B8408C" w:rsidP="00471D04">
            <w:pPr>
              <w:jc w:val="both"/>
              <w:rPr>
                <w:sz w:val="16"/>
                <w:szCs w:val="16"/>
              </w:rPr>
            </w:pPr>
          </w:p>
        </w:tc>
        <w:tc>
          <w:tcPr>
            <w:tcW w:w="533" w:type="dxa"/>
            <w:vAlign w:val="center"/>
          </w:tcPr>
          <w:p w:rsidR="00B8408C" w:rsidRPr="006E170D" w:rsidRDefault="00B8408C" w:rsidP="00471D04">
            <w:pPr>
              <w:jc w:val="center"/>
              <w:rPr>
                <w:sz w:val="26"/>
                <w:szCs w:val="26"/>
              </w:rPr>
            </w:pPr>
            <w:r w:rsidRPr="006E170D">
              <w:rPr>
                <w:sz w:val="16"/>
                <w:szCs w:val="16"/>
              </w:rPr>
              <w:t>СхД</w:t>
            </w:r>
          </w:p>
        </w:tc>
        <w:tc>
          <w:tcPr>
            <w:tcW w:w="1182"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35</w:t>
            </w:r>
            <w:r w:rsidRPr="005277B0">
              <w:rPr>
                <w:b/>
                <w:bCs/>
                <w:color w:val="0000FF"/>
                <w:sz w:val="20"/>
                <w:szCs w:val="20"/>
              </w:rPr>
              <w:t>’</w:t>
            </w:r>
            <w:r>
              <w:rPr>
                <w:b/>
                <w:bCs/>
                <w:color w:val="0000FF"/>
                <w:sz w:val="20"/>
                <w:szCs w:val="20"/>
              </w:rPr>
              <w:t>00</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34</w:t>
            </w:r>
            <w:r w:rsidRPr="005277B0">
              <w:rPr>
                <w:b/>
                <w:bCs/>
                <w:color w:val="0000FF"/>
                <w:sz w:val="20"/>
                <w:szCs w:val="20"/>
              </w:rPr>
              <w:t>’</w:t>
            </w:r>
            <w:r>
              <w:rPr>
                <w:b/>
                <w:bCs/>
                <w:color w:val="0000FF"/>
                <w:sz w:val="20"/>
                <w:szCs w:val="20"/>
              </w:rPr>
              <w:t>21</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35</w:t>
            </w:r>
            <w:r w:rsidRPr="005277B0">
              <w:rPr>
                <w:b/>
                <w:bCs/>
                <w:color w:val="0000FF"/>
                <w:sz w:val="20"/>
                <w:szCs w:val="20"/>
              </w:rPr>
              <w:t>’</w:t>
            </w:r>
            <w:r>
              <w:rPr>
                <w:b/>
                <w:bCs/>
                <w:color w:val="0000FF"/>
                <w:sz w:val="20"/>
                <w:szCs w:val="20"/>
              </w:rPr>
              <w:t>05</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36</w:t>
            </w:r>
            <w:r w:rsidRPr="005277B0">
              <w:rPr>
                <w:b/>
                <w:bCs/>
                <w:color w:val="0000FF"/>
                <w:sz w:val="20"/>
                <w:szCs w:val="20"/>
              </w:rPr>
              <w:t>’</w:t>
            </w:r>
            <w:r>
              <w:rPr>
                <w:b/>
                <w:bCs/>
                <w:color w:val="0000FF"/>
                <w:sz w:val="20"/>
                <w:szCs w:val="20"/>
              </w:rPr>
              <w:t>19</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r>
              <w:rPr>
                <w:b/>
                <w:bCs/>
                <w:color w:val="0000FF"/>
                <w:sz w:val="20"/>
                <w:szCs w:val="20"/>
              </w:rPr>
              <w:t>33</w:t>
            </w:r>
            <w:r w:rsidRPr="005277B0">
              <w:rPr>
                <w:b/>
                <w:bCs/>
                <w:color w:val="0000FF"/>
                <w:sz w:val="20"/>
                <w:szCs w:val="20"/>
                <w:vertAlign w:val="superscript"/>
              </w:rPr>
              <w:t>0</w:t>
            </w:r>
            <w:r>
              <w:rPr>
                <w:b/>
                <w:bCs/>
                <w:color w:val="0000FF"/>
                <w:sz w:val="20"/>
                <w:szCs w:val="20"/>
              </w:rPr>
              <w:t>37</w:t>
            </w:r>
            <w:r w:rsidRPr="005277B0">
              <w:rPr>
                <w:b/>
                <w:bCs/>
                <w:color w:val="0000FF"/>
                <w:sz w:val="20"/>
                <w:szCs w:val="20"/>
              </w:rPr>
              <w:t>’</w:t>
            </w:r>
            <w:r>
              <w:rPr>
                <w:b/>
                <w:bCs/>
                <w:color w:val="0000FF"/>
                <w:sz w:val="20"/>
                <w:szCs w:val="20"/>
              </w:rPr>
              <w:t>13</w:t>
            </w:r>
            <w:r w:rsidRPr="005277B0">
              <w:rPr>
                <w:b/>
                <w:bCs/>
                <w:color w:val="0000FF"/>
                <w:sz w:val="20"/>
                <w:szCs w:val="20"/>
              </w:rPr>
              <w:t>”</w:t>
            </w:r>
          </w:p>
        </w:tc>
        <w:tc>
          <w:tcPr>
            <w:tcW w:w="1183" w:type="dxa"/>
            <w:vAlign w:val="bottom"/>
          </w:tcPr>
          <w:p w:rsidR="00B8408C" w:rsidRPr="005277B0" w:rsidRDefault="00B8408C" w:rsidP="00471D04">
            <w:pPr>
              <w:jc w:val="center"/>
              <w:rPr>
                <w:b/>
                <w:bCs/>
                <w:sz w:val="20"/>
                <w:szCs w:val="20"/>
              </w:rPr>
            </w:pPr>
          </w:p>
        </w:tc>
        <w:tc>
          <w:tcPr>
            <w:tcW w:w="1183" w:type="dxa"/>
            <w:vAlign w:val="bottom"/>
          </w:tcPr>
          <w:p w:rsidR="00B8408C" w:rsidRPr="005277B0" w:rsidRDefault="00B8408C" w:rsidP="00471D04">
            <w:pPr>
              <w:jc w:val="center"/>
              <w:rPr>
                <w:b/>
                <w:bCs/>
                <w:sz w:val="20"/>
                <w:szCs w:val="20"/>
              </w:rPr>
            </w:pPr>
          </w:p>
        </w:tc>
      </w:tr>
    </w:tbl>
    <w:p w:rsidR="00B8408C" w:rsidRPr="006C5AA0" w:rsidRDefault="00B8408C" w:rsidP="00B8408C">
      <w:pPr>
        <w:spacing w:before="120"/>
        <w:ind w:firstLine="425"/>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Полтавська</w:t>
      </w:r>
      <w:r w:rsidRPr="005277B0">
        <w:rPr>
          <w:b/>
          <w:bCs/>
          <w:color w:val="0000FF"/>
          <w:sz w:val="20"/>
          <w:szCs w:val="20"/>
        </w:rPr>
        <w:t xml:space="preserve"> область, </w:t>
      </w:r>
      <w:r>
        <w:rPr>
          <w:b/>
          <w:bCs/>
          <w:color w:val="0000FF"/>
          <w:sz w:val="20"/>
          <w:szCs w:val="20"/>
        </w:rPr>
        <w:t>Миргородський та Великобагачанський</w:t>
      </w:r>
      <w:r w:rsidRPr="005277B0">
        <w:rPr>
          <w:b/>
          <w:bCs/>
          <w:color w:val="0000FF"/>
          <w:sz w:val="20"/>
          <w:szCs w:val="20"/>
        </w:rPr>
        <w:t xml:space="preserve"> р</w:t>
      </w:r>
      <w:r>
        <w:rPr>
          <w:b/>
          <w:bCs/>
          <w:color w:val="0000FF"/>
          <w:sz w:val="20"/>
          <w:szCs w:val="20"/>
        </w:rPr>
        <w:t>айо</w:t>
      </w:r>
      <w:r w:rsidRPr="005277B0">
        <w:rPr>
          <w:b/>
          <w:bCs/>
          <w:color w:val="0000FF"/>
          <w:sz w:val="20"/>
          <w:szCs w:val="20"/>
        </w:rPr>
        <w:t>н</w:t>
      </w:r>
      <w:r>
        <w:rPr>
          <w:b/>
          <w:bCs/>
          <w:color w:val="0000FF"/>
          <w:sz w:val="20"/>
          <w:szCs w:val="20"/>
        </w:rPr>
        <w:t>и</w:t>
      </w:r>
    </w:p>
    <w:p w:rsidR="00B8408C" w:rsidRPr="006E170D" w:rsidRDefault="00B8408C" w:rsidP="00B8408C">
      <w:pPr>
        <w:ind w:firstLine="284"/>
        <w:jc w:val="both"/>
        <w:rPr>
          <w:sz w:val="26"/>
          <w:szCs w:val="26"/>
        </w:rPr>
      </w:pPr>
      <w:r w:rsidRPr="006E170D">
        <w:rPr>
          <w:sz w:val="16"/>
          <w:szCs w:val="16"/>
        </w:rPr>
        <w:t xml:space="preserve">                                        </w:t>
      </w:r>
    </w:p>
    <w:p w:rsidR="00B8408C" w:rsidRPr="008221F9" w:rsidRDefault="00B8408C" w:rsidP="00B8408C">
      <w:pPr>
        <w:ind w:firstLine="426"/>
        <w:jc w:val="both"/>
        <w:rPr>
          <w:b/>
          <w:bCs/>
          <w:color w:val="0000FF"/>
          <w:sz w:val="20"/>
          <w:szCs w:val="20"/>
        </w:rPr>
      </w:pP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p>
    <w:p w:rsidR="00B8408C" w:rsidRDefault="00B8408C" w:rsidP="00B8408C">
      <w:pPr>
        <w:jc w:val="center"/>
        <w:rPr>
          <w:sz w:val="16"/>
          <w:szCs w:val="16"/>
        </w:rPr>
      </w:pPr>
    </w:p>
    <w:p w:rsidR="00B8408C" w:rsidRPr="005277B0" w:rsidRDefault="00B8408C" w:rsidP="00B8408C">
      <w:pPr>
        <w:spacing w:before="120"/>
        <w:ind w:firstLine="426"/>
        <w:jc w:val="both"/>
        <w:rPr>
          <w:b/>
          <w:bCs/>
          <w:color w:val="0000FF"/>
        </w:rPr>
      </w:pPr>
      <w:r w:rsidRPr="006E170D">
        <w:rPr>
          <w:sz w:val="16"/>
          <w:szCs w:val="16"/>
        </w:rPr>
        <w:t>площа</w:t>
      </w:r>
      <w:r>
        <w:rPr>
          <w:sz w:val="16"/>
          <w:szCs w:val="16"/>
        </w:rPr>
        <w:t>:</w:t>
      </w:r>
      <w:r w:rsidRPr="006E170D">
        <w:rPr>
          <w:sz w:val="16"/>
          <w:szCs w:val="16"/>
        </w:rPr>
        <w:t> </w:t>
      </w:r>
      <w:r>
        <w:rPr>
          <w:b/>
          <w:bCs/>
          <w:color w:val="0000FF"/>
          <w:sz w:val="20"/>
          <w:szCs w:val="20"/>
        </w:rPr>
        <w:t>65,359</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B8408C" w:rsidRDefault="00B8408C" w:rsidP="00B8408C">
      <w:pPr>
        <w:rPr>
          <w:sz w:val="16"/>
          <w:szCs w:val="16"/>
        </w:rPr>
      </w:pPr>
      <w:r>
        <w:rPr>
          <w:sz w:val="16"/>
          <w:szCs w:val="16"/>
        </w:rPr>
        <w:t xml:space="preserve">              </w:t>
      </w:r>
    </w:p>
    <w:p w:rsidR="00B8408C" w:rsidRPr="006E170D" w:rsidRDefault="00B8408C" w:rsidP="00B8408C">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B8408C" w:rsidRPr="006E170D" w:rsidRDefault="00B8408C" w:rsidP="00B8408C">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B8408C" w:rsidRPr="006E170D" w:rsidRDefault="00B8408C" w:rsidP="00B8408C">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B8408C" w:rsidRPr="006E170D" w:rsidRDefault="00B8408C" w:rsidP="00B8408C">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B8408C" w:rsidRDefault="00B8408C" w:rsidP="00B8408C">
      <w:pPr>
        <w:spacing w:before="120"/>
        <w:ind w:firstLine="426"/>
        <w:jc w:val="both"/>
        <w:rPr>
          <w:sz w:val="16"/>
          <w:szCs w:val="16"/>
        </w:rPr>
      </w:pPr>
      <w:r w:rsidRPr="006E170D">
        <w:rPr>
          <w:sz w:val="16"/>
          <w:szCs w:val="16"/>
        </w:rPr>
        <w:t>Ступінь освоєння надр</w:t>
      </w:r>
      <w:r>
        <w:rPr>
          <w:sz w:val="16"/>
          <w:szCs w:val="16"/>
        </w:rPr>
        <w:t xml:space="preserve">: </w:t>
      </w:r>
    </w:p>
    <w:p w:rsidR="00B8408C" w:rsidRPr="006E170D" w:rsidRDefault="00B8408C" w:rsidP="00B8408C">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B8408C" w:rsidRPr="006E170D" w:rsidRDefault="00B8408C" w:rsidP="00B8408C">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B8408C" w:rsidRPr="006E170D" w:rsidRDefault="00B8408C" w:rsidP="00B8408C">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B8408C" w:rsidRPr="006E170D" w:rsidRDefault="00B8408C" w:rsidP="00B8408C">
      <w:pPr>
        <w:jc w:val="center"/>
        <w:rPr>
          <w:sz w:val="26"/>
          <w:szCs w:val="26"/>
        </w:rPr>
      </w:pPr>
      <w:r w:rsidRPr="006E170D">
        <w:rPr>
          <w:sz w:val="16"/>
          <w:szCs w:val="16"/>
        </w:rPr>
        <w:t xml:space="preserve">найменування органу) </w:t>
      </w:r>
    </w:p>
    <w:p w:rsidR="00B8408C" w:rsidRPr="006C5AA0" w:rsidRDefault="00B8408C" w:rsidP="00B8408C">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B8408C" w:rsidRPr="006E170D" w:rsidRDefault="00B8408C" w:rsidP="00B8408C">
      <w:pPr>
        <w:rPr>
          <w:sz w:val="26"/>
          <w:szCs w:val="26"/>
        </w:rPr>
      </w:pPr>
      <w:r>
        <w:rPr>
          <w:sz w:val="16"/>
          <w:szCs w:val="16"/>
        </w:rPr>
        <w:t xml:space="preserve">                                     </w:t>
      </w:r>
      <w:r w:rsidRPr="006E170D">
        <w:rPr>
          <w:sz w:val="16"/>
          <w:szCs w:val="16"/>
        </w:rPr>
        <w:t xml:space="preserve"> </w:t>
      </w:r>
      <w:r>
        <w:rPr>
          <w:sz w:val="16"/>
          <w:szCs w:val="16"/>
        </w:rPr>
        <w:t xml:space="preserve">                                                                                                                                          </w:t>
      </w:r>
    </w:p>
    <w:p w:rsidR="00B8408C" w:rsidRDefault="00B8408C" w:rsidP="00B8408C">
      <w:pPr>
        <w:jc w:val="both"/>
        <w:rPr>
          <w:sz w:val="16"/>
          <w:szCs w:val="16"/>
        </w:rPr>
      </w:pPr>
    </w:p>
    <w:p w:rsidR="00B8408C" w:rsidRDefault="00B8408C" w:rsidP="00B8408C">
      <w:pPr>
        <w:jc w:val="both"/>
        <w:rPr>
          <w:sz w:val="16"/>
          <w:szCs w:val="16"/>
        </w:rPr>
      </w:pPr>
    </w:p>
    <w:p w:rsidR="00B8408C" w:rsidRDefault="00B8408C" w:rsidP="00B8408C">
      <w:pPr>
        <w:jc w:val="both"/>
        <w:rPr>
          <w:sz w:val="16"/>
          <w:szCs w:val="16"/>
        </w:rPr>
      </w:pPr>
    </w:p>
    <w:p w:rsidR="00B8408C" w:rsidRDefault="00B8408C" w:rsidP="00B8408C">
      <w:pPr>
        <w:jc w:val="both"/>
        <w:rPr>
          <w:sz w:val="16"/>
          <w:szCs w:val="16"/>
        </w:rPr>
      </w:pPr>
    </w:p>
    <w:p w:rsidR="00B8408C" w:rsidRPr="006C5AA0" w:rsidRDefault="00B8408C" w:rsidP="00B8408C">
      <w:pPr>
        <w:jc w:val="both"/>
        <w:rPr>
          <w:color w:val="000000"/>
          <w:sz w:val="20"/>
          <w:szCs w:val="20"/>
        </w:rPr>
      </w:pPr>
      <w:r w:rsidRPr="006E170D">
        <w:rPr>
          <w:sz w:val="16"/>
          <w:szCs w:val="16"/>
        </w:rPr>
        <w:lastRenderedPageBreak/>
        <w:t>Особливі умови: </w:t>
      </w:r>
    </w:p>
    <w:p w:rsidR="00B8408C" w:rsidRPr="00722AD4" w:rsidRDefault="00B8408C" w:rsidP="00B8408C">
      <w:pPr>
        <w:jc w:val="both"/>
        <w:rPr>
          <w:color w:val="FF0000"/>
          <w:sz w:val="20"/>
          <w:szCs w:val="20"/>
        </w:rPr>
      </w:pPr>
    </w:p>
    <w:p w:rsidR="00B8408C" w:rsidRPr="00420776" w:rsidRDefault="00B8408C" w:rsidP="00B8408C">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B8408C" w:rsidRPr="00420776" w:rsidRDefault="00B8408C" w:rsidP="00B8408C">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B8408C" w:rsidRPr="00805DFB" w:rsidRDefault="00B8408C" w:rsidP="00B8408C">
      <w:pPr>
        <w:numPr>
          <w:ilvl w:val="0"/>
          <w:numId w:val="2"/>
        </w:numPr>
        <w:jc w:val="both"/>
        <w:rPr>
          <w:color w:val="000000"/>
          <w:sz w:val="20"/>
          <w:szCs w:val="20"/>
        </w:rPr>
      </w:pPr>
      <w:r>
        <w:rPr>
          <w:sz w:val="20"/>
          <w:szCs w:val="20"/>
        </w:rPr>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B8408C" w:rsidRPr="00805DFB" w:rsidRDefault="00B8408C" w:rsidP="00B8408C">
      <w:pPr>
        <w:numPr>
          <w:ilvl w:val="0"/>
          <w:numId w:val="2"/>
        </w:numPr>
        <w:jc w:val="both"/>
        <w:rPr>
          <w:color w:val="0000FF"/>
          <w:sz w:val="20"/>
          <w:szCs w:val="20"/>
        </w:rPr>
      </w:pPr>
      <w:r w:rsidRPr="00805DFB">
        <w:rPr>
          <w:color w:val="0000FF"/>
          <w:sz w:val="20"/>
          <w:szCs w:val="20"/>
        </w:rPr>
        <w:t>Протягом терміну дії спеціального дозволу на користування надрами укладати з місцевими органами влади угоди на будівництво, реконструкцію, ремонт та утримання на пайових засадах об’єктів соціальної інфраструктури, шляхів місцевого значення та на заходи щодо охорони навколишнього природного середовища (п. 2 рішення Полтавської облради від 19.10.2018 № 89</w:t>
      </w:r>
      <w:r>
        <w:rPr>
          <w:color w:val="0000FF"/>
          <w:sz w:val="20"/>
          <w:szCs w:val="20"/>
        </w:rPr>
        <w:t>2</w:t>
      </w:r>
      <w:r w:rsidRPr="00805DFB">
        <w:rPr>
          <w:color w:val="0000FF"/>
          <w:sz w:val="20"/>
          <w:szCs w:val="20"/>
        </w:rPr>
        <w:t>).</w:t>
      </w:r>
    </w:p>
    <w:p w:rsidR="00B8408C" w:rsidRDefault="00B8408C" w:rsidP="00B8408C">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B8408C" w:rsidRPr="00420776" w:rsidRDefault="00B8408C" w:rsidP="00B8408C">
      <w:pPr>
        <w:numPr>
          <w:ilvl w:val="0"/>
          <w:numId w:val="2"/>
        </w:numPr>
        <w:jc w:val="both"/>
        <w:rPr>
          <w:color w:val="000000"/>
          <w:sz w:val="20"/>
          <w:szCs w:val="20"/>
        </w:rPr>
      </w:pPr>
      <w:r w:rsidRPr="00420776">
        <w:rPr>
          <w:color w:val="000000"/>
          <w:sz w:val="20"/>
          <w:szCs w:val="20"/>
        </w:rPr>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B8408C" w:rsidRPr="00420776" w:rsidRDefault="00B8408C" w:rsidP="00B8408C">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B8408C" w:rsidRDefault="00B8408C" w:rsidP="00B8408C">
      <w:pPr>
        <w:spacing w:before="120"/>
        <w:ind w:firstLine="426"/>
        <w:jc w:val="both"/>
        <w:rPr>
          <w:sz w:val="16"/>
          <w:szCs w:val="16"/>
        </w:rPr>
      </w:pPr>
    </w:p>
    <w:p w:rsidR="00B8408C" w:rsidRPr="006E170D" w:rsidRDefault="00B8408C" w:rsidP="00B8408C">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B8408C" w:rsidRPr="006E170D" w:rsidRDefault="00B8408C" w:rsidP="00B8408C">
      <w:pPr>
        <w:jc w:val="center"/>
        <w:rPr>
          <w:sz w:val="26"/>
          <w:szCs w:val="26"/>
        </w:rPr>
      </w:pPr>
      <w:r w:rsidRPr="006E170D">
        <w:rPr>
          <w:sz w:val="16"/>
          <w:szCs w:val="16"/>
        </w:rPr>
        <w:t xml:space="preserve">                                 (найменування юридичної особи, код згідно з ЄДРПОУ </w:t>
      </w:r>
    </w:p>
    <w:p w:rsidR="00B8408C" w:rsidRDefault="00B8408C" w:rsidP="00B8408C">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B8408C" w:rsidRDefault="00B8408C" w:rsidP="00B8408C">
      <w:pPr>
        <w:jc w:val="center"/>
        <w:rPr>
          <w:sz w:val="16"/>
          <w:szCs w:val="16"/>
        </w:rPr>
      </w:pPr>
      <w:r w:rsidRPr="006E170D">
        <w:rPr>
          <w:sz w:val="16"/>
          <w:szCs w:val="16"/>
        </w:rPr>
        <w:t xml:space="preserve">прізвище, ім’я, по батькові фізичної особи — підприємця, </w:t>
      </w:r>
    </w:p>
    <w:p w:rsidR="00B8408C" w:rsidRDefault="00B8408C" w:rsidP="00B8408C">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B8408C" w:rsidRPr="006E170D" w:rsidRDefault="00B8408C" w:rsidP="00B8408C">
      <w:pPr>
        <w:jc w:val="center"/>
        <w:rPr>
          <w:sz w:val="26"/>
          <w:szCs w:val="26"/>
        </w:rPr>
      </w:pPr>
      <w:r w:rsidRPr="006E170D">
        <w:rPr>
          <w:sz w:val="16"/>
          <w:szCs w:val="16"/>
        </w:rPr>
        <w:t>ідентифікаційний номер, місцезнаходження)</w:t>
      </w:r>
    </w:p>
    <w:p w:rsidR="00B8408C" w:rsidRDefault="00B8408C" w:rsidP="00B8408C">
      <w:pPr>
        <w:rPr>
          <w:sz w:val="16"/>
          <w:szCs w:val="16"/>
        </w:rPr>
      </w:pPr>
      <w:r>
        <w:rPr>
          <w:sz w:val="16"/>
          <w:szCs w:val="16"/>
        </w:rPr>
        <w:t xml:space="preserve">           </w:t>
      </w:r>
    </w:p>
    <w:p w:rsidR="00B8408C" w:rsidRDefault="00B8408C" w:rsidP="00B8408C">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B8408C" w:rsidRDefault="00B8408C" w:rsidP="00B8408C">
      <w:pPr>
        <w:rPr>
          <w:sz w:val="20"/>
          <w:szCs w:val="20"/>
        </w:rPr>
      </w:pPr>
      <w:r w:rsidRPr="008107E1">
        <w:rPr>
          <w:sz w:val="20"/>
          <w:szCs w:val="20"/>
        </w:rPr>
        <w:t xml:space="preserve">            </w:t>
      </w:r>
    </w:p>
    <w:p w:rsidR="00B8408C" w:rsidRPr="00805DFB" w:rsidRDefault="00B8408C" w:rsidP="00B8408C">
      <w:pPr>
        <w:rPr>
          <w:b/>
          <w:bCs/>
          <w:color w:val="0000FF"/>
          <w:sz w:val="20"/>
          <w:szCs w:val="20"/>
        </w:rPr>
      </w:pPr>
      <w:r>
        <w:rPr>
          <w:sz w:val="20"/>
          <w:szCs w:val="20"/>
        </w:rPr>
        <w:t xml:space="preserve">            </w:t>
      </w:r>
      <w:r>
        <w:rPr>
          <w:b/>
          <w:bCs/>
          <w:color w:val="0000FF"/>
          <w:sz w:val="20"/>
          <w:szCs w:val="20"/>
        </w:rPr>
        <w:t>Полтавська</w:t>
      </w:r>
      <w:r w:rsidRPr="005277B0">
        <w:rPr>
          <w:b/>
          <w:bCs/>
          <w:color w:val="0000FF"/>
          <w:sz w:val="20"/>
          <w:szCs w:val="20"/>
        </w:rPr>
        <w:t xml:space="preserve"> обласна рада -</w:t>
      </w:r>
      <w:r w:rsidRPr="00805DFB">
        <w:rPr>
          <w:b/>
          <w:bCs/>
          <w:color w:val="0000FF"/>
          <w:sz w:val="20"/>
          <w:szCs w:val="20"/>
        </w:rPr>
        <w:t xml:space="preserve"> </w:t>
      </w:r>
    </w:p>
    <w:p w:rsidR="00B8408C" w:rsidRPr="00F53214" w:rsidRDefault="00B8408C" w:rsidP="00B8408C">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B8408C" w:rsidRPr="008107E1" w:rsidRDefault="00B8408C" w:rsidP="00B8408C">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B8408C" w:rsidRPr="006E170D" w:rsidRDefault="00B8408C" w:rsidP="00B8408C">
      <w:pPr>
        <w:jc w:val="both"/>
        <w:rPr>
          <w:sz w:val="26"/>
          <w:szCs w:val="26"/>
        </w:rPr>
      </w:pPr>
      <w:r w:rsidRPr="006E170D">
        <w:rPr>
          <w:sz w:val="16"/>
          <w:szCs w:val="16"/>
        </w:rPr>
        <w:t xml:space="preserve">                                     </w:t>
      </w:r>
    </w:p>
    <w:p w:rsidR="00B8408C" w:rsidRPr="006E170D" w:rsidRDefault="00B8408C" w:rsidP="00B8408C">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B8408C" w:rsidRPr="006E170D" w:rsidRDefault="00B8408C" w:rsidP="00B8408C">
      <w:pPr>
        <w:jc w:val="center"/>
        <w:rPr>
          <w:sz w:val="26"/>
          <w:szCs w:val="26"/>
        </w:rPr>
      </w:pPr>
      <w:r w:rsidRPr="006E170D">
        <w:rPr>
          <w:sz w:val="16"/>
          <w:szCs w:val="16"/>
        </w:rPr>
        <w:t>                                       (дата складення та номер угоди про умови користування надрами)</w:t>
      </w:r>
    </w:p>
    <w:p w:rsidR="00B8408C" w:rsidRPr="006E170D" w:rsidRDefault="00B8408C" w:rsidP="00B8408C">
      <w:pPr>
        <w:jc w:val="center"/>
        <w:rPr>
          <w:sz w:val="26"/>
          <w:szCs w:val="26"/>
        </w:rPr>
      </w:pPr>
    </w:p>
    <w:p w:rsidR="00B8408C" w:rsidRPr="006E170D" w:rsidRDefault="00B8408C" w:rsidP="00B8408C">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B8408C" w:rsidRPr="006E170D" w:rsidRDefault="00B8408C" w:rsidP="00B8408C">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B8408C" w:rsidRPr="006E170D" w:rsidRDefault="00B8408C" w:rsidP="00B8408C">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B8408C" w:rsidRPr="006E170D" w:rsidRDefault="00B8408C" w:rsidP="00B8408C">
      <w:pPr>
        <w:spacing w:before="120"/>
        <w:jc w:val="both"/>
        <w:rPr>
          <w:sz w:val="26"/>
          <w:szCs w:val="26"/>
        </w:rPr>
      </w:pPr>
      <w:r w:rsidRPr="006E170D">
        <w:rPr>
          <w:sz w:val="16"/>
          <w:szCs w:val="16"/>
        </w:rPr>
        <w:t>МП</w:t>
      </w:r>
    </w:p>
    <w:p w:rsidR="00B8408C" w:rsidRPr="006E170D" w:rsidRDefault="00B8408C" w:rsidP="00B8408C">
      <w:pPr>
        <w:jc w:val="both"/>
        <w:rPr>
          <w:sz w:val="26"/>
          <w:szCs w:val="26"/>
        </w:rPr>
      </w:pPr>
    </w:p>
    <w:p w:rsidR="00B8408C" w:rsidRDefault="00B8408C" w:rsidP="00B8408C">
      <w:pPr>
        <w:ind w:firstLine="708"/>
        <w:jc w:val="center"/>
        <w:rPr>
          <w:b/>
          <w:bCs/>
          <w:color w:val="000000"/>
          <w:sz w:val="28"/>
          <w:szCs w:val="28"/>
        </w:rPr>
      </w:pPr>
    </w:p>
    <w:p w:rsidR="00B8408C" w:rsidRDefault="00B8408C" w:rsidP="00B8408C"/>
    <w:p w:rsidR="00B8408C" w:rsidRDefault="00B8408C" w:rsidP="00B8408C"/>
    <w:p w:rsidR="00B8408C" w:rsidRDefault="00B8408C" w:rsidP="00B8408C"/>
    <w:p w:rsidR="00B8408C" w:rsidRDefault="00B8408C" w:rsidP="00B8408C"/>
    <w:p w:rsidR="00B8408C" w:rsidRDefault="00B8408C" w:rsidP="00B8408C"/>
    <w:p w:rsidR="008B4EA6" w:rsidRDefault="008B4EA6" w:rsidP="00B8408C"/>
    <w:p w:rsidR="00B8408C" w:rsidRDefault="00B8408C" w:rsidP="00B8408C"/>
    <w:p w:rsidR="0028369F" w:rsidRDefault="0028369F"/>
    <w:p w:rsidR="0028369F" w:rsidRDefault="0028369F"/>
    <w:p w:rsidR="0028369F" w:rsidRDefault="0028369F"/>
    <w:p w:rsidR="0028369F" w:rsidRDefault="0028369F"/>
    <w:p w:rsidR="0028369F" w:rsidRDefault="0028369F"/>
    <w:p w:rsidR="0028369F" w:rsidRDefault="0028369F"/>
    <w:tbl>
      <w:tblPr>
        <w:tblW w:w="5000" w:type="pct"/>
        <w:tblCellMar>
          <w:left w:w="0" w:type="dxa"/>
          <w:right w:w="0" w:type="dxa"/>
        </w:tblCellMar>
        <w:tblLook w:val="04A0" w:firstRow="1" w:lastRow="0" w:firstColumn="1" w:lastColumn="0" w:noHBand="0" w:noVBand="1"/>
      </w:tblPr>
      <w:tblGrid>
        <w:gridCol w:w="9349"/>
      </w:tblGrid>
      <w:tr w:rsidR="0028369F" w:rsidTr="0028369F">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7"/>
              <w:spacing w:before="150" w:beforeAutospacing="0" w:after="150" w:afterAutospacing="0"/>
              <w:ind w:left="450" w:right="450"/>
              <w:jc w:val="center"/>
            </w:pPr>
            <w:r>
              <w:rPr>
                <w:noProof/>
              </w:rPr>
              <w:lastRenderedPageBreak/>
              <w:drawing>
                <wp:inline distT="0" distB="0" distL="0" distR="0" wp14:anchorId="2B2BB71D" wp14:editId="2EB85A72">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28369F" w:rsidTr="0028369F">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17"/>
              <w:spacing w:before="300" w:beforeAutospacing="0" w:after="0" w:afterAutospacing="0"/>
              <w:ind w:left="450" w:right="450"/>
              <w:jc w:val="center"/>
            </w:pPr>
            <w:r>
              <w:rPr>
                <w:rStyle w:val="rvts23"/>
                <w:b/>
                <w:bCs/>
                <w:color w:val="000000"/>
                <w:sz w:val="32"/>
                <w:szCs w:val="32"/>
              </w:rPr>
              <w:t>КАБІНЕТ МІНІСТРІВ УКРАЇНИ</w:t>
            </w:r>
            <w:r>
              <w:t> </w:t>
            </w:r>
            <w:r>
              <w:br/>
            </w:r>
            <w:r>
              <w:rPr>
                <w:rStyle w:val="rvts64"/>
                <w:b/>
                <w:bCs/>
                <w:color w:val="000000"/>
                <w:sz w:val="36"/>
                <w:szCs w:val="36"/>
              </w:rPr>
              <w:t>ПОСТАНОВА</w:t>
            </w:r>
          </w:p>
        </w:tc>
      </w:tr>
      <w:tr w:rsidR="0028369F" w:rsidTr="0028369F">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7"/>
              <w:spacing w:before="150" w:beforeAutospacing="0" w:after="150" w:afterAutospacing="0"/>
              <w:ind w:left="450" w:right="450"/>
              <w:jc w:val="center"/>
            </w:pPr>
            <w:r>
              <w:rPr>
                <w:rStyle w:val="rvts9"/>
                <w:b/>
                <w:bCs/>
                <w:color w:val="000000"/>
              </w:rPr>
              <w:t>від 17 жовтня 2018 р. № 848 </w:t>
            </w:r>
            <w:r>
              <w:br/>
            </w:r>
            <w:r>
              <w:rPr>
                <w:rStyle w:val="rvts9"/>
                <w:b/>
                <w:bCs/>
                <w:color w:val="000000"/>
              </w:rPr>
              <w:t>Київ</w:t>
            </w:r>
          </w:p>
        </w:tc>
      </w:tr>
    </w:tbl>
    <w:p w:rsidR="0028369F" w:rsidRDefault="0028369F" w:rsidP="0028369F">
      <w:pPr>
        <w:pStyle w:val="rvps6"/>
        <w:shd w:val="clear" w:color="auto" w:fill="FFFFFF"/>
        <w:spacing w:before="300" w:beforeAutospacing="0" w:after="450" w:afterAutospacing="0"/>
        <w:ind w:left="450" w:right="450"/>
        <w:jc w:val="center"/>
        <w:rPr>
          <w:color w:val="000000"/>
        </w:rPr>
      </w:pPr>
      <w:bookmarkStart w:id="7" w:name="n3"/>
      <w:bookmarkEnd w:id="7"/>
      <w:r>
        <w:rPr>
          <w:rStyle w:val="rvts23"/>
          <w:b/>
          <w:bCs/>
          <w:color w:val="000000"/>
          <w:sz w:val="32"/>
          <w:szCs w:val="32"/>
        </w:rPr>
        <w:t xml:space="preserve">Про реалізацію експериментального проекту із запровадження проведення аукціонів з продажу спеціальних дозволів на користування надрами шляхом </w:t>
      </w:r>
      <w:bookmarkStart w:id="8" w:name="_GoBack"/>
      <w:bookmarkEnd w:id="8"/>
      <w:r>
        <w:rPr>
          <w:rStyle w:val="rvts23"/>
          <w:b/>
          <w:bCs/>
          <w:color w:val="000000"/>
          <w:sz w:val="32"/>
          <w:szCs w:val="32"/>
        </w:rPr>
        <w:t>електронних торгів</w:t>
      </w:r>
    </w:p>
    <w:p w:rsidR="0028369F" w:rsidRDefault="0028369F" w:rsidP="0028369F">
      <w:pPr>
        <w:pStyle w:val="rvps2"/>
        <w:shd w:val="clear" w:color="auto" w:fill="FFFFFF"/>
        <w:spacing w:before="0" w:beforeAutospacing="0" w:after="150" w:afterAutospacing="0"/>
        <w:ind w:firstLine="450"/>
        <w:jc w:val="both"/>
        <w:rPr>
          <w:color w:val="000000"/>
        </w:rPr>
      </w:pPr>
      <w:bookmarkStart w:id="9" w:name="n4"/>
      <w:bookmarkEnd w:id="9"/>
      <w:r>
        <w:rPr>
          <w:color w:val="000000"/>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Pr>
          <w:rStyle w:val="rvts52"/>
          <w:b/>
          <w:bCs/>
          <w:color w:val="000000"/>
          <w:spacing w:val="30"/>
        </w:rPr>
        <w:t>постановляє:</w:t>
      </w:r>
    </w:p>
    <w:p w:rsidR="0028369F" w:rsidRDefault="0028369F" w:rsidP="0028369F">
      <w:pPr>
        <w:pStyle w:val="rvps2"/>
        <w:shd w:val="clear" w:color="auto" w:fill="FFFFFF"/>
        <w:spacing w:before="0" w:beforeAutospacing="0" w:after="150" w:afterAutospacing="0"/>
        <w:ind w:firstLine="450"/>
        <w:jc w:val="both"/>
        <w:rPr>
          <w:color w:val="000000"/>
        </w:rPr>
      </w:pPr>
      <w:bookmarkStart w:id="10" w:name="n5"/>
      <w:bookmarkEnd w:id="10"/>
      <w:r>
        <w:rPr>
          <w:color w:val="000000"/>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28369F" w:rsidRDefault="0028369F" w:rsidP="0028369F">
      <w:pPr>
        <w:pStyle w:val="rvps2"/>
        <w:shd w:val="clear" w:color="auto" w:fill="FFFFFF"/>
        <w:spacing w:before="0" w:beforeAutospacing="0" w:after="150" w:afterAutospacing="0"/>
        <w:ind w:firstLine="450"/>
        <w:jc w:val="both"/>
        <w:rPr>
          <w:color w:val="000000"/>
        </w:rPr>
      </w:pPr>
      <w:bookmarkStart w:id="11" w:name="n6"/>
      <w:bookmarkEnd w:id="11"/>
      <w:r>
        <w:rPr>
          <w:color w:val="000000"/>
        </w:rPr>
        <w:t>2. Затвердити </w:t>
      </w:r>
      <w:hyperlink r:id="rId11" w:anchor="n16" w:history="1">
        <w:r>
          <w:rPr>
            <w:rStyle w:val="a9"/>
            <w:color w:val="006600"/>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Pr>
          <w:color w:val="000000"/>
        </w:rPr>
        <w:t>, що додається.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2" w:name="n7"/>
      <w:bookmarkEnd w:id="12"/>
      <w:r>
        <w:rPr>
          <w:color w:val="000000"/>
        </w:rPr>
        <w:t>3. Внести до </w:t>
      </w:r>
      <w:hyperlink r:id="rId12" w:anchor="n11" w:tgtFrame="_blank" w:history="1">
        <w:r>
          <w:rPr>
            <w:rStyle w:val="a9"/>
            <w:color w:val="000099"/>
          </w:rPr>
          <w:t>Порядку надання спеціальних дозволів на користування надрами</w:t>
        </w:r>
      </w:hyperlink>
      <w:r>
        <w:rPr>
          <w:color w:val="000000"/>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3" w:name="n8"/>
      <w:bookmarkEnd w:id="13"/>
      <w:r>
        <w:rPr>
          <w:color w:val="000000"/>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4" w:name="n9"/>
      <w:bookmarkEnd w:id="14"/>
      <w:r>
        <w:rPr>
          <w:color w:val="000000"/>
        </w:rPr>
        <w:t>5. Установити, що:</w:t>
      </w:r>
    </w:p>
    <w:p w:rsidR="0028369F" w:rsidRDefault="0028369F" w:rsidP="0028369F">
      <w:pPr>
        <w:pStyle w:val="rvps2"/>
        <w:shd w:val="clear" w:color="auto" w:fill="FFFFFF"/>
        <w:spacing w:before="0" w:beforeAutospacing="0" w:after="150" w:afterAutospacing="0"/>
        <w:ind w:firstLine="450"/>
        <w:jc w:val="both"/>
        <w:rPr>
          <w:color w:val="000000"/>
        </w:rPr>
      </w:pPr>
      <w:bookmarkStart w:id="15" w:name="n10"/>
      <w:bookmarkEnd w:id="15"/>
      <w:r>
        <w:rPr>
          <w:color w:val="000000"/>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28369F" w:rsidRDefault="0028369F" w:rsidP="0028369F">
      <w:pPr>
        <w:pStyle w:val="rvps2"/>
        <w:shd w:val="clear" w:color="auto" w:fill="FFFFFF"/>
        <w:spacing w:before="0" w:beforeAutospacing="0" w:after="150" w:afterAutospacing="0"/>
        <w:ind w:firstLine="450"/>
        <w:jc w:val="both"/>
        <w:rPr>
          <w:color w:val="000000"/>
        </w:rPr>
      </w:pPr>
      <w:bookmarkStart w:id="16" w:name="n11"/>
      <w:bookmarkEnd w:id="16"/>
      <w:r>
        <w:rPr>
          <w:color w:val="000000"/>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Pr>
            <w:rStyle w:val="a9"/>
            <w:color w:val="000099"/>
          </w:rPr>
          <w:t>Порядку проведення аукціонів з продажу спеціальних дозволів на користування надрами</w:t>
        </w:r>
      </w:hyperlink>
      <w:r>
        <w:rPr>
          <w:color w:val="000000"/>
        </w:rPr>
        <w:t xml:space="preserve">, </w:t>
      </w:r>
      <w:r>
        <w:rPr>
          <w:color w:val="000000"/>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28369F" w:rsidTr="0028369F">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4"/>
              <w:spacing w:before="300" w:beforeAutospacing="0" w:after="150" w:afterAutospacing="0"/>
              <w:jc w:val="center"/>
            </w:pPr>
            <w:bookmarkStart w:id="17" w:name="n12"/>
            <w:bookmarkEnd w:id="17"/>
            <w:r>
              <w:rPr>
                <w:rStyle w:val="rvts44"/>
                <w:b/>
                <w:bCs/>
                <w:color w:val="000000"/>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15"/>
              <w:spacing w:before="300" w:beforeAutospacing="0" w:after="0" w:afterAutospacing="0"/>
              <w:jc w:val="right"/>
            </w:pPr>
            <w:r>
              <w:rPr>
                <w:rStyle w:val="rvts44"/>
                <w:b/>
                <w:bCs/>
                <w:color w:val="000000"/>
              </w:rPr>
              <w:t>В.ГРОЙСМАН</w:t>
            </w:r>
          </w:p>
        </w:tc>
      </w:tr>
      <w:tr w:rsidR="0028369F" w:rsidTr="0028369F">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4"/>
              <w:spacing w:before="300" w:beforeAutospacing="0" w:after="150" w:afterAutospacing="0"/>
              <w:jc w:val="center"/>
            </w:pPr>
            <w:r>
              <w:rPr>
                <w:rStyle w:val="rvts44"/>
                <w:b/>
                <w:bCs/>
                <w:color w:val="000000"/>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15"/>
              <w:spacing w:before="300" w:beforeAutospacing="0" w:after="0" w:afterAutospacing="0"/>
              <w:jc w:val="right"/>
            </w:pPr>
            <w:r>
              <w:rPr>
                <w:b/>
                <w:bCs/>
                <w:color w:val="000000"/>
              </w:rPr>
              <w:br/>
            </w:r>
          </w:p>
        </w:tc>
      </w:tr>
    </w:tbl>
    <w:p w:rsidR="0028369F" w:rsidRDefault="008B4EA6" w:rsidP="0028369F">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28369F" w:rsidTr="0028369F">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14"/>
              <w:spacing w:before="150" w:beforeAutospacing="0" w:after="150" w:afterAutospacing="0"/>
            </w:pPr>
            <w:bookmarkStart w:id="19" w:name="n15"/>
            <w:bookmarkEnd w:id="19"/>
            <w:r>
              <w:rPr>
                <w:b/>
                <w:bCs/>
                <w:color w:val="000000"/>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28369F" w:rsidRDefault="0028369F">
            <w:pPr>
              <w:pStyle w:val="rvps12"/>
              <w:spacing w:before="150" w:beforeAutospacing="0" w:after="150" w:afterAutospacing="0"/>
              <w:jc w:val="center"/>
            </w:pPr>
            <w:r>
              <w:rPr>
                <w:rStyle w:val="rvts9"/>
                <w:b/>
                <w:bCs/>
                <w:color w:val="000000"/>
              </w:rPr>
              <w:t>ЗАТВЕРДЖЕНО </w:t>
            </w:r>
            <w:r>
              <w:br/>
            </w:r>
            <w:r>
              <w:rPr>
                <w:rStyle w:val="rvts9"/>
                <w:b/>
                <w:bCs/>
                <w:color w:val="000000"/>
              </w:rPr>
              <w:t>постановою Кабінету Міністрів України </w:t>
            </w:r>
            <w:r>
              <w:br/>
            </w:r>
            <w:r>
              <w:rPr>
                <w:rStyle w:val="rvts9"/>
                <w:b/>
                <w:bCs/>
                <w:color w:val="000000"/>
              </w:rPr>
              <w:t>від 17 жовтня 2018 р. № 848</w:t>
            </w:r>
          </w:p>
        </w:tc>
      </w:tr>
    </w:tbl>
    <w:p w:rsidR="0028369F" w:rsidRDefault="0028369F" w:rsidP="0028369F">
      <w:pPr>
        <w:pStyle w:val="rvps6"/>
        <w:shd w:val="clear" w:color="auto" w:fill="FFFFFF"/>
        <w:spacing w:before="300" w:beforeAutospacing="0" w:after="450" w:afterAutospacing="0"/>
        <w:ind w:left="450" w:right="450"/>
        <w:jc w:val="center"/>
        <w:rPr>
          <w:color w:val="000000"/>
        </w:rPr>
      </w:pPr>
      <w:bookmarkStart w:id="20" w:name="n16"/>
      <w:bookmarkEnd w:id="20"/>
      <w:r>
        <w:rPr>
          <w:rStyle w:val="rvts23"/>
          <w:b/>
          <w:bCs/>
          <w:color w:val="000000"/>
          <w:sz w:val="32"/>
          <w:szCs w:val="32"/>
        </w:rPr>
        <w:t>ТИМЧАСОВИЙ ПОРЯДОК </w:t>
      </w:r>
      <w:r>
        <w:rPr>
          <w:color w:val="000000"/>
        </w:rPr>
        <w:br/>
      </w:r>
      <w:r>
        <w:rPr>
          <w:rStyle w:val="rvts23"/>
          <w:b/>
          <w:bCs/>
          <w:color w:val="000000"/>
          <w:sz w:val="32"/>
          <w:szCs w:val="32"/>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28369F" w:rsidRDefault="0028369F" w:rsidP="0028369F">
      <w:pPr>
        <w:pStyle w:val="rvps2"/>
        <w:shd w:val="clear" w:color="auto" w:fill="FFFFFF"/>
        <w:spacing w:before="0" w:beforeAutospacing="0" w:after="150" w:afterAutospacing="0"/>
        <w:ind w:firstLine="450"/>
        <w:jc w:val="both"/>
        <w:rPr>
          <w:color w:val="000000"/>
        </w:rPr>
      </w:pPr>
      <w:bookmarkStart w:id="21" w:name="n17"/>
      <w:bookmarkEnd w:id="21"/>
      <w:r>
        <w:rPr>
          <w:color w:val="000000"/>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Pr>
          <w:color w:val="000000"/>
        </w:rPr>
        <w:t>у межах</w:t>
      </w:r>
      <w:proofErr w:type="gramEnd"/>
      <w:r>
        <w:rPr>
          <w:color w:val="000000"/>
        </w:rPr>
        <w:t xml:space="preserve"> території України, її континентального шельфу та виключної (морської) економічної зони (далі - дозвіл).</w:t>
      </w:r>
    </w:p>
    <w:p w:rsidR="0028369F" w:rsidRDefault="0028369F" w:rsidP="0028369F">
      <w:pPr>
        <w:pStyle w:val="rvps2"/>
        <w:shd w:val="clear" w:color="auto" w:fill="FFFFFF"/>
        <w:spacing w:before="0" w:beforeAutospacing="0" w:after="150" w:afterAutospacing="0"/>
        <w:ind w:firstLine="450"/>
        <w:jc w:val="both"/>
        <w:rPr>
          <w:color w:val="000000"/>
        </w:rPr>
      </w:pPr>
      <w:bookmarkStart w:id="22" w:name="n18"/>
      <w:bookmarkEnd w:id="22"/>
      <w:r>
        <w:rPr>
          <w:color w:val="000000"/>
        </w:rPr>
        <w:t>2. У цьому Порядку терміни вживаються у такому значенні:</w:t>
      </w:r>
    </w:p>
    <w:p w:rsidR="0028369F" w:rsidRDefault="0028369F" w:rsidP="0028369F">
      <w:pPr>
        <w:pStyle w:val="rvps2"/>
        <w:shd w:val="clear" w:color="auto" w:fill="FFFFFF"/>
        <w:spacing w:before="0" w:beforeAutospacing="0" w:after="150" w:afterAutospacing="0"/>
        <w:ind w:firstLine="450"/>
        <w:jc w:val="both"/>
        <w:rPr>
          <w:color w:val="000000"/>
        </w:rPr>
      </w:pPr>
      <w:bookmarkStart w:id="23" w:name="n19"/>
      <w:bookmarkEnd w:id="23"/>
      <w:r>
        <w:rPr>
          <w:color w:val="000000"/>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24" w:name="n20"/>
      <w:bookmarkEnd w:id="24"/>
      <w:r>
        <w:rPr>
          <w:color w:val="000000"/>
        </w:rPr>
        <w:t>2) аукціон - спосіб продажу дозволів шляхом проведення електронних торгів;</w:t>
      </w:r>
    </w:p>
    <w:p w:rsidR="0028369F" w:rsidRDefault="0028369F" w:rsidP="0028369F">
      <w:pPr>
        <w:pStyle w:val="rvps2"/>
        <w:shd w:val="clear" w:color="auto" w:fill="FFFFFF"/>
        <w:spacing w:before="0" w:beforeAutospacing="0" w:after="150" w:afterAutospacing="0"/>
        <w:ind w:firstLine="450"/>
        <w:jc w:val="both"/>
        <w:rPr>
          <w:color w:val="000000"/>
        </w:rPr>
      </w:pPr>
      <w:bookmarkStart w:id="25" w:name="n21"/>
      <w:bookmarkEnd w:id="25"/>
      <w:r>
        <w:rPr>
          <w:color w:val="000000"/>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26" w:name="n22"/>
      <w:bookmarkEnd w:id="26"/>
      <w:r>
        <w:rPr>
          <w:color w:val="000000"/>
        </w:rPr>
        <w:t>4) договір купівлі-продажу дозволу - договір, який укладається між Держгеонадрами і переможцем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27" w:name="n23"/>
      <w:bookmarkEnd w:id="27"/>
      <w:r>
        <w:rPr>
          <w:color w:val="000000"/>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28369F" w:rsidRDefault="0028369F" w:rsidP="0028369F">
      <w:pPr>
        <w:pStyle w:val="rvps2"/>
        <w:shd w:val="clear" w:color="auto" w:fill="FFFFFF"/>
        <w:spacing w:before="0" w:beforeAutospacing="0" w:after="150" w:afterAutospacing="0"/>
        <w:ind w:firstLine="450"/>
        <w:jc w:val="both"/>
        <w:rPr>
          <w:color w:val="000000"/>
        </w:rPr>
      </w:pPr>
      <w:bookmarkStart w:id="28" w:name="n24"/>
      <w:bookmarkEnd w:id="28"/>
      <w:r>
        <w:rPr>
          <w:color w:val="000000"/>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29" w:name="n25"/>
      <w:bookmarkEnd w:id="29"/>
      <w:r>
        <w:rPr>
          <w:color w:val="000000"/>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28369F" w:rsidRDefault="0028369F" w:rsidP="0028369F">
      <w:pPr>
        <w:pStyle w:val="rvps2"/>
        <w:shd w:val="clear" w:color="auto" w:fill="FFFFFF"/>
        <w:spacing w:before="0" w:beforeAutospacing="0" w:after="150" w:afterAutospacing="0"/>
        <w:ind w:firstLine="450"/>
        <w:jc w:val="both"/>
        <w:rPr>
          <w:color w:val="000000"/>
        </w:rPr>
      </w:pPr>
      <w:bookmarkStart w:id="30" w:name="n26"/>
      <w:bookmarkEnd w:id="30"/>
      <w:r>
        <w:rPr>
          <w:color w:val="000000"/>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31" w:name="n27"/>
      <w:bookmarkEnd w:id="31"/>
      <w:r>
        <w:rPr>
          <w:color w:val="000000"/>
        </w:rPr>
        <w:t xml:space="preserve">9) крок аукціону - фіксована мінімальна надбавка, </w:t>
      </w:r>
      <w:proofErr w:type="gramStart"/>
      <w:r>
        <w:rPr>
          <w:color w:val="000000"/>
        </w:rPr>
        <w:t>на яку</w:t>
      </w:r>
      <w:proofErr w:type="gramEnd"/>
      <w:r>
        <w:rPr>
          <w:color w:val="000000"/>
        </w:rPr>
        <w:t xml:space="preserve"> під час аукціону здійснюється підвищення початкової та кожної наступної ціни лота. Крок аукціону визначається за такою шкалою:</w:t>
      </w:r>
    </w:p>
    <w:p w:rsidR="0028369F" w:rsidRDefault="0028369F" w:rsidP="0028369F">
      <w:pPr>
        <w:pStyle w:val="rvps11"/>
        <w:shd w:val="clear" w:color="auto" w:fill="FFFFFF"/>
        <w:spacing w:before="150" w:beforeAutospacing="0" w:after="150" w:afterAutospacing="0"/>
        <w:jc w:val="right"/>
        <w:rPr>
          <w:color w:val="000000"/>
        </w:rPr>
      </w:pPr>
      <w:bookmarkStart w:id="32" w:name="n28"/>
      <w:bookmarkEnd w:id="32"/>
      <w:r>
        <w:rPr>
          <w:color w:val="000000"/>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28369F" w:rsidTr="0028369F">
        <w:tc>
          <w:tcPr>
            <w:tcW w:w="4104" w:type="dxa"/>
            <w:tcBorders>
              <w:top w:val="single" w:sz="6" w:space="0" w:color="000000"/>
              <w:left w:val="nil"/>
              <w:bottom w:val="single" w:sz="6" w:space="0" w:color="000000"/>
              <w:right w:val="single" w:sz="6" w:space="0" w:color="000000"/>
            </w:tcBorders>
            <w:shd w:val="clear" w:color="auto" w:fill="auto"/>
            <w:hideMark/>
          </w:tcPr>
          <w:p w:rsidR="0028369F" w:rsidRDefault="0028369F">
            <w:pPr>
              <w:pStyle w:val="rvps12"/>
              <w:spacing w:before="150" w:beforeAutospacing="0" w:after="150" w:afterAutospacing="0"/>
              <w:jc w:val="center"/>
            </w:pPr>
            <w:bookmarkStart w:id="33" w:name="n29"/>
            <w:bookmarkEnd w:id="33"/>
            <w: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28369F" w:rsidRDefault="0028369F">
            <w:pPr>
              <w:pStyle w:val="rvps12"/>
              <w:spacing w:before="150" w:beforeAutospacing="0" w:after="150" w:afterAutospacing="0"/>
              <w:jc w:val="center"/>
            </w:pPr>
            <w:r>
              <w:t>Крок аукціону</w:t>
            </w:r>
          </w:p>
        </w:tc>
      </w:tr>
      <w:tr w:rsidR="0028369F" w:rsidTr="0028369F">
        <w:tc>
          <w:tcPr>
            <w:tcW w:w="4104" w:type="dxa"/>
            <w:tcBorders>
              <w:top w:val="single" w:sz="6" w:space="0" w:color="000000"/>
              <w:left w:val="nil"/>
              <w:bottom w:val="nil"/>
              <w:right w:val="nil"/>
            </w:tcBorders>
            <w:shd w:val="clear" w:color="auto" w:fill="auto"/>
            <w:hideMark/>
          </w:tcPr>
          <w:p w:rsidR="0028369F" w:rsidRDefault="0028369F">
            <w:pPr>
              <w:pStyle w:val="rvps14"/>
              <w:spacing w:before="150" w:beforeAutospacing="0" w:after="150" w:afterAutospacing="0"/>
            </w:pPr>
            <w:r>
              <w:t>До 4999</w:t>
            </w:r>
          </w:p>
        </w:tc>
        <w:tc>
          <w:tcPr>
            <w:tcW w:w="3444" w:type="dxa"/>
            <w:tcBorders>
              <w:top w:val="single" w:sz="6" w:space="0" w:color="000000"/>
              <w:left w:val="nil"/>
              <w:bottom w:val="nil"/>
              <w:right w:val="nil"/>
            </w:tcBorders>
            <w:shd w:val="clear" w:color="auto" w:fill="auto"/>
            <w:hideMark/>
          </w:tcPr>
          <w:p w:rsidR="0028369F" w:rsidRDefault="0028369F">
            <w:pPr>
              <w:pStyle w:val="rvps12"/>
              <w:spacing w:before="150" w:beforeAutospacing="0" w:after="150" w:afterAutospacing="0"/>
              <w:jc w:val="center"/>
            </w:pPr>
            <w:r>
              <w:t>1000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5000 до 9999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2000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10000 до 99999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5000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100000 до 999999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10000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1000000 до 2999999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20000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3000000 до 4999999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30000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5000000 до 9999999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50000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10 000 000 до 19 999 999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100 000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20 000 000 до 29 999 999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200 000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30 000 000 до 39 999 999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300 000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40 000 000 до 49 999 999</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400 000</w:t>
            </w:r>
          </w:p>
        </w:tc>
      </w:tr>
      <w:tr w:rsidR="0028369F" w:rsidTr="0028369F">
        <w:tc>
          <w:tcPr>
            <w:tcW w:w="4104" w:type="dxa"/>
            <w:tcBorders>
              <w:top w:val="nil"/>
              <w:left w:val="nil"/>
              <w:bottom w:val="nil"/>
              <w:right w:val="nil"/>
            </w:tcBorders>
            <w:shd w:val="clear" w:color="auto" w:fill="auto"/>
            <w:hideMark/>
          </w:tcPr>
          <w:p w:rsidR="0028369F" w:rsidRDefault="0028369F">
            <w:pPr>
              <w:pStyle w:val="rvps14"/>
              <w:spacing w:before="150" w:beforeAutospacing="0" w:after="150" w:afterAutospacing="0"/>
            </w:pPr>
            <w:r>
              <w:t>Від 50 000 000 і більше</w:t>
            </w:r>
          </w:p>
        </w:tc>
        <w:tc>
          <w:tcPr>
            <w:tcW w:w="3444" w:type="dxa"/>
            <w:tcBorders>
              <w:top w:val="nil"/>
              <w:left w:val="nil"/>
              <w:bottom w:val="nil"/>
              <w:right w:val="nil"/>
            </w:tcBorders>
            <w:shd w:val="clear" w:color="auto" w:fill="auto"/>
            <w:hideMark/>
          </w:tcPr>
          <w:p w:rsidR="0028369F" w:rsidRDefault="0028369F">
            <w:pPr>
              <w:pStyle w:val="rvps12"/>
              <w:spacing w:before="150" w:beforeAutospacing="0" w:after="150" w:afterAutospacing="0"/>
              <w:jc w:val="center"/>
            </w:pPr>
            <w:r>
              <w:t>500 000;</w:t>
            </w:r>
          </w:p>
        </w:tc>
      </w:tr>
    </w:tbl>
    <w:p w:rsidR="0028369F" w:rsidRDefault="0028369F" w:rsidP="0028369F">
      <w:pPr>
        <w:pStyle w:val="rvps2"/>
        <w:shd w:val="clear" w:color="auto" w:fill="FFFFFF"/>
        <w:spacing w:before="0" w:beforeAutospacing="0" w:after="150" w:afterAutospacing="0"/>
        <w:ind w:firstLine="450"/>
        <w:jc w:val="both"/>
        <w:rPr>
          <w:color w:val="000000"/>
        </w:rPr>
      </w:pPr>
      <w:bookmarkStart w:id="34" w:name="n30"/>
      <w:bookmarkEnd w:id="34"/>
      <w:r>
        <w:rPr>
          <w:color w:val="000000"/>
        </w:rPr>
        <w:t>10) лот - дозвіл, що є предметом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35" w:name="n31"/>
      <w:bookmarkEnd w:id="35"/>
      <w:r>
        <w:rPr>
          <w:color w:val="000000"/>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Pr>
          <w:color w:val="000000"/>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36" w:name="n32"/>
      <w:bookmarkEnd w:id="36"/>
      <w:r>
        <w:rPr>
          <w:color w:val="000000"/>
        </w:rPr>
        <w:t>12) організатор аукціону (далі - організатор) - оператор електронного майданчика, який уклав з Держгеонадрами договір про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37" w:name="n33"/>
      <w:bookmarkEnd w:id="37"/>
      <w:r>
        <w:rPr>
          <w:color w:val="000000"/>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28369F" w:rsidRDefault="0028369F" w:rsidP="0028369F">
      <w:pPr>
        <w:pStyle w:val="rvps2"/>
        <w:shd w:val="clear" w:color="auto" w:fill="FFFFFF"/>
        <w:spacing w:before="0" w:beforeAutospacing="0" w:after="150" w:afterAutospacing="0"/>
        <w:ind w:firstLine="450"/>
        <w:jc w:val="both"/>
        <w:rPr>
          <w:color w:val="000000"/>
        </w:rPr>
      </w:pPr>
      <w:bookmarkStart w:id="38" w:name="n34"/>
      <w:bookmarkEnd w:id="38"/>
      <w:r>
        <w:rPr>
          <w:color w:val="000000"/>
        </w:rPr>
        <w:t xml:space="preserve">14) пакет аукціонної документації - документи, що готуються Держгеонадрами та містять відомості про ділянку надр, дозвіл </w:t>
      </w:r>
      <w:proofErr w:type="gramStart"/>
      <w:r>
        <w:rPr>
          <w:color w:val="000000"/>
        </w:rPr>
        <w:t>у межах</w:t>
      </w:r>
      <w:proofErr w:type="gramEnd"/>
      <w:r>
        <w:rPr>
          <w:color w:val="000000"/>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28369F" w:rsidRDefault="0028369F" w:rsidP="0028369F">
      <w:pPr>
        <w:pStyle w:val="rvps2"/>
        <w:shd w:val="clear" w:color="auto" w:fill="FFFFFF"/>
        <w:spacing w:before="0" w:beforeAutospacing="0" w:after="150" w:afterAutospacing="0"/>
        <w:ind w:firstLine="450"/>
        <w:jc w:val="both"/>
        <w:rPr>
          <w:color w:val="000000"/>
        </w:rPr>
      </w:pPr>
      <w:bookmarkStart w:id="39" w:name="n35"/>
      <w:bookmarkEnd w:id="39"/>
      <w:r>
        <w:rPr>
          <w:color w:val="000000"/>
        </w:rPr>
        <w:t>15) переможець аукціону (далі - переможець) - учасник аукціону, що запропонував найвищу цінову пропозицію за результатами його проведення;</w:t>
      </w:r>
    </w:p>
    <w:p w:rsidR="0028369F" w:rsidRDefault="0028369F" w:rsidP="0028369F">
      <w:pPr>
        <w:pStyle w:val="rvps2"/>
        <w:shd w:val="clear" w:color="auto" w:fill="FFFFFF"/>
        <w:spacing w:before="0" w:beforeAutospacing="0" w:after="150" w:afterAutospacing="0"/>
        <w:ind w:firstLine="450"/>
        <w:jc w:val="both"/>
        <w:rPr>
          <w:color w:val="000000"/>
        </w:rPr>
      </w:pPr>
      <w:bookmarkStart w:id="40" w:name="n36"/>
      <w:bookmarkEnd w:id="40"/>
      <w:r>
        <w:rPr>
          <w:color w:val="000000"/>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41" w:name="n37"/>
      <w:bookmarkEnd w:id="41"/>
      <w:r>
        <w:rPr>
          <w:color w:val="000000"/>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42" w:name="n38"/>
      <w:bookmarkEnd w:id="42"/>
      <w:r>
        <w:rPr>
          <w:color w:val="000000"/>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28369F" w:rsidRDefault="0028369F" w:rsidP="0028369F">
      <w:pPr>
        <w:pStyle w:val="rvps2"/>
        <w:shd w:val="clear" w:color="auto" w:fill="FFFFFF"/>
        <w:spacing w:before="0" w:beforeAutospacing="0" w:after="150" w:afterAutospacing="0"/>
        <w:ind w:firstLine="450"/>
        <w:jc w:val="both"/>
        <w:rPr>
          <w:color w:val="000000"/>
        </w:rPr>
      </w:pPr>
      <w:bookmarkStart w:id="43" w:name="n39"/>
      <w:bookmarkEnd w:id="43"/>
      <w:r>
        <w:rPr>
          <w:color w:val="000000"/>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28369F" w:rsidRDefault="0028369F" w:rsidP="0028369F">
      <w:pPr>
        <w:pStyle w:val="rvps2"/>
        <w:shd w:val="clear" w:color="auto" w:fill="FFFFFF"/>
        <w:spacing w:before="0" w:beforeAutospacing="0" w:after="150" w:afterAutospacing="0"/>
        <w:ind w:firstLine="450"/>
        <w:jc w:val="both"/>
        <w:rPr>
          <w:color w:val="000000"/>
        </w:rPr>
      </w:pPr>
      <w:bookmarkStart w:id="44" w:name="n40"/>
      <w:bookmarkEnd w:id="44"/>
      <w:r>
        <w:rPr>
          <w:color w:val="000000"/>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28369F" w:rsidRDefault="0028369F" w:rsidP="0028369F">
      <w:pPr>
        <w:pStyle w:val="rvps2"/>
        <w:shd w:val="clear" w:color="auto" w:fill="FFFFFF"/>
        <w:spacing w:before="0" w:beforeAutospacing="0" w:after="150" w:afterAutospacing="0"/>
        <w:ind w:firstLine="450"/>
        <w:jc w:val="both"/>
        <w:rPr>
          <w:color w:val="000000"/>
        </w:rPr>
      </w:pPr>
      <w:bookmarkStart w:id="45" w:name="n41"/>
      <w:bookmarkEnd w:id="45"/>
      <w:r>
        <w:rPr>
          <w:color w:val="000000"/>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28369F" w:rsidRDefault="0028369F" w:rsidP="0028369F">
      <w:pPr>
        <w:pStyle w:val="rvps2"/>
        <w:shd w:val="clear" w:color="auto" w:fill="FFFFFF"/>
        <w:spacing w:before="0" w:beforeAutospacing="0" w:after="150" w:afterAutospacing="0"/>
        <w:ind w:firstLine="450"/>
        <w:jc w:val="both"/>
        <w:rPr>
          <w:color w:val="000000"/>
        </w:rPr>
      </w:pPr>
      <w:bookmarkStart w:id="46" w:name="n42"/>
      <w:bookmarkEnd w:id="46"/>
      <w:r>
        <w:rPr>
          <w:color w:val="000000"/>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28369F" w:rsidRDefault="0028369F" w:rsidP="0028369F">
      <w:pPr>
        <w:pStyle w:val="rvps2"/>
        <w:shd w:val="clear" w:color="auto" w:fill="FFFFFF"/>
        <w:spacing w:before="0" w:beforeAutospacing="0" w:after="150" w:afterAutospacing="0"/>
        <w:ind w:firstLine="450"/>
        <w:jc w:val="both"/>
        <w:rPr>
          <w:color w:val="000000"/>
        </w:rPr>
      </w:pPr>
      <w:bookmarkStart w:id="47" w:name="n43"/>
      <w:bookmarkEnd w:id="47"/>
      <w:r>
        <w:rPr>
          <w:color w:val="000000"/>
        </w:rPr>
        <w:t xml:space="preserve">22) ціна реалізації лота - фактична сума коштів, </w:t>
      </w:r>
      <w:proofErr w:type="gramStart"/>
      <w:r>
        <w:rPr>
          <w:color w:val="000000"/>
        </w:rPr>
        <w:t>за яку</w:t>
      </w:r>
      <w:proofErr w:type="gramEnd"/>
      <w:r>
        <w:rPr>
          <w:color w:val="000000"/>
        </w:rPr>
        <w:t xml:space="preserve"> продано лот на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48" w:name="n44"/>
      <w:bookmarkEnd w:id="48"/>
      <w:r>
        <w:rPr>
          <w:color w:val="000000"/>
        </w:rPr>
        <w:lastRenderedPageBreak/>
        <w:t>23) цінова пропозиція - сума коштів, про сплату якої повідомляється учасником у ході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49" w:name="n45"/>
      <w:bookmarkEnd w:id="49"/>
      <w:r>
        <w:rPr>
          <w:color w:val="000000"/>
        </w:rPr>
        <w:t>Інші терміни вживаються у значенні, наведеному в </w:t>
      </w:r>
      <w:hyperlink r:id="rId14" w:tgtFrame="_blank" w:history="1">
        <w:r>
          <w:rPr>
            <w:rStyle w:val="a9"/>
            <w:color w:val="000099"/>
          </w:rPr>
          <w:t>Кодексі України про надра</w:t>
        </w:r>
      </w:hyperlink>
      <w:r>
        <w:rPr>
          <w:color w:val="000000"/>
        </w:rPr>
        <w:t>, </w:t>
      </w:r>
      <w:hyperlink r:id="rId15" w:tgtFrame="_blank" w:history="1">
        <w:r>
          <w:rPr>
            <w:rStyle w:val="a9"/>
            <w:color w:val="000099"/>
          </w:rPr>
          <w:t>Законі України</w:t>
        </w:r>
      </w:hyperlink>
      <w:r>
        <w:rPr>
          <w:color w:val="000000"/>
        </w:rPr>
        <w:t> “Про нафту і газ”.</w:t>
      </w:r>
    </w:p>
    <w:p w:rsidR="0028369F" w:rsidRDefault="0028369F" w:rsidP="0028369F">
      <w:pPr>
        <w:pStyle w:val="rvps2"/>
        <w:shd w:val="clear" w:color="auto" w:fill="FFFFFF"/>
        <w:spacing w:before="0" w:beforeAutospacing="0" w:after="150" w:afterAutospacing="0"/>
        <w:ind w:firstLine="450"/>
        <w:jc w:val="both"/>
        <w:rPr>
          <w:color w:val="000000"/>
        </w:rPr>
      </w:pPr>
      <w:bookmarkStart w:id="50" w:name="n46"/>
      <w:bookmarkEnd w:id="50"/>
      <w:r>
        <w:rPr>
          <w:color w:val="000000"/>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51" w:name="n47"/>
      <w:bookmarkEnd w:id="51"/>
      <w:r>
        <w:rPr>
          <w:color w:val="000000"/>
        </w:rPr>
        <w:t>4. Використання системи електронних торгів з продажу дозволів здійснюється: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52" w:name="n48"/>
      <w:bookmarkEnd w:id="52"/>
      <w:r>
        <w:rPr>
          <w:color w:val="000000"/>
        </w:rPr>
        <w:t xml:space="preserve">Держгеонадрами - відповідно </w:t>
      </w:r>
      <w:proofErr w:type="gramStart"/>
      <w:r>
        <w:rPr>
          <w:color w:val="000000"/>
        </w:rPr>
        <w:t>до договору</w:t>
      </w:r>
      <w:proofErr w:type="gramEnd"/>
      <w:r>
        <w:rPr>
          <w:color w:val="000000"/>
        </w:rPr>
        <w:t>, укладеного між Держгеонадрами та адміністратором;</w:t>
      </w:r>
    </w:p>
    <w:p w:rsidR="0028369F" w:rsidRDefault="0028369F" w:rsidP="0028369F">
      <w:pPr>
        <w:pStyle w:val="rvps2"/>
        <w:shd w:val="clear" w:color="auto" w:fill="FFFFFF"/>
        <w:spacing w:before="0" w:beforeAutospacing="0" w:after="150" w:afterAutospacing="0"/>
        <w:ind w:firstLine="450"/>
        <w:jc w:val="both"/>
        <w:rPr>
          <w:color w:val="000000"/>
        </w:rPr>
      </w:pPr>
      <w:bookmarkStart w:id="53" w:name="n49"/>
      <w:bookmarkEnd w:id="53"/>
      <w:r>
        <w:rPr>
          <w:color w:val="000000"/>
        </w:rPr>
        <w:t xml:space="preserve">організатором (оператором) - відповідно </w:t>
      </w:r>
      <w:proofErr w:type="gramStart"/>
      <w:r>
        <w:rPr>
          <w:color w:val="000000"/>
        </w:rPr>
        <w:t>до договору</w:t>
      </w:r>
      <w:proofErr w:type="gramEnd"/>
      <w:r>
        <w:rPr>
          <w:color w:val="000000"/>
        </w:rPr>
        <w:t>, укладеного між організатором (оператором) та адміністратором.</w:t>
      </w:r>
    </w:p>
    <w:p w:rsidR="0028369F" w:rsidRDefault="0028369F" w:rsidP="0028369F">
      <w:pPr>
        <w:pStyle w:val="rvps2"/>
        <w:shd w:val="clear" w:color="auto" w:fill="FFFFFF"/>
        <w:spacing w:before="0" w:beforeAutospacing="0" w:after="150" w:afterAutospacing="0"/>
        <w:ind w:firstLine="450"/>
        <w:jc w:val="both"/>
        <w:rPr>
          <w:color w:val="000000"/>
        </w:rPr>
      </w:pPr>
      <w:bookmarkStart w:id="54" w:name="n50"/>
      <w:bookmarkEnd w:id="54"/>
      <w:r>
        <w:rPr>
          <w:color w:val="000000"/>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28369F" w:rsidRDefault="0028369F" w:rsidP="0028369F">
      <w:pPr>
        <w:pStyle w:val="rvps2"/>
        <w:shd w:val="clear" w:color="auto" w:fill="FFFFFF"/>
        <w:spacing w:before="0" w:beforeAutospacing="0" w:after="150" w:afterAutospacing="0"/>
        <w:ind w:firstLine="450"/>
        <w:jc w:val="both"/>
        <w:rPr>
          <w:color w:val="000000"/>
        </w:rPr>
      </w:pPr>
      <w:bookmarkStart w:id="55" w:name="n51"/>
      <w:bookmarkEnd w:id="55"/>
      <w:r>
        <w:rPr>
          <w:color w:val="000000"/>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Pr>
            <w:rStyle w:val="a9"/>
            <w:color w:val="000099"/>
          </w:rPr>
          <w:t>статті 8</w:t>
        </w:r>
      </w:hyperlink>
      <w:r>
        <w:rPr>
          <w:color w:val="000000"/>
        </w:rPr>
        <w:t> Закону України “Про захист інформації в інформаційно-телекомунікаційних системах”.</w:t>
      </w:r>
    </w:p>
    <w:p w:rsidR="0028369F" w:rsidRDefault="0028369F" w:rsidP="0028369F">
      <w:pPr>
        <w:pStyle w:val="rvps2"/>
        <w:shd w:val="clear" w:color="auto" w:fill="FFFFFF"/>
        <w:spacing w:before="0" w:beforeAutospacing="0" w:after="150" w:afterAutospacing="0"/>
        <w:ind w:firstLine="450"/>
        <w:jc w:val="both"/>
        <w:rPr>
          <w:color w:val="000000"/>
        </w:rPr>
      </w:pPr>
      <w:bookmarkStart w:id="56" w:name="n52"/>
      <w:bookmarkEnd w:id="56"/>
      <w:r>
        <w:rPr>
          <w:color w:val="000000"/>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Pr>
            <w:rStyle w:val="a9"/>
            <w:color w:val="000099"/>
          </w:rPr>
          <w:t>Закону України</w:t>
        </w:r>
      </w:hyperlink>
      <w:r>
        <w:rPr>
          <w:color w:val="000000"/>
        </w:rPr>
        <w:t> “Про електронні довірчі послуги”.</w:t>
      </w:r>
    </w:p>
    <w:p w:rsidR="0028369F" w:rsidRDefault="0028369F" w:rsidP="0028369F">
      <w:pPr>
        <w:pStyle w:val="rvps2"/>
        <w:shd w:val="clear" w:color="auto" w:fill="FFFFFF"/>
        <w:spacing w:before="0" w:beforeAutospacing="0" w:after="150" w:afterAutospacing="0"/>
        <w:ind w:firstLine="450"/>
        <w:jc w:val="both"/>
        <w:rPr>
          <w:color w:val="000000"/>
        </w:rPr>
      </w:pPr>
      <w:bookmarkStart w:id="57" w:name="n53"/>
      <w:bookmarkEnd w:id="57"/>
      <w:r>
        <w:rPr>
          <w:color w:val="000000"/>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28369F" w:rsidRDefault="0028369F" w:rsidP="0028369F">
      <w:pPr>
        <w:pStyle w:val="rvps2"/>
        <w:shd w:val="clear" w:color="auto" w:fill="FFFFFF"/>
        <w:spacing w:before="0" w:beforeAutospacing="0" w:after="150" w:afterAutospacing="0"/>
        <w:ind w:firstLine="450"/>
        <w:jc w:val="both"/>
        <w:rPr>
          <w:color w:val="000000"/>
        </w:rPr>
      </w:pPr>
      <w:bookmarkStart w:id="58" w:name="n54"/>
      <w:bookmarkEnd w:id="58"/>
      <w:r>
        <w:rPr>
          <w:color w:val="000000"/>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28369F" w:rsidRDefault="0028369F" w:rsidP="0028369F">
      <w:pPr>
        <w:pStyle w:val="rvps2"/>
        <w:shd w:val="clear" w:color="auto" w:fill="FFFFFF"/>
        <w:spacing w:before="0" w:beforeAutospacing="0" w:after="150" w:afterAutospacing="0"/>
        <w:ind w:firstLine="450"/>
        <w:jc w:val="both"/>
        <w:rPr>
          <w:color w:val="000000"/>
        </w:rPr>
      </w:pPr>
      <w:bookmarkStart w:id="59" w:name="n55"/>
      <w:bookmarkEnd w:id="59"/>
      <w:r>
        <w:rPr>
          <w:color w:val="000000"/>
        </w:rPr>
        <w:t>відповідних районних, міських, селищних, сільських рад - щодо користування ділянками надр, що містять корисні копалини місцевого значення.</w:t>
      </w:r>
    </w:p>
    <w:p w:rsidR="0028369F" w:rsidRDefault="0028369F" w:rsidP="0028369F">
      <w:pPr>
        <w:pStyle w:val="rvps2"/>
        <w:shd w:val="clear" w:color="auto" w:fill="FFFFFF"/>
        <w:spacing w:before="0" w:beforeAutospacing="0" w:after="150" w:afterAutospacing="0"/>
        <w:ind w:firstLine="450"/>
        <w:jc w:val="both"/>
        <w:rPr>
          <w:color w:val="000000"/>
        </w:rPr>
      </w:pPr>
      <w:bookmarkStart w:id="60" w:name="n56"/>
      <w:bookmarkEnd w:id="60"/>
      <w:r>
        <w:rPr>
          <w:color w:val="000000"/>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28369F" w:rsidRDefault="0028369F" w:rsidP="0028369F">
      <w:pPr>
        <w:pStyle w:val="rvps2"/>
        <w:shd w:val="clear" w:color="auto" w:fill="FFFFFF"/>
        <w:spacing w:before="0" w:beforeAutospacing="0" w:after="150" w:afterAutospacing="0"/>
        <w:ind w:firstLine="450"/>
        <w:jc w:val="both"/>
        <w:rPr>
          <w:color w:val="000000"/>
        </w:rPr>
      </w:pPr>
      <w:bookmarkStart w:id="61" w:name="n57"/>
      <w:bookmarkEnd w:id="61"/>
      <w:r>
        <w:rPr>
          <w:color w:val="000000"/>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28369F" w:rsidRDefault="0028369F" w:rsidP="0028369F">
      <w:pPr>
        <w:pStyle w:val="rvps2"/>
        <w:shd w:val="clear" w:color="auto" w:fill="FFFFFF"/>
        <w:spacing w:before="0" w:beforeAutospacing="0" w:after="150" w:afterAutospacing="0"/>
        <w:ind w:firstLine="450"/>
        <w:jc w:val="both"/>
        <w:rPr>
          <w:color w:val="000000"/>
        </w:rPr>
      </w:pPr>
      <w:bookmarkStart w:id="62" w:name="n58"/>
      <w:bookmarkEnd w:id="62"/>
      <w:r>
        <w:rPr>
          <w:color w:val="000000"/>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Pr>
          <w:color w:val="000000"/>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28369F" w:rsidRDefault="0028369F" w:rsidP="0028369F">
      <w:pPr>
        <w:pStyle w:val="rvps2"/>
        <w:shd w:val="clear" w:color="auto" w:fill="FFFFFF"/>
        <w:spacing w:before="0" w:beforeAutospacing="0" w:after="150" w:afterAutospacing="0"/>
        <w:ind w:firstLine="450"/>
        <w:jc w:val="both"/>
        <w:rPr>
          <w:color w:val="000000"/>
        </w:rPr>
      </w:pPr>
      <w:bookmarkStart w:id="63" w:name="n59"/>
      <w:bookmarkEnd w:id="63"/>
      <w:r>
        <w:rPr>
          <w:color w:val="000000"/>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28369F" w:rsidRDefault="0028369F" w:rsidP="0028369F">
      <w:pPr>
        <w:pStyle w:val="rvps2"/>
        <w:shd w:val="clear" w:color="auto" w:fill="FFFFFF"/>
        <w:spacing w:before="0" w:beforeAutospacing="0" w:after="150" w:afterAutospacing="0"/>
        <w:ind w:firstLine="450"/>
        <w:jc w:val="both"/>
        <w:rPr>
          <w:color w:val="000000"/>
        </w:rPr>
      </w:pPr>
      <w:bookmarkStart w:id="64" w:name="n60"/>
      <w:bookmarkEnd w:id="64"/>
      <w:r>
        <w:rPr>
          <w:color w:val="000000"/>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28369F" w:rsidRDefault="0028369F" w:rsidP="0028369F">
      <w:pPr>
        <w:pStyle w:val="rvps2"/>
        <w:shd w:val="clear" w:color="auto" w:fill="FFFFFF"/>
        <w:spacing w:before="0" w:beforeAutospacing="0" w:after="150" w:afterAutospacing="0"/>
        <w:ind w:firstLine="450"/>
        <w:jc w:val="both"/>
        <w:rPr>
          <w:color w:val="000000"/>
        </w:rPr>
      </w:pPr>
      <w:bookmarkStart w:id="65" w:name="n61"/>
      <w:bookmarkEnd w:id="65"/>
      <w:r>
        <w:rPr>
          <w:color w:val="000000"/>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66" w:name="n62"/>
      <w:bookmarkEnd w:id="66"/>
      <w:r>
        <w:rPr>
          <w:color w:val="000000"/>
        </w:rPr>
        <w:t>7. Продаж лота здійснюється після визначення його початкової ціни.</w:t>
      </w:r>
    </w:p>
    <w:p w:rsidR="0028369F" w:rsidRDefault="0028369F" w:rsidP="0028369F">
      <w:pPr>
        <w:pStyle w:val="rvps2"/>
        <w:shd w:val="clear" w:color="auto" w:fill="FFFFFF"/>
        <w:spacing w:before="0" w:beforeAutospacing="0" w:after="150" w:afterAutospacing="0"/>
        <w:ind w:firstLine="450"/>
        <w:jc w:val="both"/>
        <w:rPr>
          <w:color w:val="000000"/>
        </w:rPr>
      </w:pPr>
      <w:bookmarkStart w:id="67" w:name="n63"/>
      <w:bookmarkEnd w:id="67"/>
      <w:r>
        <w:rPr>
          <w:color w:val="000000"/>
        </w:rPr>
        <w:t>8. Витрати на підготовку лотів до проведення аукціону, здійснені Держгеонадрами, відшкодовуються переможцем за кожним лотом.</w:t>
      </w:r>
    </w:p>
    <w:p w:rsidR="0028369F" w:rsidRDefault="0028369F" w:rsidP="0028369F">
      <w:pPr>
        <w:pStyle w:val="rvps2"/>
        <w:shd w:val="clear" w:color="auto" w:fill="FFFFFF"/>
        <w:spacing w:before="0" w:beforeAutospacing="0" w:after="150" w:afterAutospacing="0"/>
        <w:ind w:firstLine="450"/>
        <w:jc w:val="both"/>
        <w:rPr>
          <w:color w:val="000000"/>
        </w:rPr>
      </w:pPr>
      <w:bookmarkStart w:id="68" w:name="n64"/>
      <w:bookmarkEnd w:id="68"/>
      <w:r>
        <w:rPr>
          <w:color w:val="000000"/>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28369F" w:rsidRDefault="0028369F" w:rsidP="0028369F">
      <w:pPr>
        <w:pStyle w:val="rvps2"/>
        <w:shd w:val="clear" w:color="auto" w:fill="FFFFFF"/>
        <w:spacing w:before="0" w:beforeAutospacing="0" w:after="150" w:afterAutospacing="0"/>
        <w:ind w:firstLine="450"/>
        <w:jc w:val="both"/>
        <w:rPr>
          <w:color w:val="000000"/>
        </w:rPr>
      </w:pPr>
      <w:bookmarkStart w:id="69" w:name="n65"/>
      <w:bookmarkEnd w:id="69"/>
      <w:r>
        <w:rPr>
          <w:color w:val="000000"/>
        </w:rPr>
        <w:t>1 відсоток ціни реалізації лота у разі, коли вона є меншою, ніж 15000000 гривень;</w:t>
      </w:r>
    </w:p>
    <w:p w:rsidR="0028369F" w:rsidRDefault="0028369F" w:rsidP="0028369F">
      <w:pPr>
        <w:pStyle w:val="rvps2"/>
        <w:shd w:val="clear" w:color="auto" w:fill="FFFFFF"/>
        <w:spacing w:before="0" w:beforeAutospacing="0" w:after="150" w:afterAutospacing="0"/>
        <w:ind w:firstLine="450"/>
        <w:jc w:val="both"/>
        <w:rPr>
          <w:color w:val="000000"/>
        </w:rPr>
      </w:pPr>
      <w:bookmarkStart w:id="70" w:name="n66"/>
      <w:bookmarkEnd w:id="70"/>
      <w:r>
        <w:rPr>
          <w:color w:val="000000"/>
        </w:rPr>
        <w:t>0,5 відсотка ціни реалізації лота у разі, коли вона становить 15000000 гривень або більше.</w:t>
      </w:r>
    </w:p>
    <w:p w:rsidR="0028369F" w:rsidRDefault="0028369F" w:rsidP="0028369F">
      <w:pPr>
        <w:pStyle w:val="rvps2"/>
        <w:shd w:val="clear" w:color="auto" w:fill="FFFFFF"/>
        <w:spacing w:before="0" w:beforeAutospacing="0" w:after="150" w:afterAutospacing="0"/>
        <w:ind w:firstLine="450"/>
        <w:jc w:val="both"/>
        <w:rPr>
          <w:color w:val="000000"/>
        </w:rPr>
      </w:pPr>
      <w:bookmarkStart w:id="71" w:name="n67"/>
      <w:bookmarkEnd w:id="71"/>
      <w:r>
        <w:rPr>
          <w:color w:val="000000"/>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28369F" w:rsidRDefault="0028369F" w:rsidP="0028369F">
      <w:pPr>
        <w:pStyle w:val="rvps2"/>
        <w:shd w:val="clear" w:color="auto" w:fill="FFFFFF"/>
        <w:spacing w:before="0" w:beforeAutospacing="0" w:after="150" w:afterAutospacing="0"/>
        <w:ind w:firstLine="450"/>
        <w:jc w:val="both"/>
        <w:rPr>
          <w:color w:val="000000"/>
        </w:rPr>
      </w:pPr>
      <w:bookmarkStart w:id="72" w:name="n68"/>
      <w:bookmarkEnd w:id="72"/>
      <w:r>
        <w:rPr>
          <w:color w:val="000000"/>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Pr>
            <w:rStyle w:val="a9"/>
            <w:color w:val="006600"/>
          </w:rPr>
          <w:t>пункту 6</w:t>
        </w:r>
      </w:hyperlink>
      <w:r>
        <w:rPr>
          <w:color w:val="000000"/>
        </w:rPr>
        <w:t> цього Порядку переліку ділянок надр та прийняття рішення про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73" w:name="n69"/>
      <w:bookmarkEnd w:id="73"/>
      <w:r>
        <w:rPr>
          <w:color w:val="000000"/>
        </w:rPr>
        <w:t>10. Оголошення про проведення аукціону повинно містити:</w:t>
      </w:r>
    </w:p>
    <w:p w:rsidR="0028369F" w:rsidRDefault="0028369F" w:rsidP="0028369F">
      <w:pPr>
        <w:pStyle w:val="rvps2"/>
        <w:shd w:val="clear" w:color="auto" w:fill="FFFFFF"/>
        <w:spacing w:before="0" w:beforeAutospacing="0" w:after="150" w:afterAutospacing="0"/>
        <w:ind w:firstLine="450"/>
        <w:jc w:val="both"/>
        <w:rPr>
          <w:color w:val="000000"/>
        </w:rPr>
      </w:pPr>
      <w:bookmarkStart w:id="74" w:name="n70"/>
      <w:bookmarkEnd w:id="74"/>
      <w:r>
        <w:rPr>
          <w:color w:val="000000"/>
        </w:rPr>
        <w:t>1) загальну інформацію про аукціон, зокрема:</w:t>
      </w:r>
    </w:p>
    <w:p w:rsidR="0028369F" w:rsidRDefault="0028369F" w:rsidP="0028369F">
      <w:pPr>
        <w:pStyle w:val="rvps2"/>
        <w:shd w:val="clear" w:color="auto" w:fill="FFFFFF"/>
        <w:spacing w:before="0" w:beforeAutospacing="0" w:after="150" w:afterAutospacing="0"/>
        <w:ind w:firstLine="450"/>
        <w:jc w:val="both"/>
        <w:rPr>
          <w:color w:val="000000"/>
        </w:rPr>
      </w:pPr>
      <w:bookmarkStart w:id="75" w:name="n71"/>
      <w:bookmarkEnd w:id="75"/>
      <w:r>
        <w:rPr>
          <w:color w:val="000000"/>
        </w:rPr>
        <w:t>відомості про Держгеонадра (найменування, контактні номери телефонів, адреса електронної пошти);</w:t>
      </w:r>
    </w:p>
    <w:p w:rsidR="0028369F" w:rsidRDefault="0028369F" w:rsidP="0028369F">
      <w:pPr>
        <w:pStyle w:val="rvps2"/>
        <w:shd w:val="clear" w:color="auto" w:fill="FFFFFF"/>
        <w:spacing w:before="0" w:beforeAutospacing="0" w:after="150" w:afterAutospacing="0"/>
        <w:ind w:firstLine="450"/>
        <w:jc w:val="both"/>
        <w:rPr>
          <w:color w:val="000000"/>
        </w:rPr>
      </w:pPr>
      <w:bookmarkStart w:id="76" w:name="n72"/>
      <w:bookmarkEnd w:id="76"/>
      <w:r>
        <w:rPr>
          <w:color w:val="000000"/>
        </w:rPr>
        <w:t>порядок подання заявок для участі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77" w:name="n73"/>
      <w:bookmarkEnd w:id="77"/>
      <w:r>
        <w:rPr>
          <w:color w:val="000000"/>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Pr>
          <w:color w:val="000000"/>
        </w:rPr>
        <w:lastRenderedPageBreak/>
        <w:t>інших обмежувальних заходів (санкцій) згідно із </w:t>
      </w:r>
      <w:hyperlink r:id="rId19" w:tgtFrame="_blank" w:history="1">
        <w:r>
          <w:rPr>
            <w:rStyle w:val="a9"/>
            <w:color w:val="000099"/>
          </w:rPr>
          <w:t>Законом України</w:t>
        </w:r>
      </w:hyperlink>
      <w:r>
        <w:rPr>
          <w:color w:val="000000"/>
        </w:rPr>
        <w:t> “Про санкції” та актами, прийнятими відповідно до даного Закону);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78" w:name="n74"/>
      <w:bookmarkEnd w:id="78"/>
      <w:r>
        <w:rPr>
          <w:color w:val="000000"/>
        </w:rPr>
        <w:t>перелік даних, які надаються заявниками;</w:t>
      </w:r>
    </w:p>
    <w:p w:rsidR="0028369F" w:rsidRDefault="0028369F" w:rsidP="0028369F">
      <w:pPr>
        <w:pStyle w:val="rvps2"/>
        <w:shd w:val="clear" w:color="auto" w:fill="FFFFFF"/>
        <w:spacing w:before="0" w:beforeAutospacing="0" w:after="150" w:afterAutospacing="0"/>
        <w:ind w:firstLine="450"/>
        <w:jc w:val="both"/>
        <w:rPr>
          <w:color w:val="000000"/>
        </w:rPr>
      </w:pPr>
      <w:bookmarkStart w:id="79" w:name="n75"/>
      <w:bookmarkEnd w:id="79"/>
      <w:r>
        <w:rPr>
          <w:color w:val="000000"/>
        </w:rPr>
        <w:t>строк прийому заявок для участі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80" w:name="n76"/>
      <w:bookmarkEnd w:id="80"/>
      <w:r>
        <w:rPr>
          <w:color w:val="000000"/>
        </w:rPr>
        <w:t>дату і час початку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81" w:name="n77"/>
      <w:bookmarkEnd w:id="81"/>
      <w:r>
        <w:rPr>
          <w:color w:val="000000"/>
        </w:rPr>
        <w:t>розмір гарантійного внеску;</w:t>
      </w:r>
    </w:p>
    <w:p w:rsidR="0028369F" w:rsidRDefault="0028369F" w:rsidP="0028369F">
      <w:pPr>
        <w:pStyle w:val="rvps2"/>
        <w:shd w:val="clear" w:color="auto" w:fill="FFFFFF"/>
        <w:spacing w:before="0" w:beforeAutospacing="0" w:after="150" w:afterAutospacing="0"/>
        <w:ind w:firstLine="450"/>
        <w:jc w:val="both"/>
        <w:rPr>
          <w:color w:val="000000"/>
        </w:rPr>
      </w:pPr>
      <w:bookmarkStart w:id="82" w:name="n78"/>
      <w:bookmarkEnd w:id="82"/>
      <w:r>
        <w:rPr>
          <w:color w:val="000000"/>
        </w:rPr>
        <w:t>інформацію про рахунок організатора (оператора), на який повинен бути перерахований гарантійний внесок;</w:t>
      </w:r>
    </w:p>
    <w:p w:rsidR="0028369F" w:rsidRDefault="0028369F" w:rsidP="0028369F">
      <w:pPr>
        <w:pStyle w:val="rvps2"/>
        <w:shd w:val="clear" w:color="auto" w:fill="FFFFFF"/>
        <w:spacing w:before="0" w:beforeAutospacing="0" w:after="150" w:afterAutospacing="0"/>
        <w:ind w:firstLine="450"/>
        <w:jc w:val="both"/>
        <w:rPr>
          <w:color w:val="000000"/>
        </w:rPr>
      </w:pPr>
      <w:bookmarkStart w:id="83" w:name="n79"/>
      <w:bookmarkEnd w:id="83"/>
      <w:r>
        <w:rPr>
          <w:color w:val="000000"/>
        </w:rPr>
        <w:t>строк підписання протоколу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84" w:name="n80"/>
      <w:bookmarkEnd w:id="84"/>
      <w:r>
        <w:rPr>
          <w:color w:val="000000"/>
        </w:rPr>
        <w:t>строки підписання договору купівлі-продажу дозволу (договору купівлі-продажу дозволу з відкладальною обставиною);</w:t>
      </w:r>
    </w:p>
    <w:p w:rsidR="0028369F" w:rsidRDefault="0028369F" w:rsidP="0028369F">
      <w:pPr>
        <w:pStyle w:val="rvps2"/>
        <w:shd w:val="clear" w:color="auto" w:fill="FFFFFF"/>
        <w:spacing w:before="0" w:beforeAutospacing="0" w:after="150" w:afterAutospacing="0"/>
        <w:ind w:firstLine="450"/>
        <w:jc w:val="both"/>
        <w:rPr>
          <w:color w:val="000000"/>
        </w:rPr>
      </w:pPr>
      <w:bookmarkStart w:id="85" w:name="n81"/>
      <w:bookmarkEnd w:id="85"/>
      <w:r>
        <w:rPr>
          <w:color w:val="000000"/>
        </w:rPr>
        <w:t>порядок та строки сплати винагороди оператору, через якого переможець аукціону набув право на участь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86" w:name="n82"/>
      <w:bookmarkEnd w:id="86"/>
      <w:r>
        <w:rPr>
          <w:color w:val="000000"/>
        </w:rPr>
        <w:t>2) інформацію про лот, зокрема:</w:t>
      </w:r>
    </w:p>
    <w:p w:rsidR="0028369F" w:rsidRDefault="0028369F" w:rsidP="0028369F">
      <w:pPr>
        <w:pStyle w:val="rvps2"/>
        <w:shd w:val="clear" w:color="auto" w:fill="FFFFFF"/>
        <w:spacing w:before="0" w:beforeAutospacing="0" w:after="150" w:afterAutospacing="0"/>
        <w:ind w:firstLine="450"/>
        <w:jc w:val="both"/>
        <w:rPr>
          <w:color w:val="000000"/>
        </w:rPr>
      </w:pPr>
      <w:bookmarkStart w:id="87" w:name="n83"/>
      <w:bookmarkEnd w:id="87"/>
      <w:r>
        <w:rPr>
          <w:color w:val="000000"/>
        </w:rPr>
        <w:t>реєстраційний номер лота;</w:t>
      </w:r>
    </w:p>
    <w:p w:rsidR="0028369F" w:rsidRDefault="0028369F" w:rsidP="0028369F">
      <w:pPr>
        <w:pStyle w:val="rvps2"/>
        <w:shd w:val="clear" w:color="auto" w:fill="FFFFFF"/>
        <w:spacing w:before="0" w:beforeAutospacing="0" w:after="150" w:afterAutospacing="0"/>
        <w:ind w:firstLine="450"/>
        <w:jc w:val="both"/>
        <w:rPr>
          <w:color w:val="000000"/>
        </w:rPr>
      </w:pPr>
      <w:bookmarkStart w:id="88" w:name="n84"/>
      <w:bookmarkEnd w:id="88"/>
      <w:r>
        <w:rPr>
          <w:color w:val="000000"/>
        </w:rPr>
        <w:t>назву та місцезнаходження ділянки надр, дозвіл на користування якою виставляється на аукціон;</w:t>
      </w:r>
    </w:p>
    <w:p w:rsidR="0028369F" w:rsidRDefault="0028369F" w:rsidP="0028369F">
      <w:pPr>
        <w:pStyle w:val="rvps2"/>
        <w:shd w:val="clear" w:color="auto" w:fill="FFFFFF"/>
        <w:spacing w:before="0" w:beforeAutospacing="0" w:after="150" w:afterAutospacing="0"/>
        <w:ind w:firstLine="450"/>
        <w:jc w:val="both"/>
        <w:rPr>
          <w:color w:val="000000"/>
        </w:rPr>
      </w:pPr>
      <w:bookmarkStart w:id="89" w:name="n85"/>
      <w:bookmarkEnd w:id="89"/>
      <w:r>
        <w:rPr>
          <w:color w:val="000000"/>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28369F" w:rsidRDefault="0028369F" w:rsidP="0028369F">
      <w:pPr>
        <w:pStyle w:val="rvps2"/>
        <w:shd w:val="clear" w:color="auto" w:fill="FFFFFF"/>
        <w:spacing w:before="0" w:beforeAutospacing="0" w:after="150" w:afterAutospacing="0"/>
        <w:ind w:firstLine="450"/>
        <w:jc w:val="both"/>
        <w:rPr>
          <w:color w:val="000000"/>
        </w:rPr>
      </w:pPr>
      <w:bookmarkStart w:id="90" w:name="n86"/>
      <w:bookmarkEnd w:id="90"/>
      <w:r>
        <w:rPr>
          <w:color w:val="000000"/>
        </w:rPr>
        <w:t>вид користування надрами та строк, на який надається дозвіл;</w:t>
      </w:r>
    </w:p>
    <w:p w:rsidR="0028369F" w:rsidRDefault="0028369F" w:rsidP="0028369F">
      <w:pPr>
        <w:pStyle w:val="rvps2"/>
        <w:shd w:val="clear" w:color="auto" w:fill="FFFFFF"/>
        <w:spacing w:before="0" w:beforeAutospacing="0" w:after="150" w:afterAutospacing="0"/>
        <w:ind w:firstLine="450"/>
        <w:jc w:val="both"/>
        <w:rPr>
          <w:color w:val="000000"/>
        </w:rPr>
      </w:pPr>
      <w:bookmarkStart w:id="91" w:name="n87"/>
      <w:bookmarkEnd w:id="91"/>
      <w:r>
        <w:rPr>
          <w:color w:val="000000"/>
        </w:rPr>
        <w:t>вартість геологічної інформації;</w:t>
      </w:r>
    </w:p>
    <w:p w:rsidR="0028369F" w:rsidRDefault="0028369F" w:rsidP="0028369F">
      <w:pPr>
        <w:pStyle w:val="rvps2"/>
        <w:shd w:val="clear" w:color="auto" w:fill="FFFFFF"/>
        <w:spacing w:before="0" w:beforeAutospacing="0" w:after="150" w:afterAutospacing="0"/>
        <w:ind w:firstLine="450"/>
        <w:jc w:val="both"/>
        <w:rPr>
          <w:color w:val="000000"/>
        </w:rPr>
      </w:pPr>
      <w:bookmarkStart w:id="92" w:name="n88"/>
      <w:bookmarkEnd w:id="92"/>
      <w:r>
        <w:rPr>
          <w:color w:val="000000"/>
        </w:rPr>
        <w:t>початкову ціну лота;</w:t>
      </w:r>
    </w:p>
    <w:p w:rsidR="0028369F" w:rsidRDefault="0028369F" w:rsidP="0028369F">
      <w:pPr>
        <w:pStyle w:val="rvps2"/>
        <w:shd w:val="clear" w:color="auto" w:fill="FFFFFF"/>
        <w:spacing w:before="0" w:beforeAutospacing="0" w:after="150" w:afterAutospacing="0"/>
        <w:ind w:firstLine="450"/>
        <w:jc w:val="both"/>
        <w:rPr>
          <w:color w:val="000000"/>
        </w:rPr>
      </w:pPr>
      <w:bookmarkStart w:id="93" w:name="n89"/>
      <w:bookmarkEnd w:id="93"/>
      <w:r>
        <w:rPr>
          <w:color w:val="000000"/>
        </w:rPr>
        <w:t>крок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94" w:name="n90"/>
      <w:bookmarkEnd w:id="94"/>
      <w:r>
        <w:rPr>
          <w:color w:val="000000"/>
        </w:rPr>
        <w:t>вартість пакета аукціонної документації, що сплачується переможцем.</w:t>
      </w:r>
    </w:p>
    <w:p w:rsidR="0028369F" w:rsidRDefault="0028369F" w:rsidP="0028369F">
      <w:pPr>
        <w:pStyle w:val="rvps2"/>
        <w:shd w:val="clear" w:color="auto" w:fill="FFFFFF"/>
        <w:spacing w:before="0" w:beforeAutospacing="0" w:after="150" w:afterAutospacing="0"/>
        <w:ind w:firstLine="450"/>
        <w:jc w:val="both"/>
        <w:rPr>
          <w:color w:val="000000"/>
        </w:rPr>
      </w:pPr>
      <w:bookmarkStart w:id="95" w:name="n91"/>
      <w:bookmarkEnd w:id="95"/>
      <w:r>
        <w:rPr>
          <w:color w:val="000000"/>
        </w:rPr>
        <w:t>Інформація, що міститься в оголошенні про проведення аукціону (крім реєстраційного номера лота), формується Держгеонадрами.</w:t>
      </w:r>
    </w:p>
    <w:p w:rsidR="0028369F" w:rsidRDefault="0028369F" w:rsidP="0028369F">
      <w:pPr>
        <w:pStyle w:val="rvps2"/>
        <w:shd w:val="clear" w:color="auto" w:fill="FFFFFF"/>
        <w:spacing w:before="0" w:beforeAutospacing="0" w:after="150" w:afterAutospacing="0"/>
        <w:ind w:firstLine="450"/>
        <w:jc w:val="both"/>
        <w:rPr>
          <w:color w:val="000000"/>
        </w:rPr>
      </w:pPr>
      <w:bookmarkStart w:id="96" w:name="n92"/>
      <w:bookmarkEnd w:id="96"/>
      <w:r>
        <w:rPr>
          <w:color w:val="000000"/>
        </w:rPr>
        <w:t>Одне оголошення про проведення аукціону містить інформацію тільки про один лот.</w:t>
      </w:r>
    </w:p>
    <w:p w:rsidR="0028369F" w:rsidRDefault="0028369F" w:rsidP="0028369F">
      <w:pPr>
        <w:pStyle w:val="rvps2"/>
        <w:shd w:val="clear" w:color="auto" w:fill="FFFFFF"/>
        <w:spacing w:before="0" w:beforeAutospacing="0" w:after="150" w:afterAutospacing="0"/>
        <w:ind w:firstLine="450"/>
        <w:jc w:val="both"/>
        <w:rPr>
          <w:color w:val="000000"/>
        </w:rPr>
      </w:pPr>
      <w:bookmarkStart w:id="97" w:name="n93"/>
      <w:bookmarkEnd w:id="97"/>
      <w:r>
        <w:rPr>
          <w:color w:val="000000"/>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Pr>
            <w:rStyle w:val="a9"/>
            <w:color w:val="006600"/>
          </w:rPr>
          <w:t>пунктом 6</w:t>
        </w:r>
      </w:hyperlink>
      <w:r>
        <w:rPr>
          <w:color w:val="000000"/>
        </w:rPr>
        <w:t> цього Порядку, та пакетом аукціонної документації.</w:t>
      </w:r>
    </w:p>
    <w:p w:rsidR="0028369F" w:rsidRDefault="0028369F" w:rsidP="0028369F">
      <w:pPr>
        <w:pStyle w:val="rvps2"/>
        <w:shd w:val="clear" w:color="auto" w:fill="FFFFFF"/>
        <w:spacing w:before="0" w:beforeAutospacing="0" w:after="150" w:afterAutospacing="0"/>
        <w:ind w:firstLine="450"/>
        <w:jc w:val="both"/>
        <w:rPr>
          <w:color w:val="000000"/>
        </w:rPr>
      </w:pPr>
      <w:bookmarkStart w:id="98" w:name="n94"/>
      <w:bookmarkEnd w:id="98"/>
      <w:r>
        <w:rPr>
          <w:color w:val="000000"/>
        </w:rPr>
        <w:t>11. Оголошення про проведення аукціону може включати інші додаткові відомості, необхідні для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99" w:name="n95"/>
      <w:bookmarkEnd w:id="99"/>
      <w:r>
        <w:rPr>
          <w:color w:val="000000"/>
        </w:rPr>
        <w:t>12. Аукціон проводиться системою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00" w:name="n96"/>
      <w:bookmarkEnd w:id="100"/>
      <w:r>
        <w:rPr>
          <w:color w:val="000000"/>
        </w:rPr>
        <w:t>через 90 календарних днів з дати розміщення оголошення про проведення аукціону (для нафти, природного газу, конденсату);</w:t>
      </w:r>
    </w:p>
    <w:p w:rsidR="0028369F" w:rsidRDefault="0028369F" w:rsidP="0028369F">
      <w:pPr>
        <w:pStyle w:val="rvps2"/>
        <w:shd w:val="clear" w:color="auto" w:fill="FFFFFF"/>
        <w:spacing w:before="0" w:beforeAutospacing="0" w:after="150" w:afterAutospacing="0"/>
        <w:ind w:firstLine="450"/>
        <w:jc w:val="both"/>
        <w:rPr>
          <w:color w:val="000000"/>
        </w:rPr>
      </w:pPr>
      <w:bookmarkStart w:id="101" w:name="n97"/>
      <w:bookmarkEnd w:id="101"/>
      <w:r>
        <w:rPr>
          <w:color w:val="000000"/>
        </w:rPr>
        <w:t>через 50 календарних днів з дати розміщення оголошення про проведення аукціону (для всіх інших корисних копалин).</w:t>
      </w:r>
    </w:p>
    <w:p w:rsidR="0028369F" w:rsidRDefault="0028369F" w:rsidP="0028369F">
      <w:pPr>
        <w:pStyle w:val="rvps2"/>
        <w:shd w:val="clear" w:color="auto" w:fill="FFFFFF"/>
        <w:spacing w:before="0" w:beforeAutospacing="0" w:after="150" w:afterAutospacing="0"/>
        <w:ind w:firstLine="450"/>
        <w:jc w:val="both"/>
        <w:rPr>
          <w:color w:val="000000"/>
        </w:rPr>
      </w:pPr>
      <w:bookmarkStart w:id="102" w:name="n98"/>
      <w:bookmarkEnd w:id="102"/>
      <w:r>
        <w:rPr>
          <w:color w:val="000000"/>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28369F" w:rsidRDefault="0028369F" w:rsidP="0028369F">
      <w:pPr>
        <w:pStyle w:val="rvps2"/>
        <w:shd w:val="clear" w:color="auto" w:fill="FFFFFF"/>
        <w:spacing w:before="0" w:beforeAutospacing="0" w:after="150" w:afterAutospacing="0"/>
        <w:ind w:firstLine="450"/>
        <w:jc w:val="both"/>
        <w:rPr>
          <w:color w:val="000000"/>
        </w:rPr>
      </w:pPr>
      <w:bookmarkStart w:id="103" w:name="n99"/>
      <w:bookmarkEnd w:id="103"/>
      <w:r>
        <w:rPr>
          <w:color w:val="000000"/>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28369F" w:rsidRDefault="0028369F" w:rsidP="0028369F">
      <w:pPr>
        <w:pStyle w:val="rvps2"/>
        <w:shd w:val="clear" w:color="auto" w:fill="FFFFFF"/>
        <w:spacing w:before="0" w:beforeAutospacing="0" w:after="150" w:afterAutospacing="0"/>
        <w:ind w:firstLine="450"/>
        <w:jc w:val="both"/>
        <w:rPr>
          <w:color w:val="000000"/>
        </w:rPr>
      </w:pPr>
      <w:bookmarkStart w:id="104" w:name="n100"/>
      <w:bookmarkEnd w:id="104"/>
      <w:r>
        <w:rPr>
          <w:color w:val="000000"/>
        </w:rPr>
        <w:t>14. З метою реєстрації в системі електронних торгів з продажу дозволів заявник надає такі дані:</w:t>
      </w:r>
    </w:p>
    <w:p w:rsidR="0028369F" w:rsidRDefault="0028369F" w:rsidP="0028369F">
      <w:pPr>
        <w:pStyle w:val="rvps2"/>
        <w:shd w:val="clear" w:color="auto" w:fill="FFFFFF"/>
        <w:spacing w:before="0" w:beforeAutospacing="0" w:after="150" w:afterAutospacing="0"/>
        <w:ind w:firstLine="450"/>
        <w:jc w:val="both"/>
        <w:rPr>
          <w:color w:val="000000"/>
        </w:rPr>
      </w:pPr>
      <w:bookmarkStart w:id="105" w:name="n101"/>
      <w:bookmarkEnd w:id="105"/>
      <w:r>
        <w:rPr>
          <w:color w:val="000000"/>
        </w:rPr>
        <w:t>1) фізична особа - підприємець:</w:t>
      </w:r>
    </w:p>
    <w:p w:rsidR="0028369F" w:rsidRDefault="0028369F" w:rsidP="0028369F">
      <w:pPr>
        <w:pStyle w:val="rvps2"/>
        <w:shd w:val="clear" w:color="auto" w:fill="FFFFFF"/>
        <w:spacing w:before="0" w:beforeAutospacing="0" w:after="150" w:afterAutospacing="0"/>
        <w:ind w:firstLine="450"/>
        <w:jc w:val="both"/>
        <w:rPr>
          <w:color w:val="000000"/>
        </w:rPr>
      </w:pPr>
      <w:bookmarkStart w:id="106" w:name="n102"/>
      <w:bookmarkEnd w:id="106"/>
      <w:r>
        <w:rPr>
          <w:color w:val="000000"/>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28369F" w:rsidRDefault="0028369F" w:rsidP="0028369F">
      <w:pPr>
        <w:pStyle w:val="rvps2"/>
        <w:shd w:val="clear" w:color="auto" w:fill="FFFFFF"/>
        <w:spacing w:before="0" w:beforeAutospacing="0" w:after="150" w:afterAutospacing="0"/>
        <w:ind w:firstLine="450"/>
        <w:jc w:val="both"/>
        <w:rPr>
          <w:color w:val="000000"/>
        </w:rPr>
      </w:pPr>
      <w:bookmarkStart w:id="107" w:name="n103"/>
      <w:bookmarkEnd w:id="107"/>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28369F" w:rsidRDefault="0028369F" w:rsidP="0028369F">
      <w:pPr>
        <w:pStyle w:val="rvps2"/>
        <w:shd w:val="clear" w:color="auto" w:fill="FFFFFF"/>
        <w:spacing w:before="0" w:beforeAutospacing="0" w:after="150" w:afterAutospacing="0"/>
        <w:ind w:firstLine="450"/>
        <w:jc w:val="both"/>
        <w:rPr>
          <w:color w:val="000000"/>
        </w:rPr>
      </w:pPr>
      <w:bookmarkStart w:id="108" w:name="n104"/>
      <w:bookmarkEnd w:id="108"/>
      <w:r>
        <w:rPr>
          <w:color w:val="000000"/>
        </w:rPr>
        <w:t>контактний номер телефону;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09" w:name="n105"/>
      <w:bookmarkEnd w:id="109"/>
      <w:r>
        <w:rPr>
          <w:color w:val="000000"/>
        </w:rPr>
        <w:t>реквізити рахунка заявника, на який повинен бути повернутий гарантійний внесок;</w:t>
      </w:r>
    </w:p>
    <w:p w:rsidR="0028369F" w:rsidRDefault="0028369F" w:rsidP="0028369F">
      <w:pPr>
        <w:pStyle w:val="rvps2"/>
        <w:shd w:val="clear" w:color="auto" w:fill="FFFFFF"/>
        <w:spacing w:before="0" w:beforeAutospacing="0" w:after="150" w:afterAutospacing="0"/>
        <w:ind w:firstLine="450"/>
        <w:jc w:val="both"/>
        <w:rPr>
          <w:color w:val="000000"/>
        </w:rPr>
      </w:pPr>
      <w:bookmarkStart w:id="110" w:name="n106"/>
      <w:bookmarkEnd w:id="110"/>
      <w:r>
        <w:rPr>
          <w:color w:val="000000"/>
        </w:rPr>
        <w:t>2) юридична особа:</w:t>
      </w:r>
    </w:p>
    <w:p w:rsidR="0028369F" w:rsidRDefault="0028369F" w:rsidP="0028369F">
      <w:pPr>
        <w:pStyle w:val="rvps2"/>
        <w:shd w:val="clear" w:color="auto" w:fill="FFFFFF"/>
        <w:spacing w:before="0" w:beforeAutospacing="0" w:after="150" w:afterAutospacing="0"/>
        <w:ind w:firstLine="450"/>
        <w:jc w:val="both"/>
        <w:rPr>
          <w:color w:val="000000"/>
        </w:rPr>
      </w:pPr>
      <w:bookmarkStart w:id="111" w:name="n107"/>
      <w:bookmarkEnd w:id="111"/>
      <w:r>
        <w:rPr>
          <w:color w:val="000000"/>
        </w:rPr>
        <w:t>найменування;</w:t>
      </w:r>
    </w:p>
    <w:p w:rsidR="0028369F" w:rsidRDefault="0028369F" w:rsidP="0028369F">
      <w:pPr>
        <w:pStyle w:val="rvps2"/>
        <w:shd w:val="clear" w:color="auto" w:fill="FFFFFF"/>
        <w:spacing w:before="0" w:beforeAutospacing="0" w:after="150" w:afterAutospacing="0"/>
        <w:ind w:firstLine="450"/>
        <w:jc w:val="both"/>
        <w:rPr>
          <w:color w:val="000000"/>
        </w:rPr>
      </w:pPr>
      <w:bookmarkStart w:id="112" w:name="n108"/>
      <w:bookmarkEnd w:id="112"/>
      <w:r>
        <w:rPr>
          <w:color w:val="000000"/>
        </w:rPr>
        <w:t>код згідно з ЄДРПОУ;</w:t>
      </w:r>
    </w:p>
    <w:p w:rsidR="0028369F" w:rsidRDefault="0028369F" w:rsidP="0028369F">
      <w:pPr>
        <w:pStyle w:val="rvps2"/>
        <w:shd w:val="clear" w:color="auto" w:fill="FFFFFF"/>
        <w:spacing w:before="0" w:beforeAutospacing="0" w:after="150" w:afterAutospacing="0"/>
        <w:ind w:firstLine="450"/>
        <w:jc w:val="both"/>
        <w:rPr>
          <w:color w:val="000000"/>
        </w:rPr>
      </w:pPr>
      <w:bookmarkStart w:id="113" w:name="n109"/>
      <w:bookmarkEnd w:id="113"/>
      <w:r>
        <w:rPr>
          <w:color w:val="000000"/>
        </w:rPr>
        <w:t>прізвище, ім’я та по батькові представника юридичної особи, серія та номер документа, що посвідчує його особу;</w:t>
      </w:r>
    </w:p>
    <w:p w:rsidR="0028369F" w:rsidRDefault="0028369F" w:rsidP="0028369F">
      <w:pPr>
        <w:pStyle w:val="rvps2"/>
        <w:shd w:val="clear" w:color="auto" w:fill="FFFFFF"/>
        <w:spacing w:before="0" w:beforeAutospacing="0" w:after="150" w:afterAutospacing="0"/>
        <w:ind w:firstLine="450"/>
        <w:jc w:val="both"/>
        <w:rPr>
          <w:color w:val="000000"/>
        </w:rPr>
      </w:pPr>
      <w:bookmarkStart w:id="114" w:name="n110"/>
      <w:bookmarkEnd w:id="114"/>
      <w:r>
        <w:rPr>
          <w:color w:val="000000"/>
        </w:rPr>
        <w:t>реквізити документа, що підтверджує повноваження представника юридичної особи;</w:t>
      </w:r>
    </w:p>
    <w:p w:rsidR="0028369F" w:rsidRDefault="0028369F" w:rsidP="0028369F">
      <w:pPr>
        <w:pStyle w:val="rvps2"/>
        <w:shd w:val="clear" w:color="auto" w:fill="FFFFFF"/>
        <w:spacing w:before="0" w:beforeAutospacing="0" w:after="150" w:afterAutospacing="0"/>
        <w:ind w:firstLine="450"/>
        <w:jc w:val="both"/>
        <w:rPr>
          <w:color w:val="000000"/>
        </w:rPr>
      </w:pPr>
      <w:bookmarkStart w:id="115" w:name="n111"/>
      <w:bookmarkEnd w:id="115"/>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28369F" w:rsidRDefault="0028369F" w:rsidP="0028369F">
      <w:pPr>
        <w:pStyle w:val="rvps2"/>
        <w:shd w:val="clear" w:color="auto" w:fill="FFFFFF"/>
        <w:spacing w:before="0" w:beforeAutospacing="0" w:after="150" w:afterAutospacing="0"/>
        <w:ind w:firstLine="450"/>
        <w:jc w:val="both"/>
        <w:rPr>
          <w:color w:val="000000"/>
        </w:rPr>
      </w:pPr>
      <w:bookmarkStart w:id="116" w:name="n112"/>
      <w:bookmarkEnd w:id="116"/>
      <w:r>
        <w:rPr>
          <w:color w:val="000000"/>
        </w:rPr>
        <w:t>контактний номер телефону;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17" w:name="n113"/>
      <w:bookmarkEnd w:id="117"/>
      <w:r>
        <w:rPr>
          <w:color w:val="000000"/>
        </w:rPr>
        <w:t>реквізити рахунка заявника, на який повинен бути повернуто гарантійний внесок.</w:t>
      </w:r>
    </w:p>
    <w:p w:rsidR="0028369F" w:rsidRDefault="0028369F" w:rsidP="0028369F">
      <w:pPr>
        <w:pStyle w:val="rvps2"/>
        <w:shd w:val="clear" w:color="auto" w:fill="FFFFFF"/>
        <w:spacing w:before="0" w:beforeAutospacing="0" w:after="150" w:afterAutospacing="0"/>
        <w:ind w:firstLine="450"/>
        <w:jc w:val="both"/>
        <w:rPr>
          <w:color w:val="000000"/>
        </w:rPr>
      </w:pPr>
      <w:bookmarkStart w:id="118" w:name="n114"/>
      <w:bookmarkEnd w:id="118"/>
      <w:r>
        <w:rPr>
          <w:color w:val="000000"/>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28369F" w:rsidRDefault="0028369F" w:rsidP="0028369F">
      <w:pPr>
        <w:pStyle w:val="rvps2"/>
        <w:shd w:val="clear" w:color="auto" w:fill="FFFFFF"/>
        <w:spacing w:before="0" w:beforeAutospacing="0" w:after="150" w:afterAutospacing="0"/>
        <w:ind w:firstLine="450"/>
        <w:jc w:val="both"/>
        <w:rPr>
          <w:color w:val="000000"/>
        </w:rPr>
      </w:pPr>
      <w:bookmarkStart w:id="119" w:name="n115"/>
      <w:bookmarkEnd w:id="119"/>
      <w:r>
        <w:rPr>
          <w:color w:val="000000"/>
        </w:rPr>
        <w:t>У заявці для участі в аукціоні обов’язково зазначається реєстраційний номер лота, щодо якого подається заявка.</w:t>
      </w:r>
    </w:p>
    <w:p w:rsidR="0028369F" w:rsidRDefault="0028369F" w:rsidP="0028369F">
      <w:pPr>
        <w:pStyle w:val="rvps2"/>
        <w:shd w:val="clear" w:color="auto" w:fill="FFFFFF"/>
        <w:spacing w:before="0" w:beforeAutospacing="0" w:after="150" w:afterAutospacing="0"/>
        <w:ind w:firstLine="450"/>
        <w:jc w:val="both"/>
        <w:rPr>
          <w:color w:val="000000"/>
        </w:rPr>
      </w:pPr>
      <w:bookmarkStart w:id="120" w:name="n116"/>
      <w:bookmarkEnd w:id="120"/>
      <w:r>
        <w:rPr>
          <w:color w:val="000000"/>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28369F" w:rsidRDefault="0028369F" w:rsidP="0028369F">
      <w:pPr>
        <w:pStyle w:val="rvps2"/>
        <w:shd w:val="clear" w:color="auto" w:fill="FFFFFF"/>
        <w:spacing w:before="0" w:beforeAutospacing="0" w:after="150" w:afterAutospacing="0"/>
        <w:ind w:firstLine="450"/>
        <w:jc w:val="both"/>
        <w:rPr>
          <w:color w:val="000000"/>
        </w:rPr>
      </w:pPr>
      <w:bookmarkStart w:id="121" w:name="n117"/>
      <w:bookmarkEnd w:id="121"/>
      <w:r>
        <w:rPr>
          <w:color w:val="000000"/>
        </w:rPr>
        <w:t>Сплата гарантійного внеску повинна бути підтверджена до завершення строку прийому заявок для участі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122" w:name="n118"/>
      <w:bookmarkEnd w:id="122"/>
      <w:r>
        <w:rPr>
          <w:color w:val="000000"/>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Pr>
          <w:color w:val="000000"/>
        </w:rPr>
        <w:lastRenderedPageBreak/>
        <w:t>аукціону. Заявки, подані після завершення зазначеного строку, організатором (оператором) не приймаються.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23" w:name="n119"/>
      <w:bookmarkEnd w:id="123"/>
      <w:r>
        <w:rPr>
          <w:color w:val="000000"/>
        </w:rPr>
        <w:t>Подання заявки для участі в аукціоні підтверджує згоду заявника з умовами проведення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24" w:name="n120"/>
      <w:bookmarkEnd w:id="124"/>
      <w:r>
        <w:rPr>
          <w:color w:val="000000"/>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Pr>
            <w:rStyle w:val="a9"/>
            <w:color w:val="000099"/>
          </w:rPr>
          <w:t>Закону України</w:t>
        </w:r>
      </w:hyperlink>
      <w:r>
        <w:rPr>
          <w:color w:val="000000"/>
        </w:rPr>
        <w:t> “Про електронні довірчі послуги”.</w:t>
      </w:r>
    </w:p>
    <w:p w:rsidR="0028369F" w:rsidRDefault="0028369F" w:rsidP="0028369F">
      <w:pPr>
        <w:pStyle w:val="rvps2"/>
        <w:shd w:val="clear" w:color="auto" w:fill="FFFFFF"/>
        <w:spacing w:before="0" w:beforeAutospacing="0" w:after="150" w:afterAutospacing="0"/>
        <w:ind w:firstLine="450"/>
        <w:jc w:val="both"/>
        <w:rPr>
          <w:color w:val="000000"/>
        </w:rPr>
      </w:pPr>
      <w:bookmarkStart w:id="125" w:name="n121"/>
      <w:bookmarkEnd w:id="125"/>
      <w:r>
        <w:rPr>
          <w:color w:val="000000"/>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Pr>
          <w:color w:val="000000"/>
        </w:rPr>
        <w:t>до моменту</w:t>
      </w:r>
      <w:proofErr w:type="gramEnd"/>
      <w:r>
        <w:rPr>
          <w:color w:val="000000"/>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28369F" w:rsidRDefault="0028369F" w:rsidP="0028369F">
      <w:pPr>
        <w:pStyle w:val="rvps2"/>
        <w:shd w:val="clear" w:color="auto" w:fill="FFFFFF"/>
        <w:spacing w:before="0" w:beforeAutospacing="0" w:after="150" w:afterAutospacing="0"/>
        <w:ind w:firstLine="450"/>
        <w:jc w:val="both"/>
        <w:rPr>
          <w:color w:val="000000"/>
        </w:rPr>
      </w:pPr>
      <w:bookmarkStart w:id="126" w:name="n122"/>
      <w:bookmarkEnd w:id="126"/>
      <w:r>
        <w:rPr>
          <w:color w:val="000000"/>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28369F" w:rsidRDefault="0028369F" w:rsidP="0028369F">
      <w:pPr>
        <w:pStyle w:val="rvps2"/>
        <w:shd w:val="clear" w:color="auto" w:fill="FFFFFF"/>
        <w:spacing w:before="0" w:beforeAutospacing="0" w:after="150" w:afterAutospacing="0"/>
        <w:ind w:firstLine="450"/>
        <w:jc w:val="both"/>
        <w:rPr>
          <w:color w:val="000000"/>
        </w:rPr>
      </w:pPr>
      <w:bookmarkStart w:id="127" w:name="n123"/>
      <w:bookmarkEnd w:id="127"/>
      <w:r>
        <w:rPr>
          <w:color w:val="000000"/>
        </w:rPr>
        <w:t>Заявка для участі в аукціоні повинна містити закриту цінову пропозицію.</w:t>
      </w:r>
    </w:p>
    <w:p w:rsidR="0028369F" w:rsidRDefault="0028369F" w:rsidP="0028369F">
      <w:pPr>
        <w:pStyle w:val="rvps2"/>
        <w:shd w:val="clear" w:color="auto" w:fill="FFFFFF"/>
        <w:spacing w:before="0" w:beforeAutospacing="0" w:after="150" w:afterAutospacing="0"/>
        <w:ind w:firstLine="450"/>
        <w:jc w:val="both"/>
        <w:rPr>
          <w:color w:val="000000"/>
        </w:rPr>
      </w:pPr>
      <w:bookmarkStart w:id="128" w:name="n124"/>
      <w:bookmarkEnd w:id="128"/>
      <w:r>
        <w:rPr>
          <w:color w:val="000000"/>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28369F" w:rsidRDefault="0028369F" w:rsidP="0028369F">
      <w:pPr>
        <w:pStyle w:val="rvps2"/>
        <w:shd w:val="clear" w:color="auto" w:fill="FFFFFF"/>
        <w:spacing w:before="0" w:beforeAutospacing="0" w:after="150" w:afterAutospacing="0"/>
        <w:ind w:firstLine="450"/>
        <w:jc w:val="both"/>
        <w:rPr>
          <w:color w:val="000000"/>
        </w:rPr>
      </w:pPr>
      <w:bookmarkStart w:id="129" w:name="n125"/>
      <w:bookmarkEnd w:id="129"/>
      <w:r>
        <w:rPr>
          <w:color w:val="000000"/>
        </w:rPr>
        <w:t xml:space="preserve">Організатор (оператор) </w:t>
      </w:r>
      <w:proofErr w:type="gramStart"/>
      <w:r>
        <w:rPr>
          <w:color w:val="000000"/>
        </w:rPr>
        <w:t>до початку</w:t>
      </w:r>
      <w:proofErr w:type="gramEnd"/>
      <w:r>
        <w:rPr>
          <w:color w:val="000000"/>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130" w:name="n126"/>
      <w:bookmarkEnd w:id="130"/>
      <w:r>
        <w:rPr>
          <w:color w:val="000000"/>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28369F" w:rsidRDefault="0028369F" w:rsidP="0028369F">
      <w:pPr>
        <w:pStyle w:val="rvps2"/>
        <w:shd w:val="clear" w:color="auto" w:fill="FFFFFF"/>
        <w:spacing w:before="0" w:beforeAutospacing="0" w:after="150" w:afterAutospacing="0"/>
        <w:ind w:firstLine="450"/>
        <w:jc w:val="both"/>
        <w:rPr>
          <w:color w:val="000000"/>
        </w:rPr>
      </w:pPr>
      <w:bookmarkStart w:id="131" w:name="n127"/>
      <w:bookmarkEnd w:id="131"/>
      <w:r>
        <w:rPr>
          <w:color w:val="000000"/>
        </w:rPr>
        <w:t>зазначення під час реєстрації недостовірних даних;</w:t>
      </w:r>
    </w:p>
    <w:p w:rsidR="0028369F" w:rsidRDefault="0028369F" w:rsidP="0028369F">
      <w:pPr>
        <w:pStyle w:val="rvps2"/>
        <w:shd w:val="clear" w:color="auto" w:fill="FFFFFF"/>
        <w:spacing w:before="0" w:beforeAutospacing="0" w:after="150" w:afterAutospacing="0"/>
        <w:ind w:firstLine="450"/>
        <w:jc w:val="both"/>
        <w:rPr>
          <w:color w:val="000000"/>
        </w:rPr>
      </w:pPr>
      <w:bookmarkStart w:id="132" w:name="n128"/>
      <w:bookmarkEnd w:id="132"/>
      <w:r>
        <w:rPr>
          <w:color w:val="000000"/>
        </w:rPr>
        <w:t>зазначення даних не в повному обсязі;</w:t>
      </w:r>
    </w:p>
    <w:p w:rsidR="0028369F" w:rsidRDefault="0028369F" w:rsidP="0028369F">
      <w:pPr>
        <w:pStyle w:val="rvps2"/>
        <w:shd w:val="clear" w:color="auto" w:fill="FFFFFF"/>
        <w:spacing w:before="0" w:beforeAutospacing="0" w:after="150" w:afterAutospacing="0"/>
        <w:ind w:firstLine="450"/>
        <w:jc w:val="both"/>
        <w:rPr>
          <w:color w:val="000000"/>
        </w:rPr>
      </w:pPr>
      <w:bookmarkStart w:id="133" w:name="n129"/>
      <w:bookmarkEnd w:id="133"/>
      <w:r>
        <w:rPr>
          <w:color w:val="000000"/>
        </w:rPr>
        <w:t>ненадходження гарантійного внеску на зазначений в оголошенні про проведення аукціону рахунок організатора (оператора).</w:t>
      </w:r>
    </w:p>
    <w:p w:rsidR="0028369F" w:rsidRDefault="0028369F" w:rsidP="0028369F">
      <w:pPr>
        <w:pStyle w:val="rvps2"/>
        <w:shd w:val="clear" w:color="auto" w:fill="FFFFFF"/>
        <w:spacing w:before="0" w:beforeAutospacing="0" w:after="150" w:afterAutospacing="0"/>
        <w:ind w:firstLine="450"/>
        <w:jc w:val="both"/>
        <w:rPr>
          <w:color w:val="000000"/>
        </w:rPr>
      </w:pPr>
      <w:bookmarkStart w:id="134" w:name="n130"/>
      <w:bookmarkEnd w:id="134"/>
      <w:r>
        <w:rPr>
          <w:color w:val="000000"/>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28369F" w:rsidRDefault="0028369F" w:rsidP="0028369F">
      <w:pPr>
        <w:pStyle w:val="rvps2"/>
        <w:shd w:val="clear" w:color="auto" w:fill="FFFFFF"/>
        <w:spacing w:before="0" w:beforeAutospacing="0" w:after="150" w:afterAutospacing="0"/>
        <w:ind w:firstLine="450"/>
        <w:jc w:val="both"/>
        <w:rPr>
          <w:color w:val="000000"/>
        </w:rPr>
      </w:pPr>
      <w:bookmarkStart w:id="135" w:name="n131"/>
      <w:bookmarkEnd w:id="135"/>
      <w:r>
        <w:rPr>
          <w:color w:val="000000"/>
        </w:rPr>
        <w:t xml:space="preserve">Для проведення першого раунду аукціону закриті цінові пропозиції всіх учасників розташовуються </w:t>
      </w:r>
      <w:proofErr w:type="gramStart"/>
      <w:r>
        <w:rPr>
          <w:color w:val="000000"/>
        </w:rPr>
        <w:t>у порядку</w:t>
      </w:r>
      <w:proofErr w:type="gramEnd"/>
      <w:r>
        <w:rPr>
          <w:color w:val="000000"/>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28369F" w:rsidRDefault="0028369F" w:rsidP="0028369F">
      <w:pPr>
        <w:pStyle w:val="rvps2"/>
        <w:shd w:val="clear" w:color="auto" w:fill="FFFFFF"/>
        <w:spacing w:before="0" w:beforeAutospacing="0" w:after="150" w:afterAutospacing="0"/>
        <w:ind w:firstLine="450"/>
        <w:jc w:val="both"/>
        <w:rPr>
          <w:color w:val="000000"/>
        </w:rPr>
      </w:pPr>
      <w:bookmarkStart w:id="136" w:name="n132"/>
      <w:bookmarkEnd w:id="136"/>
      <w:r>
        <w:rPr>
          <w:color w:val="000000"/>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28369F" w:rsidRDefault="0028369F" w:rsidP="0028369F">
      <w:pPr>
        <w:pStyle w:val="rvps2"/>
        <w:shd w:val="clear" w:color="auto" w:fill="FFFFFF"/>
        <w:spacing w:before="0" w:beforeAutospacing="0" w:after="150" w:afterAutospacing="0"/>
        <w:ind w:firstLine="450"/>
        <w:jc w:val="both"/>
        <w:rPr>
          <w:color w:val="000000"/>
        </w:rPr>
      </w:pPr>
      <w:bookmarkStart w:id="137" w:name="n133"/>
      <w:bookmarkEnd w:id="137"/>
      <w:r>
        <w:rPr>
          <w:color w:val="000000"/>
        </w:rPr>
        <w:lastRenderedPageBreak/>
        <w:t xml:space="preserve">У кожному раунді аукціону учасники протягом трьох хвилин </w:t>
      </w:r>
      <w:proofErr w:type="gramStart"/>
      <w:r>
        <w:rPr>
          <w:color w:val="000000"/>
        </w:rPr>
        <w:t>у порядку</w:t>
      </w:r>
      <w:proofErr w:type="gramEnd"/>
      <w:r>
        <w:rPr>
          <w:color w:val="000000"/>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28369F" w:rsidRDefault="0028369F" w:rsidP="0028369F">
      <w:pPr>
        <w:pStyle w:val="rvps2"/>
        <w:shd w:val="clear" w:color="auto" w:fill="FFFFFF"/>
        <w:spacing w:before="0" w:beforeAutospacing="0" w:after="150" w:afterAutospacing="0"/>
        <w:ind w:firstLine="450"/>
        <w:jc w:val="both"/>
        <w:rPr>
          <w:color w:val="000000"/>
        </w:rPr>
      </w:pPr>
      <w:bookmarkStart w:id="138" w:name="n134"/>
      <w:bookmarkEnd w:id="138"/>
      <w:r>
        <w:rPr>
          <w:color w:val="000000"/>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28369F" w:rsidRDefault="0028369F" w:rsidP="0028369F">
      <w:pPr>
        <w:pStyle w:val="rvps2"/>
        <w:shd w:val="clear" w:color="auto" w:fill="FFFFFF"/>
        <w:spacing w:before="0" w:beforeAutospacing="0" w:after="150" w:afterAutospacing="0"/>
        <w:ind w:firstLine="450"/>
        <w:jc w:val="both"/>
        <w:rPr>
          <w:color w:val="000000"/>
        </w:rPr>
      </w:pPr>
      <w:bookmarkStart w:id="139" w:name="n135"/>
      <w:bookmarkEnd w:id="139"/>
      <w:r>
        <w:rPr>
          <w:color w:val="000000"/>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28369F" w:rsidRDefault="0028369F" w:rsidP="0028369F">
      <w:pPr>
        <w:pStyle w:val="rvps2"/>
        <w:shd w:val="clear" w:color="auto" w:fill="FFFFFF"/>
        <w:spacing w:before="0" w:beforeAutospacing="0" w:after="150" w:afterAutospacing="0"/>
        <w:ind w:firstLine="450"/>
        <w:jc w:val="both"/>
        <w:rPr>
          <w:color w:val="000000"/>
        </w:rPr>
      </w:pPr>
      <w:bookmarkStart w:id="140" w:name="n136"/>
      <w:bookmarkEnd w:id="140"/>
      <w:r>
        <w:rPr>
          <w:color w:val="000000"/>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28369F" w:rsidRDefault="0028369F" w:rsidP="0028369F">
      <w:pPr>
        <w:pStyle w:val="rvps2"/>
        <w:shd w:val="clear" w:color="auto" w:fill="FFFFFF"/>
        <w:spacing w:before="0" w:beforeAutospacing="0" w:after="150" w:afterAutospacing="0"/>
        <w:ind w:firstLine="450"/>
        <w:jc w:val="both"/>
        <w:rPr>
          <w:color w:val="000000"/>
        </w:rPr>
      </w:pPr>
      <w:bookmarkStart w:id="141" w:name="n137"/>
      <w:bookmarkEnd w:id="141"/>
      <w:r>
        <w:rPr>
          <w:color w:val="000000"/>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28369F" w:rsidRDefault="0028369F" w:rsidP="0028369F">
      <w:pPr>
        <w:pStyle w:val="rvps2"/>
        <w:shd w:val="clear" w:color="auto" w:fill="FFFFFF"/>
        <w:spacing w:before="0" w:beforeAutospacing="0" w:after="150" w:afterAutospacing="0"/>
        <w:ind w:firstLine="450"/>
        <w:jc w:val="both"/>
        <w:rPr>
          <w:color w:val="000000"/>
        </w:rPr>
      </w:pPr>
      <w:bookmarkStart w:id="142" w:name="n138"/>
      <w:bookmarkEnd w:id="142"/>
      <w:r>
        <w:rPr>
          <w:color w:val="000000"/>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Pr>
            <w:rStyle w:val="a9"/>
            <w:color w:val="006600"/>
          </w:rPr>
          <w:t>пунктом 29</w:t>
        </w:r>
      </w:hyperlink>
      <w:r>
        <w:rPr>
          <w:color w:val="000000"/>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28369F" w:rsidRDefault="0028369F" w:rsidP="0028369F">
      <w:pPr>
        <w:pStyle w:val="rvps2"/>
        <w:shd w:val="clear" w:color="auto" w:fill="FFFFFF"/>
        <w:spacing w:before="0" w:beforeAutospacing="0" w:after="150" w:afterAutospacing="0"/>
        <w:ind w:firstLine="450"/>
        <w:jc w:val="both"/>
        <w:rPr>
          <w:color w:val="000000"/>
        </w:rPr>
      </w:pPr>
      <w:bookmarkStart w:id="143" w:name="n139"/>
      <w:bookmarkEnd w:id="143"/>
      <w:r>
        <w:rPr>
          <w:color w:val="000000"/>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44" w:name="n140"/>
      <w:bookmarkEnd w:id="144"/>
      <w:r>
        <w:rPr>
          <w:color w:val="000000"/>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45" w:name="n141"/>
      <w:bookmarkEnd w:id="145"/>
      <w:r>
        <w:rPr>
          <w:color w:val="000000"/>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28369F" w:rsidRDefault="0028369F" w:rsidP="0028369F">
      <w:pPr>
        <w:pStyle w:val="rvps2"/>
        <w:shd w:val="clear" w:color="auto" w:fill="FFFFFF"/>
        <w:spacing w:before="0" w:beforeAutospacing="0" w:after="150" w:afterAutospacing="0"/>
        <w:ind w:firstLine="450"/>
        <w:jc w:val="both"/>
        <w:rPr>
          <w:color w:val="000000"/>
        </w:rPr>
      </w:pPr>
      <w:bookmarkStart w:id="146" w:name="n142"/>
      <w:bookmarkEnd w:id="146"/>
      <w:r>
        <w:rPr>
          <w:color w:val="000000"/>
        </w:rPr>
        <w:t xml:space="preserve">24. </w:t>
      </w:r>
      <w:proofErr w:type="gramStart"/>
      <w:r>
        <w:rPr>
          <w:color w:val="000000"/>
        </w:rPr>
        <w:t>До протоколу</w:t>
      </w:r>
      <w:proofErr w:type="gramEnd"/>
      <w:r>
        <w:rPr>
          <w:color w:val="000000"/>
        </w:rPr>
        <w:t xml:space="preserve"> вноситься така інформація:</w:t>
      </w:r>
    </w:p>
    <w:p w:rsidR="0028369F" w:rsidRDefault="0028369F" w:rsidP="0028369F">
      <w:pPr>
        <w:pStyle w:val="rvps2"/>
        <w:shd w:val="clear" w:color="auto" w:fill="FFFFFF"/>
        <w:spacing w:before="0" w:beforeAutospacing="0" w:after="150" w:afterAutospacing="0"/>
        <w:ind w:firstLine="450"/>
        <w:jc w:val="both"/>
        <w:rPr>
          <w:color w:val="000000"/>
        </w:rPr>
      </w:pPr>
      <w:bookmarkStart w:id="147" w:name="n143"/>
      <w:bookmarkEnd w:id="147"/>
      <w:r>
        <w:rPr>
          <w:color w:val="000000"/>
        </w:rPr>
        <w:t>дата і час початку та завершення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48" w:name="n144"/>
      <w:bookmarkEnd w:id="148"/>
      <w:r>
        <w:rPr>
          <w:color w:val="000000"/>
        </w:rPr>
        <w:t>реєстраційний номер лота;</w:t>
      </w:r>
    </w:p>
    <w:p w:rsidR="0028369F" w:rsidRDefault="0028369F" w:rsidP="0028369F">
      <w:pPr>
        <w:pStyle w:val="rvps2"/>
        <w:shd w:val="clear" w:color="auto" w:fill="FFFFFF"/>
        <w:spacing w:before="0" w:beforeAutospacing="0" w:after="150" w:afterAutospacing="0"/>
        <w:ind w:firstLine="450"/>
        <w:jc w:val="both"/>
        <w:rPr>
          <w:color w:val="000000"/>
        </w:rPr>
      </w:pPr>
      <w:bookmarkStart w:id="149" w:name="n145"/>
      <w:bookmarkEnd w:id="149"/>
      <w:r>
        <w:rPr>
          <w:color w:val="000000"/>
        </w:rPr>
        <w:t>назва лота (назва ділянки надр, її місцезнаходження, вид користування ділянкою надр, назва корисної копалини);</w:t>
      </w:r>
    </w:p>
    <w:p w:rsidR="0028369F" w:rsidRDefault="0028369F" w:rsidP="0028369F">
      <w:pPr>
        <w:pStyle w:val="rvps2"/>
        <w:shd w:val="clear" w:color="auto" w:fill="FFFFFF"/>
        <w:spacing w:before="0" w:beforeAutospacing="0" w:after="150" w:afterAutospacing="0"/>
        <w:ind w:firstLine="450"/>
        <w:jc w:val="both"/>
        <w:rPr>
          <w:color w:val="000000"/>
        </w:rPr>
      </w:pPr>
      <w:bookmarkStart w:id="150" w:name="n146"/>
      <w:bookmarkEnd w:id="150"/>
      <w:r>
        <w:rPr>
          <w:color w:val="000000"/>
        </w:rPr>
        <w:t>строк, на який надається дозвіл;</w:t>
      </w:r>
    </w:p>
    <w:p w:rsidR="0028369F" w:rsidRDefault="0028369F" w:rsidP="0028369F">
      <w:pPr>
        <w:pStyle w:val="rvps2"/>
        <w:shd w:val="clear" w:color="auto" w:fill="FFFFFF"/>
        <w:spacing w:before="0" w:beforeAutospacing="0" w:after="150" w:afterAutospacing="0"/>
        <w:ind w:firstLine="450"/>
        <w:jc w:val="both"/>
        <w:rPr>
          <w:color w:val="000000"/>
        </w:rPr>
      </w:pPr>
      <w:bookmarkStart w:id="151" w:name="n147"/>
      <w:bookmarkEnd w:id="151"/>
      <w:r>
        <w:rPr>
          <w:color w:val="000000"/>
        </w:rPr>
        <w:t>початкова ціна та ціна реалізації лота, цінові пропозиції учасників;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52" w:name="n148"/>
      <w:bookmarkEnd w:id="152"/>
      <w:r>
        <w:rPr>
          <w:color w:val="000000"/>
        </w:rPr>
        <w:t>сума сплаченого гарантійного внеску;</w:t>
      </w:r>
    </w:p>
    <w:p w:rsidR="0028369F" w:rsidRDefault="0028369F" w:rsidP="0028369F">
      <w:pPr>
        <w:pStyle w:val="rvps2"/>
        <w:shd w:val="clear" w:color="auto" w:fill="FFFFFF"/>
        <w:spacing w:before="0" w:beforeAutospacing="0" w:after="150" w:afterAutospacing="0"/>
        <w:ind w:firstLine="450"/>
        <w:jc w:val="both"/>
        <w:rPr>
          <w:color w:val="000000"/>
        </w:rPr>
      </w:pPr>
      <w:bookmarkStart w:id="153" w:name="n149"/>
      <w:bookmarkEnd w:id="153"/>
      <w:r>
        <w:rPr>
          <w:color w:val="000000"/>
        </w:rPr>
        <w:lastRenderedPageBreak/>
        <w:t>розмір винагороди оператора, через якого переможець набув право на участь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154" w:name="n150"/>
      <w:bookmarkEnd w:id="154"/>
      <w:r>
        <w:rPr>
          <w:color w:val="000000"/>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28369F" w:rsidRDefault="0028369F" w:rsidP="0028369F">
      <w:pPr>
        <w:pStyle w:val="rvps2"/>
        <w:shd w:val="clear" w:color="auto" w:fill="FFFFFF"/>
        <w:spacing w:before="0" w:beforeAutospacing="0" w:after="150" w:afterAutospacing="0"/>
        <w:ind w:firstLine="450"/>
        <w:jc w:val="both"/>
        <w:rPr>
          <w:color w:val="000000"/>
        </w:rPr>
      </w:pPr>
      <w:bookmarkStart w:id="155" w:name="n151"/>
      <w:bookmarkEnd w:id="155"/>
      <w:r>
        <w:rPr>
          <w:color w:val="000000"/>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28369F" w:rsidRDefault="0028369F" w:rsidP="0028369F">
      <w:pPr>
        <w:pStyle w:val="rvps2"/>
        <w:shd w:val="clear" w:color="auto" w:fill="FFFFFF"/>
        <w:spacing w:before="0" w:beforeAutospacing="0" w:after="150" w:afterAutospacing="0"/>
        <w:ind w:firstLine="450"/>
        <w:jc w:val="both"/>
        <w:rPr>
          <w:color w:val="000000"/>
        </w:rPr>
      </w:pPr>
      <w:bookmarkStart w:id="156" w:name="n152"/>
      <w:bookmarkEnd w:id="156"/>
      <w:r>
        <w:rPr>
          <w:color w:val="000000"/>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28369F" w:rsidRDefault="0028369F" w:rsidP="0028369F">
      <w:pPr>
        <w:pStyle w:val="rvps2"/>
        <w:shd w:val="clear" w:color="auto" w:fill="FFFFFF"/>
        <w:spacing w:before="0" w:beforeAutospacing="0" w:after="150" w:afterAutospacing="0"/>
        <w:ind w:firstLine="450"/>
        <w:jc w:val="both"/>
        <w:rPr>
          <w:color w:val="000000"/>
        </w:rPr>
      </w:pPr>
      <w:bookmarkStart w:id="157" w:name="n153"/>
      <w:bookmarkEnd w:id="157"/>
      <w:r>
        <w:rPr>
          <w:color w:val="000000"/>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28369F" w:rsidRDefault="0028369F" w:rsidP="0028369F">
      <w:pPr>
        <w:pStyle w:val="rvps2"/>
        <w:shd w:val="clear" w:color="auto" w:fill="FFFFFF"/>
        <w:spacing w:before="0" w:beforeAutospacing="0" w:after="150" w:afterAutospacing="0"/>
        <w:ind w:firstLine="450"/>
        <w:jc w:val="both"/>
        <w:rPr>
          <w:color w:val="000000"/>
        </w:rPr>
      </w:pPr>
      <w:bookmarkStart w:id="158" w:name="n154"/>
      <w:bookmarkEnd w:id="158"/>
      <w:r>
        <w:rPr>
          <w:color w:val="000000"/>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Pr>
            <w:rStyle w:val="a9"/>
            <w:color w:val="000099"/>
          </w:rPr>
          <w:t>Закону України</w:t>
        </w:r>
      </w:hyperlink>
      <w:r>
        <w:rPr>
          <w:color w:val="000000"/>
        </w:rPr>
        <w:t> “Про електронні довірчі послуги”.</w:t>
      </w:r>
    </w:p>
    <w:p w:rsidR="0028369F" w:rsidRDefault="0028369F" w:rsidP="0028369F">
      <w:pPr>
        <w:pStyle w:val="rvps2"/>
        <w:shd w:val="clear" w:color="auto" w:fill="FFFFFF"/>
        <w:spacing w:before="0" w:beforeAutospacing="0" w:after="150" w:afterAutospacing="0"/>
        <w:ind w:firstLine="450"/>
        <w:jc w:val="both"/>
        <w:rPr>
          <w:color w:val="000000"/>
        </w:rPr>
      </w:pPr>
      <w:bookmarkStart w:id="159" w:name="n155"/>
      <w:bookmarkEnd w:id="159"/>
      <w:r>
        <w:rPr>
          <w:color w:val="000000"/>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60" w:name="n156"/>
      <w:bookmarkEnd w:id="160"/>
      <w:r>
        <w:rPr>
          <w:color w:val="000000"/>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Pr>
            <w:rStyle w:val="a9"/>
            <w:color w:val="000099"/>
          </w:rPr>
          <w:t>Закону України</w:t>
        </w:r>
      </w:hyperlink>
      <w:r>
        <w:rPr>
          <w:color w:val="000000"/>
        </w:rPr>
        <w:t> “Про оцінку впливу на довкілля”.</w:t>
      </w:r>
    </w:p>
    <w:p w:rsidR="0028369F" w:rsidRDefault="0028369F" w:rsidP="0028369F">
      <w:pPr>
        <w:pStyle w:val="rvps2"/>
        <w:shd w:val="clear" w:color="auto" w:fill="FFFFFF"/>
        <w:spacing w:before="0" w:beforeAutospacing="0" w:after="150" w:afterAutospacing="0"/>
        <w:ind w:firstLine="450"/>
        <w:jc w:val="both"/>
        <w:rPr>
          <w:color w:val="000000"/>
        </w:rPr>
      </w:pPr>
      <w:bookmarkStart w:id="161" w:name="n157"/>
      <w:bookmarkEnd w:id="161"/>
      <w:r>
        <w:rPr>
          <w:color w:val="000000"/>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62" w:name="n158"/>
      <w:bookmarkEnd w:id="162"/>
      <w:r>
        <w:rPr>
          <w:color w:val="000000"/>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Pr>
            <w:rStyle w:val="a9"/>
            <w:color w:val="000099"/>
          </w:rPr>
          <w:t>Закону України</w:t>
        </w:r>
      </w:hyperlink>
      <w:r>
        <w:rPr>
          <w:color w:val="000000"/>
        </w:rPr>
        <w:t> “Про оцінку впливу на довкілля”;</w:t>
      </w:r>
    </w:p>
    <w:p w:rsidR="0028369F" w:rsidRDefault="0028369F" w:rsidP="0028369F">
      <w:pPr>
        <w:pStyle w:val="rvps2"/>
        <w:shd w:val="clear" w:color="auto" w:fill="FFFFFF"/>
        <w:spacing w:before="0" w:beforeAutospacing="0" w:after="150" w:afterAutospacing="0"/>
        <w:ind w:firstLine="450"/>
        <w:jc w:val="both"/>
        <w:rPr>
          <w:color w:val="000000"/>
        </w:rPr>
      </w:pPr>
      <w:bookmarkStart w:id="163" w:name="n159"/>
      <w:bookmarkEnd w:id="163"/>
      <w:r>
        <w:rPr>
          <w:color w:val="000000"/>
        </w:rPr>
        <w:t>обов’язок переможця провести процедуру оцінки впливу на довкілля відповідно до </w:t>
      </w:r>
      <w:hyperlink r:id="rId26" w:tgtFrame="_blank" w:history="1">
        <w:r>
          <w:rPr>
            <w:rStyle w:val="a9"/>
            <w:color w:val="000099"/>
          </w:rPr>
          <w:t>Закону України</w:t>
        </w:r>
      </w:hyperlink>
      <w:r>
        <w:rPr>
          <w:color w:val="000000"/>
        </w:rPr>
        <w:t> “Про оцінку впливу на довкілля” у строк, що не перевищує одного року з дня отримання дозволу;</w:t>
      </w:r>
    </w:p>
    <w:p w:rsidR="0028369F" w:rsidRDefault="0028369F" w:rsidP="0028369F">
      <w:pPr>
        <w:pStyle w:val="rvps2"/>
        <w:shd w:val="clear" w:color="auto" w:fill="FFFFFF"/>
        <w:spacing w:before="0" w:beforeAutospacing="0" w:after="150" w:afterAutospacing="0"/>
        <w:ind w:firstLine="450"/>
        <w:jc w:val="both"/>
        <w:rPr>
          <w:color w:val="000000"/>
        </w:rPr>
      </w:pPr>
      <w:bookmarkStart w:id="164" w:name="n160"/>
      <w:bookmarkEnd w:id="164"/>
      <w:r>
        <w:rPr>
          <w:color w:val="000000"/>
        </w:rPr>
        <w:t>обов’язок Держгеонадр внести зміни до особливих умов дозволу з урахуванням результатів оцінки впливу на довкілля.</w:t>
      </w:r>
    </w:p>
    <w:p w:rsidR="0028369F" w:rsidRDefault="0028369F" w:rsidP="0028369F">
      <w:pPr>
        <w:pStyle w:val="rvps2"/>
        <w:shd w:val="clear" w:color="auto" w:fill="FFFFFF"/>
        <w:spacing w:before="0" w:beforeAutospacing="0" w:after="150" w:afterAutospacing="0"/>
        <w:ind w:firstLine="450"/>
        <w:jc w:val="both"/>
        <w:rPr>
          <w:color w:val="000000"/>
        </w:rPr>
      </w:pPr>
      <w:bookmarkStart w:id="165" w:name="n161"/>
      <w:bookmarkEnd w:id="165"/>
      <w:r>
        <w:rPr>
          <w:color w:val="000000"/>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28369F" w:rsidRDefault="0028369F" w:rsidP="0028369F">
      <w:pPr>
        <w:pStyle w:val="rvps2"/>
        <w:shd w:val="clear" w:color="auto" w:fill="FFFFFF"/>
        <w:spacing w:before="0" w:beforeAutospacing="0" w:after="150" w:afterAutospacing="0"/>
        <w:ind w:firstLine="450"/>
        <w:jc w:val="both"/>
        <w:rPr>
          <w:color w:val="000000"/>
        </w:rPr>
      </w:pPr>
      <w:bookmarkStart w:id="166" w:name="n162"/>
      <w:bookmarkEnd w:id="166"/>
      <w:r>
        <w:rPr>
          <w:color w:val="000000"/>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28369F" w:rsidRDefault="0028369F" w:rsidP="0028369F">
      <w:pPr>
        <w:pStyle w:val="rvps2"/>
        <w:shd w:val="clear" w:color="auto" w:fill="FFFFFF"/>
        <w:spacing w:before="0" w:beforeAutospacing="0" w:after="150" w:afterAutospacing="0"/>
        <w:ind w:firstLine="450"/>
        <w:jc w:val="both"/>
        <w:rPr>
          <w:color w:val="000000"/>
        </w:rPr>
      </w:pPr>
      <w:bookmarkStart w:id="167" w:name="n163"/>
      <w:bookmarkEnd w:id="167"/>
      <w:r>
        <w:rPr>
          <w:color w:val="000000"/>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28369F" w:rsidRDefault="0028369F" w:rsidP="0028369F">
      <w:pPr>
        <w:pStyle w:val="rvps2"/>
        <w:shd w:val="clear" w:color="auto" w:fill="FFFFFF"/>
        <w:spacing w:before="0" w:beforeAutospacing="0" w:after="150" w:afterAutospacing="0"/>
        <w:ind w:firstLine="450"/>
        <w:jc w:val="both"/>
        <w:rPr>
          <w:color w:val="000000"/>
        </w:rPr>
      </w:pPr>
      <w:bookmarkStart w:id="168" w:name="n164"/>
      <w:bookmarkEnd w:id="168"/>
      <w:r>
        <w:rPr>
          <w:color w:val="000000"/>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28369F" w:rsidRDefault="0028369F" w:rsidP="0028369F">
      <w:pPr>
        <w:pStyle w:val="rvps2"/>
        <w:shd w:val="clear" w:color="auto" w:fill="FFFFFF"/>
        <w:spacing w:before="0" w:beforeAutospacing="0" w:after="150" w:afterAutospacing="0"/>
        <w:ind w:firstLine="450"/>
        <w:jc w:val="both"/>
        <w:rPr>
          <w:color w:val="000000"/>
        </w:rPr>
      </w:pPr>
      <w:bookmarkStart w:id="169" w:name="n165"/>
      <w:bookmarkEnd w:id="169"/>
      <w:r>
        <w:rPr>
          <w:color w:val="000000"/>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Pr>
          <w:color w:val="000000"/>
        </w:rPr>
        <w:t>до державного бюджету</w:t>
      </w:r>
      <w:proofErr w:type="gramEnd"/>
      <w:r>
        <w:rPr>
          <w:color w:val="000000"/>
        </w:rPr>
        <w:t xml:space="preserve"> кошти в розмірі, що становить різницю між ціною реалізації лота та гарантійним внеском.</w:t>
      </w:r>
    </w:p>
    <w:p w:rsidR="0028369F" w:rsidRDefault="0028369F" w:rsidP="0028369F">
      <w:pPr>
        <w:pStyle w:val="rvps2"/>
        <w:shd w:val="clear" w:color="auto" w:fill="FFFFFF"/>
        <w:spacing w:before="0" w:beforeAutospacing="0" w:after="150" w:afterAutospacing="0"/>
        <w:ind w:firstLine="450"/>
        <w:jc w:val="both"/>
        <w:rPr>
          <w:color w:val="000000"/>
        </w:rPr>
      </w:pPr>
      <w:bookmarkStart w:id="170" w:name="n166"/>
      <w:bookmarkEnd w:id="170"/>
      <w:r>
        <w:rPr>
          <w:color w:val="000000"/>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Pr>
            <w:rStyle w:val="a9"/>
            <w:color w:val="000099"/>
          </w:rPr>
          <w:t>Положення про порядок розпорядження геологічною інформацією</w:t>
        </w:r>
      </w:hyperlink>
      <w:r>
        <w:rPr>
          <w:color w:val="000000"/>
        </w:rPr>
        <w:t>, затвердженого постановою Кабінету Міністрів України від 13 червня 1995 р. № 423 (ЗП України, 1995 р., № 8, ст. 220).</w:t>
      </w:r>
    </w:p>
    <w:p w:rsidR="0028369F" w:rsidRDefault="0028369F" w:rsidP="0028369F">
      <w:pPr>
        <w:pStyle w:val="rvps2"/>
        <w:shd w:val="clear" w:color="auto" w:fill="FFFFFF"/>
        <w:spacing w:before="0" w:beforeAutospacing="0" w:after="150" w:afterAutospacing="0"/>
        <w:ind w:firstLine="450"/>
        <w:jc w:val="both"/>
        <w:rPr>
          <w:color w:val="000000"/>
        </w:rPr>
      </w:pPr>
      <w:bookmarkStart w:id="171" w:name="n167"/>
      <w:bookmarkEnd w:id="171"/>
      <w:r>
        <w:rPr>
          <w:color w:val="000000"/>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28369F" w:rsidRDefault="0028369F" w:rsidP="0028369F">
      <w:pPr>
        <w:pStyle w:val="rvps2"/>
        <w:shd w:val="clear" w:color="auto" w:fill="FFFFFF"/>
        <w:spacing w:before="0" w:beforeAutospacing="0" w:after="150" w:afterAutospacing="0"/>
        <w:ind w:firstLine="450"/>
        <w:jc w:val="both"/>
        <w:rPr>
          <w:color w:val="000000"/>
        </w:rPr>
      </w:pPr>
      <w:bookmarkStart w:id="172" w:name="n168"/>
      <w:bookmarkEnd w:id="172"/>
      <w:r>
        <w:rPr>
          <w:color w:val="000000"/>
        </w:rPr>
        <w:t>28. Переможець позбавляється права на отримання дозволу (при цьому сума гарантійного внеску не повертається) у разі:</w:t>
      </w:r>
    </w:p>
    <w:p w:rsidR="0028369F" w:rsidRDefault="0028369F" w:rsidP="0028369F">
      <w:pPr>
        <w:pStyle w:val="rvps2"/>
        <w:shd w:val="clear" w:color="auto" w:fill="FFFFFF"/>
        <w:spacing w:before="0" w:beforeAutospacing="0" w:after="150" w:afterAutospacing="0"/>
        <w:ind w:firstLine="450"/>
        <w:jc w:val="both"/>
        <w:rPr>
          <w:color w:val="000000"/>
        </w:rPr>
      </w:pPr>
      <w:bookmarkStart w:id="173" w:name="n169"/>
      <w:bookmarkEnd w:id="173"/>
      <w:r>
        <w:rPr>
          <w:color w:val="000000"/>
        </w:rPr>
        <w:t xml:space="preserve">невнесення </w:t>
      </w:r>
      <w:proofErr w:type="gramStart"/>
      <w:r>
        <w:rPr>
          <w:color w:val="000000"/>
        </w:rPr>
        <w:t>в установлений</w:t>
      </w:r>
      <w:proofErr w:type="gramEnd"/>
      <w:r>
        <w:rPr>
          <w:color w:val="000000"/>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28369F" w:rsidRDefault="0028369F" w:rsidP="0028369F">
      <w:pPr>
        <w:pStyle w:val="rvps2"/>
        <w:shd w:val="clear" w:color="auto" w:fill="FFFFFF"/>
        <w:spacing w:before="0" w:beforeAutospacing="0" w:after="150" w:afterAutospacing="0"/>
        <w:ind w:firstLine="450"/>
        <w:jc w:val="both"/>
        <w:rPr>
          <w:color w:val="000000"/>
        </w:rPr>
      </w:pPr>
      <w:bookmarkStart w:id="174" w:name="n170"/>
      <w:bookmarkEnd w:id="174"/>
      <w:r>
        <w:rPr>
          <w:color w:val="000000"/>
        </w:rPr>
        <w:t>непідписання протоколу у строки, передбачені </w:t>
      </w:r>
      <w:hyperlink r:id="rId28" w:anchor="n152" w:history="1">
        <w:r>
          <w:rPr>
            <w:rStyle w:val="a9"/>
            <w:color w:val="006600"/>
          </w:rPr>
          <w:t>пунктом 25</w:t>
        </w:r>
      </w:hyperlink>
      <w:r>
        <w:rPr>
          <w:color w:val="000000"/>
        </w:rPr>
        <w:t> цього Порядку;</w:t>
      </w:r>
    </w:p>
    <w:p w:rsidR="0028369F" w:rsidRDefault="0028369F" w:rsidP="0028369F">
      <w:pPr>
        <w:pStyle w:val="rvps2"/>
        <w:shd w:val="clear" w:color="auto" w:fill="FFFFFF"/>
        <w:spacing w:before="0" w:beforeAutospacing="0" w:after="150" w:afterAutospacing="0"/>
        <w:ind w:firstLine="450"/>
        <w:jc w:val="both"/>
        <w:rPr>
          <w:color w:val="000000"/>
        </w:rPr>
      </w:pPr>
      <w:bookmarkStart w:id="175" w:name="n171"/>
      <w:bookmarkEnd w:id="175"/>
      <w:r>
        <w:rPr>
          <w:color w:val="000000"/>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Pr>
            <w:rStyle w:val="a9"/>
            <w:color w:val="000099"/>
          </w:rPr>
          <w:t>Законом України</w:t>
        </w:r>
      </w:hyperlink>
      <w:r>
        <w:rPr>
          <w:color w:val="000000"/>
        </w:rPr>
        <w:t> “Про санкції” та актами, прийнятими відповідно до даного Закону;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76" w:name="n172"/>
      <w:bookmarkEnd w:id="176"/>
      <w:r>
        <w:rPr>
          <w:color w:val="000000"/>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28369F" w:rsidRDefault="0028369F" w:rsidP="0028369F">
      <w:pPr>
        <w:pStyle w:val="rvps2"/>
        <w:shd w:val="clear" w:color="auto" w:fill="FFFFFF"/>
        <w:spacing w:before="0" w:beforeAutospacing="0" w:after="150" w:afterAutospacing="0"/>
        <w:ind w:firstLine="450"/>
        <w:jc w:val="both"/>
        <w:rPr>
          <w:color w:val="000000"/>
        </w:rPr>
      </w:pPr>
      <w:bookmarkStart w:id="177" w:name="n173"/>
      <w:bookmarkEnd w:id="177"/>
      <w:r>
        <w:rPr>
          <w:color w:val="000000"/>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28369F" w:rsidRDefault="0028369F" w:rsidP="0028369F">
      <w:pPr>
        <w:pStyle w:val="rvps2"/>
        <w:shd w:val="clear" w:color="auto" w:fill="FFFFFF"/>
        <w:spacing w:before="0" w:beforeAutospacing="0" w:after="150" w:afterAutospacing="0"/>
        <w:ind w:firstLine="450"/>
        <w:jc w:val="both"/>
        <w:rPr>
          <w:color w:val="000000"/>
        </w:rPr>
      </w:pPr>
      <w:bookmarkStart w:id="178" w:name="n174"/>
      <w:bookmarkEnd w:id="178"/>
      <w:r>
        <w:rPr>
          <w:color w:val="000000"/>
        </w:rPr>
        <w:lastRenderedPageBreak/>
        <w:t>29. У разі коли переможець позбавляється права на отримання дозволу у випадках, передбачених </w:t>
      </w:r>
      <w:hyperlink r:id="rId30" w:anchor="n168" w:history="1">
        <w:r>
          <w:rPr>
            <w:rStyle w:val="a9"/>
            <w:color w:val="006600"/>
          </w:rPr>
          <w:t>пунктами 28</w:t>
        </w:r>
      </w:hyperlink>
      <w:r>
        <w:rPr>
          <w:color w:val="000000"/>
        </w:rPr>
        <w:t> і </w:t>
      </w:r>
      <w:hyperlink r:id="rId31" w:anchor="n183" w:history="1">
        <w:r>
          <w:rPr>
            <w:rStyle w:val="a9"/>
            <w:color w:val="006600"/>
          </w:rPr>
          <w:t>31</w:t>
        </w:r>
      </w:hyperlink>
      <w:r>
        <w:rPr>
          <w:color w:val="000000"/>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79" w:name="n175"/>
      <w:bookmarkEnd w:id="179"/>
      <w:r>
        <w:rPr>
          <w:color w:val="000000"/>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80" w:name="n176"/>
      <w:bookmarkEnd w:id="180"/>
      <w:r>
        <w:rPr>
          <w:color w:val="000000"/>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28369F" w:rsidRDefault="0028369F" w:rsidP="0028369F">
      <w:pPr>
        <w:pStyle w:val="rvps2"/>
        <w:shd w:val="clear" w:color="auto" w:fill="FFFFFF"/>
        <w:spacing w:before="0" w:beforeAutospacing="0" w:after="150" w:afterAutospacing="0"/>
        <w:ind w:firstLine="450"/>
        <w:jc w:val="both"/>
        <w:rPr>
          <w:color w:val="000000"/>
        </w:rPr>
      </w:pPr>
      <w:bookmarkStart w:id="181" w:name="n177"/>
      <w:bookmarkEnd w:id="181"/>
      <w:r>
        <w:rPr>
          <w:color w:val="000000"/>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82" w:name="n178"/>
      <w:bookmarkEnd w:id="182"/>
      <w:r>
        <w:rPr>
          <w:color w:val="000000"/>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Pr>
            <w:rStyle w:val="a9"/>
            <w:color w:val="006600"/>
          </w:rPr>
          <w:t>пунктом 28</w:t>
        </w:r>
      </w:hyperlink>
      <w:r>
        <w:rPr>
          <w:color w:val="000000"/>
        </w:rPr>
        <w:t> цього Порядку.</w:t>
      </w:r>
    </w:p>
    <w:p w:rsidR="0028369F" w:rsidRDefault="0028369F" w:rsidP="0028369F">
      <w:pPr>
        <w:pStyle w:val="rvps2"/>
        <w:shd w:val="clear" w:color="auto" w:fill="FFFFFF"/>
        <w:spacing w:before="0" w:beforeAutospacing="0" w:after="150" w:afterAutospacing="0"/>
        <w:ind w:firstLine="450"/>
        <w:jc w:val="both"/>
        <w:rPr>
          <w:color w:val="000000"/>
        </w:rPr>
      </w:pPr>
      <w:bookmarkStart w:id="183" w:name="n179"/>
      <w:bookmarkEnd w:id="183"/>
      <w:r>
        <w:rPr>
          <w:color w:val="000000"/>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28369F" w:rsidRDefault="0028369F" w:rsidP="0028369F">
      <w:pPr>
        <w:pStyle w:val="rvps2"/>
        <w:shd w:val="clear" w:color="auto" w:fill="FFFFFF"/>
        <w:spacing w:before="0" w:beforeAutospacing="0" w:after="150" w:afterAutospacing="0"/>
        <w:ind w:firstLine="450"/>
        <w:jc w:val="both"/>
        <w:rPr>
          <w:color w:val="000000"/>
        </w:rPr>
      </w:pPr>
      <w:bookmarkStart w:id="184" w:name="n180"/>
      <w:bookmarkEnd w:id="184"/>
      <w:r>
        <w:rPr>
          <w:color w:val="000000"/>
        </w:rPr>
        <w:t xml:space="preserve">30. Гарантійний внесок, сплачений переможцем, перераховується організатором (оператором) </w:t>
      </w:r>
      <w:proofErr w:type="gramStart"/>
      <w:r>
        <w:rPr>
          <w:color w:val="000000"/>
        </w:rPr>
        <w:t>до державного бюджету</w:t>
      </w:r>
      <w:proofErr w:type="gramEnd"/>
      <w:r>
        <w:rPr>
          <w:color w:val="000000"/>
        </w:rPr>
        <w:t xml:space="preserve"> протягом п’яти робочих днів після опублікування протоколу.</w:t>
      </w:r>
    </w:p>
    <w:p w:rsidR="0028369F" w:rsidRDefault="0028369F" w:rsidP="0028369F">
      <w:pPr>
        <w:pStyle w:val="rvps2"/>
        <w:shd w:val="clear" w:color="auto" w:fill="FFFFFF"/>
        <w:spacing w:before="0" w:beforeAutospacing="0" w:after="150" w:afterAutospacing="0"/>
        <w:ind w:firstLine="450"/>
        <w:jc w:val="both"/>
        <w:rPr>
          <w:color w:val="000000"/>
        </w:rPr>
      </w:pPr>
      <w:bookmarkStart w:id="185" w:name="n181"/>
      <w:bookmarkEnd w:id="185"/>
      <w:r>
        <w:rPr>
          <w:color w:val="000000"/>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28369F" w:rsidRDefault="0028369F" w:rsidP="0028369F">
      <w:pPr>
        <w:pStyle w:val="rvps2"/>
        <w:shd w:val="clear" w:color="auto" w:fill="FFFFFF"/>
        <w:spacing w:before="0" w:beforeAutospacing="0" w:after="150" w:afterAutospacing="0"/>
        <w:ind w:firstLine="450"/>
        <w:jc w:val="both"/>
        <w:rPr>
          <w:color w:val="000000"/>
        </w:rPr>
      </w:pPr>
      <w:bookmarkStart w:id="186" w:name="n182"/>
      <w:bookmarkEnd w:id="186"/>
      <w:r>
        <w:rPr>
          <w:color w:val="000000"/>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Pr>
            <w:rStyle w:val="a9"/>
            <w:color w:val="006600"/>
          </w:rPr>
          <w:t>пунктами 28</w:t>
        </w:r>
      </w:hyperlink>
      <w:r>
        <w:rPr>
          <w:color w:val="000000"/>
        </w:rPr>
        <w:t> і </w:t>
      </w:r>
      <w:hyperlink r:id="rId34" w:anchor="n183" w:history="1">
        <w:r>
          <w:rPr>
            <w:rStyle w:val="a9"/>
            <w:color w:val="006600"/>
          </w:rPr>
          <w:t>31</w:t>
        </w:r>
      </w:hyperlink>
      <w:r>
        <w:rPr>
          <w:color w:val="000000"/>
        </w:rPr>
        <w:t> цього Порядку.</w:t>
      </w:r>
    </w:p>
    <w:p w:rsidR="0028369F" w:rsidRDefault="0028369F" w:rsidP="0028369F">
      <w:pPr>
        <w:pStyle w:val="rvps2"/>
        <w:shd w:val="clear" w:color="auto" w:fill="FFFFFF"/>
        <w:spacing w:before="0" w:beforeAutospacing="0" w:after="150" w:afterAutospacing="0"/>
        <w:ind w:firstLine="450"/>
        <w:jc w:val="both"/>
        <w:rPr>
          <w:color w:val="000000"/>
        </w:rPr>
      </w:pPr>
      <w:bookmarkStart w:id="187" w:name="n183"/>
      <w:bookmarkEnd w:id="187"/>
      <w:r>
        <w:rPr>
          <w:color w:val="000000"/>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28369F" w:rsidRDefault="0028369F" w:rsidP="0028369F">
      <w:pPr>
        <w:pStyle w:val="rvps2"/>
        <w:shd w:val="clear" w:color="auto" w:fill="FFFFFF"/>
        <w:spacing w:before="0" w:beforeAutospacing="0" w:after="150" w:afterAutospacing="0"/>
        <w:ind w:firstLine="450"/>
        <w:jc w:val="both"/>
        <w:rPr>
          <w:color w:val="000000"/>
        </w:rPr>
      </w:pPr>
      <w:bookmarkStart w:id="188" w:name="n184"/>
      <w:bookmarkEnd w:id="188"/>
      <w:r>
        <w:rPr>
          <w:color w:val="000000"/>
        </w:rPr>
        <w:t>Пересилання оригіналу дозволу та угоди про умови користування надрами засобами поштового зв’язку не допускається.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89" w:name="n185"/>
      <w:bookmarkEnd w:id="189"/>
      <w:r>
        <w:rPr>
          <w:color w:val="000000"/>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Pr>
            <w:rStyle w:val="a9"/>
            <w:color w:val="006600"/>
          </w:rPr>
          <w:t>пункту 27</w:t>
        </w:r>
      </w:hyperlink>
      <w:r>
        <w:rPr>
          <w:color w:val="000000"/>
        </w:rPr>
        <w:t> цього Порядку, а сума сплаченого ним гарантійного внеску не повертається.</w:t>
      </w:r>
    </w:p>
    <w:p w:rsidR="0028369F" w:rsidRDefault="0028369F" w:rsidP="0028369F">
      <w:pPr>
        <w:pStyle w:val="rvps2"/>
        <w:shd w:val="clear" w:color="auto" w:fill="FFFFFF"/>
        <w:spacing w:before="0" w:beforeAutospacing="0" w:after="150" w:afterAutospacing="0"/>
        <w:ind w:firstLine="450"/>
        <w:jc w:val="both"/>
        <w:rPr>
          <w:color w:val="000000"/>
        </w:rPr>
      </w:pPr>
      <w:bookmarkStart w:id="190" w:name="n186"/>
      <w:bookmarkEnd w:id="190"/>
      <w:r>
        <w:rPr>
          <w:color w:val="000000"/>
        </w:rPr>
        <w:t>32. Аукціон вважається таким, що не відбувся, у разі:</w:t>
      </w:r>
    </w:p>
    <w:p w:rsidR="0028369F" w:rsidRDefault="0028369F" w:rsidP="0028369F">
      <w:pPr>
        <w:pStyle w:val="rvps2"/>
        <w:shd w:val="clear" w:color="auto" w:fill="FFFFFF"/>
        <w:spacing w:before="0" w:beforeAutospacing="0" w:after="150" w:afterAutospacing="0"/>
        <w:ind w:firstLine="450"/>
        <w:jc w:val="both"/>
        <w:rPr>
          <w:color w:val="000000"/>
        </w:rPr>
      </w:pPr>
      <w:bookmarkStart w:id="191" w:name="n187"/>
      <w:bookmarkEnd w:id="191"/>
      <w:r>
        <w:rPr>
          <w:color w:val="000000"/>
        </w:rPr>
        <w:t>відсутності учасників;</w:t>
      </w:r>
    </w:p>
    <w:p w:rsidR="0028369F" w:rsidRDefault="0028369F" w:rsidP="0028369F">
      <w:pPr>
        <w:pStyle w:val="rvps2"/>
        <w:shd w:val="clear" w:color="auto" w:fill="FFFFFF"/>
        <w:spacing w:before="0" w:beforeAutospacing="0" w:after="150" w:afterAutospacing="0"/>
        <w:ind w:firstLine="450"/>
        <w:jc w:val="both"/>
        <w:rPr>
          <w:color w:val="000000"/>
        </w:rPr>
      </w:pPr>
      <w:bookmarkStart w:id="192" w:name="n188"/>
      <w:bookmarkEnd w:id="192"/>
      <w:r>
        <w:rPr>
          <w:color w:val="000000"/>
        </w:rPr>
        <w:t>коли до завершення строку прийняття заявок для участі в аукціоні подано менш як дві заявки;</w:t>
      </w:r>
    </w:p>
    <w:p w:rsidR="0028369F" w:rsidRDefault="0028369F" w:rsidP="0028369F">
      <w:pPr>
        <w:pStyle w:val="rvps2"/>
        <w:shd w:val="clear" w:color="auto" w:fill="FFFFFF"/>
        <w:spacing w:before="0" w:beforeAutospacing="0" w:after="150" w:afterAutospacing="0"/>
        <w:ind w:firstLine="450"/>
        <w:jc w:val="both"/>
        <w:rPr>
          <w:color w:val="000000"/>
        </w:rPr>
      </w:pPr>
      <w:bookmarkStart w:id="193" w:name="n189"/>
      <w:bookmarkEnd w:id="193"/>
      <w:r>
        <w:rPr>
          <w:color w:val="000000"/>
        </w:rPr>
        <w:t>коли за результатами аукціону жоден учасник не зробив крок аукціону;</w:t>
      </w:r>
    </w:p>
    <w:p w:rsidR="0028369F" w:rsidRDefault="0028369F" w:rsidP="0028369F">
      <w:pPr>
        <w:pStyle w:val="rvps2"/>
        <w:shd w:val="clear" w:color="auto" w:fill="FFFFFF"/>
        <w:spacing w:before="0" w:beforeAutospacing="0" w:after="150" w:afterAutospacing="0"/>
        <w:ind w:firstLine="450"/>
        <w:jc w:val="both"/>
        <w:rPr>
          <w:color w:val="000000"/>
        </w:rPr>
      </w:pPr>
      <w:bookmarkStart w:id="194" w:name="n190"/>
      <w:bookmarkEnd w:id="194"/>
      <w:r>
        <w:rPr>
          <w:color w:val="000000"/>
        </w:rPr>
        <w:t>коли до завершення аукціону не надійшла жодна цінова пропозиція, а також у випадках, передбачених </w:t>
      </w:r>
      <w:hyperlink r:id="rId36" w:anchor="n168" w:history="1">
        <w:r>
          <w:rPr>
            <w:rStyle w:val="a9"/>
            <w:color w:val="006600"/>
          </w:rPr>
          <w:t>пунктом 28</w:t>
        </w:r>
      </w:hyperlink>
      <w:r>
        <w:rPr>
          <w:color w:val="000000"/>
        </w:rPr>
        <w:t> цього Порядку, з дотриманням положень, визначених </w:t>
      </w:r>
      <w:hyperlink r:id="rId37" w:anchor="n174" w:history="1">
        <w:r>
          <w:rPr>
            <w:rStyle w:val="a9"/>
            <w:color w:val="006600"/>
          </w:rPr>
          <w:t>пунктом 29</w:t>
        </w:r>
      </w:hyperlink>
      <w:r>
        <w:rPr>
          <w:color w:val="000000"/>
        </w:rPr>
        <w:t>цього Порядку.</w:t>
      </w:r>
    </w:p>
    <w:p w:rsidR="0028369F" w:rsidRDefault="0028369F" w:rsidP="0028369F">
      <w:pPr>
        <w:pStyle w:val="rvps2"/>
        <w:shd w:val="clear" w:color="auto" w:fill="FFFFFF"/>
        <w:spacing w:before="0" w:beforeAutospacing="0" w:after="150" w:afterAutospacing="0"/>
        <w:ind w:firstLine="450"/>
        <w:jc w:val="both"/>
        <w:rPr>
          <w:color w:val="000000"/>
        </w:rPr>
      </w:pPr>
      <w:bookmarkStart w:id="195" w:name="n191"/>
      <w:bookmarkEnd w:id="195"/>
      <w:r>
        <w:rPr>
          <w:color w:val="000000"/>
        </w:rPr>
        <w:t>33. Підставою для зняття лота з продажу організатором є:</w:t>
      </w:r>
    </w:p>
    <w:p w:rsidR="0028369F" w:rsidRDefault="0028369F" w:rsidP="0028369F">
      <w:pPr>
        <w:pStyle w:val="rvps2"/>
        <w:shd w:val="clear" w:color="auto" w:fill="FFFFFF"/>
        <w:spacing w:before="0" w:beforeAutospacing="0" w:after="150" w:afterAutospacing="0"/>
        <w:ind w:firstLine="450"/>
        <w:jc w:val="both"/>
        <w:rPr>
          <w:color w:val="000000"/>
        </w:rPr>
      </w:pPr>
      <w:bookmarkStart w:id="196" w:name="n192"/>
      <w:bookmarkEnd w:id="196"/>
      <w:r>
        <w:rPr>
          <w:color w:val="000000"/>
        </w:rPr>
        <w:t>наявність рішення суду, яке набрало законної сили;</w:t>
      </w:r>
    </w:p>
    <w:p w:rsidR="0028369F" w:rsidRDefault="0028369F" w:rsidP="0028369F">
      <w:pPr>
        <w:pStyle w:val="rvps2"/>
        <w:shd w:val="clear" w:color="auto" w:fill="FFFFFF"/>
        <w:spacing w:before="0" w:beforeAutospacing="0" w:after="150" w:afterAutospacing="0"/>
        <w:ind w:firstLine="450"/>
        <w:jc w:val="both"/>
        <w:rPr>
          <w:color w:val="000000"/>
        </w:rPr>
      </w:pPr>
      <w:bookmarkStart w:id="197" w:name="n193"/>
      <w:bookmarkEnd w:id="197"/>
      <w:r>
        <w:rPr>
          <w:color w:val="000000"/>
        </w:rPr>
        <w:t xml:space="preserve">визнання в установленому законодавством порядку протиправними дій та/або скасування рішень </w:t>
      </w:r>
      <w:proofErr w:type="gramStart"/>
      <w:r>
        <w:rPr>
          <w:color w:val="000000"/>
        </w:rPr>
        <w:t>Ради</w:t>
      </w:r>
      <w:proofErr w:type="gramEnd"/>
      <w:r>
        <w:rPr>
          <w:color w:val="000000"/>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28369F" w:rsidRDefault="0028369F" w:rsidP="0028369F">
      <w:pPr>
        <w:pStyle w:val="rvps2"/>
        <w:shd w:val="clear" w:color="auto" w:fill="FFFFFF"/>
        <w:spacing w:before="0" w:beforeAutospacing="0" w:after="150" w:afterAutospacing="0"/>
        <w:ind w:firstLine="450"/>
        <w:jc w:val="both"/>
        <w:rPr>
          <w:color w:val="000000"/>
        </w:rPr>
      </w:pPr>
      <w:bookmarkStart w:id="198" w:name="n194"/>
      <w:bookmarkEnd w:id="198"/>
      <w:r>
        <w:rPr>
          <w:color w:val="000000"/>
        </w:rPr>
        <w:t>34. У разі визнання аукціону таким, що не відбувся, з підстав, визначених </w:t>
      </w:r>
      <w:hyperlink r:id="rId38" w:anchor="n186" w:history="1">
        <w:r>
          <w:rPr>
            <w:rStyle w:val="a9"/>
            <w:color w:val="006600"/>
          </w:rPr>
          <w:t>пунктом 32</w:t>
        </w:r>
      </w:hyperlink>
      <w:r>
        <w:rPr>
          <w:color w:val="000000"/>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28369F" w:rsidRDefault="0028369F" w:rsidP="0028369F">
      <w:pPr>
        <w:pStyle w:val="rvps2"/>
        <w:shd w:val="clear" w:color="auto" w:fill="FFFFFF"/>
        <w:spacing w:before="0" w:beforeAutospacing="0" w:after="150" w:afterAutospacing="0"/>
        <w:ind w:firstLine="450"/>
        <w:jc w:val="both"/>
        <w:rPr>
          <w:color w:val="000000"/>
        </w:rPr>
      </w:pPr>
      <w:bookmarkStart w:id="199" w:name="n195"/>
      <w:bookmarkEnd w:id="199"/>
      <w:r>
        <w:rPr>
          <w:color w:val="000000"/>
        </w:rPr>
        <w:t>35. У разі зняття лота з продажу з підстав, передбачених </w:t>
      </w:r>
      <w:hyperlink r:id="rId39" w:anchor="n191" w:history="1">
        <w:r>
          <w:rPr>
            <w:rStyle w:val="a9"/>
            <w:color w:val="006600"/>
          </w:rPr>
          <w:t>пунктом 33</w:t>
        </w:r>
      </w:hyperlink>
      <w:r>
        <w:rPr>
          <w:color w:val="000000"/>
        </w:rPr>
        <w:t> цього Порядку, в системі електронних торгів з продажу дозволів аукціону автоматично присвоюється статус такого, що відмінений.</w:t>
      </w:r>
    </w:p>
    <w:p w:rsidR="0028369F" w:rsidRDefault="0028369F" w:rsidP="0028369F">
      <w:pPr>
        <w:pStyle w:val="rvps2"/>
        <w:shd w:val="clear" w:color="auto" w:fill="FFFFFF"/>
        <w:spacing w:before="0" w:beforeAutospacing="0" w:after="150" w:afterAutospacing="0"/>
        <w:ind w:firstLine="450"/>
        <w:jc w:val="both"/>
        <w:rPr>
          <w:color w:val="000000"/>
        </w:rPr>
      </w:pPr>
      <w:bookmarkStart w:id="200" w:name="n196"/>
      <w:bookmarkEnd w:id="200"/>
      <w:r>
        <w:rPr>
          <w:color w:val="000000"/>
        </w:rPr>
        <w:t xml:space="preserve">36. Спори, пов’язані з проведенням аукціону, вирішуються </w:t>
      </w:r>
      <w:proofErr w:type="gramStart"/>
      <w:r>
        <w:rPr>
          <w:color w:val="000000"/>
        </w:rPr>
        <w:t>в судовому порядку</w:t>
      </w:r>
      <w:proofErr w:type="gramEnd"/>
      <w:r>
        <w:rPr>
          <w:color w:val="000000"/>
        </w:rPr>
        <w:t>.</w:t>
      </w:r>
    </w:p>
    <w:p w:rsidR="0028369F" w:rsidRPr="0028369F" w:rsidRDefault="0028369F">
      <w:pPr>
        <w:rPr>
          <w:lang w:val="ru-RU"/>
        </w:rPr>
      </w:pPr>
    </w:p>
    <w:sectPr w:rsidR="0028369F" w:rsidRPr="002836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964"/>
    <w:rsid w:val="00021AE4"/>
    <w:rsid w:val="00155233"/>
    <w:rsid w:val="00227CFA"/>
    <w:rsid w:val="00263964"/>
    <w:rsid w:val="0028369F"/>
    <w:rsid w:val="003935F6"/>
    <w:rsid w:val="0052600E"/>
    <w:rsid w:val="005C1579"/>
    <w:rsid w:val="00686BFF"/>
    <w:rsid w:val="0082471F"/>
    <w:rsid w:val="00880A8C"/>
    <w:rsid w:val="008B4EA6"/>
    <w:rsid w:val="008B5D64"/>
    <w:rsid w:val="00901954"/>
    <w:rsid w:val="00AD2209"/>
    <w:rsid w:val="00B8408C"/>
    <w:rsid w:val="00BF7F07"/>
    <w:rsid w:val="00C01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39522047-7798-42B2-9415-AD0F77D9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964"/>
    <w:rPr>
      <w:rFonts w:eastAsia="Times New Roman"/>
      <w:sz w:val="24"/>
      <w:szCs w:val="24"/>
      <w:lang w:val="uk-UA" w:eastAsia="ru-RU"/>
    </w:rPr>
  </w:style>
  <w:style w:type="paragraph" w:styleId="1">
    <w:name w:val="heading 1"/>
    <w:basedOn w:val="a"/>
    <w:next w:val="a"/>
    <w:link w:val="10"/>
    <w:qFormat/>
    <w:rsid w:val="00021AE4"/>
    <w:pPr>
      <w:keepNext/>
      <w:spacing w:line="360" w:lineRule="auto"/>
      <w:jc w:val="center"/>
      <w:outlineLvl w:val="0"/>
    </w:pPr>
    <w:rPr>
      <w:rFonts w:cs="Arial Unicode MS"/>
      <w:b/>
      <w:color w:val="000000"/>
    </w:rPr>
  </w:style>
  <w:style w:type="paragraph" w:styleId="2">
    <w:name w:val="heading 2"/>
    <w:basedOn w:val="a"/>
    <w:next w:val="a"/>
    <w:link w:val="20"/>
    <w:unhideWhenUsed/>
    <w:qFormat/>
    <w:rsid w:val="00021AE4"/>
    <w:pPr>
      <w:keepNext/>
      <w:autoSpaceDE w:val="0"/>
      <w:autoSpaceDN w:val="0"/>
      <w:spacing w:line="360" w:lineRule="auto"/>
      <w:jc w:val="center"/>
      <w:outlineLvl w:val="1"/>
    </w:pPr>
    <w:rPr>
      <w:rFonts w:eastAsia="Arial Unicode MS" w:cs="Arial Unicode MS"/>
      <w:b/>
      <w:bCs/>
      <w:color w:val="000000"/>
      <w:lang w:eastAsia="uk-UA"/>
    </w:rPr>
  </w:style>
  <w:style w:type="paragraph" w:styleId="3">
    <w:name w:val="heading 3"/>
    <w:basedOn w:val="a"/>
    <w:next w:val="a"/>
    <w:link w:val="30"/>
    <w:uiPriority w:val="9"/>
    <w:unhideWhenUsed/>
    <w:qFormat/>
    <w:rsid w:val="00686BFF"/>
    <w:pPr>
      <w:keepNext/>
      <w:keepLines/>
      <w:spacing w:before="200" w:line="360" w:lineRule="auto"/>
      <w:jc w:val="both"/>
      <w:outlineLvl w:val="2"/>
    </w:pPr>
    <w:rPr>
      <w:rFonts w:eastAsiaTheme="majorEastAsia" w:cstheme="majorBidi"/>
      <w:b/>
      <w:bCs/>
      <w:color w:val="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customStyle="1" w:styleId="a3">
    <w:name w:val="Знак"/>
    <w:basedOn w:val="a"/>
    <w:rsid w:val="00263964"/>
    <w:rPr>
      <w:rFonts w:ascii="Verdana" w:hAnsi="Verdana" w:cs="Verdana"/>
      <w:sz w:val="20"/>
      <w:szCs w:val="20"/>
      <w:lang w:val="en-US" w:eastAsia="en-US"/>
    </w:rPr>
  </w:style>
  <w:style w:type="paragraph" w:styleId="a4">
    <w:name w:val="caption"/>
    <w:basedOn w:val="a"/>
    <w:qFormat/>
    <w:rsid w:val="00263964"/>
    <w:pPr>
      <w:jc w:val="center"/>
    </w:pPr>
    <w:rPr>
      <w:b/>
    </w:rPr>
  </w:style>
  <w:style w:type="paragraph" w:styleId="a5">
    <w:name w:val="Body Text Indent"/>
    <w:basedOn w:val="a"/>
    <w:link w:val="a6"/>
    <w:rsid w:val="00901954"/>
    <w:pPr>
      <w:spacing w:after="120"/>
      <w:ind w:left="283"/>
    </w:pPr>
  </w:style>
  <w:style w:type="character" w:customStyle="1" w:styleId="a6">
    <w:name w:val="Основной текст с отступом Знак"/>
    <w:basedOn w:val="a0"/>
    <w:link w:val="a5"/>
    <w:rsid w:val="00901954"/>
    <w:rPr>
      <w:rFonts w:eastAsia="Times New Roman"/>
      <w:sz w:val="24"/>
      <w:szCs w:val="24"/>
      <w:lang w:val="uk-UA" w:eastAsia="ru-RU"/>
    </w:rPr>
  </w:style>
  <w:style w:type="paragraph" w:styleId="a7">
    <w:name w:val="Balloon Text"/>
    <w:basedOn w:val="a"/>
    <w:link w:val="a8"/>
    <w:uiPriority w:val="99"/>
    <w:semiHidden/>
    <w:unhideWhenUsed/>
    <w:rsid w:val="00880A8C"/>
    <w:rPr>
      <w:rFonts w:ascii="Tahoma" w:hAnsi="Tahoma" w:cs="Tahoma"/>
      <w:sz w:val="16"/>
      <w:szCs w:val="16"/>
    </w:rPr>
  </w:style>
  <w:style w:type="character" w:customStyle="1" w:styleId="a8">
    <w:name w:val="Текст выноски Знак"/>
    <w:basedOn w:val="a0"/>
    <w:link w:val="a7"/>
    <w:uiPriority w:val="99"/>
    <w:semiHidden/>
    <w:rsid w:val="00880A8C"/>
    <w:rPr>
      <w:rFonts w:ascii="Tahoma" w:eastAsia="Times New Roman" w:hAnsi="Tahoma" w:cs="Tahoma"/>
      <w:sz w:val="16"/>
      <w:szCs w:val="16"/>
      <w:lang w:val="uk-UA" w:eastAsia="ru-RU"/>
    </w:rPr>
  </w:style>
  <w:style w:type="paragraph" w:customStyle="1" w:styleId="rvps7">
    <w:name w:val="rvps7"/>
    <w:basedOn w:val="a"/>
    <w:rsid w:val="0028369F"/>
    <w:pPr>
      <w:spacing w:before="100" w:beforeAutospacing="1" w:after="100" w:afterAutospacing="1"/>
    </w:pPr>
    <w:rPr>
      <w:lang w:val="ru-RU"/>
    </w:rPr>
  </w:style>
  <w:style w:type="paragraph" w:customStyle="1" w:styleId="rvps17">
    <w:name w:val="rvps17"/>
    <w:basedOn w:val="a"/>
    <w:rsid w:val="0028369F"/>
    <w:pPr>
      <w:spacing w:before="100" w:beforeAutospacing="1" w:after="100" w:afterAutospacing="1"/>
    </w:pPr>
    <w:rPr>
      <w:lang w:val="ru-RU"/>
    </w:rPr>
  </w:style>
  <w:style w:type="character" w:customStyle="1" w:styleId="rvts23">
    <w:name w:val="rvts23"/>
    <w:basedOn w:val="a0"/>
    <w:rsid w:val="0028369F"/>
  </w:style>
  <w:style w:type="character" w:customStyle="1" w:styleId="rvts64">
    <w:name w:val="rvts64"/>
    <w:basedOn w:val="a0"/>
    <w:rsid w:val="0028369F"/>
  </w:style>
  <w:style w:type="character" w:customStyle="1" w:styleId="rvts9">
    <w:name w:val="rvts9"/>
    <w:basedOn w:val="a0"/>
    <w:rsid w:val="0028369F"/>
  </w:style>
  <w:style w:type="paragraph" w:customStyle="1" w:styleId="rvps6">
    <w:name w:val="rvps6"/>
    <w:basedOn w:val="a"/>
    <w:rsid w:val="0028369F"/>
    <w:pPr>
      <w:spacing w:before="100" w:beforeAutospacing="1" w:after="100" w:afterAutospacing="1"/>
    </w:pPr>
    <w:rPr>
      <w:lang w:val="ru-RU"/>
    </w:rPr>
  </w:style>
  <w:style w:type="paragraph" w:customStyle="1" w:styleId="rvps2">
    <w:name w:val="rvps2"/>
    <w:basedOn w:val="a"/>
    <w:rsid w:val="0028369F"/>
    <w:pPr>
      <w:spacing w:before="100" w:beforeAutospacing="1" w:after="100" w:afterAutospacing="1"/>
    </w:pPr>
    <w:rPr>
      <w:lang w:val="ru-RU"/>
    </w:rPr>
  </w:style>
  <w:style w:type="character" w:customStyle="1" w:styleId="rvts52">
    <w:name w:val="rvts52"/>
    <w:basedOn w:val="a0"/>
    <w:rsid w:val="0028369F"/>
  </w:style>
  <w:style w:type="character" w:styleId="a9">
    <w:name w:val="Hyperlink"/>
    <w:basedOn w:val="a0"/>
    <w:uiPriority w:val="99"/>
    <w:semiHidden/>
    <w:unhideWhenUsed/>
    <w:rsid w:val="0028369F"/>
    <w:rPr>
      <w:color w:val="0000FF"/>
      <w:u w:val="single"/>
    </w:rPr>
  </w:style>
  <w:style w:type="paragraph" w:customStyle="1" w:styleId="rvps4">
    <w:name w:val="rvps4"/>
    <w:basedOn w:val="a"/>
    <w:rsid w:val="0028369F"/>
    <w:pPr>
      <w:spacing w:before="100" w:beforeAutospacing="1" w:after="100" w:afterAutospacing="1"/>
    </w:pPr>
    <w:rPr>
      <w:lang w:val="ru-RU"/>
    </w:rPr>
  </w:style>
  <w:style w:type="character" w:customStyle="1" w:styleId="rvts44">
    <w:name w:val="rvts44"/>
    <w:basedOn w:val="a0"/>
    <w:rsid w:val="0028369F"/>
  </w:style>
  <w:style w:type="paragraph" w:customStyle="1" w:styleId="rvps15">
    <w:name w:val="rvps15"/>
    <w:basedOn w:val="a"/>
    <w:rsid w:val="0028369F"/>
    <w:pPr>
      <w:spacing w:before="100" w:beforeAutospacing="1" w:after="100" w:afterAutospacing="1"/>
    </w:pPr>
    <w:rPr>
      <w:lang w:val="ru-RU"/>
    </w:rPr>
  </w:style>
  <w:style w:type="paragraph" w:customStyle="1" w:styleId="rvps14">
    <w:name w:val="rvps14"/>
    <w:basedOn w:val="a"/>
    <w:rsid w:val="0028369F"/>
    <w:pPr>
      <w:spacing w:before="100" w:beforeAutospacing="1" w:after="100" w:afterAutospacing="1"/>
    </w:pPr>
    <w:rPr>
      <w:lang w:val="ru-RU"/>
    </w:rPr>
  </w:style>
  <w:style w:type="paragraph" w:customStyle="1" w:styleId="rvps12">
    <w:name w:val="rvps12"/>
    <w:basedOn w:val="a"/>
    <w:rsid w:val="0028369F"/>
    <w:pPr>
      <w:spacing w:before="100" w:beforeAutospacing="1" w:after="100" w:afterAutospacing="1"/>
    </w:pPr>
    <w:rPr>
      <w:lang w:val="ru-RU"/>
    </w:rPr>
  </w:style>
  <w:style w:type="paragraph" w:customStyle="1" w:styleId="rvps11">
    <w:name w:val="rvps11"/>
    <w:basedOn w:val="a"/>
    <w:rsid w:val="0028369F"/>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1629">
      <w:bodyDiv w:val="1"/>
      <w:marLeft w:val="0"/>
      <w:marRight w:val="0"/>
      <w:marTop w:val="0"/>
      <w:marBottom w:val="0"/>
      <w:divBdr>
        <w:top w:val="none" w:sz="0" w:space="0" w:color="auto"/>
        <w:left w:val="none" w:sz="0" w:space="0" w:color="auto"/>
        <w:bottom w:val="none" w:sz="0" w:space="0" w:color="auto"/>
        <w:right w:val="none" w:sz="0" w:space="0" w:color="auto"/>
      </w:divBdr>
    </w:div>
    <w:div w:id="497691489">
      <w:bodyDiv w:val="1"/>
      <w:marLeft w:val="0"/>
      <w:marRight w:val="0"/>
      <w:marTop w:val="0"/>
      <w:marBottom w:val="0"/>
      <w:divBdr>
        <w:top w:val="none" w:sz="0" w:space="0" w:color="auto"/>
        <w:left w:val="none" w:sz="0" w:space="0" w:color="auto"/>
        <w:bottom w:val="none" w:sz="0" w:space="0" w:color="auto"/>
        <w:right w:val="none" w:sz="0" w:space="0" w:color="auto"/>
      </w:divBdr>
      <w:divsChild>
        <w:div w:id="2025551553">
          <w:marLeft w:val="0"/>
          <w:marRight w:val="0"/>
          <w:marTop w:val="0"/>
          <w:marBottom w:val="150"/>
          <w:divBdr>
            <w:top w:val="none" w:sz="0" w:space="0" w:color="auto"/>
            <w:left w:val="none" w:sz="0" w:space="0" w:color="auto"/>
            <w:bottom w:val="none" w:sz="0" w:space="0" w:color="auto"/>
            <w:right w:val="none" w:sz="0" w:space="0" w:color="auto"/>
          </w:divBdr>
        </w:div>
        <w:div w:id="1242326363">
          <w:marLeft w:val="0"/>
          <w:marRight w:val="0"/>
          <w:marTop w:val="0"/>
          <w:marBottom w:val="150"/>
          <w:divBdr>
            <w:top w:val="none" w:sz="0" w:space="0" w:color="auto"/>
            <w:left w:val="none" w:sz="0" w:space="0" w:color="auto"/>
            <w:bottom w:val="none" w:sz="0" w:space="0" w:color="auto"/>
            <w:right w:val="none" w:sz="0" w:space="0" w:color="auto"/>
          </w:divBdr>
        </w:div>
        <w:div w:id="1857428712">
          <w:marLeft w:val="0"/>
          <w:marRight w:val="0"/>
          <w:marTop w:val="0"/>
          <w:marBottom w:val="150"/>
          <w:divBdr>
            <w:top w:val="none" w:sz="0" w:space="0" w:color="auto"/>
            <w:left w:val="none" w:sz="0" w:space="0" w:color="auto"/>
            <w:bottom w:val="none" w:sz="0" w:space="0" w:color="auto"/>
            <w:right w:val="none" w:sz="0" w:space="0" w:color="auto"/>
          </w:divBdr>
        </w:div>
        <w:div w:id="61871646">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ch.ligazakon.ua/l_doc2.nsf/link1/T172059.html" TargetMode="External"/><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3" Type="http://schemas.openxmlformats.org/officeDocument/2006/relationships/settings" Target="settings.xm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12964</Words>
  <Characters>73901</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L Kalitka</cp:lastModifiedBy>
  <cp:revision>6</cp:revision>
  <dcterms:created xsi:type="dcterms:W3CDTF">2018-11-29T14:32:00Z</dcterms:created>
  <dcterms:modified xsi:type="dcterms:W3CDTF">2018-12-07T10:14:00Z</dcterms:modified>
</cp:coreProperties>
</file>