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67" w:rsidRPr="004D7E95" w:rsidRDefault="00A47CAD" w:rsidP="00A47CAD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Додаток 1</w:t>
      </w:r>
    </w:p>
    <w:p w:rsidR="00F77567" w:rsidRPr="00936B06" w:rsidRDefault="00936B06" w:rsidP="00A47CAD">
      <w:pPr>
        <w:spacing w:after="0" w:line="240" w:lineRule="auto"/>
        <w:ind w:left="5812" w:right="-283"/>
        <w:rPr>
          <w:rFonts w:ascii="Times New Roman" w:hAnsi="Times New Roman" w:cs="Times New Roman"/>
          <w:sz w:val="28"/>
          <w:szCs w:val="28"/>
        </w:rPr>
      </w:pPr>
      <w:r w:rsidRPr="00936B0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77567" w:rsidRPr="00936B06" w:rsidRDefault="00936B06" w:rsidP="00A47CAD">
      <w:pPr>
        <w:spacing w:after="0" w:line="240" w:lineRule="auto"/>
        <w:ind w:left="5812" w:right="-283"/>
        <w:rPr>
          <w:rFonts w:ascii="Times New Roman" w:hAnsi="Times New Roman" w:cs="Times New Roman"/>
          <w:sz w:val="28"/>
          <w:szCs w:val="28"/>
        </w:rPr>
      </w:pPr>
      <w:r w:rsidRPr="00936B06">
        <w:rPr>
          <w:rFonts w:ascii="Times New Roman" w:hAnsi="Times New Roman" w:cs="Times New Roman"/>
          <w:sz w:val="28"/>
          <w:szCs w:val="28"/>
        </w:rPr>
        <w:t>Наказом Держгеонадр за №____</w:t>
      </w:r>
    </w:p>
    <w:p w:rsidR="00F77567" w:rsidRPr="00936B06" w:rsidRDefault="00936B06" w:rsidP="00A47CAD">
      <w:pPr>
        <w:spacing w:after="0" w:line="240" w:lineRule="auto"/>
        <w:ind w:left="5812" w:right="-283"/>
        <w:rPr>
          <w:rFonts w:ascii="Times New Roman" w:hAnsi="Times New Roman" w:cs="Times New Roman"/>
          <w:sz w:val="28"/>
          <w:szCs w:val="28"/>
        </w:rPr>
      </w:pPr>
      <w:r w:rsidRPr="00936B06">
        <w:rPr>
          <w:rFonts w:ascii="Times New Roman" w:hAnsi="Times New Roman" w:cs="Times New Roman"/>
          <w:sz w:val="28"/>
          <w:szCs w:val="28"/>
        </w:rPr>
        <w:t xml:space="preserve">від </w:t>
      </w:r>
      <w:r w:rsidR="0053410A">
        <w:rPr>
          <w:rFonts w:ascii="Times New Roman" w:hAnsi="Times New Roman" w:cs="Times New Roman"/>
          <w:sz w:val="28"/>
          <w:szCs w:val="28"/>
        </w:rPr>
        <w:t>«___» ____________ 2019</w:t>
      </w:r>
      <w:r w:rsidR="00F77567" w:rsidRPr="00936B0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77567" w:rsidRPr="004D7E95" w:rsidRDefault="00F77567" w:rsidP="00A47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CA" w:rsidRDefault="00D46ECA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CA" w:rsidRDefault="00D46ECA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CA" w:rsidRPr="004D7E95" w:rsidRDefault="00D46ECA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4D7E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7E95">
        <w:rPr>
          <w:rFonts w:ascii="Times New Roman" w:hAnsi="Times New Roman" w:cs="Times New Roman"/>
          <w:b/>
          <w:sz w:val="40"/>
          <w:szCs w:val="40"/>
        </w:rPr>
        <w:t>Антикорупційна програма</w:t>
      </w:r>
    </w:p>
    <w:p w:rsidR="00F77567" w:rsidRDefault="00F77567" w:rsidP="004D7E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7E95">
        <w:rPr>
          <w:rFonts w:ascii="Times New Roman" w:hAnsi="Times New Roman" w:cs="Times New Roman"/>
          <w:b/>
          <w:sz w:val="40"/>
          <w:szCs w:val="40"/>
        </w:rPr>
        <w:t>Державної служби геології та надр України</w:t>
      </w:r>
    </w:p>
    <w:p w:rsidR="004D7E95" w:rsidRPr="004D7E95" w:rsidRDefault="004D7E95" w:rsidP="004D7E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53410A">
        <w:rPr>
          <w:rFonts w:ascii="Times New Roman" w:hAnsi="Times New Roman" w:cs="Times New Roman"/>
          <w:b/>
          <w:sz w:val="40"/>
          <w:szCs w:val="40"/>
        </w:rPr>
        <w:t>9 - 2020 роки</w:t>
      </w: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Pr="004D7E95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67" w:rsidRDefault="00F77567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E95" w:rsidRDefault="004D7E95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E95" w:rsidRDefault="004D7E95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E95" w:rsidRDefault="004D7E95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E95" w:rsidRDefault="004D7E95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E95" w:rsidRPr="004D7E95" w:rsidRDefault="004D7E95" w:rsidP="000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B10" w:rsidRPr="00403A13" w:rsidRDefault="002B6208" w:rsidP="00AC6127">
      <w:pPr>
        <w:spacing w:before="240" w:after="0" w:line="276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D5AA3" w:rsidRPr="00403A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3A13" w:rsidRPr="00403A13">
        <w:rPr>
          <w:rFonts w:ascii="Times New Roman" w:hAnsi="Times New Roman" w:cs="Times New Roman"/>
          <w:b/>
          <w:sz w:val="28"/>
          <w:szCs w:val="28"/>
        </w:rPr>
        <w:t>ЗАСАДИ ЗАГАЛЬНО</w:t>
      </w:r>
      <w:r w:rsidR="00B60B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3A13" w:rsidRPr="00403A13">
        <w:rPr>
          <w:rFonts w:ascii="Times New Roman" w:hAnsi="Times New Roman" w:cs="Times New Roman"/>
          <w:b/>
          <w:sz w:val="28"/>
          <w:szCs w:val="28"/>
        </w:rPr>
        <w:t xml:space="preserve"> ВІДОМЧОЇ ПОЛІТИКИ ЩОДО ЗАПОБІГАННЯ ТА ПРОТИДІЇ КОРУПЦІЇ, ЗАХОДИ З ЇЇ РЕАЛІЗАЦІЇ ТА ЗАХОДИ З ВИКОНАННЯ АНТИКОРУПЦІЙНОЇ СТРАТЕГІЇ ТА ДЕРЖАВНОЇ АНТИКОРУПЦІЙНОЇ ПРОГРАМИ</w:t>
      </w:r>
      <w:r w:rsidR="00403A13" w:rsidRPr="00403A13">
        <w:rPr>
          <w:rFonts w:ascii="Times New Roman" w:hAnsi="Times New Roman" w:cs="Times New Roman"/>
          <w:b/>
          <w:sz w:val="28"/>
          <w:szCs w:val="28"/>
        </w:rPr>
        <w:tab/>
      </w:r>
    </w:p>
    <w:p w:rsidR="00FE3D83" w:rsidRDefault="00893EA2" w:rsidP="0089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E3D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Антикорупційна програма Дер</w:t>
      </w:r>
      <w:r w:rsidR="000F1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жавної служби геології та надр У</w:t>
      </w:r>
      <w:r w:rsidR="00FE3D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країни (далі – Держгеонадра) розроблена на виконання статті 19 Закону України «Про запобігання корупції» (далі- Закон), відповідно до розділу ΙΙ Порядку підготовки, подання антикорупційних програм на погодження на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08.12.2017 року </w:t>
      </w:r>
      <w:r w:rsidR="000F1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FE3D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1379, зареєстрованим в Міністерстві юстиції України 22.01.2018</w:t>
      </w:r>
      <w:r w:rsidR="00585B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="00FE3D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87/31539, з дотриманням вимог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02.12.2016 року № 126, зареєстрованим в Міністерстві юстиції України 28.12.2016 року</w:t>
      </w:r>
      <w:r w:rsidR="00585B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="00FE3D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1718/29848, та з урахуванням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19.01.2017 року № 31 (із змінами). </w:t>
      </w:r>
    </w:p>
    <w:p w:rsidR="00893EA2" w:rsidRPr="00893EA2" w:rsidRDefault="00FE3D83" w:rsidP="0089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85B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Держге</w:t>
      </w:r>
      <w:r w:rsidR="000F1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онадра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є центральним органом викон</w:t>
      </w:r>
      <w:r w:rsidR="000F1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авчої влади,  діяльність якого 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спрямовується і координується Кабінетом  Міні</w:t>
      </w:r>
      <w:r w:rsid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стрів  України  через </w:t>
      </w:r>
      <w:r w:rsid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Міністра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екології та природних ресурсів України, 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входить  до  системи  органів  виконавчої   влади   і   забезпечує 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реалізацію  державної  політики  у  сфері геологічного вивчення та </w:t>
      </w:r>
      <w:r w:rsidR="00893EA2" w:rsidRPr="00893E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раціонального використання надр. </w:t>
      </w:r>
    </w:p>
    <w:p w:rsidR="001D5AA3" w:rsidRDefault="001D5AA3" w:rsidP="00AC6127">
      <w:pPr>
        <w:spacing w:before="240" w:after="0" w:line="276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AA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Держгеонадра у своїй діяльності керується </w:t>
      </w:r>
      <w:hyperlink r:id="rId6" w:tgtFrame="_blank" w:history="1">
        <w:r w:rsidRPr="001D5AA3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  <w:bdr w:val="none" w:sz="0" w:space="0" w:color="auto" w:frame="1"/>
            <w:shd w:val="clear" w:color="auto" w:fill="FFFFFF"/>
          </w:rPr>
          <w:t>Конституцією</w:t>
        </w:r>
      </w:hyperlink>
      <w:r w:rsidRPr="001D5AA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законодавства.</w:t>
      </w:r>
    </w:p>
    <w:p w:rsidR="002B6208" w:rsidRPr="004D7E95" w:rsidRDefault="002B6208" w:rsidP="000F1B47">
      <w:pPr>
        <w:spacing w:before="24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4D7E95">
        <w:rPr>
          <w:rFonts w:ascii="Times New Roman" w:hAnsi="Times New Roman" w:cs="Times New Roman"/>
          <w:sz w:val="28"/>
          <w:szCs w:val="28"/>
        </w:rPr>
        <w:tab/>
        <w:t xml:space="preserve">Держгеонадра забезпечують вжиття заходів, які є необхідними та обґрунтованими для запобігання і </w:t>
      </w:r>
      <w:r>
        <w:rPr>
          <w:rFonts w:ascii="Times New Roman" w:hAnsi="Times New Roman" w:cs="Times New Roman"/>
          <w:sz w:val="28"/>
          <w:szCs w:val="28"/>
        </w:rPr>
        <w:t>виявлення</w:t>
      </w:r>
      <w:r w:rsidRPr="004D7E9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рупції у діяльності Держгеонадр.</w:t>
      </w:r>
    </w:p>
    <w:p w:rsidR="000F1B47" w:rsidRDefault="002B6208" w:rsidP="000F1B47">
      <w:pPr>
        <w:pStyle w:val="a8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4D7E95">
        <w:rPr>
          <w:sz w:val="28"/>
          <w:szCs w:val="28"/>
        </w:rPr>
        <w:tab/>
      </w:r>
      <w:r w:rsidR="000F1B47">
        <w:rPr>
          <w:sz w:val="28"/>
          <w:szCs w:val="28"/>
        </w:rPr>
        <w:t>Зас</w:t>
      </w:r>
      <w:r w:rsidR="00B60BA9">
        <w:rPr>
          <w:sz w:val="28"/>
          <w:szCs w:val="28"/>
        </w:rPr>
        <w:t>ади загально -</w:t>
      </w:r>
      <w:r w:rsidR="000F1B47">
        <w:rPr>
          <w:sz w:val="28"/>
          <w:szCs w:val="28"/>
        </w:rPr>
        <w:t xml:space="preserve"> відомчої політики Держгеонадр полягають у </w:t>
      </w:r>
      <w:r w:rsidRPr="004D7E95">
        <w:rPr>
          <w:sz w:val="28"/>
          <w:szCs w:val="28"/>
        </w:rPr>
        <w:t xml:space="preserve"> </w:t>
      </w:r>
      <w:r w:rsidR="000F1B47">
        <w:rPr>
          <w:sz w:val="28"/>
          <w:szCs w:val="28"/>
        </w:rPr>
        <w:t>реалізації</w:t>
      </w:r>
      <w:r w:rsidR="000F1B47" w:rsidRPr="000F1B47">
        <w:rPr>
          <w:sz w:val="28"/>
          <w:szCs w:val="28"/>
        </w:rPr>
        <w:t xml:space="preserve"> державної політики у сфері геологічного вивчення та </w:t>
      </w:r>
      <w:r w:rsidR="000F1B47">
        <w:rPr>
          <w:sz w:val="28"/>
          <w:szCs w:val="28"/>
        </w:rPr>
        <w:t xml:space="preserve">раціонального використання надр та </w:t>
      </w:r>
      <w:r w:rsidR="000F1B47" w:rsidRPr="000F1B47">
        <w:rPr>
          <w:sz w:val="28"/>
          <w:szCs w:val="28"/>
        </w:rPr>
        <w:t>внесе</w:t>
      </w:r>
      <w:r w:rsidR="000F1B47">
        <w:rPr>
          <w:sz w:val="28"/>
          <w:szCs w:val="28"/>
        </w:rPr>
        <w:t>нні</w:t>
      </w:r>
      <w:r w:rsidR="000F1B47" w:rsidRPr="000F1B47">
        <w:rPr>
          <w:sz w:val="28"/>
          <w:szCs w:val="28"/>
        </w:rPr>
        <w:t xml:space="preserve"> на розгляд Міністра екології та природних ресурсів пропозицій щодо забезпечення формування державної політики у сфері геологічного вивчення та раціонального використання надр.</w:t>
      </w:r>
    </w:p>
    <w:p w:rsidR="000F1B47" w:rsidRDefault="000F1B47" w:rsidP="000F1B47">
      <w:pPr>
        <w:pStyle w:val="a8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BA9">
        <w:rPr>
          <w:sz w:val="28"/>
          <w:szCs w:val="28"/>
        </w:rPr>
        <w:t>Заходами з реалізації загально -</w:t>
      </w:r>
      <w:r w:rsidR="004A7476">
        <w:rPr>
          <w:sz w:val="28"/>
          <w:szCs w:val="28"/>
        </w:rPr>
        <w:t xml:space="preserve"> відомчої політики щодо запобігання корупції у сфе</w:t>
      </w:r>
      <w:r w:rsidR="0053410A">
        <w:rPr>
          <w:sz w:val="28"/>
          <w:szCs w:val="28"/>
        </w:rPr>
        <w:t>рі діяльності Держгеонадр у 2019 - 2020 роках</w:t>
      </w:r>
      <w:r w:rsidR="004A7476">
        <w:rPr>
          <w:sz w:val="28"/>
          <w:szCs w:val="28"/>
        </w:rPr>
        <w:t xml:space="preserve"> є</w:t>
      </w:r>
      <w:r w:rsidR="004A7476" w:rsidRPr="004A7476">
        <w:rPr>
          <w:sz w:val="28"/>
          <w:szCs w:val="28"/>
        </w:rPr>
        <w:t>:</w:t>
      </w:r>
      <w:r w:rsidR="004A7476">
        <w:rPr>
          <w:sz w:val="28"/>
          <w:szCs w:val="28"/>
        </w:rPr>
        <w:t xml:space="preserve"> </w:t>
      </w:r>
    </w:p>
    <w:p w:rsidR="004A7476" w:rsidRPr="004A7476" w:rsidRDefault="004A7476" w:rsidP="004A747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A7476">
        <w:rPr>
          <w:sz w:val="28"/>
          <w:szCs w:val="28"/>
        </w:rPr>
        <w:t>підготовка, забезпечення та контроль за здійсненням заходів щодо запобігання корупції;</w:t>
      </w:r>
    </w:p>
    <w:p w:rsidR="004A7476" w:rsidRPr="004A7476" w:rsidRDefault="004A7476" w:rsidP="004A74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27"/>
      <w:bookmarkEnd w:id="0"/>
      <w:r w:rsidRPr="004A7476">
        <w:rPr>
          <w:rFonts w:ascii="Times New Roman" w:eastAsia="Times New Roman" w:hAnsi="Times New Roman" w:cs="Times New Roman"/>
          <w:sz w:val="28"/>
          <w:szCs w:val="28"/>
          <w:lang w:eastAsia="uk-UA"/>
        </w:rPr>
        <w:t>2) надання методичної та консультаційної допомоги з питань дотримання вимог антикорупційного законодавства;</w:t>
      </w:r>
    </w:p>
    <w:p w:rsidR="004A7476" w:rsidRPr="004A7476" w:rsidRDefault="004A7476" w:rsidP="004A74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8"/>
      <w:bookmarkEnd w:id="1"/>
      <w:r w:rsidRPr="004A74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3) участь в інформаційному та науково-дослідному забезпеченні здійснення заходів щодо запобігання та виявлення корупції, а також міжнародному співробітництві в зазначеній сфері;</w:t>
      </w:r>
    </w:p>
    <w:p w:rsidR="004A7476" w:rsidRPr="004A7476" w:rsidRDefault="004A7476" w:rsidP="004A74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9"/>
      <w:bookmarkEnd w:id="2"/>
      <w:r w:rsidRPr="004A7476">
        <w:rPr>
          <w:rFonts w:ascii="Times New Roman" w:eastAsia="Times New Roman" w:hAnsi="Times New Roman" w:cs="Times New Roman"/>
          <w:sz w:val="28"/>
          <w:szCs w:val="28"/>
          <w:lang w:eastAsia="uk-UA"/>
        </w:rPr>
        <w:t>4) проведення організаційної та роз’яснювальної роботи із запобігання, виявлення і протидії корупції;</w:t>
      </w:r>
    </w:p>
    <w:p w:rsidR="004A7476" w:rsidRPr="004A7476" w:rsidRDefault="004A7476" w:rsidP="004A74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30"/>
      <w:bookmarkStart w:id="4" w:name="n31"/>
      <w:bookmarkEnd w:id="3"/>
      <w:bookmarkEnd w:id="4"/>
      <w:r w:rsidRPr="004A7476">
        <w:rPr>
          <w:rFonts w:ascii="Times New Roman" w:eastAsia="Times New Roman" w:hAnsi="Times New Roman" w:cs="Times New Roman"/>
          <w:sz w:val="28"/>
          <w:szCs w:val="28"/>
          <w:lang w:eastAsia="uk-UA"/>
        </w:rPr>
        <w:t>6) здійснення контролю за дотриманням вимог законодавства щодо врегулювання конфлікту інтересів;</w:t>
      </w:r>
    </w:p>
    <w:p w:rsidR="004A7476" w:rsidRPr="004A7476" w:rsidRDefault="004A7476" w:rsidP="004A74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06"/>
      <w:bookmarkEnd w:id="5"/>
      <w:r w:rsidRPr="004A7476">
        <w:rPr>
          <w:rFonts w:ascii="Times New Roman" w:eastAsia="Times New Roman" w:hAnsi="Times New Roman" w:cs="Times New Roman"/>
          <w:sz w:val="28"/>
          <w:szCs w:val="28"/>
          <w:lang w:eastAsia="uk-UA"/>
        </w:rPr>
        <w:t>7) здійснення контролю за дотриманням антикорупційного законодавства.</w:t>
      </w:r>
    </w:p>
    <w:p w:rsidR="004A7476" w:rsidRDefault="004A7476" w:rsidP="000F1B47">
      <w:pPr>
        <w:pStyle w:val="a8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</w:p>
    <w:p w:rsidR="002B6208" w:rsidRDefault="004A7476" w:rsidP="00B60BA9">
      <w:pPr>
        <w:pStyle w:val="a8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свою чергу заходи з виконання антикорупційної стратегії і державної </w:t>
      </w:r>
      <w:r w:rsidR="0053410A">
        <w:rPr>
          <w:sz w:val="28"/>
          <w:szCs w:val="28"/>
        </w:rPr>
        <w:t>антикорупційної програми на 2019</w:t>
      </w:r>
      <w:r>
        <w:rPr>
          <w:sz w:val="28"/>
          <w:szCs w:val="28"/>
        </w:rPr>
        <w:t>-2020 роки будуть включені до Антикорупційної програми Держгеонадр після їх прийняття в установленому порядку.</w:t>
      </w:r>
    </w:p>
    <w:p w:rsidR="00D4597D" w:rsidRPr="00AB3A0A" w:rsidRDefault="002B6208" w:rsidP="00D4597D">
      <w:pPr>
        <w:spacing w:before="240"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597D" w:rsidRPr="00AB3A0A">
        <w:rPr>
          <w:rFonts w:ascii="Times New Roman" w:hAnsi="Times New Roman" w:cs="Times New Roman"/>
          <w:b/>
          <w:sz w:val="28"/>
          <w:szCs w:val="28"/>
        </w:rPr>
        <w:t>. ОЦІНКА КОРУПЦІЙНИХ РИЗИКІВ У ДІЯЛЬНОСТІ ДЕРЖГЕОНАДР, ПРИЧИНИ, ЩО ЇХ ПОРОДЖУЮТЬ, ТА УМОВИ, ЩО ЇМ СПРИЯЮТЬ</w:t>
      </w:r>
    </w:p>
    <w:p w:rsidR="00D4597D" w:rsidRDefault="00D4597D" w:rsidP="00D4597D">
      <w:pPr>
        <w:spacing w:before="240"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Оцінку корупційних ризиків проведено відповідно до вимог Методології оцінювання корупційних ризиків у діяльності органів влади, затвердженої рішенням Національного агентства від 02.12.2016 року № 126, зареєстрованим в Міністерстві юстиції України 28.12.2016 року за № 1718/29848.</w:t>
      </w:r>
    </w:p>
    <w:p w:rsidR="00D4597D" w:rsidRDefault="00D4597D" w:rsidP="00D4597D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проведеної оцінки корупційних ризиків у діяльності Держгеонадр затверд</w:t>
      </w:r>
      <w:r w:rsidR="0016552C">
        <w:rPr>
          <w:rFonts w:ascii="Times New Roman" w:hAnsi="Times New Roman" w:cs="Times New Roman"/>
          <w:sz w:val="28"/>
          <w:szCs w:val="28"/>
        </w:rPr>
        <w:t>жено відповідний звіт (додаток 1</w:t>
      </w:r>
      <w:r>
        <w:rPr>
          <w:rFonts w:ascii="Times New Roman" w:hAnsi="Times New Roman" w:cs="Times New Roman"/>
          <w:sz w:val="28"/>
          <w:szCs w:val="28"/>
        </w:rPr>
        <w:t>,) який включає опис ідентифікованих корупційних ризиків у діяльності Держгеонадр, чинники корупційних ризиків та можливі наслідки корупційного правопорушення пов’язаного з корупцією.</w:t>
      </w:r>
    </w:p>
    <w:p w:rsidR="00D4597D" w:rsidRDefault="00D4597D" w:rsidP="00D4597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4597D" w:rsidRPr="00AB3A0A" w:rsidRDefault="002B6208" w:rsidP="00D4597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597D" w:rsidRPr="00AB3A0A">
        <w:rPr>
          <w:rFonts w:ascii="Times New Roman" w:hAnsi="Times New Roman" w:cs="Times New Roman"/>
          <w:b/>
          <w:sz w:val="28"/>
          <w:szCs w:val="28"/>
        </w:rPr>
        <w:t>. ЗАХОДИ ЩОДО УСУНЕННЯ ВИЯВЛЕНИХ КОРУПЦІЙНИХ РИЗИКІВ, ОСІБ, ВІДПОВІДАЛЬНИХ ЗА ЇХ ВИКОНАННЯ, СТРОКИ ТА НЕОБХІДНІ РЕСУРСИ</w:t>
      </w:r>
    </w:p>
    <w:p w:rsidR="00D4597D" w:rsidRDefault="00D4597D" w:rsidP="00D4597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4597D" w:rsidRDefault="00F8732C" w:rsidP="00D4597D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597D">
        <w:rPr>
          <w:rFonts w:ascii="Times New Roman" w:hAnsi="Times New Roman" w:cs="Times New Roman"/>
          <w:sz w:val="28"/>
          <w:szCs w:val="28"/>
        </w:rPr>
        <w:t>а результатами оцінки корупційних ризиків у діяльності Держгеонадр було розроблено заходи щодо їх усунення (зменшення) рівня виявлених корупційних ризиків з зазначенням осіб, відповідальних за їх виконання, та чітко визначе</w:t>
      </w:r>
      <w:r w:rsidR="00C42A2C">
        <w:rPr>
          <w:rFonts w:ascii="Times New Roman" w:hAnsi="Times New Roman" w:cs="Times New Roman"/>
          <w:sz w:val="28"/>
          <w:szCs w:val="28"/>
        </w:rPr>
        <w:t>них строків виконання (додаток 1</w:t>
      </w:r>
      <w:r w:rsidR="00D4597D">
        <w:rPr>
          <w:rFonts w:ascii="Times New Roman" w:hAnsi="Times New Roman" w:cs="Times New Roman"/>
          <w:sz w:val="28"/>
          <w:szCs w:val="28"/>
        </w:rPr>
        <w:t>).</w:t>
      </w:r>
    </w:p>
    <w:p w:rsidR="001D5AA3" w:rsidRPr="00443079" w:rsidRDefault="002B6208" w:rsidP="00AC6127">
      <w:pPr>
        <w:spacing w:before="240" w:after="0" w:line="276" w:lineRule="auto"/>
        <w:ind w:right="-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4597D" w:rsidRPr="00443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43079" w:rsidRPr="00443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НАВЧАННЯ ТА ЗАХОДИ З ПОШИРЕННЯ ІНФОРМАЦІЇ Щ</w:t>
      </w:r>
      <w:r w:rsidR="00B21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43079" w:rsidRPr="00443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ПРОГРАМ АНТИКОРУПЦІЙНОГО СПРЯМУВАННЯ</w:t>
      </w:r>
    </w:p>
    <w:p w:rsidR="00D4597D" w:rsidRDefault="00D4597D" w:rsidP="00443079">
      <w:pPr>
        <w:spacing w:before="240" w:after="0" w:line="276" w:lineRule="auto"/>
        <w:ind w:right="-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забезпечення проведення серед посадових осіб Держгеонадр </w:t>
      </w:r>
      <w:r w:rsidR="00443079">
        <w:rPr>
          <w:rFonts w:ascii="Times New Roman" w:hAnsi="Times New Roman" w:cs="Times New Roman"/>
          <w:color w:val="000000" w:themeColor="text1"/>
          <w:sz w:val="28"/>
          <w:szCs w:val="28"/>
        </w:rPr>
        <w:t>роз’яснювальної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із питань запобігання, виявлення і протидії корупції проводитимуться такі заходи</w:t>
      </w:r>
      <w:r w:rsidRPr="00D459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7476" w:rsidRDefault="004A7476" w:rsidP="00AC6127">
      <w:pPr>
        <w:spacing w:before="240" w:after="0" w:line="276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3685"/>
        <w:gridCol w:w="1559"/>
        <w:gridCol w:w="992"/>
        <w:gridCol w:w="1843"/>
      </w:tblGrid>
      <w:tr w:rsidR="002C5C1C" w:rsidTr="00CC4440">
        <w:tc>
          <w:tcPr>
            <w:tcW w:w="425" w:type="dxa"/>
          </w:tcPr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>з/п</w:t>
            </w:r>
          </w:p>
        </w:tc>
        <w:tc>
          <w:tcPr>
            <w:tcW w:w="2553" w:type="dxa"/>
          </w:tcPr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>Захід</w:t>
            </w:r>
          </w:p>
        </w:tc>
        <w:tc>
          <w:tcPr>
            <w:tcW w:w="3685" w:type="dxa"/>
          </w:tcPr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>Теми, обсяг та лектори</w:t>
            </w:r>
          </w:p>
        </w:tc>
        <w:tc>
          <w:tcPr>
            <w:tcW w:w="1559" w:type="dxa"/>
          </w:tcPr>
          <w:p w:rsidR="00CC4440" w:rsidRDefault="00B14212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 і терміни перевірки </w:t>
            </w:r>
          </w:p>
          <w:p w:rsidR="002C5C1C" w:rsidRPr="00CC4440" w:rsidRDefault="00B14212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знань</w:t>
            </w:r>
          </w:p>
        </w:tc>
        <w:tc>
          <w:tcPr>
            <w:tcW w:w="992" w:type="dxa"/>
          </w:tcPr>
          <w:p w:rsid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Строк викона</w:t>
            </w:r>
          </w:p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>ння</w:t>
            </w:r>
          </w:p>
        </w:tc>
        <w:tc>
          <w:tcPr>
            <w:tcW w:w="1843" w:type="dxa"/>
          </w:tcPr>
          <w:p w:rsidR="002C5C1C" w:rsidRPr="00CC4440" w:rsidRDefault="002C5C1C" w:rsidP="00CC4440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440">
              <w:rPr>
                <w:rFonts w:ascii="Times New Roman" w:hAnsi="Times New Roman" w:cs="Times New Roman"/>
                <w:b/>
                <w:color w:val="000000" w:themeColor="text1"/>
              </w:rPr>
              <w:t>Відповідальний виконавець</w:t>
            </w:r>
          </w:p>
        </w:tc>
      </w:tr>
      <w:tr w:rsidR="002C5C1C" w:rsidTr="00CC4440">
        <w:tc>
          <w:tcPr>
            <w:tcW w:w="425" w:type="dxa"/>
          </w:tcPr>
          <w:p w:rsidR="002C5C1C" w:rsidRPr="004A7476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53" w:type="dxa"/>
          </w:tcPr>
          <w:p w:rsidR="002C5C1C" w:rsidRDefault="002C5C1C" w:rsidP="004A7476">
            <w:pPr>
              <w:spacing w:line="276" w:lineRule="auto"/>
              <w:ind w:right="-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Проведення для 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>працівників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Держгеонадр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навчання </w:t>
            </w:r>
          </w:p>
          <w:p w:rsidR="002C5C1C" w:rsidRPr="004A7476" w:rsidRDefault="002C5C1C" w:rsidP="0021670F">
            <w:pPr>
              <w:spacing w:line="276" w:lineRule="auto"/>
              <w:ind w:right="-28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аповнення та подання 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декларацій осіб, уповноважених 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на виконання функцій держави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або місцевого самоврядування</w:t>
            </w:r>
          </w:p>
          <w:p w:rsidR="002C5C1C" w:rsidRDefault="002C5C1C" w:rsidP="0021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години)</w:t>
            </w:r>
          </w:p>
          <w:p w:rsidR="002C5C1C" w:rsidRPr="0021670F" w:rsidRDefault="002C5C1C" w:rsidP="0021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(Головний спеціаліст з питань запобігання та виявлення корупції Держгеонадр та працівники НАЗК)</w:t>
            </w:r>
          </w:p>
        </w:tc>
        <w:tc>
          <w:tcPr>
            <w:tcW w:w="1559" w:type="dxa"/>
          </w:tcPr>
          <w:p w:rsidR="002C5C1C" w:rsidRDefault="00B14212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Анкетування</w:t>
            </w:r>
          </w:p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</w:p>
          <w:p w:rsidR="00B14212" w:rsidRPr="00932338" w:rsidRDefault="00B14212" w:rsidP="0053410A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Листопад-грудень</w:t>
            </w:r>
          </w:p>
          <w:p w:rsidR="00B14212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2C5C1C" w:rsidRPr="00B14212" w:rsidRDefault="00B14212" w:rsidP="00B1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</w:p>
        </w:tc>
        <w:tc>
          <w:tcPr>
            <w:tcW w:w="1843" w:type="dxa"/>
          </w:tcPr>
          <w:p w:rsidR="00B14212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Головний 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спеціаліст з 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питань 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запобігання та виявлення </w:t>
            </w:r>
          </w:p>
          <w:p w:rsidR="002C5C1C" w:rsidRPr="00932338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корупції</w:t>
            </w:r>
          </w:p>
        </w:tc>
      </w:tr>
      <w:tr w:rsidR="002C5C1C" w:rsidTr="00CC4440">
        <w:tc>
          <w:tcPr>
            <w:tcW w:w="425" w:type="dxa"/>
          </w:tcPr>
          <w:p w:rsidR="002C5C1C" w:rsidRPr="004A7476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53" w:type="dxa"/>
          </w:tcPr>
          <w:p w:rsidR="002C5C1C" w:rsidRDefault="002C5C1C" w:rsidP="00E96CF8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роведення семінарів-нарад щодо запобігання корупції для керівників державних підприємств, що належать до сфери </w:t>
            </w:r>
          </w:p>
          <w:p w:rsidR="002C5C1C" w:rsidRPr="004A7476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управління Держгеонадр</w:t>
            </w:r>
          </w:p>
        </w:tc>
        <w:tc>
          <w:tcPr>
            <w:tcW w:w="3685" w:type="dxa"/>
          </w:tcPr>
          <w:p w:rsidR="002C5C1C" w:rsidRPr="002C5C1C" w:rsidRDefault="002C5C1C" w:rsidP="002C5C1C">
            <w:pPr>
              <w:pStyle w:val="a3"/>
              <w:numPr>
                <w:ilvl w:val="0"/>
                <w:numId w:val="15"/>
              </w:num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 xml:space="preserve">Заповнення та подання 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декларацій осіб, уповноважених 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на виконання функцій держави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або місцевого самоврядування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C5C1C" w:rsidRPr="002C5C1C" w:rsidRDefault="002C5C1C" w:rsidP="002C5C1C">
            <w:pPr>
              <w:pStyle w:val="a3"/>
              <w:numPr>
                <w:ilvl w:val="0"/>
                <w:numId w:val="15"/>
              </w:num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>Конфлікт інтересів.</w:t>
            </w:r>
          </w:p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години)</w:t>
            </w:r>
          </w:p>
          <w:p w:rsidR="002C5C1C" w:rsidRPr="00932338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(працівники НАЗК)</w:t>
            </w:r>
          </w:p>
        </w:tc>
        <w:tc>
          <w:tcPr>
            <w:tcW w:w="1559" w:type="dxa"/>
          </w:tcPr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Анкетування</w:t>
            </w:r>
          </w:p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листопад</w:t>
            </w:r>
          </w:p>
          <w:p w:rsidR="002C5C1C" w:rsidRPr="00932338" w:rsidRDefault="00B14212" w:rsidP="0053410A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Вересень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листопад</w:t>
            </w:r>
          </w:p>
          <w:p w:rsidR="00B14212" w:rsidRDefault="002C5C1C" w:rsidP="00B1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4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5341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C5C1C" w:rsidRPr="00B14212" w:rsidRDefault="00B14212" w:rsidP="00B1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</w:p>
        </w:tc>
        <w:tc>
          <w:tcPr>
            <w:tcW w:w="1843" w:type="dxa"/>
          </w:tcPr>
          <w:p w:rsidR="00B14212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Головний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спеціаліст з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питань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запобігання та виявлення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корупції</w:t>
            </w:r>
          </w:p>
        </w:tc>
      </w:tr>
      <w:tr w:rsidR="002C5C1C" w:rsidTr="00CC4440">
        <w:tc>
          <w:tcPr>
            <w:tcW w:w="425" w:type="dxa"/>
          </w:tcPr>
          <w:p w:rsidR="002C5C1C" w:rsidRPr="004A7476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3" w:type="dxa"/>
          </w:tcPr>
          <w:p w:rsidR="002C5C1C" w:rsidRPr="004A7476" w:rsidRDefault="002C5C1C" w:rsidP="00E96CF8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Проведення 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>постійної роз’яснювальної роботи для працівників апарату Держгеонадр</w:t>
            </w:r>
          </w:p>
        </w:tc>
        <w:tc>
          <w:tcPr>
            <w:tcW w:w="3685" w:type="dxa"/>
          </w:tcPr>
          <w:p w:rsidR="002C5C1C" w:rsidRPr="002C5C1C" w:rsidRDefault="002C5C1C" w:rsidP="0021670F">
            <w:pPr>
              <w:pStyle w:val="a3"/>
              <w:numPr>
                <w:ilvl w:val="0"/>
                <w:numId w:val="14"/>
              </w:numPr>
              <w:spacing w:line="276" w:lineRule="auto"/>
              <w:ind w:left="317"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>Конфлікт інтересів.</w:t>
            </w:r>
          </w:p>
          <w:p w:rsidR="002C5C1C" w:rsidRPr="002C5C1C" w:rsidRDefault="002C5C1C" w:rsidP="0021670F">
            <w:pPr>
              <w:pStyle w:val="a3"/>
              <w:numPr>
                <w:ilvl w:val="0"/>
                <w:numId w:val="14"/>
              </w:numPr>
              <w:spacing w:line="276" w:lineRule="auto"/>
              <w:ind w:left="175" w:right="-283" w:hanging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>Правила етичної поведінки.</w:t>
            </w:r>
          </w:p>
          <w:p w:rsidR="002C5C1C" w:rsidRPr="002C5C1C" w:rsidRDefault="002C5C1C" w:rsidP="00CC4440">
            <w:pPr>
              <w:pStyle w:val="a3"/>
              <w:numPr>
                <w:ilvl w:val="0"/>
                <w:numId w:val="14"/>
              </w:numPr>
              <w:spacing w:line="276" w:lineRule="auto"/>
              <w:ind w:left="-108" w:right="317" w:firstLine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>Запобігання корупційним та пов’язаним з корупцією правопорушень.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(3 год Головний спеціаліст з 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питань запобігання та </w:t>
            </w:r>
          </w:p>
          <w:p w:rsidR="002C5C1C" w:rsidRPr="0021670F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виявлення корупції)</w:t>
            </w:r>
          </w:p>
        </w:tc>
        <w:tc>
          <w:tcPr>
            <w:tcW w:w="1559" w:type="dxa"/>
          </w:tcPr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Анкетування</w:t>
            </w:r>
          </w:p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</w:p>
          <w:p w:rsidR="002C5C1C" w:rsidRPr="00932338" w:rsidRDefault="00B14212" w:rsidP="0053410A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19-2020</w:t>
            </w:r>
          </w:p>
        </w:tc>
        <w:tc>
          <w:tcPr>
            <w:tcW w:w="992" w:type="dxa"/>
          </w:tcPr>
          <w:p w:rsidR="00B14212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Протягом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53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2C5C1C" w:rsidRPr="00B14212" w:rsidRDefault="00B14212" w:rsidP="00B1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</w:p>
        </w:tc>
        <w:tc>
          <w:tcPr>
            <w:tcW w:w="1843" w:type="dxa"/>
          </w:tcPr>
          <w:p w:rsidR="00B14212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 спеціаліст з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питань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запобігання та виявлення </w:t>
            </w:r>
          </w:p>
          <w:p w:rsidR="002C5C1C" w:rsidRDefault="002C5C1C" w:rsidP="00932338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корупції</w:t>
            </w:r>
          </w:p>
        </w:tc>
      </w:tr>
      <w:tr w:rsidR="002C5C1C" w:rsidTr="00CC4440">
        <w:tc>
          <w:tcPr>
            <w:tcW w:w="425" w:type="dxa"/>
          </w:tcPr>
          <w:p w:rsidR="002C5C1C" w:rsidRPr="004A7476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3" w:type="dxa"/>
          </w:tcPr>
          <w:p w:rsidR="002C5C1C" w:rsidRDefault="002C5C1C" w:rsidP="002C5C1C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роведення семінарів-нарад щодо запобігання корупції для </w:t>
            </w:r>
            <w:r>
              <w:rPr>
                <w:rFonts w:ascii="Times New Roman" w:hAnsi="Times New Roman" w:cs="Times New Roman"/>
                <w:color w:val="000000" w:themeColor="text1"/>
              </w:rPr>
              <w:t>уповноважених осіб з питань запобігання та виявлення корупції на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державних підприємств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ах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, що належать до сфери </w:t>
            </w:r>
          </w:p>
          <w:p w:rsidR="002C5C1C" w:rsidRDefault="002C5C1C" w:rsidP="002C5C1C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управління Держгеонадр</w:t>
            </w:r>
          </w:p>
        </w:tc>
        <w:tc>
          <w:tcPr>
            <w:tcW w:w="3685" w:type="dxa"/>
          </w:tcPr>
          <w:p w:rsidR="002C5C1C" w:rsidRPr="002C5C1C" w:rsidRDefault="002C5C1C" w:rsidP="002C5C1C">
            <w:pPr>
              <w:pStyle w:val="a3"/>
              <w:numPr>
                <w:ilvl w:val="0"/>
                <w:numId w:val="17"/>
              </w:num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 xml:space="preserve">Заповнення та подання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декларацій осіб, уповноважених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>на виконання функцій держави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або місцевого самоврядування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C5C1C" w:rsidRDefault="002C5C1C" w:rsidP="002C5C1C">
            <w:pPr>
              <w:pStyle w:val="a3"/>
              <w:numPr>
                <w:ilvl w:val="0"/>
                <w:numId w:val="17"/>
              </w:num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5C1C">
              <w:rPr>
                <w:rFonts w:ascii="Times New Roman" w:hAnsi="Times New Roman" w:cs="Times New Roman"/>
                <w:color w:val="000000" w:themeColor="text1"/>
              </w:rPr>
              <w:t>Захист викривачів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5C1C" w:rsidRPr="002C5C1C" w:rsidRDefault="002C5C1C" w:rsidP="00CC4440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(2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працівники НАЗК або лектори які мають досвід у зазначених сферах)</w:t>
            </w:r>
          </w:p>
          <w:p w:rsidR="002C5C1C" w:rsidRPr="0021670F" w:rsidRDefault="002C5C1C" w:rsidP="002C5C1C">
            <w:pPr>
              <w:pStyle w:val="a3"/>
              <w:spacing w:line="276" w:lineRule="auto"/>
              <w:ind w:left="317"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212" w:rsidRDefault="00B14212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Анкетування</w:t>
            </w:r>
          </w:p>
          <w:p w:rsidR="00B14212" w:rsidRDefault="00B14212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Серпень 2020 </w:t>
            </w:r>
          </w:p>
          <w:p w:rsidR="002C5C1C" w:rsidRDefault="00B14212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року</w:t>
            </w:r>
          </w:p>
        </w:tc>
        <w:tc>
          <w:tcPr>
            <w:tcW w:w="992" w:type="dxa"/>
          </w:tcPr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Липень – серпень</w:t>
            </w:r>
          </w:p>
          <w:p w:rsidR="002C5C1C" w:rsidRPr="00932338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року</w:t>
            </w:r>
          </w:p>
        </w:tc>
        <w:tc>
          <w:tcPr>
            <w:tcW w:w="1843" w:type="dxa"/>
          </w:tcPr>
          <w:p w:rsidR="00B14212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Головний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спеціаліст з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питань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запобігання та виявлення </w:t>
            </w:r>
          </w:p>
          <w:p w:rsidR="002C5C1C" w:rsidRPr="00932338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корупції</w:t>
            </w:r>
          </w:p>
        </w:tc>
      </w:tr>
      <w:tr w:rsidR="002C5C1C" w:rsidTr="00CC4440">
        <w:tc>
          <w:tcPr>
            <w:tcW w:w="425" w:type="dxa"/>
          </w:tcPr>
          <w:p w:rsidR="002C5C1C" w:rsidRDefault="002C5C1C" w:rsidP="004A7476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3" w:type="dxa"/>
          </w:tcPr>
          <w:p w:rsidR="002C5C1C" w:rsidRDefault="002C5C1C" w:rsidP="002C5C1C">
            <w:pPr>
              <w:spacing w:line="276" w:lineRule="auto"/>
              <w:ind w:right="-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Проведення для 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>працівників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Держгеонадр</w:t>
            </w:r>
            <w:r w:rsidRPr="004A7476">
              <w:rPr>
                <w:rFonts w:ascii="Times New Roman" w:hAnsi="Times New Roman" w:cs="Times New Roman"/>
                <w:color w:val="000000" w:themeColor="text1"/>
              </w:rPr>
              <w:t xml:space="preserve"> навчання </w:t>
            </w:r>
          </w:p>
          <w:p w:rsidR="002C5C1C" w:rsidRDefault="002C5C1C" w:rsidP="002C5C1C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:rsidR="002C5C1C" w:rsidRDefault="002C5C1C" w:rsidP="002C5C1C">
            <w:pPr>
              <w:pStyle w:val="a3"/>
              <w:numPr>
                <w:ilvl w:val="0"/>
                <w:numId w:val="18"/>
              </w:numPr>
              <w:spacing w:line="276" w:lineRule="auto"/>
              <w:ind w:left="0" w:right="-28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Формування та реалізація антикорупційної політики.</w:t>
            </w:r>
          </w:p>
          <w:p w:rsidR="002C5C1C" w:rsidRPr="002C5C1C" w:rsidRDefault="002C5C1C" w:rsidP="002C5C1C">
            <w:pPr>
              <w:pStyle w:val="a3"/>
              <w:numPr>
                <w:ilvl w:val="0"/>
                <w:numId w:val="18"/>
              </w:numPr>
              <w:spacing w:line="276" w:lineRule="auto"/>
              <w:ind w:left="317"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Правила етичної поведінки.</w:t>
            </w:r>
          </w:p>
        </w:tc>
        <w:tc>
          <w:tcPr>
            <w:tcW w:w="1559" w:type="dxa"/>
          </w:tcPr>
          <w:p w:rsidR="00B14212" w:rsidRDefault="00B14212" w:rsidP="00B14212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Анкетування</w:t>
            </w:r>
          </w:p>
          <w:p w:rsidR="00B14212" w:rsidRDefault="00B14212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Жовтень 2020 </w:t>
            </w:r>
          </w:p>
          <w:p w:rsidR="002C5C1C" w:rsidRDefault="00B14212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року</w:t>
            </w:r>
          </w:p>
        </w:tc>
        <w:tc>
          <w:tcPr>
            <w:tcW w:w="992" w:type="dxa"/>
          </w:tcPr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Вересень- жовтень</w:t>
            </w:r>
          </w:p>
          <w:p w:rsidR="002C5C1C" w:rsidRDefault="002C5C1C" w:rsidP="0021670F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року</w:t>
            </w:r>
          </w:p>
        </w:tc>
        <w:tc>
          <w:tcPr>
            <w:tcW w:w="1843" w:type="dxa"/>
          </w:tcPr>
          <w:p w:rsidR="00B14212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Головний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спеціаліст з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питань </w:t>
            </w:r>
          </w:p>
          <w:p w:rsidR="002C5C1C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 xml:space="preserve">запобігання та виявлення </w:t>
            </w:r>
          </w:p>
          <w:p w:rsidR="002C5C1C" w:rsidRPr="00932338" w:rsidRDefault="002C5C1C" w:rsidP="002C5C1C">
            <w:pPr>
              <w:spacing w:line="276" w:lineRule="auto"/>
              <w:ind w:right="-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2338">
              <w:rPr>
                <w:rFonts w:ascii="Times New Roman" w:hAnsi="Times New Roman" w:cs="Times New Roman"/>
                <w:color w:val="000000" w:themeColor="text1"/>
              </w:rPr>
              <w:t>корупції</w:t>
            </w:r>
          </w:p>
        </w:tc>
      </w:tr>
    </w:tbl>
    <w:p w:rsidR="00B14212" w:rsidRPr="00C97EC3" w:rsidRDefault="00B14212" w:rsidP="00B14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C3">
        <w:rPr>
          <w:rFonts w:ascii="Times New Roman" w:hAnsi="Times New Roman"/>
          <w:sz w:val="28"/>
          <w:szCs w:val="28"/>
        </w:rPr>
        <w:t xml:space="preserve">З метою поширення інформації про Антикорупційну програму </w:t>
      </w:r>
      <w:r>
        <w:rPr>
          <w:rFonts w:ascii="Times New Roman" w:hAnsi="Times New Roman"/>
          <w:sz w:val="28"/>
          <w:szCs w:val="28"/>
        </w:rPr>
        <w:t>Держгеонадр</w:t>
      </w:r>
      <w:r w:rsidR="0053410A">
        <w:rPr>
          <w:rFonts w:ascii="Times New Roman" w:hAnsi="Times New Roman"/>
          <w:sz w:val="28"/>
          <w:szCs w:val="28"/>
        </w:rPr>
        <w:t xml:space="preserve"> на 2019</w:t>
      </w:r>
      <w:r>
        <w:rPr>
          <w:rFonts w:ascii="Times New Roman" w:hAnsi="Times New Roman"/>
          <w:sz w:val="28"/>
          <w:szCs w:val="28"/>
        </w:rPr>
        <w:t xml:space="preserve"> - 2020 роки</w:t>
      </w:r>
      <w:r w:rsidRPr="00C97EC3">
        <w:rPr>
          <w:rFonts w:ascii="Times New Roman" w:hAnsi="Times New Roman"/>
          <w:sz w:val="28"/>
          <w:szCs w:val="28"/>
        </w:rPr>
        <w:t xml:space="preserve"> здійснюється:</w:t>
      </w:r>
    </w:p>
    <w:p w:rsidR="00B14212" w:rsidRPr="00C97EC3" w:rsidRDefault="00B14212" w:rsidP="00B14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C3">
        <w:rPr>
          <w:rFonts w:ascii="Times New Roman" w:hAnsi="Times New Roman"/>
          <w:sz w:val="28"/>
          <w:szCs w:val="28"/>
        </w:rPr>
        <w:t xml:space="preserve">публікація положень Антикорупційної програми на офіційному веб-сайті </w:t>
      </w:r>
      <w:r>
        <w:rPr>
          <w:rFonts w:ascii="Times New Roman" w:hAnsi="Times New Roman"/>
          <w:sz w:val="28"/>
          <w:szCs w:val="28"/>
        </w:rPr>
        <w:t>Держгеонадр</w:t>
      </w:r>
      <w:r w:rsidRPr="00C97EC3">
        <w:rPr>
          <w:rFonts w:ascii="Times New Roman" w:hAnsi="Times New Roman"/>
          <w:sz w:val="28"/>
          <w:szCs w:val="28"/>
        </w:rPr>
        <w:t xml:space="preserve">  (термін – після погодження Антикорупційної програми Національним агентством з питань запобігання корупції</w:t>
      </w:r>
      <w:r>
        <w:rPr>
          <w:rFonts w:ascii="Times New Roman" w:hAnsi="Times New Roman"/>
          <w:sz w:val="28"/>
          <w:szCs w:val="28"/>
        </w:rPr>
        <w:t>, відповідальний виконавець – Головний спеціаліст з питань запобігання та виявлення корупції</w:t>
      </w:r>
      <w:r w:rsidRPr="00C97EC3">
        <w:rPr>
          <w:rFonts w:ascii="Times New Roman" w:hAnsi="Times New Roman"/>
          <w:sz w:val="28"/>
          <w:szCs w:val="28"/>
        </w:rPr>
        <w:t>);</w:t>
      </w:r>
    </w:p>
    <w:p w:rsidR="00B14212" w:rsidRPr="00C97EC3" w:rsidRDefault="00B14212" w:rsidP="00B14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C3">
        <w:rPr>
          <w:rFonts w:ascii="Times New Roman" w:hAnsi="Times New Roman"/>
          <w:sz w:val="28"/>
          <w:szCs w:val="28"/>
        </w:rPr>
        <w:t xml:space="preserve">публікація інформації про заходи, спрямовані на запобігання корупції в </w:t>
      </w:r>
      <w:r>
        <w:rPr>
          <w:rFonts w:ascii="Times New Roman" w:hAnsi="Times New Roman"/>
          <w:sz w:val="28"/>
          <w:szCs w:val="28"/>
        </w:rPr>
        <w:t>установах підприємствах та організаціях, що належать до сфери управління Держгеонадр</w:t>
      </w:r>
      <w:r w:rsidRPr="00C97EC3">
        <w:rPr>
          <w:rFonts w:ascii="Times New Roman" w:hAnsi="Times New Roman"/>
          <w:sz w:val="28"/>
          <w:szCs w:val="28"/>
        </w:rPr>
        <w:t xml:space="preserve"> в межах Антикорупційної програми (термін – на постійній основі</w:t>
      </w:r>
      <w:r>
        <w:rPr>
          <w:rFonts w:ascii="Times New Roman" w:hAnsi="Times New Roman"/>
          <w:sz w:val="28"/>
          <w:szCs w:val="28"/>
        </w:rPr>
        <w:t>, відповідальний виконавець – Головний спеціаліст з питань запобігання та виявлення корупції</w:t>
      </w:r>
      <w:r w:rsidRPr="00C97EC3">
        <w:rPr>
          <w:rFonts w:ascii="Times New Roman" w:hAnsi="Times New Roman"/>
          <w:sz w:val="28"/>
          <w:szCs w:val="28"/>
        </w:rPr>
        <w:t>);</w:t>
      </w:r>
    </w:p>
    <w:p w:rsidR="007E591F" w:rsidRDefault="00B14212" w:rsidP="00B14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C3">
        <w:rPr>
          <w:rFonts w:ascii="Times New Roman" w:hAnsi="Times New Roman"/>
          <w:sz w:val="28"/>
          <w:szCs w:val="28"/>
        </w:rPr>
        <w:lastRenderedPageBreak/>
        <w:t>системне інформування громадськості про результати  антикорупційної діяльності шляхом оприлюднення на офіційному веб-сайті</w:t>
      </w:r>
      <w:r>
        <w:rPr>
          <w:rFonts w:ascii="Times New Roman" w:hAnsi="Times New Roman"/>
          <w:sz w:val="28"/>
          <w:szCs w:val="28"/>
        </w:rPr>
        <w:t xml:space="preserve"> Держгеонадр</w:t>
      </w:r>
      <w:r w:rsidRPr="00C97EC3">
        <w:rPr>
          <w:rFonts w:ascii="Times New Roman" w:hAnsi="Times New Roman"/>
          <w:sz w:val="28"/>
          <w:szCs w:val="28"/>
        </w:rPr>
        <w:t>, а також у соціальних мережах відомостей, про заходи, вжиті щодо запобігання і протидії корупції та про осіб, притягнутих до відповідальності за вчинення корупційних та пов’яз</w:t>
      </w:r>
      <w:r>
        <w:rPr>
          <w:rFonts w:ascii="Times New Roman" w:hAnsi="Times New Roman"/>
          <w:sz w:val="28"/>
          <w:szCs w:val="28"/>
        </w:rPr>
        <w:t>аних з корупцією правопорушень;</w:t>
      </w:r>
    </w:p>
    <w:p w:rsidR="00B14212" w:rsidRPr="00B14212" w:rsidRDefault="00B14212" w:rsidP="00B14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E51" w:rsidRDefault="002B6208" w:rsidP="00AC6127">
      <w:pPr>
        <w:spacing w:before="240"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1E51">
        <w:rPr>
          <w:rFonts w:ascii="Times New Roman" w:hAnsi="Times New Roman" w:cs="Times New Roman"/>
          <w:b/>
          <w:sz w:val="28"/>
          <w:szCs w:val="28"/>
        </w:rPr>
        <w:t>.</w:t>
      </w:r>
      <w:r w:rsidR="00F77567" w:rsidRPr="00F01E51">
        <w:rPr>
          <w:rFonts w:ascii="Times New Roman" w:hAnsi="Times New Roman" w:cs="Times New Roman"/>
          <w:b/>
          <w:sz w:val="28"/>
          <w:szCs w:val="28"/>
        </w:rPr>
        <w:tab/>
        <w:t>ПОРЯДОК ЗДІЙСНЕННЯ НАГЛЯДУ, КОНТРОЛЮ ТА МОНІТОРИНГУ ЗА ДОТРИМАННЯМ АНТИКОРУПЦІЙНОЇ ПРОГРАМИ ДЕРЖГЕОНАДР</w:t>
      </w:r>
      <w:r w:rsidR="00F01E51">
        <w:rPr>
          <w:rFonts w:ascii="Times New Roman" w:hAnsi="Times New Roman" w:cs="Times New Roman"/>
          <w:b/>
          <w:sz w:val="28"/>
          <w:szCs w:val="28"/>
        </w:rPr>
        <w:t>.</w:t>
      </w:r>
    </w:p>
    <w:p w:rsidR="00932338" w:rsidRDefault="00932338" w:rsidP="008639B3">
      <w:pPr>
        <w:spacing w:before="240"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та оцінку виконання антикорупційної програми здійснює Комісія з оцінки корупційних ризиків (далі – комісія), утворена </w:t>
      </w:r>
      <w:r w:rsidRPr="008639B3">
        <w:rPr>
          <w:rFonts w:ascii="Times New Roman" w:hAnsi="Times New Roman" w:cs="Times New Roman"/>
          <w:sz w:val="28"/>
          <w:szCs w:val="28"/>
        </w:rPr>
        <w:t>наказом Держгеонадр від 06.07.2017 № 298 «Про утворення Комісії з оцінки корупційних ризиків у Державній службі геології та надр України та затвердження її положення»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комісії, оформлене у вигляді протоколу, є підставою для здійснення в установленому порядку корегувальних дій щодо Антикорупційної програми.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період між засіданнями комісії безпосередня організація роботи з виконання Антикорупційної програми, формування пропозицій у разі необхідності в її корегуванні та поточний моніторинг здійснюється головним спеціалістом з питань запобі</w:t>
      </w:r>
      <w:r w:rsidR="00B60BA9">
        <w:rPr>
          <w:rFonts w:ascii="Times New Roman" w:hAnsi="Times New Roman"/>
          <w:sz w:val="28"/>
          <w:szCs w:val="28"/>
        </w:rPr>
        <w:t>гання та виявлення корупції, який</w:t>
      </w:r>
      <w:r>
        <w:rPr>
          <w:rFonts w:ascii="Times New Roman" w:hAnsi="Times New Roman"/>
          <w:sz w:val="28"/>
          <w:szCs w:val="28"/>
        </w:rPr>
        <w:t xml:space="preserve"> у разі необхідності інформує про хід виконання Антикорупційної програми Голову Держгеонадр.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необхідності комісія ініціює перед Головою Держгеонадр питання про внесення змін до Антикорупційної програми.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здійснення відповідних заходів комісія має право одержувати від структурних підрозділів апарату Держгеонадр, устан</w:t>
      </w:r>
      <w:r w:rsidR="00585B7C">
        <w:rPr>
          <w:rFonts w:ascii="Times New Roman" w:hAnsi="Times New Roman"/>
          <w:sz w:val="28"/>
          <w:szCs w:val="28"/>
        </w:rPr>
        <w:t>ов, підприємств, та організацій,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 xml:space="preserve"> що належать до сфери управління Держгеонадр інформацію та документи, необхідні для надання об’єктивної та неупередженої оцінки, залучати в установленому порядку представників інших органів, установ, організацій, у тому числі громадських, науковців, експертів та інших.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Антикорупційна програма переглядається комісією у разі виявлення нових корупційних ризиків в діяльності Держгеонадр, прийняття державної програми з реалізації антикорупційної стратегії, інших актів законодавства у сфері запобігання корупції, якщо в процесі реалізації заходів, передбачених Антикорупційною програмою, виявлено недостатню їх ефективність, а також надання пропозицій Національним агентством з питань запобігання корупції щодо удосконалення (конкретизації) положень.</w:t>
      </w:r>
    </w:p>
    <w:p w:rsidR="007E591F" w:rsidRDefault="007E591F" w:rsidP="007E5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Оцінка результатів здійснення заходів, передбачених Антикорупційною програмою здійснюється виходячи з таких критеріїв:</w:t>
      </w:r>
    </w:p>
    <w:p w:rsidR="007E591F" w:rsidRDefault="007E591F" w:rsidP="007E59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повноти виконання;</w:t>
      </w:r>
    </w:p>
    <w:p w:rsidR="007E591F" w:rsidRDefault="007E591F" w:rsidP="007E59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своєчасності  виконання;</w:t>
      </w:r>
    </w:p>
    <w:p w:rsidR="007E591F" w:rsidRDefault="007E591F" w:rsidP="007E59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ефективності здійснення.</w:t>
      </w:r>
    </w:p>
    <w:p w:rsidR="00B60BA9" w:rsidRDefault="00B60BA9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BA9" w:rsidRDefault="00B60BA9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Основними критеріями виконання заходів Антикорупційної програми є:</w:t>
      </w:r>
    </w:p>
    <w:p w:rsidR="007E591F" w:rsidRDefault="007E591F" w:rsidP="007E591F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умов для мінімізації ідентифікованого корупційного ризику у зв’язку з виданням нормативно-правового акту, прийняттям організаційно-розпорядчого документа, проведенням заходів навчального та методичного характеру тощо;</w:t>
      </w:r>
    </w:p>
    <w:p w:rsidR="007E591F" w:rsidRDefault="007E591F" w:rsidP="007E591F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мінімізації ідентифікованого корупційного ризику, що підтверджено даними статистичної звітності, судовою, іншою правозастосовною практикою;</w:t>
      </w:r>
    </w:p>
    <w:p w:rsidR="007E591F" w:rsidRDefault="007E591F" w:rsidP="007E591F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рівня довіри громадян до Держгеонадр (за даними різних соціологічних опитувань тощо);</w:t>
      </w:r>
    </w:p>
    <w:p w:rsidR="007E591F" w:rsidRDefault="007E591F" w:rsidP="007E591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зміцнення позитивного іміджу Держгеонадр, у тому числі на міжнародному рівні (з урахуванням громадської думки, проведених соціологічних та інших досліджень).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Показниками ефективності виконання антикорупційних заходів є: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кількість осіб, притягнутих до адміністративної відповідальності за вчинення корупційних діянь;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кількість осіб, притягнутих до кримінальної відповідальності за вчинення службових злочинів;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якість виявлення корупційних проявів;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якість реагування суб’єктів на заяви та повідомлення про корупційні діяння;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кількість виявлених реальних конфліктів інтересів;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кількість проведених профілактичних заходів;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кількість і якість реалізованих програмних заходів. </w:t>
      </w:r>
    </w:p>
    <w:p w:rsidR="007E591F" w:rsidRDefault="007E591F" w:rsidP="007E5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кожному окремому напрямі антикорупційної діяльності система показників матиме власний набір складників, який визначається завданнями окремих заходів.</w:t>
      </w:r>
    </w:p>
    <w:p w:rsidR="007E591F" w:rsidRDefault="007E591F" w:rsidP="007E591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Комісія під час проведення оцінки результатів здійснення заходів, передбачених Антикорупційною програмою, у разі порушення строків, неповноти виконання заходу або неефективності вжитих заходів з’ясовує такі питання:</w:t>
      </w:r>
    </w:p>
    <w:p w:rsidR="007E591F" w:rsidRDefault="007E591F" w:rsidP="007E59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пов’язаність невиконання, несвоєчасного або неповного виконання заходу із неналежною організацією його виконання та нездійсненням моніторингу результату його впровадження з боку керівництва;</w:t>
      </w:r>
    </w:p>
    <w:p w:rsidR="007E591F" w:rsidRDefault="007E591F" w:rsidP="007E59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доцільність внесення змін до Антикорупційної програми.</w:t>
      </w:r>
    </w:p>
    <w:p w:rsidR="007876A1" w:rsidRPr="007876A1" w:rsidRDefault="007876A1" w:rsidP="007876A1">
      <w:pPr>
        <w:spacing w:before="240"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про внесення змін до антикорупційної програми, за результатами її перегляду, приймає Голова Держгеонадр.</w:t>
      </w:r>
    </w:p>
    <w:p w:rsidR="002B6208" w:rsidRPr="008639B3" w:rsidRDefault="002B6208" w:rsidP="00AC6127">
      <w:pPr>
        <w:spacing w:before="240"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03DBE" w:rsidRDefault="00B03DBE" w:rsidP="00AC6127">
      <w:pPr>
        <w:spacing w:before="240"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7A661C" w:rsidRPr="007A661C" w:rsidRDefault="007A661C" w:rsidP="007A661C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1C">
        <w:rPr>
          <w:rFonts w:ascii="Times New Roman" w:hAnsi="Times New Roman" w:cs="Times New Roman"/>
          <w:b/>
          <w:sz w:val="28"/>
          <w:szCs w:val="28"/>
        </w:rPr>
        <w:t xml:space="preserve">Головний спеціаліст з питань </w:t>
      </w:r>
    </w:p>
    <w:p w:rsidR="00A8643F" w:rsidRDefault="007A661C" w:rsidP="007A661C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1C">
        <w:rPr>
          <w:rFonts w:ascii="Times New Roman" w:hAnsi="Times New Roman" w:cs="Times New Roman"/>
          <w:b/>
          <w:sz w:val="28"/>
          <w:szCs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A661C">
        <w:rPr>
          <w:rFonts w:ascii="Times New Roman" w:hAnsi="Times New Roman" w:cs="Times New Roman"/>
          <w:b/>
          <w:sz w:val="28"/>
          <w:szCs w:val="28"/>
        </w:rPr>
        <w:t>А.В. Томіленко</w:t>
      </w:r>
    </w:p>
    <w:p w:rsidR="007A661C" w:rsidRPr="00A8643F" w:rsidRDefault="0053410A" w:rsidP="0053410A">
      <w:pPr>
        <w:tabs>
          <w:tab w:val="left" w:pos="80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01.03.2019 року</w:t>
      </w:r>
      <w:r w:rsidR="00A864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661C" w:rsidRPr="00A8643F" w:rsidSect="00F7756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E04"/>
    <w:multiLevelType w:val="hybridMultilevel"/>
    <w:tmpl w:val="5E0A2CD8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470C"/>
    <w:multiLevelType w:val="hybridMultilevel"/>
    <w:tmpl w:val="298C31CA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D64"/>
    <w:multiLevelType w:val="hybridMultilevel"/>
    <w:tmpl w:val="6D4A299C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76A5"/>
    <w:multiLevelType w:val="hybridMultilevel"/>
    <w:tmpl w:val="E758B934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3434E"/>
    <w:multiLevelType w:val="hybridMultilevel"/>
    <w:tmpl w:val="241217F4"/>
    <w:lvl w:ilvl="0" w:tplc="CCBE4BB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C056BE1"/>
    <w:multiLevelType w:val="hybridMultilevel"/>
    <w:tmpl w:val="CFBAA71C"/>
    <w:lvl w:ilvl="0" w:tplc="D9B0EB1E">
      <w:start w:val="8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C31152A"/>
    <w:multiLevelType w:val="hybridMultilevel"/>
    <w:tmpl w:val="66E02734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5ADE"/>
    <w:multiLevelType w:val="hybridMultilevel"/>
    <w:tmpl w:val="24565CBA"/>
    <w:lvl w:ilvl="0" w:tplc="B1883A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205A6"/>
    <w:multiLevelType w:val="hybridMultilevel"/>
    <w:tmpl w:val="8DA2017E"/>
    <w:lvl w:ilvl="0" w:tplc="A8FC6E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296513"/>
    <w:multiLevelType w:val="hybridMultilevel"/>
    <w:tmpl w:val="5D38CA78"/>
    <w:lvl w:ilvl="0" w:tplc="4C20E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B4D04"/>
    <w:multiLevelType w:val="hybridMultilevel"/>
    <w:tmpl w:val="97BECF6E"/>
    <w:lvl w:ilvl="0" w:tplc="EA30D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22708"/>
    <w:multiLevelType w:val="hybridMultilevel"/>
    <w:tmpl w:val="603C5B00"/>
    <w:lvl w:ilvl="0" w:tplc="93104BD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35274"/>
    <w:multiLevelType w:val="hybridMultilevel"/>
    <w:tmpl w:val="FE18AABA"/>
    <w:lvl w:ilvl="0" w:tplc="2F30A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2941CF6"/>
    <w:multiLevelType w:val="hybridMultilevel"/>
    <w:tmpl w:val="A04AB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8388E"/>
    <w:multiLevelType w:val="hybridMultilevel"/>
    <w:tmpl w:val="92B82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C7DB4"/>
    <w:multiLevelType w:val="hybridMultilevel"/>
    <w:tmpl w:val="98986830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82CC8"/>
    <w:multiLevelType w:val="hybridMultilevel"/>
    <w:tmpl w:val="E438F678"/>
    <w:lvl w:ilvl="0" w:tplc="D9B0EB1E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36623"/>
    <w:multiLevelType w:val="hybridMultilevel"/>
    <w:tmpl w:val="808AA9D4"/>
    <w:lvl w:ilvl="0" w:tplc="D9B0EB1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16"/>
  </w:num>
  <w:num w:numId="8">
    <w:abstractNumId w:val="1"/>
  </w:num>
  <w:num w:numId="9">
    <w:abstractNumId w:val="17"/>
  </w:num>
  <w:num w:numId="10">
    <w:abstractNumId w:val="4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7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67"/>
    <w:rsid w:val="00012B62"/>
    <w:rsid w:val="00054F00"/>
    <w:rsid w:val="000D7DAD"/>
    <w:rsid w:val="000F1B47"/>
    <w:rsid w:val="00104782"/>
    <w:rsid w:val="0016552C"/>
    <w:rsid w:val="0018537B"/>
    <w:rsid w:val="001D5AA3"/>
    <w:rsid w:val="0021670F"/>
    <w:rsid w:val="002B6208"/>
    <w:rsid w:val="002C5C1C"/>
    <w:rsid w:val="003258BE"/>
    <w:rsid w:val="003C505F"/>
    <w:rsid w:val="00403A13"/>
    <w:rsid w:val="00443079"/>
    <w:rsid w:val="00444B60"/>
    <w:rsid w:val="004A176F"/>
    <w:rsid w:val="004A7476"/>
    <w:rsid w:val="004B2ED9"/>
    <w:rsid w:val="004D7E95"/>
    <w:rsid w:val="0053410A"/>
    <w:rsid w:val="00567B10"/>
    <w:rsid w:val="00585B7C"/>
    <w:rsid w:val="005B0E1C"/>
    <w:rsid w:val="00620363"/>
    <w:rsid w:val="00630EC8"/>
    <w:rsid w:val="0073136A"/>
    <w:rsid w:val="007876A1"/>
    <w:rsid w:val="0079335A"/>
    <w:rsid w:val="007A661C"/>
    <w:rsid w:val="007E591F"/>
    <w:rsid w:val="00841B5B"/>
    <w:rsid w:val="008639B3"/>
    <w:rsid w:val="00875FEF"/>
    <w:rsid w:val="00893EA2"/>
    <w:rsid w:val="00932338"/>
    <w:rsid w:val="00936B06"/>
    <w:rsid w:val="00A24D9F"/>
    <w:rsid w:val="00A3071C"/>
    <w:rsid w:val="00A47CAD"/>
    <w:rsid w:val="00A8643F"/>
    <w:rsid w:val="00AB3A0A"/>
    <w:rsid w:val="00AC6127"/>
    <w:rsid w:val="00B03DBE"/>
    <w:rsid w:val="00B14212"/>
    <w:rsid w:val="00B211E9"/>
    <w:rsid w:val="00B356F7"/>
    <w:rsid w:val="00B60BA9"/>
    <w:rsid w:val="00B63757"/>
    <w:rsid w:val="00B912EA"/>
    <w:rsid w:val="00BE7CE2"/>
    <w:rsid w:val="00C42A2C"/>
    <w:rsid w:val="00C800C1"/>
    <w:rsid w:val="00CC4440"/>
    <w:rsid w:val="00CF2481"/>
    <w:rsid w:val="00D4597D"/>
    <w:rsid w:val="00D46ECA"/>
    <w:rsid w:val="00D57790"/>
    <w:rsid w:val="00D825C6"/>
    <w:rsid w:val="00DF75B9"/>
    <w:rsid w:val="00E96CF8"/>
    <w:rsid w:val="00ED59D7"/>
    <w:rsid w:val="00ED6B86"/>
    <w:rsid w:val="00EE1E0D"/>
    <w:rsid w:val="00F01E51"/>
    <w:rsid w:val="00F77567"/>
    <w:rsid w:val="00F8732C"/>
    <w:rsid w:val="00FD0F83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1B84-C507-46DD-9CF5-EB267C8D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2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D5AA3"/>
    <w:rPr>
      <w:color w:val="0000FF"/>
      <w:u w:val="single"/>
    </w:rPr>
  </w:style>
  <w:style w:type="table" w:styleId="a7">
    <w:name w:val="Table Grid"/>
    <w:basedOn w:val="a1"/>
    <w:uiPriority w:val="39"/>
    <w:rsid w:val="001D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F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A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4557-F059-4AE3-99B6-3D967975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6</Pages>
  <Words>7854</Words>
  <Characters>4478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Kylish</dc:creator>
  <cp:keywords/>
  <dc:description/>
  <cp:lastModifiedBy>A Tomilenko</cp:lastModifiedBy>
  <cp:revision>40</cp:revision>
  <cp:lastPrinted>2019-02-19T12:37:00Z</cp:lastPrinted>
  <dcterms:created xsi:type="dcterms:W3CDTF">2017-02-02T07:41:00Z</dcterms:created>
  <dcterms:modified xsi:type="dcterms:W3CDTF">2019-02-20T11:18:00Z</dcterms:modified>
</cp:coreProperties>
</file>