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0B" w:rsidRPr="0061710C" w:rsidRDefault="0057200B" w:rsidP="001E6936">
      <w:pPr>
        <w:pStyle w:val="Style1"/>
        <w:widowControl/>
        <w:spacing w:before="53" w:line="278" w:lineRule="exact"/>
        <w:ind w:right="-2"/>
        <w:rPr>
          <w:rStyle w:val="FontStyle12"/>
          <w:b/>
          <w:sz w:val="24"/>
        </w:rPr>
      </w:pPr>
      <w:r w:rsidRPr="0061710C">
        <w:rPr>
          <w:rStyle w:val="FontStyle12"/>
          <w:b/>
          <w:sz w:val="24"/>
        </w:rPr>
        <w:t>ГРОМАДСЬКА РАДА ПРИ ДЕРЖАВНІЙ СЛУЖБІ ГЕОЛОГІЇ ТА НАДР УКРАЇНИ</w:t>
      </w:r>
    </w:p>
    <w:p w:rsidR="0057200B" w:rsidRPr="0061710C" w:rsidRDefault="0057200B" w:rsidP="00322C05">
      <w:pPr>
        <w:pStyle w:val="Style1"/>
        <w:widowControl/>
        <w:spacing w:before="53" w:line="278" w:lineRule="exact"/>
        <w:ind w:left="2976" w:right="2942"/>
        <w:rPr>
          <w:rStyle w:val="FontStyle12"/>
          <w:sz w:val="24"/>
        </w:rPr>
      </w:pPr>
    </w:p>
    <w:p w:rsidR="0057200B" w:rsidRPr="0061710C" w:rsidRDefault="0057200B" w:rsidP="00322C05">
      <w:pPr>
        <w:pStyle w:val="Style1"/>
        <w:widowControl/>
        <w:spacing w:before="53" w:line="278" w:lineRule="exact"/>
        <w:ind w:left="2976" w:right="2942"/>
        <w:rPr>
          <w:rStyle w:val="FontStyle12"/>
          <w:b/>
          <w:sz w:val="24"/>
        </w:rPr>
      </w:pPr>
      <w:r w:rsidRPr="0061710C">
        <w:rPr>
          <w:rStyle w:val="FontStyle12"/>
          <w:b/>
          <w:sz w:val="24"/>
        </w:rPr>
        <w:t xml:space="preserve">Протокол засідання № </w:t>
      </w:r>
    </w:p>
    <w:p w:rsidR="0057200B" w:rsidRPr="0061710C" w:rsidRDefault="0057200B" w:rsidP="00322C05">
      <w:pPr>
        <w:pStyle w:val="Style2"/>
        <w:widowControl/>
        <w:spacing w:line="240" w:lineRule="exact"/>
        <w:jc w:val="center"/>
        <w:rPr>
          <w:rStyle w:val="FontStyle12"/>
          <w:sz w:val="24"/>
        </w:rPr>
      </w:pPr>
    </w:p>
    <w:p w:rsidR="0057200B" w:rsidRPr="0061710C" w:rsidRDefault="0057200B" w:rsidP="00322C05">
      <w:pPr>
        <w:pStyle w:val="Style2"/>
        <w:widowControl/>
        <w:tabs>
          <w:tab w:val="left" w:pos="6528"/>
        </w:tabs>
        <w:spacing w:before="53"/>
        <w:rPr>
          <w:rStyle w:val="FontStyle12"/>
          <w:sz w:val="24"/>
        </w:rPr>
      </w:pPr>
      <w:r w:rsidRPr="0061710C">
        <w:rPr>
          <w:rStyle w:val="FontStyle12"/>
          <w:sz w:val="24"/>
        </w:rPr>
        <w:t>м. Київ</w:t>
      </w:r>
      <w:r w:rsidRPr="0061710C">
        <w:rPr>
          <w:rStyle w:val="FontStyle12"/>
          <w:sz w:val="24"/>
        </w:rPr>
        <w:tab/>
      </w:r>
      <w:r w:rsidR="00D65C5F">
        <w:rPr>
          <w:rStyle w:val="FontStyle12"/>
          <w:sz w:val="24"/>
        </w:rPr>
        <w:t>11 вересня</w:t>
      </w:r>
      <w:r w:rsidRPr="0061710C">
        <w:rPr>
          <w:rStyle w:val="FontStyle12"/>
          <w:sz w:val="24"/>
        </w:rPr>
        <w:t xml:space="preserve"> 201</w:t>
      </w:r>
      <w:r w:rsidR="00D65C5F">
        <w:rPr>
          <w:rStyle w:val="FontStyle12"/>
          <w:sz w:val="24"/>
        </w:rPr>
        <w:t>8</w:t>
      </w:r>
      <w:r w:rsidRPr="0061710C">
        <w:rPr>
          <w:rStyle w:val="FontStyle12"/>
          <w:sz w:val="24"/>
        </w:rPr>
        <w:t xml:space="preserve"> р.</w:t>
      </w:r>
    </w:p>
    <w:p w:rsidR="0057200B" w:rsidRPr="0061710C" w:rsidRDefault="0057200B" w:rsidP="00322C05">
      <w:pPr>
        <w:pStyle w:val="Style4"/>
        <w:widowControl/>
        <w:spacing w:line="240" w:lineRule="exact"/>
        <w:rPr>
          <w:rStyle w:val="FontStyle12"/>
          <w:sz w:val="24"/>
        </w:rPr>
      </w:pPr>
    </w:p>
    <w:p w:rsidR="0057200B" w:rsidRPr="0061710C" w:rsidRDefault="0057200B" w:rsidP="00322C05">
      <w:pPr>
        <w:pStyle w:val="Style4"/>
        <w:widowControl/>
        <w:spacing w:line="240" w:lineRule="exact"/>
        <w:jc w:val="both"/>
        <w:rPr>
          <w:rStyle w:val="FontStyle12"/>
          <w:sz w:val="24"/>
        </w:rPr>
      </w:pPr>
    </w:p>
    <w:p w:rsidR="0057200B" w:rsidRPr="007E6C6D" w:rsidRDefault="0057200B" w:rsidP="00322C05">
      <w:pPr>
        <w:pStyle w:val="Style4"/>
        <w:widowControl/>
        <w:spacing w:before="38" w:line="278" w:lineRule="exact"/>
        <w:jc w:val="both"/>
        <w:rPr>
          <w:rStyle w:val="FontStyle12"/>
          <w:b/>
          <w:sz w:val="24"/>
        </w:rPr>
      </w:pPr>
      <w:r w:rsidRPr="007E6C6D">
        <w:rPr>
          <w:rStyle w:val="FontStyle12"/>
          <w:b/>
          <w:sz w:val="24"/>
        </w:rPr>
        <w:t>Присутні:</w:t>
      </w:r>
    </w:p>
    <w:p w:rsidR="0057200B" w:rsidRPr="007E6C6D" w:rsidRDefault="0057200B" w:rsidP="00322C05">
      <w:pPr>
        <w:pStyle w:val="Style4"/>
        <w:widowControl/>
        <w:spacing w:before="38" w:line="278" w:lineRule="exact"/>
        <w:jc w:val="both"/>
        <w:rPr>
          <w:rStyle w:val="FontStyle12"/>
          <w:sz w:val="24"/>
          <w:lang w:val="ru-RU"/>
        </w:rPr>
      </w:pPr>
      <w:r w:rsidRPr="007E6C6D">
        <w:rPr>
          <w:rStyle w:val="FontStyle12"/>
          <w:sz w:val="24"/>
        </w:rPr>
        <w:t xml:space="preserve">члени Громадської ради – </w:t>
      </w:r>
      <w:r w:rsidR="003B7833" w:rsidRPr="007E6C6D">
        <w:rPr>
          <w:rStyle w:val="FontStyle12"/>
          <w:sz w:val="24"/>
        </w:rPr>
        <w:t>5</w:t>
      </w:r>
      <w:r w:rsidR="00D65C5F" w:rsidRPr="007E6C6D">
        <w:rPr>
          <w:rStyle w:val="FontStyle12"/>
          <w:sz w:val="24"/>
        </w:rPr>
        <w:t xml:space="preserve"> </w:t>
      </w:r>
      <w:r w:rsidRPr="007E6C6D">
        <w:rPr>
          <w:rStyle w:val="FontStyle12"/>
          <w:sz w:val="24"/>
        </w:rPr>
        <w:t>осіб</w:t>
      </w:r>
    </w:p>
    <w:p w:rsidR="0057200B" w:rsidRPr="0061710C" w:rsidRDefault="0057200B" w:rsidP="00322C05">
      <w:pPr>
        <w:pStyle w:val="Style4"/>
        <w:widowControl/>
        <w:spacing w:before="38" w:line="278" w:lineRule="exact"/>
        <w:jc w:val="both"/>
        <w:rPr>
          <w:rStyle w:val="FontStyle12"/>
          <w:sz w:val="24"/>
        </w:rPr>
      </w:pPr>
    </w:p>
    <w:p w:rsidR="0057200B" w:rsidRPr="0061710C" w:rsidRDefault="0057200B" w:rsidP="00322C05">
      <w:pPr>
        <w:pStyle w:val="Style6"/>
        <w:widowControl/>
        <w:tabs>
          <w:tab w:val="left" w:pos="816"/>
        </w:tabs>
        <w:spacing w:line="278" w:lineRule="exact"/>
        <w:jc w:val="both"/>
        <w:rPr>
          <w:rStyle w:val="FontStyle12"/>
          <w:b/>
          <w:sz w:val="24"/>
        </w:rPr>
      </w:pPr>
      <w:r w:rsidRPr="0061710C">
        <w:rPr>
          <w:rStyle w:val="FontStyle12"/>
          <w:b/>
          <w:sz w:val="24"/>
        </w:rPr>
        <w:t xml:space="preserve">Слухали: </w:t>
      </w:r>
    </w:p>
    <w:p w:rsidR="0057200B" w:rsidRPr="0061710C" w:rsidRDefault="0057200B" w:rsidP="00322C05">
      <w:pPr>
        <w:pStyle w:val="Style6"/>
        <w:widowControl/>
        <w:tabs>
          <w:tab w:val="left" w:pos="816"/>
        </w:tabs>
        <w:spacing w:line="278" w:lineRule="exact"/>
        <w:jc w:val="both"/>
        <w:rPr>
          <w:rStyle w:val="FontStyle12"/>
          <w:sz w:val="24"/>
        </w:rPr>
      </w:pPr>
      <w:bookmarkStart w:id="0" w:name="_Hlk483824256"/>
      <w:bookmarkStart w:id="1" w:name="_Hlk483823828"/>
      <w:r w:rsidRPr="0061710C">
        <w:rPr>
          <w:rStyle w:val="FontStyle12"/>
          <w:sz w:val="24"/>
        </w:rPr>
        <w:t xml:space="preserve">Голову Громадської ради при </w:t>
      </w:r>
      <w:proofErr w:type="spellStart"/>
      <w:r w:rsidRPr="0061710C">
        <w:rPr>
          <w:rStyle w:val="FontStyle12"/>
          <w:sz w:val="24"/>
        </w:rPr>
        <w:t>Держгеонадрах</w:t>
      </w:r>
      <w:proofErr w:type="spellEnd"/>
      <w:r w:rsidRPr="0061710C">
        <w:rPr>
          <w:rStyle w:val="FontStyle12"/>
          <w:sz w:val="24"/>
        </w:rPr>
        <w:t xml:space="preserve"> України </w:t>
      </w:r>
      <w:proofErr w:type="spellStart"/>
      <w:r w:rsidR="003B7833" w:rsidRPr="0061710C">
        <w:rPr>
          <w:rStyle w:val="FontStyle12"/>
          <w:sz w:val="24"/>
        </w:rPr>
        <w:t>Зур</w:t>
      </w:r>
      <w:proofErr w:type="spellEnd"/>
      <w:r w:rsidR="003B7833" w:rsidRPr="0061710C">
        <w:rPr>
          <w:rStyle w:val="FontStyle12"/>
          <w:sz w:val="24"/>
        </w:rPr>
        <w:sym w:font="Symbol" w:char="F0A2"/>
      </w:r>
      <w:proofErr w:type="spellStart"/>
      <w:r w:rsidR="003B7833" w:rsidRPr="0061710C">
        <w:rPr>
          <w:rStyle w:val="FontStyle12"/>
          <w:sz w:val="24"/>
        </w:rPr>
        <w:t>яна</w:t>
      </w:r>
      <w:proofErr w:type="spellEnd"/>
      <w:r w:rsidRPr="0061710C">
        <w:rPr>
          <w:rStyle w:val="FontStyle12"/>
          <w:sz w:val="24"/>
        </w:rPr>
        <w:t xml:space="preserve"> О.</w:t>
      </w:r>
      <w:bookmarkEnd w:id="0"/>
      <w:r w:rsidR="003B7833" w:rsidRPr="0061710C">
        <w:rPr>
          <w:rStyle w:val="FontStyle12"/>
          <w:sz w:val="24"/>
        </w:rPr>
        <w:t>В</w:t>
      </w:r>
      <w:r w:rsidRPr="0061710C">
        <w:rPr>
          <w:rStyle w:val="FontStyle12"/>
          <w:sz w:val="24"/>
        </w:rPr>
        <w:t xml:space="preserve">., </w:t>
      </w:r>
      <w:bookmarkEnd w:id="1"/>
      <w:r w:rsidRPr="0061710C">
        <w:rPr>
          <w:rStyle w:val="FontStyle12"/>
          <w:sz w:val="24"/>
        </w:rPr>
        <w:t>який запропонував розглянути проект порядку денного засідання.</w:t>
      </w:r>
    </w:p>
    <w:p w:rsidR="0057200B" w:rsidRPr="0061710C" w:rsidRDefault="0057200B" w:rsidP="00322C05">
      <w:pPr>
        <w:pStyle w:val="Style6"/>
        <w:widowControl/>
        <w:tabs>
          <w:tab w:val="left" w:pos="816"/>
        </w:tabs>
        <w:spacing w:line="278" w:lineRule="exact"/>
        <w:jc w:val="both"/>
        <w:rPr>
          <w:rStyle w:val="FontStyle12"/>
          <w:sz w:val="24"/>
        </w:rPr>
      </w:pPr>
    </w:p>
    <w:p w:rsidR="0057200B" w:rsidRPr="0061710C" w:rsidRDefault="0057200B" w:rsidP="00D771FC">
      <w:pPr>
        <w:pStyle w:val="Style6"/>
        <w:widowControl/>
        <w:tabs>
          <w:tab w:val="left" w:pos="816"/>
        </w:tabs>
        <w:spacing w:line="278" w:lineRule="exact"/>
        <w:jc w:val="center"/>
        <w:rPr>
          <w:rStyle w:val="FontStyle12"/>
          <w:sz w:val="24"/>
        </w:rPr>
      </w:pPr>
      <w:r w:rsidRPr="0061710C">
        <w:rPr>
          <w:rStyle w:val="FontStyle12"/>
          <w:sz w:val="24"/>
        </w:rPr>
        <w:t>Порядок денний:</w:t>
      </w:r>
    </w:p>
    <w:p w:rsidR="0057200B" w:rsidRPr="0061710C" w:rsidRDefault="0057200B" w:rsidP="00322C05">
      <w:pPr>
        <w:pStyle w:val="Style6"/>
        <w:widowControl/>
        <w:tabs>
          <w:tab w:val="left" w:pos="816"/>
        </w:tabs>
        <w:spacing w:line="278" w:lineRule="exact"/>
        <w:jc w:val="both"/>
        <w:rPr>
          <w:rStyle w:val="FontStyle12"/>
          <w:sz w:val="24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6317"/>
        <w:gridCol w:w="2160"/>
      </w:tblGrid>
      <w:tr w:rsidR="0061710C" w:rsidRPr="0061710C" w:rsidTr="003B2A50">
        <w:tc>
          <w:tcPr>
            <w:tcW w:w="8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00B" w:rsidRPr="0061710C" w:rsidRDefault="0057200B" w:rsidP="00BD752B">
            <w:pPr>
              <w:jc w:val="center"/>
              <w:rPr>
                <w:b/>
              </w:rPr>
            </w:pPr>
            <w:proofErr w:type="spellStart"/>
            <w:r w:rsidRPr="0061710C">
              <w:rPr>
                <w:b/>
              </w:rPr>
              <w:t>п.п</w:t>
            </w:r>
            <w:proofErr w:type="spellEnd"/>
            <w:r w:rsidRPr="0061710C">
              <w:rPr>
                <w:b/>
              </w:rPr>
              <w:t>.</w:t>
            </w:r>
          </w:p>
        </w:tc>
        <w:tc>
          <w:tcPr>
            <w:tcW w:w="63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00B" w:rsidRPr="0061710C" w:rsidRDefault="0057200B" w:rsidP="00BD752B">
            <w:pPr>
              <w:jc w:val="center"/>
              <w:rPr>
                <w:b/>
              </w:rPr>
            </w:pPr>
            <w:r w:rsidRPr="0061710C">
              <w:rPr>
                <w:b/>
              </w:rPr>
              <w:t>Питання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00B" w:rsidRPr="0061710C" w:rsidRDefault="0057200B" w:rsidP="00BD752B">
            <w:pPr>
              <w:jc w:val="center"/>
              <w:rPr>
                <w:b/>
              </w:rPr>
            </w:pPr>
            <w:r w:rsidRPr="0061710C">
              <w:rPr>
                <w:b/>
              </w:rPr>
              <w:t>Доповідач</w:t>
            </w:r>
          </w:p>
        </w:tc>
      </w:tr>
      <w:tr w:rsidR="0061710C" w:rsidRPr="0061710C" w:rsidTr="003B2A50">
        <w:tc>
          <w:tcPr>
            <w:tcW w:w="8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00B" w:rsidRPr="0061710C" w:rsidRDefault="0057200B" w:rsidP="003B2A50">
            <w:pPr>
              <w:pStyle w:val="a9"/>
              <w:numPr>
                <w:ilvl w:val="0"/>
                <w:numId w:val="13"/>
              </w:numPr>
            </w:pPr>
          </w:p>
        </w:tc>
        <w:tc>
          <w:tcPr>
            <w:tcW w:w="63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00B" w:rsidRPr="007E6C6D" w:rsidRDefault="00814B3E" w:rsidP="000E660F">
            <w:r w:rsidRPr="007E6C6D">
              <w:t>Розгляд</w:t>
            </w:r>
            <w:r w:rsidR="00D65C5F" w:rsidRPr="007E6C6D">
              <w:t xml:space="preserve"> положення Порядку проведення аукціонів з продажу спеціальних дозволів на користування надрами шляхом електронних торгів.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00B" w:rsidRPr="0061710C" w:rsidRDefault="0057200B" w:rsidP="003B2A50">
            <w:r w:rsidRPr="0061710C">
              <w:t> </w:t>
            </w:r>
            <w:proofErr w:type="spellStart"/>
            <w:r w:rsidR="007823D1" w:rsidRPr="0061710C">
              <w:rPr>
                <w:rStyle w:val="FontStyle12"/>
                <w:sz w:val="24"/>
              </w:rPr>
              <w:t>Зур</w:t>
            </w:r>
            <w:proofErr w:type="spellEnd"/>
            <w:r w:rsidR="007823D1" w:rsidRPr="0061710C">
              <w:rPr>
                <w:rStyle w:val="FontStyle12"/>
                <w:sz w:val="24"/>
              </w:rPr>
              <w:sym w:font="Symbol" w:char="F0A2"/>
            </w:r>
            <w:proofErr w:type="spellStart"/>
            <w:r w:rsidR="007823D1" w:rsidRPr="0061710C">
              <w:rPr>
                <w:rStyle w:val="FontStyle12"/>
                <w:sz w:val="24"/>
              </w:rPr>
              <w:t>ян</w:t>
            </w:r>
            <w:proofErr w:type="spellEnd"/>
            <w:r w:rsidR="007823D1" w:rsidRPr="0061710C">
              <w:rPr>
                <w:rStyle w:val="FontStyle12"/>
                <w:sz w:val="24"/>
              </w:rPr>
              <w:t xml:space="preserve"> О.В.</w:t>
            </w:r>
          </w:p>
        </w:tc>
      </w:tr>
      <w:tr w:rsidR="0061710C" w:rsidRPr="0061710C" w:rsidTr="003B2A50">
        <w:tc>
          <w:tcPr>
            <w:tcW w:w="8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00B" w:rsidRPr="0061710C" w:rsidRDefault="0057200B" w:rsidP="003B2A50">
            <w:pPr>
              <w:pStyle w:val="a9"/>
              <w:numPr>
                <w:ilvl w:val="0"/>
                <w:numId w:val="13"/>
              </w:numPr>
            </w:pPr>
          </w:p>
        </w:tc>
        <w:tc>
          <w:tcPr>
            <w:tcW w:w="63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00B" w:rsidRPr="007E6C6D" w:rsidRDefault="00814B3E" w:rsidP="006340A7">
            <w:r w:rsidRPr="007E6C6D">
              <w:t>Розгляд</w:t>
            </w:r>
            <w:r w:rsidRPr="007E6C6D">
              <w:rPr>
                <w:shd w:val="clear" w:color="auto" w:fill="FFFFFF"/>
              </w:rPr>
              <w:t xml:space="preserve"> змін до Постанови КМУ «Про </w:t>
            </w:r>
            <w:r w:rsidR="00D65C5F" w:rsidRPr="007E6C6D">
              <w:rPr>
                <w:shd w:val="clear" w:color="auto" w:fill="FFFFFF"/>
              </w:rPr>
              <w:t>Порядок розпорядження геологічною інформацією</w:t>
            </w:r>
            <w:r w:rsidRPr="007E6C6D">
              <w:rPr>
                <w:shd w:val="clear" w:color="auto" w:fill="FFFFFF"/>
              </w:rPr>
              <w:t>»</w:t>
            </w:r>
            <w:r w:rsidR="00D65C5F" w:rsidRPr="007E6C6D">
              <w:rPr>
                <w:shd w:val="clear" w:color="auto" w:fill="FFFFFF"/>
              </w:rPr>
              <w:t>.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00B" w:rsidRPr="0061710C" w:rsidRDefault="0057200B" w:rsidP="003B2A50">
            <w:r w:rsidRPr="0061710C">
              <w:t> </w:t>
            </w:r>
            <w:proofErr w:type="spellStart"/>
            <w:r w:rsidR="007823D1" w:rsidRPr="0061710C">
              <w:rPr>
                <w:rStyle w:val="FontStyle12"/>
                <w:sz w:val="24"/>
              </w:rPr>
              <w:t>Зур</w:t>
            </w:r>
            <w:proofErr w:type="spellEnd"/>
            <w:r w:rsidR="007823D1" w:rsidRPr="0061710C">
              <w:rPr>
                <w:rStyle w:val="FontStyle12"/>
                <w:sz w:val="24"/>
              </w:rPr>
              <w:sym w:font="Symbol" w:char="F0A2"/>
            </w:r>
            <w:proofErr w:type="spellStart"/>
            <w:r w:rsidR="007823D1" w:rsidRPr="0061710C">
              <w:rPr>
                <w:rStyle w:val="FontStyle12"/>
                <w:sz w:val="24"/>
              </w:rPr>
              <w:t>ян</w:t>
            </w:r>
            <w:proofErr w:type="spellEnd"/>
            <w:r w:rsidR="007823D1" w:rsidRPr="0061710C">
              <w:rPr>
                <w:rStyle w:val="FontStyle12"/>
                <w:sz w:val="24"/>
              </w:rPr>
              <w:t xml:space="preserve"> О.В.</w:t>
            </w:r>
          </w:p>
        </w:tc>
      </w:tr>
      <w:tr w:rsidR="00D65C5F" w:rsidRPr="0061710C" w:rsidTr="003B2A50">
        <w:tc>
          <w:tcPr>
            <w:tcW w:w="8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C5F" w:rsidRPr="0061710C" w:rsidRDefault="00D65C5F" w:rsidP="003B2A50">
            <w:pPr>
              <w:pStyle w:val="a9"/>
              <w:numPr>
                <w:ilvl w:val="0"/>
                <w:numId w:val="13"/>
              </w:numPr>
            </w:pPr>
          </w:p>
        </w:tc>
        <w:tc>
          <w:tcPr>
            <w:tcW w:w="63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C5F" w:rsidRPr="007E6C6D" w:rsidRDefault="00814B3E" w:rsidP="00814B3E">
            <w:pPr>
              <w:rPr>
                <w:shd w:val="clear" w:color="auto" w:fill="FFFFFF"/>
              </w:rPr>
            </w:pPr>
            <w:r w:rsidRPr="007E6C6D">
              <w:t>Розгляд</w:t>
            </w:r>
            <w:r w:rsidRPr="007E6C6D">
              <w:rPr>
                <w:shd w:val="clear" w:color="auto" w:fill="FFFFFF"/>
              </w:rPr>
              <w:t xml:space="preserve"> в</w:t>
            </w:r>
            <w:r w:rsidR="00524AE6" w:rsidRPr="007E6C6D">
              <w:rPr>
                <w:shd w:val="clear" w:color="auto" w:fill="FFFFFF"/>
              </w:rPr>
              <w:t>несення змін до постанови Кабінету Міністрів України від 03 листопада 2010 року № 996 «Про забезпечення участі громадськості у формуванні та реалізації державної політики»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C5F" w:rsidRPr="0061710C" w:rsidRDefault="007E6C6D" w:rsidP="003B2A50">
            <w:proofErr w:type="spellStart"/>
            <w:r w:rsidRPr="0061710C">
              <w:rPr>
                <w:rStyle w:val="FontStyle12"/>
                <w:sz w:val="24"/>
              </w:rPr>
              <w:t>Зур</w:t>
            </w:r>
            <w:proofErr w:type="spellEnd"/>
            <w:r w:rsidRPr="0061710C">
              <w:rPr>
                <w:rStyle w:val="FontStyle12"/>
                <w:sz w:val="24"/>
              </w:rPr>
              <w:sym w:font="Symbol" w:char="F0A2"/>
            </w:r>
            <w:proofErr w:type="spellStart"/>
            <w:r w:rsidRPr="0061710C">
              <w:rPr>
                <w:rStyle w:val="FontStyle12"/>
                <w:sz w:val="24"/>
              </w:rPr>
              <w:t>ян</w:t>
            </w:r>
            <w:proofErr w:type="spellEnd"/>
            <w:r w:rsidRPr="0061710C">
              <w:rPr>
                <w:rStyle w:val="FontStyle12"/>
                <w:sz w:val="24"/>
              </w:rPr>
              <w:t xml:space="preserve"> О.В.</w:t>
            </w:r>
          </w:p>
        </w:tc>
      </w:tr>
      <w:tr w:rsidR="00524AE6" w:rsidRPr="0061710C" w:rsidTr="003B2A50">
        <w:tc>
          <w:tcPr>
            <w:tcW w:w="8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AE6" w:rsidRPr="0061710C" w:rsidRDefault="00524AE6" w:rsidP="003B2A50">
            <w:pPr>
              <w:pStyle w:val="a9"/>
              <w:numPr>
                <w:ilvl w:val="0"/>
                <w:numId w:val="13"/>
              </w:numPr>
            </w:pPr>
          </w:p>
        </w:tc>
        <w:tc>
          <w:tcPr>
            <w:tcW w:w="63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AE6" w:rsidRPr="007E6C6D" w:rsidRDefault="00524AE6" w:rsidP="006340A7">
            <w:pPr>
              <w:rPr>
                <w:shd w:val="clear" w:color="auto" w:fill="FFFFFF"/>
              </w:rPr>
            </w:pPr>
            <w:r w:rsidRPr="007E6C6D">
              <w:rPr>
                <w:shd w:val="clear" w:color="auto" w:fill="FFFFFF"/>
              </w:rPr>
              <w:t>Розгляд проекту Методики оцінювання роботи із забезпечення прав осіб з інвалідністю в Державній службі геології та надр України, на підприємствах, в установах і організаціях, які належать до сфери управління органу.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AE6" w:rsidRPr="0061710C" w:rsidRDefault="007E6C6D" w:rsidP="003B2A50">
            <w:proofErr w:type="spellStart"/>
            <w:r w:rsidRPr="0061710C">
              <w:rPr>
                <w:rStyle w:val="FontStyle12"/>
                <w:sz w:val="24"/>
              </w:rPr>
              <w:t>Зур</w:t>
            </w:r>
            <w:proofErr w:type="spellEnd"/>
            <w:r w:rsidRPr="0061710C">
              <w:rPr>
                <w:rStyle w:val="FontStyle12"/>
                <w:sz w:val="24"/>
              </w:rPr>
              <w:sym w:font="Symbol" w:char="F0A2"/>
            </w:r>
            <w:proofErr w:type="spellStart"/>
            <w:r w:rsidRPr="0061710C">
              <w:rPr>
                <w:rStyle w:val="FontStyle12"/>
                <w:sz w:val="24"/>
              </w:rPr>
              <w:t>ян</w:t>
            </w:r>
            <w:proofErr w:type="spellEnd"/>
            <w:r w:rsidRPr="0061710C">
              <w:rPr>
                <w:rStyle w:val="FontStyle12"/>
                <w:sz w:val="24"/>
              </w:rPr>
              <w:t xml:space="preserve"> О.В.</w:t>
            </w:r>
          </w:p>
        </w:tc>
      </w:tr>
    </w:tbl>
    <w:p w:rsidR="0057200B" w:rsidRPr="0061710C" w:rsidRDefault="0057200B" w:rsidP="009F5778"/>
    <w:p w:rsidR="0057200B" w:rsidRPr="0061710C" w:rsidRDefault="0057200B" w:rsidP="00E41CED">
      <w:pPr>
        <w:pStyle w:val="Style7"/>
        <w:widowControl/>
        <w:spacing w:before="24"/>
        <w:ind w:firstLine="0"/>
        <w:jc w:val="both"/>
        <w:rPr>
          <w:lang w:eastAsia="ru-RU"/>
        </w:rPr>
      </w:pPr>
      <w:r w:rsidRPr="0061710C">
        <w:rPr>
          <w:lang w:eastAsia="ru-RU"/>
        </w:rPr>
        <w:t xml:space="preserve">Голосували:   </w:t>
      </w:r>
    </w:p>
    <w:p w:rsidR="0057200B" w:rsidRPr="007E6C6D" w:rsidRDefault="0057200B" w:rsidP="00E41CED">
      <w:pPr>
        <w:pStyle w:val="Style7"/>
        <w:widowControl/>
        <w:spacing w:before="24"/>
        <w:ind w:firstLine="708"/>
        <w:jc w:val="both"/>
        <w:rPr>
          <w:rStyle w:val="FontStyle12"/>
          <w:sz w:val="24"/>
        </w:rPr>
      </w:pPr>
      <w:r w:rsidRPr="007E6C6D">
        <w:rPr>
          <w:rStyle w:val="FontStyle12"/>
          <w:sz w:val="24"/>
        </w:rPr>
        <w:t xml:space="preserve">За основу - «За» - </w:t>
      </w:r>
      <w:r w:rsidR="007823D1" w:rsidRPr="007E6C6D">
        <w:rPr>
          <w:rStyle w:val="FontStyle12"/>
          <w:sz w:val="24"/>
        </w:rPr>
        <w:t>5</w:t>
      </w:r>
      <w:r w:rsidRPr="007E6C6D">
        <w:rPr>
          <w:rStyle w:val="FontStyle12"/>
          <w:sz w:val="24"/>
        </w:rPr>
        <w:t xml:space="preserve">  «Проти» - 0 «Утрималось» - 0</w:t>
      </w:r>
    </w:p>
    <w:p w:rsidR="0057200B" w:rsidRPr="007E6C6D" w:rsidRDefault="0057200B" w:rsidP="00E41CED">
      <w:pPr>
        <w:pStyle w:val="Style7"/>
        <w:widowControl/>
        <w:spacing w:before="24"/>
        <w:ind w:firstLine="708"/>
        <w:jc w:val="both"/>
        <w:rPr>
          <w:rStyle w:val="FontStyle12"/>
          <w:sz w:val="24"/>
        </w:rPr>
      </w:pPr>
      <w:r w:rsidRPr="007E6C6D">
        <w:rPr>
          <w:rStyle w:val="FontStyle12"/>
          <w:sz w:val="24"/>
        </w:rPr>
        <w:t xml:space="preserve">В цілому - «За» - </w:t>
      </w:r>
      <w:r w:rsidR="007823D1" w:rsidRPr="007E6C6D">
        <w:rPr>
          <w:rStyle w:val="FontStyle12"/>
          <w:sz w:val="24"/>
        </w:rPr>
        <w:t>5</w:t>
      </w:r>
      <w:r w:rsidRPr="007E6C6D">
        <w:rPr>
          <w:rStyle w:val="FontStyle12"/>
          <w:sz w:val="24"/>
        </w:rPr>
        <w:t xml:space="preserve">  «Проти» - 0 «Утрималось» - 0</w:t>
      </w:r>
    </w:p>
    <w:p w:rsidR="0057200B" w:rsidRPr="007E6C6D" w:rsidRDefault="0057200B" w:rsidP="00322C05">
      <w:pPr>
        <w:pStyle w:val="Style7"/>
        <w:widowControl/>
        <w:spacing w:before="24"/>
        <w:ind w:firstLine="0"/>
        <w:jc w:val="both"/>
        <w:rPr>
          <w:lang w:eastAsia="ru-RU"/>
        </w:rPr>
      </w:pPr>
      <w:r w:rsidRPr="007E6C6D">
        <w:rPr>
          <w:lang w:eastAsia="ru-RU"/>
        </w:rPr>
        <w:t>Проект порядку денного затверджено.</w:t>
      </w:r>
    </w:p>
    <w:p w:rsidR="0057200B" w:rsidRPr="0061710C" w:rsidRDefault="0057200B" w:rsidP="00322C05">
      <w:pPr>
        <w:pStyle w:val="Style7"/>
        <w:widowControl/>
        <w:spacing w:before="24"/>
        <w:ind w:firstLine="0"/>
        <w:jc w:val="both"/>
        <w:rPr>
          <w:lang w:eastAsia="ru-RU"/>
        </w:rPr>
      </w:pPr>
    </w:p>
    <w:p w:rsidR="0057200B" w:rsidRPr="0061710C" w:rsidRDefault="0057200B" w:rsidP="00322C05">
      <w:pPr>
        <w:pStyle w:val="Style5"/>
        <w:widowControl/>
        <w:tabs>
          <w:tab w:val="left" w:pos="1402"/>
        </w:tabs>
        <w:ind w:firstLine="0"/>
        <w:jc w:val="both"/>
        <w:rPr>
          <w:rStyle w:val="FontStyle12"/>
          <w:sz w:val="24"/>
        </w:rPr>
      </w:pPr>
      <w:r w:rsidRPr="0061710C">
        <w:rPr>
          <w:rStyle w:val="FontStyle12"/>
          <w:b/>
          <w:sz w:val="24"/>
        </w:rPr>
        <w:t>З першого питання</w:t>
      </w:r>
      <w:r w:rsidRPr="0061710C">
        <w:rPr>
          <w:rStyle w:val="FontStyle12"/>
          <w:sz w:val="24"/>
        </w:rPr>
        <w:t xml:space="preserve">  слухали:</w:t>
      </w:r>
    </w:p>
    <w:p w:rsidR="0057200B" w:rsidRPr="0061710C" w:rsidRDefault="0057200B" w:rsidP="00322C05">
      <w:pPr>
        <w:pStyle w:val="Style7"/>
        <w:widowControl/>
        <w:spacing w:before="24"/>
        <w:ind w:firstLine="0"/>
        <w:jc w:val="both"/>
        <w:rPr>
          <w:rStyle w:val="FontStyle12"/>
          <w:sz w:val="24"/>
        </w:rPr>
      </w:pPr>
    </w:p>
    <w:p w:rsidR="00524AE6" w:rsidRDefault="0057200B" w:rsidP="00524AE6">
      <w:pPr>
        <w:pStyle w:val="Style6"/>
        <w:widowControl/>
        <w:tabs>
          <w:tab w:val="left" w:pos="816"/>
        </w:tabs>
        <w:spacing w:line="278" w:lineRule="exact"/>
        <w:jc w:val="both"/>
        <w:rPr>
          <w:rStyle w:val="FontStyle12"/>
          <w:b/>
          <w:sz w:val="24"/>
        </w:rPr>
      </w:pPr>
      <w:bookmarkStart w:id="2" w:name="_Hlk483823948"/>
      <w:r w:rsidRPr="0061710C">
        <w:t xml:space="preserve">Голову </w:t>
      </w:r>
      <w:bookmarkEnd w:id="2"/>
      <w:r w:rsidRPr="0061710C">
        <w:t xml:space="preserve">Громадської ради при Державній службі геології та надр </w:t>
      </w:r>
      <w:proofErr w:type="spellStart"/>
      <w:r w:rsidR="007823D1" w:rsidRPr="0061710C">
        <w:rPr>
          <w:rStyle w:val="FontStyle12"/>
          <w:sz w:val="24"/>
        </w:rPr>
        <w:t>Зур</w:t>
      </w:r>
      <w:proofErr w:type="spellEnd"/>
      <w:r w:rsidR="007823D1" w:rsidRPr="0061710C">
        <w:rPr>
          <w:rStyle w:val="FontStyle12"/>
          <w:sz w:val="24"/>
        </w:rPr>
        <w:sym w:font="Symbol" w:char="F0A2"/>
      </w:r>
      <w:proofErr w:type="spellStart"/>
      <w:r w:rsidR="007823D1" w:rsidRPr="0061710C">
        <w:rPr>
          <w:rStyle w:val="FontStyle12"/>
          <w:sz w:val="24"/>
        </w:rPr>
        <w:t>яна</w:t>
      </w:r>
      <w:proofErr w:type="spellEnd"/>
      <w:r w:rsidR="007823D1" w:rsidRPr="0061710C">
        <w:rPr>
          <w:rStyle w:val="FontStyle12"/>
          <w:sz w:val="24"/>
        </w:rPr>
        <w:t xml:space="preserve"> Олега Володимировича</w:t>
      </w:r>
      <w:r w:rsidRPr="0061710C">
        <w:t xml:space="preserve"> </w:t>
      </w:r>
      <w:bookmarkStart w:id="3" w:name="_Hlk483823894"/>
      <w:r w:rsidR="006340A7" w:rsidRPr="0061710C">
        <w:t>щодо</w:t>
      </w:r>
      <w:r w:rsidRPr="0061710C">
        <w:t xml:space="preserve"> </w:t>
      </w:r>
      <w:bookmarkEnd w:id="3"/>
      <w:r w:rsidR="00524AE6">
        <w:t>о</w:t>
      </w:r>
      <w:r w:rsidR="00524AE6" w:rsidRPr="00D65C5F">
        <w:t>сновн</w:t>
      </w:r>
      <w:r w:rsidR="00524AE6">
        <w:t>их</w:t>
      </w:r>
      <w:r w:rsidR="00524AE6" w:rsidRPr="00D65C5F">
        <w:t xml:space="preserve"> положен</w:t>
      </w:r>
      <w:r w:rsidR="00524AE6">
        <w:t>ь</w:t>
      </w:r>
      <w:r w:rsidR="00524AE6" w:rsidRPr="00D65C5F">
        <w:t xml:space="preserve"> Порядку проведення аукціонів з продажу спеціальних дозволів на користування надрами шляхом електронних торгів</w:t>
      </w:r>
      <w:r w:rsidR="00524AE6" w:rsidRPr="0061710C">
        <w:rPr>
          <w:rStyle w:val="FontStyle12"/>
          <w:b/>
          <w:sz w:val="24"/>
        </w:rPr>
        <w:t xml:space="preserve"> </w:t>
      </w:r>
    </w:p>
    <w:p w:rsidR="00524AE6" w:rsidRPr="00F2341C" w:rsidRDefault="00524AE6" w:rsidP="00524AE6">
      <w:pPr>
        <w:pStyle w:val="Style6"/>
        <w:widowControl/>
        <w:tabs>
          <w:tab w:val="left" w:pos="816"/>
        </w:tabs>
        <w:spacing w:line="278" w:lineRule="exact"/>
        <w:jc w:val="both"/>
        <w:rPr>
          <w:rStyle w:val="FontStyle12"/>
          <w:b/>
          <w:sz w:val="20"/>
          <w:szCs w:val="20"/>
        </w:rPr>
      </w:pPr>
    </w:p>
    <w:p w:rsidR="0057200B" w:rsidRPr="0061710C" w:rsidRDefault="0057200B" w:rsidP="00524AE6">
      <w:pPr>
        <w:pStyle w:val="Style6"/>
        <w:widowControl/>
        <w:tabs>
          <w:tab w:val="left" w:pos="816"/>
        </w:tabs>
        <w:spacing w:line="278" w:lineRule="exact"/>
        <w:jc w:val="both"/>
        <w:rPr>
          <w:rStyle w:val="FontStyle12"/>
          <w:sz w:val="24"/>
        </w:rPr>
      </w:pPr>
      <w:r w:rsidRPr="0061710C">
        <w:rPr>
          <w:rStyle w:val="FontStyle12"/>
          <w:b/>
          <w:sz w:val="24"/>
        </w:rPr>
        <w:t xml:space="preserve">Вирішили: </w:t>
      </w:r>
      <w:r w:rsidR="007E6C6D" w:rsidRPr="007E6C6D">
        <w:rPr>
          <w:rStyle w:val="FontStyle12"/>
          <w:sz w:val="24"/>
        </w:rPr>
        <w:t>Погодити</w:t>
      </w:r>
      <w:r w:rsidRPr="0061710C">
        <w:rPr>
          <w:rStyle w:val="FontStyle12"/>
          <w:sz w:val="24"/>
        </w:rPr>
        <w:t xml:space="preserve"> </w:t>
      </w:r>
      <w:r w:rsidR="00524AE6">
        <w:t>о</w:t>
      </w:r>
      <w:r w:rsidR="00524AE6" w:rsidRPr="00D65C5F">
        <w:t>сновн</w:t>
      </w:r>
      <w:r w:rsidR="00524AE6">
        <w:t>і</w:t>
      </w:r>
      <w:r w:rsidR="00524AE6" w:rsidRPr="00D65C5F">
        <w:t xml:space="preserve"> положен</w:t>
      </w:r>
      <w:r w:rsidR="00524AE6">
        <w:t>ня</w:t>
      </w:r>
      <w:r w:rsidR="00524AE6" w:rsidRPr="00D65C5F">
        <w:t xml:space="preserve"> Порядку проведення аукціонів з продажу спеціальних дозволів на користування надрами шляхом електронних торгів</w:t>
      </w:r>
      <w:r w:rsidRPr="0061710C">
        <w:rPr>
          <w:rStyle w:val="FontStyle12"/>
          <w:sz w:val="24"/>
        </w:rPr>
        <w:t>.</w:t>
      </w:r>
    </w:p>
    <w:p w:rsidR="0057200B" w:rsidRPr="0061710C" w:rsidRDefault="0057200B" w:rsidP="00E41CED">
      <w:pPr>
        <w:pStyle w:val="Style7"/>
        <w:widowControl/>
        <w:spacing w:before="24"/>
        <w:ind w:firstLine="0"/>
        <w:jc w:val="both"/>
        <w:rPr>
          <w:lang w:eastAsia="ru-RU"/>
        </w:rPr>
      </w:pPr>
      <w:r w:rsidRPr="0061710C">
        <w:rPr>
          <w:lang w:eastAsia="ru-RU"/>
        </w:rPr>
        <w:t xml:space="preserve">Голосували:   </w:t>
      </w:r>
    </w:p>
    <w:p w:rsidR="0057200B" w:rsidRPr="0061710C" w:rsidRDefault="0057200B" w:rsidP="00E41CED">
      <w:pPr>
        <w:pStyle w:val="Style7"/>
        <w:widowControl/>
        <w:spacing w:before="24"/>
        <w:ind w:firstLine="708"/>
        <w:jc w:val="both"/>
        <w:rPr>
          <w:rStyle w:val="FontStyle12"/>
          <w:sz w:val="24"/>
        </w:rPr>
      </w:pPr>
      <w:r w:rsidRPr="0061710C">
        <w:rPr>
          <w:rStyle w:val="FontStyle12"/>
          <w:sz w:val="24"/>
        </w:rPr>
        <w:t>За основу - «За</w:t>
      </w:r>
      <w:r w:rsidRPr="007E6C6D">
        <w:rPr>
          <w:rStyle w:val="FontStyle12"/>
          <w:sz w:val="24"/>
        </w:rPr>
        <w:t xml:space="preserve">» - </w:t>
      </w:r>
      <w:r w:rsidR="006340A7" w:rsidRPr="007E6C6D">
        <w:rPr>
          <w:rStyle w:val="FontStyle12"/>
          <w:sz w:val="24"/>
        </w:rPr>
        <w:t>5</w:t>
      </w:r>
      <w:r w:rsidRPr="007E6C6D">
        <w:rPr>
          <w:rStyle w:val="FontStyle12"/>
          <w:sz w:val="24"/>
        </w:rPr>
        <w:t xml:space="preserve"> </w:t>
      </w:r>
      <w:r w:rsidRPr="0061710C">
        <w:rPr>
          <w:rStyle w:val="FontStyle12"/>
          <w:sz w:val="24"/>
        </w:rPr>
        <w:t>«Проти» - 0 «Утрималось» - 0</w:t>
      </w:r>
    </w:p>
    <w:p w:rsidR="0057200B" w:rsidRPr="0061710C" w:rsidRDefault="0057200B" w:rsidP="00E41CED">
      <w:pPr>
        <w:pStyle w:val="Style7"/>
        <w:widowControl/>
        <w:spacing w:before="24"/>
        <w:ind w:firstLine="708"/>
        <w:jc w:val="both"/>
        <w:rPr>
          <w:rStyle w:val="FontStyle12"/>
          <w:sz w:val="24"/>
        </w:rPr>
      </w:pPr>
      <w:r w:rsidRPr="0061710C">
        <w:rPr>
          <w:rStyle w:val="FontStyle12"/>
          <w:sz w:val="24"/>
        </w:rPr>
        <w:lastRenderedPageBreak/>
        <w:t xml:space="preserve">В цілому - «За» </w:t>
      </w:r>
      <w:r w:rsidRPr="007E6C6D">
        <w:rPr>
          <w:rStyle w:val="FontStyle12"/>
          <w:sz w:val="24"/>
        </w:rPr>
        <w:t xml:space="preserve">- </w:t>
      </w:r>
      <w:r w:rsidR="006340A7" w:rsidRPr="007E6C6D">
        <w:rPr>
          <w:rStyle w:val="FontStyle12"/>
          <w:sz w:val="24"/>
        </w:rPr>
        <w:t>5</w:t>
      </w:r>
      <w:r w:rsidRPr="007E6C6D">
        <w:rPr>
          <w:rStyle w:val="FontStyle12"/>
          <w:sz w:val="24"/>
        </w:rPr>
        <w:t xml:space="preserve">  </w:t>
      </w:r>
      <w:r w:rsidRPr="0061710C">
        <w:rPr>
          <w:rStyle w:val="FontStyle12"/>
          <w:sz w:val="24"/>
        </w:rPr>
        <w:t>«Проти» - 0 «Утрималось» - 0</w:t>
      </w:r>
    </w:p>
    <w:p w:rsidR="0057200B" w:rsidRPr="0061710C" w:rsidRDefault="0057200B" w:rsidP="00322C05">
      <w:pPr>
        <w:pStyle w:val="Style7"/>
        <w:widowControl/>
        <w:spacing w:before="24"/>
        <w:ind w:left="744" w:firstLine="0"/>
        <w:jc w:val="both"/>
        <w:rPr>
          <w:lang w:eastAsia="ru-RU"/>
        </w:rPr>
      </w:pPr>
    </w:p>
    <w:p w:rsidR="006340A7" w:rsidRPr="0061710C" w:rsidRDefault="006340A7" w:rsidP="006340A7">
      <w:pPr>
        <w:pStyle w:val="Style7"/>
        <w:widowControl/>
        <w:spacing w:before="24"/>
        <w:ind w:firstLine="0"/>
        <w:jc w:val="both"/>
        <w:rPr>
          <w:rStyle w:val="FontStyle12"/>
          <w:sz w:val="24"/>
        </w:rPr>
      </w:pPr>
      <w:r w:rsidRPr="0061710C">
        <w:rPr>
          <w:rStyle w:val="FontStyle12"/>
          <w:b/>
          <w:sz w:val="24"/>
        </w:rPr>
        <w:t>З другого питання</w:t>
      </w:r>
      <w:r w:rsidRPr="0061710C">
        <w:rPr>
          <w:rStyle w:val="FontStyle12"/>
          <w:sz w:val="24"/>
        </w:rPr>
        <w:t xml:space="preserve"> слухали:</w:t>
      </w:r>
    </w:p>
    <w:p w:rsidR="006340A7" w:rsidRPr="0061710C" w:rsidRDefault="006340A7" w:rsidP="00322C05">
      <w:pPr>
        <w:pStyle w:val="Style7"/>
        <w:widowControl/>
        <w:spacing w:before="24"/>
        <w:ind w:firstLine="0"/>
        <w:jc w:val="both"/>
        <w:rPr>
          <w:lang w:eastAsia="ru-RU"/>
        </w:rPr>
      </w:pPr>
    </w:p>
    <w:p w:rsidR="0057200B" w:rsidRPr="0061710C" w:rsidRDefault="0057200B" w:rsidP="000F6B72">
      <w:pPr>
        <w:pStyle w:val="Style6"/>
        <w:widowControl/>
        <w:tabs>
          <w:tab w:val="left" w:pos="816"/>
        </w:tabs>
        <w:spacing w:line="278" w:lineRule="exact"/>
        <w:jc w:val="both"/>
        <w:rPr>
          <w:rStyle w:val="FontStyle12"/>
          <w:sz w:val="24"/>
        </w:rPr>
      </w:pPr>
      <w:r w:rsidRPr="0061710C">
        <w:t xml:space="preserve">Голову Громадської ради при Державній службі геології та надр України  </w:t>
      </w:r>
      <w:proofErr w:type="spellStart"/>
      <w:r w:rsidR="006340A7" w:rsidRPr="0061710C">
        <w:rPr>
          <w:rStyle w:val="FontStyle12"/>
          <w:sz w:val="24"/>
        </w:rPr>
        <w:t>Зур</w:t>
      </w:r>
      <w:proofErr w:type="spellEnd"/>
      <w:r w:rsidR="006340A7" w:rsidRPr="0061710C">
        <w:rPr>
          <w:rStyle w:val="FontStyle12"/>
          <w:sz w:val="24"/>
        </w:rPr>
        <w:sym w:font="Symbol" w:char="F0A2"/>
      </w:r>
      <w:proofErr w:type="spellStart"/>
      <w:r w:rsidR="006340A7" w:rsidRPr="0061710C">
        <w:rPr>
          <w:rStyle w:val="FontStyle12"/>
          <w:sz w:val="24"/>
        </w:rPr>
        <w:t>яна</w:t>
      </w:r>
      <w:proofErr w:type="spellEnd"/>
      <w:r w:rsidR="006340A7" w:rsidRPr="0061710C">
        <w:rPr>
          <w:rStyle w:val="FontStyle12"/>
          <w:sz w:val="24"/>
        </w:rPr>
        <w:t xml:space="preserve"> Олега Володимировича </w:t>
      </w:r>
      <w:r w:rsidR="007E6C6D">
        <w:rPr>
          <w:rStyle w:val="FontStyle12"/>
          <w:sz w:val="24"/>
        </w:rPr>
        <w:t xml:space="preserve">про внесення </w:t>
      </w:r>
      <w:r w:rsidR="007E6C6D" w:rsidRPr="007E6C6D">
        <w:rPr>
          <w:shd w:val="clear" w:color="auto" w:fill="FFFFFF"/>
        </w:rPr>
        <w:t>змін до Постанови КМУ «Про Порядок розпорядження геологічною інформацією»</w:t>
      </w:r>
      <w:r w:rsidRPr="0061710C">
        <w:rPr>
          <w:rStyle w:val="FontStyle12"/>
          <w:sz w:val="24"/>
        </w:rPr>
        <w:t>.</w:t>
      </w:r>
    </w:p>
    <w:p w:rsidR="006340A7" w:rsidRPr="0061710C" w:rsidRDefault="006340A7" w:rsidP="000F6B72">
      <w:pPr>
        <w:pStyle w:val="Style6"/>
        <w:widowControl/>
        <w:tabs>
          <w:tab w:val="left" w:pos="816"/>
        </w:tabs>
        <w:spacing w:line="278" w:lineRule="exact"/>
        <w:jc w:val="both"/>
        <w:rPr>
          <w:rStyle w:val="FontStyle12"/>
          <w:sz w:val="24"/>
          <w:lang w:eastAsia="ru-RU"/>
        </w:rPr>
      </w:pPr>
    </w:p>
    <w:p w:rsidR="006340A7" w:rsidRPr="007E6C6D" w:rsidRDefault="0057200B" w:rsidP="00524AE6">
      <w:pPr>
        <w:pStyle w:val="Style7"/>
        <w:widowControl/>
        <w:spacing w:before="24"/>
        <w:ind w:firstLine="0"/>
        <w:jc w:val="both"/>
        <w:rPr>
          <w:rStyle w:val="FontStyle12"/>
          <w:sz w:val="24"/>
        </w:rPr>
      </w:pPr>
      <w:r w:rsidRPr="0061710C">
        <w:rPr>
          <w:rStyle w:val="FontStyle12"/>
          <w:b/>
          <w:sz w:val="24"/>
        </w:rPr>
        <w:t xml:space="preserve">Вирішили: </w:t>
      </w:r>
      <w:r w:rsidR="007E6C6D" w:rsidRPr="007E6C6D">
        <w:rPr>
          <w:rStyle w:val="FontStyle12"/>
          <w:sz w:val="24"/>
        </w:rPr>
        <w:t>Погоди</w:t>
      </w:r>
      <w:r w:rsidR="00610F00">
        <w:rPr>
          <w:rStyle w:val="FontStyle12"/>
          <w:sz w:val="24"/>
        </w:rPr>
        <w:t>т</w:t>
      </w:r>
      <w:r w:rsidR="007E6C6D" w:rsidRPr="007E6C6D">
        <w:rPr>
          <w:rStyle w:val="FontStyle12"/>
          <w:sz w:val="24"/>
        </w:rPr>
        <w:t>и</w:t>
      </w:r>
      <w:r w:rsidR="007E6C6D">
        <w:rPr>
          <w:rStyle w:val="FontStyle12"/>
          <w:sz w:val="24"/>
        </w:rPr>
        <w:t xml:space="preserve"> внесення </w:t>
      </w:r>
      <w:r w:rsidR="007E6C6D" w:rsidRPr="007E6C6D">
        <w:rPr>
          <w:shd w:val="clear" w:color="auto" w:fill="FFFFFF"/>
        </w:rPr>
        <w:t>змін до Постанови КМУ «Про Порядок розпорядження геологічною інформацією»</w:t>
      </w:r>
    </w:p>
    <w:p w:rsidR="0057200B" w:rsidRPr="0061710C" w:rsidRDefault="0057200B" w:rsidP="000F6B72">
      <w:pPr>
        <w:pStyle w:val="Style7"/>
        <w:widowControl/>
        <w:spacing w:before="24"/>
        <w:ind w:firstLine="0"/>
        <w:jc w:val="both"/>
        <w:rPr>
          <w:rStyle w:val="FontStyle12"/>
          <w:sz w:val="24"/>
        </w:rPr>
      </w:pPr>
    </w:p>
    <w:p w:rsidR="0057200B" w:rsidRPr="0061710C" w:rsidRDefault="0057200B" w:rsidP="000F6B72">
      <w:pPr>
        <w:pStyle w:val="Style7"/>
        <w:widowControl/>
        <w:spacing w:before="24"/>
        <w:ind w:firstLine="0"/>
        <w:jc w:val="both"/>
        <w:rPr>
          <w:lang w:eastAsia="ru-RU"/>
        </w:rPr>
      </w:pPr>
      <w:r w:rsidRPr="0061710C">
        <w:rPr>
          <w:lang w:eastAsia="ru-RU"/>
        </w:rPr>
        <w:t xml:space="preserve">Голосували: </w:t>
      </w:r>
    </w:p>
    <w:p w:rsidR="0057200B" w:rsidRPr="007E6C6D" w:rsidRDefault="0057200B" w:rsidP="000F6B72">
      <w:pPr>
        <w:pStyle w:val="Style7"/>
        <w:widowControl/>
        <w:spacing w:before="24"/>
        <w:jc w:val="both"/>
        <w:rPr>
          <w:rStyle w:val="FontStyle12"/>
          <w:sz w:val="24"/>
        </w:rPr>
      </w:pPr>
      <w:r w:rsidRPr="007E6C6D">
        <w:rPr>
          <w:rStyle w:val="FontStyle12"/>
          <w:sz w:val="24"/>
        </w:rPr>
        <w:t xml:space="preserve">За основу - «За» - </w:t>
      </w:r>
      <w:r w:rsidR="006340A7" w:rsidRPr="007E6C6D">
        <w:rPr>
          <w:rStyle w:val="FontStyle12"/>
          <w:sz w:val="24"/>
        </w:rPr>
        <w:t>5</w:t>
      </w:r>
      <w:r w:rsidRPr="007E6C6D">
        <w:rPr>
          <w:rStyle w:val="FontStyle12"/>
          <w:sz w:val="24"/>
        </w:rPr>
        <w:t xml:space="preserve">  «Проти» - 0 «Утрималось» - 0</w:t>
      </w:r>
    </w:p>
    <w:p w:rsidR="0057200B" w:rsidRPr="007E6C6D" w:rsidRDefault="0057200B" w:rsidP="000F6B72">
      <w:pPr>
        <w:pStyle w:val="Style7"/>
        <w:widowControl/>
        <w:spacing w:before="24"/>
        <w:ind w:firstLine="708"/>
        <w:jc w:val="both"/>
        <w:rPr>
          <w:rStyle w:val="FontStyle12"/>
          <w:sz w:val="24"/>
        </w:rPr>
      </w:pPr>
      <w:r w:rsidRPr="007E6C6D">
        <w:rPr>
          <w:rStyle w:val="FontStyle12"/>
          <w:sz w:val="24"/>
        </w:rPr>
        <w:t xml:space="preserve">В цілому - «За» - </w:t>
      </w:r>
      <w:r w:rsidR="006340A7" w:rsidRPr="007E6C6D">
        <w:rPr>
          <w:rStyle w:val="FontStyle12"/>
          <w:sz w:val="24"/>
        </w:rPr>
        <w:t>5</w:t>
      </w:r>
      <w:r w:rsidRPr="007E6C6D">
        <w:rPr>
          <w:rStyle w:val="FontStyle12"/>
          <w:sz w:val="24"/>
        </w:rPr>
        <w:t xml:space="preserve">  «Проти» - 0 «Утрималось» - 0</w:t>
      </w:r>
    </w:p>
    <w:p w:rsidR="0057200B" w:rsidRPr="0061710C" w:rsidRDefault="0057200B" w:rsidP="00062E39">
      <w:pPr>
        <w:pStyle w:val="Style7"/>
        <w:widowControl/>
        <w:spacing w:before="24"/>
        <w:ind w:firstLine="0"/>
        <w:jc w:val="both"/>
        <w:rPr>
          <w:lang w:eastAsia="ru-RU"/>
        </w:rPr>
      </w:pPr>
    </w:p>
    <w:p w:rsidR="006340A7" w:rsidRPr="0061710C" w:rsidRDefault="006340A7" w:rsidP="006340A7">
      <w:pPr>
        <w:pStyle w:val="Style7"/>
        <w:widowControl/>
        <w:spacing w:before="24"/>
        <w:ind w:firstLine="0"/>
        <w:jc w:val="both"/>
        <w:rPr>
          <w:lang w:eastAsia="ru-RU"/>
        </w:rPr>
      </w:pPr>
      <w:bookmarkStart w:id="4" w:name="_Hlk483826235"/>
      <w:r w:rsidRPr="0061710C">
        <w:rPr>
          <w:b/>
          <w:lang w:eastAsia="ru-RU"/>
        </w:rPr>
        <w:t xml:space="preserve">З третього питання </w:t>
      </w:r>
      <w:r w:rsidRPr="0061710C">
        <w:rPr>
          <w:lang w:eastAsia="ru-RU"/>
        </w:rPr>
        <w:t>слухали:</w:t>
      </w:r>
    </w:p>
    <w:p w:rsidR="00AC2A17" w:rsidRPr="0061710C" w:rsidRDefault="00AC2A17" w:rsidP="006340A7">
      <w:pPr>
        <w:pStyle w:val="Style7"/>
        <w:widowControl/>
        <w:spacing w:before="24"/>
        <w:ind w:firstLine="0"/>
        <w:jc w:val="both"/>
        <w:rPr>
          <w:lang w:eastAsia="ru-RU"/>
        </w:rPr>
      </w:pPr>
    </w:p>
    <w:p w:rsidR="0057200B" w:rsidRDefault="0057200B" w:rsidP="00322C05">
      <w:pPr>
        <w:pStyle w:val="Style7"/>
        <w:widowControl/>
        <w:spacing w:before="24"/>
        <w:ind w:firstLine="0"/>
        <w:jc w:val="both"/>
        <w:rPr>
          <w:sz w:val="23"/>
          <w:szCs w:val="23"/>
          <w:shd w:val="clear" w:color="auto" w:fill="FFFFFF"/>
        </w:rPr>
      </w:pPr>
      <w:r w:rsidRPr="0061710C">
        <w:rPr>
          <w:lang w:eastAsia="ru-RU"/>
        </w:rPr>
        <w:t xml:space="preserve">Слухали Голову Громадської ради при Державній службі геології та надр України  </w:t>
      </w:r>
      <w:proofErr w:type="spellStart"/>
      <w:r w:rsidR="00AC2A17" w:rsidRPr="0061710C">
        <w:rPr>
          <w:rStyle w:val="FontStyle12"/>
          <w:sz w:val="24"/>
        </w:rPr>
        <w:t>Зур</w:t>
      </w:r>
      <w:proofErr w:type="spellEnd"/>
      <w:r w:rsidR="00AC2A17" w:rsidRPr="0061710C">
        <w:rPr>
          <w:rStyle w:val="FontStyle12"/>
          <w:sz w:val="24"/>
        </w:rPr>
        <w:sym w:font="Symbol" w:char="F0A2"/>
      </w:r>
      <w:proofErr w:type="spellStart"/>
      <w:r w:rsidR="00AC2A17" w:rsidRPr="0061710C">
        <w:rPr>
          <w:rStyle w:val="FontStyle12"/>
          <w:sz w:val="24"/>
        </w:rPr>
        <w:t>яна</w:t>
      </w:r>
      <w:proofErr w:type="spellEnd"/>
      <w:r w:rsidR="00AC2A17" w:rsidRPr="0061710C">
        <w:rPr>
          <w:rStyle w:val="FontStyle12"/>
          <w:sz w:val="24"/>
        </w:rPr>
        <w:t xml:space="preserve"> Олега Володимировича</w:t>
      </w:r>
      <w:r w:rsidRPr="0061710C">
        <w:rPr>
          <w:lang w:eastAsia="ru-RU"/>
        </w:rPr>
        <w:t xml:space="preserve"> </w:t>
      </w:r>
      <w:bookmarkEnd w:id="4"/>
      <w:r w:rsidR="00971F46">
        <w:rPr>
          <w:lang w:eastAsia="ru-RU"/>
        </w:rPr>
        <w:t xml:space="preserve">про </w:t>
      </w:r>
      <w:r w:rsidR="00971F46">
        <w:rPr>
          <w:sz w:val="23"/>
          <w:szCs w:val="23"/>
          <w:shd w:val="clear" w:color="auto" w:fill="FFFFFF"/>
        </w:rPr>
        <w:t>в</w:t>
      </w:r>
      <w:r w:rsidR="00971F46" w:rsidRPr="00524AE6">
        <w:rPr>
          <w:sz w:val="23"/>
          <w:szCs w:val="23"/>
          <w:shd w:val="clear" w:color="auto" w:fill="FFFFFF"/>
        </w:rPr>
        <w:t>несення змін до постанови Кабінету Міністрів України від 03 листопада 2010 року № 996 «Про забезпечення участі громадськості у формуванні та реалізації державної політики»</w:t>
      </w:r>
    </w:p>
    <w:p w:rsidR="00971F46" w:rsidRPr="0061710C" w:rsidRDefault="00971F46" w:rsidP="00322C05">
      <w:pPr>
        <w:pStyle w:val="Style7"/>
        <w:widowControl/>
        <w:spacing w:before="24"/>
        <w:ind w:firstLine="0"/>
        <w:jc w:val="both"/>
        <w:rPr>
          <w:rStyle w:val="FontStyle12"/>
          <w:b/>
          <w:sz w:val="24"/>
        </w:rPr>
      </w:pPr>
    </w:p>
    <w:p w:rsidR="00971F46" w:rsidRDefault="0057200B" w:rsidP="00971F46">
      <w:pPr>
        <w:pStyle w:val="Style7"/>
        <w:widowControl/>
        <w:spacing w:before="24"/>
        <w:ind w:firstLine="0"/>
        <w:jc w:val="both"/>
        <w:rPr>
          <w:sz w:val="23"/>
          <w:szCs w:val="23"/>
          <w:shd w:val="clear" w:color="auto" w:fill="FFFFFF"/>
        </w:rPr>
      </w:pPr>
      <w:r w:rsidRPr="0061710C">
        <w:rPr>
          <w:rStyle w:val="FontStyle12"/>
          <w:b/>
          <w:sz w:val="24"/>
        </w:rPr>
        <w:t xml:space="preserve">Вирішили: </w:t>
      </w:r>
      <w:r w:rsidR="007E6C6D" w:rsidRPr="007E6C6D">
        <w:rPr>
          <w:rStyle w:val="FontStyle12"/>
          <w:sz w:val="24"/>
        </w:rPr>
        <w:t>Погоди</w:t>
      </w:r>
      <w:r w:rsidR="00610F00">
        <w:rPr>
          <w:rStyle w:val="FontStyle12"/>
          <w:sz w:val="24"/>
        </w:rPr>
        <w:t>т</w:t>
      </w:r>
      <w:r w:rsidR="007E6C6D" w:rsidRPr="007E6C6D">
        <w:rPr>
          <w:rStyle w:val="FontStyle12"/>
          <w:sz w:val="24"/>
        </w:rPr>
        <w:t>и</w:t>
      </w:r>
      <w:r w:rsidR="006340A7" w:rsidRPr="0061710C">
        <w:rPr>
          <w:rStyle w:val="FontStyle12"/>
          <w:sz w:val="24"/>
        </w:rPr>
        <w:t xml:space="preserve"> </w:t>
      </w:r>
      <w:r w:rsidR="00971F46">
        <w:rPr>
          <w:sz w:val="23"/>
          <w:szCs w:val="23"/>
          <w:shd w:val="clear" w:color="auto" w:fill="FFFFFF"/>
        </w:rPr>
        <w:t>в</w:t>
      </w:r>
      <w:r w:rsidR="00971F46" w:rsidRPr="00524AE6">
        <w:rPr>
          <w:sz w:val="23"/>
          <w:szCs w:val="23"/>
          <w:shd w:val="clear" w:color="auto" w:fill="FFFFFF"/>
        </w:rPr>
        <w:t>несення змін до постанови Кабінету Міністрів України від 03 листопада 2010 року № 996 «Про забезпечення участі громадськості у формуванні та реалізації державної політики»</w:t>
      </w:r>
    </w:p>
    <w:p w:rsidR="0057200B" w:rsidRPr="0061710C" w:rsidRDefault="0057200B" w:rsidP="00D51B67">
      <w:pPr>
        <w:pStyle w:val="Style7"/>
        <w:widowControl/>
        <w:spacing w:before="24"/>
        <w:ind w:firstLine="0"/>
        <w:jc w:val="both"/>
        <w:rPr>
          <w:rStyle w:val="FontStyle12"/>
          <w:sz w:val="24"/>
        </w:rPr>
      </w:pPr>
    </w:p>
    <w:p w:rsidR="0057200B" w:rsidRPr="0061710C" w:rsidRDefault="0057200B" w:rsidP="00D51B67">
      <w:pPr>
        <w:pStyle w:val="Style7"/>
        <w:widowControl/>
        <w:spacing w:before="24"/>
        <w:ind w:firstLine="0"/>
        <w:jc w:val="both"/>
        <w:rPr>
          <w:lang w:eastAsia="ru-RU"/>
        </w:rPr>
      </w:pPr>
      <w:r w:rsidRPr="0061710C">
        <w:rPr>
          <w:lang w:eastAsia="ru-RU"/>
        </w:rPr>
        <w:t xml:space="preserve">Голосували:   </w:t>
      </w:r>
    </w:p>
    <w:p w:rsidR="0057200B" w:rsidRPr="007E6C6D" w:rsidRDefault="0057200B" w:rsidP="00D51B67">
      <w:pPr>
        <w:pStyle w:val="Style7"/>
        <w:widowControl/>
        <w:spacing w:before="24"/>
        <w:ind w:firstLine="708"/>
        <w:jc w:val="both"/>
        <w:rPr>
          <w:rStyle w:val="FontStyle12"/>
          <w:sz w:val="24"/>
        </w:rPr>
      </w:pPr>
      <w:r w:rsidRPr="007E6C6D">
        <w:rPr>
          <w:rStyle w:val="FontStyle12"/>
          <w:sz w:val="24"/>
        </w:rPr>
        <w:t xml:space="preserve">За основу - «За» - </w:t>
      </w:r>
      <w:r w:rsidR="00AC2A17" w:rsidRPr="007E6C6D">
        <w:rPr>
          <w:rStyle w:val="FontStyle12"/>
          <w:sz w:val="24"/>
        </w:rPr>
        <w:t>5</w:t>
      </w:r>
      <w:r w:rsidRPr="007E6C6D">
        <w:rPr>
          <w:rStyle w:val="FontStyle12"/>
          <w:sz w:val="24"/>
        </w:rPr>
        <w:t xml:space="preserve">  «Проти» - 0 «Утрималось» - 0</w:t>
      </w:r>
    </w:p>
    <w:p w:rsidR="0057200B" w:rsidRPr="007E6C6D" w:rsidRDefault="0057200B" w:rsidP="00D51B67">
      <w:pPr>
        <w:pStyle w:val="Style7"/>
        <w:widowControl/>
        <w:spacing w:before="24"/>
        <w:ind w:firstLine="708"/>
        <w:jc w:val="both"/>
        <w:rPr>
          <w:rStyle w:val="FontStyle12"/>
          <w:sz w:val="24"/>
        </w:rPr>
      </w:pPr>
      <w:r w:rsidRPr="007E6C6D">
        <w:rPr>
          <w:rStyle w:val="FontStyle12"/>
          <w:sz w:val="24"/>
        </w:rPr>
        <w:t xml:space="preserve">В цілому - «За» - </w:t>
      </w:r>
      <w:r w:rsidR="00AC2A17" w:rsidRPr="007E6C6D">
        <w:rPr>
          <w:rStyle w:val="FontStyle12"/>
          <w:sz w:val="24"/>
        </w:rPr>
        <w:t>5</w:t>
      </w:r>
      <w:r w:rsidRPr="007E6C6D">
        <w:rPr>
          <w:rStyle w:val="FontStyle12"/>
          <w:sz w:val="24"/>
        </w:rPr>
        <w:t xml:space="preserve">  «Проти» - 0 «Утрималось» - 0</w:t>
      </w:r>
    </w:p>
    <w:p w:rsidR="0057200B" w:rsidRPr="00F2341C" w:rsidRDefault="0057200B" w:rsidP="00322C05">
      <w:pPr>
        <w:pStyle w:val="Style7"/>
        <w:widowControl/>
        <w:spacing w:before="24"/>
        <w:ind w:firstLine="0"/>
        <w:jc w:val="both"/>
        <w:rPr>
          <w:sz w:val="20"/>
          <w:szCs w:val="20"/>
          <w:lang w:eastAsia="ru-RU"/>
        </w:rPr>
      </w:pPr>
    </w:p>
    <w:p w:rsidR="00971F46" w:rsidRPr="0061710C" w:rsidRDefault="00971F46" w:rsidP="00971F46">
      <w:pPr>
        <w:pStyle w:val="Style7"/>
        <w:widowControl/>
        <w:spacing w:before="24"/>
        <w:ind w:firstLine="0"/>
        <w:jc w:val="both"/>
        <w:rPr>
          <w:lang w:eastAsia="ru-RU"/>
        </w:rPr>
      </w:pPr>
      <w:r w:rsidRPr="0061710C">
        <w:rPr>
          <w:b/>
          <w:lang w:eastAsia="ru-RU"/>
        </w:rPr>
        <w:t xml:space="preserve">З </w:t>
      </w:r>
      <w:r>
        <w:rPr>
          <w:b/>
          <w:lang w:eastAsia="ru-RU"/>
        </w:rPr>
        <w:t>четвертого</w:t>
      </w:r>
      <w:r w:rsidRPr="0061710C">
        <w:rPr>
          <w:b/>
          <w:lang w:eastAsia="ru-RU"/>
        </w:rPr>
        <w:t xml:space="preserve"> питання </w:t>
      </w:r>
      <w:r w:rsidRPr="0061710C">
        <w:rPr>
          <w:lang w:eastAsia="ru-RU"/>
        </w:rPr>
        <w:t>слухали:</w:t>
      </w:r>
    </w:p>
    <w:p w:rsidR="00971F46" w:rsidRPr="00F2341C" w:rsidRDefault="00971F46" w:rsidP="00971F46">
      <w:pPr>
        <w:pStyle w:val="Style7"/>
        <w:widowControl/>
        <w:spacing w:before="24"/>
        <w:ind w:firstLine="0"/>
        <w:jc w:val="both"/>
        <w:rPr>
          <w:sz w:val="20"/>
          <w:szCs w:val="20"/>
          <w:lang w:eastAsia="ru-RU"/>
        </w:rPr>
      </w:pPr>
    </w:p>
    <w:p w:rsidR="00971F46" w:rsidRDefault="00971F46" w:rsidP="00971F46">
      <w:pPr>
        <w:pStyle w:val="Style7"/>
        <w:widowControl/>
        <w:spacing w:before="24"/>
        <w:ind w:firstLine="0"/>
        <w:jc w:val="both"/>
        <w:rPr>
          <w:sz w:val="23"/>
          <w:szCs w:val="23"/>
          <w:shd w:val="clear" w:color="auto" w:fill="FFFFFF"/>
        </w:rPr>
      </w:pPr>
      <w:r w:rsidRPr="0061710C">
        <w:rPr>
          <w:lang w:eastAsia="ru-RU"/>
        </w:rPr>
        <w:t xml:space="preserve">Слухали Голову Громадської ради при Державній службі геології та надр України  </w:t>
      </w:r>
      <w:proofErr w:type="spellStart"/>
      <w:r w:rsidRPr="0061710C">
        <w:rPr>
          <w:rStyle w:val="FontStyle12"/>
          <w:sz w:val="24"/>
        </w:rPr>
        <w:t>Зур</w:t>
      </w:r>
      <w:proofErr w:type="spellEnd"/>
      <w:r w:rsidRPr="0061710C">
        <w:rPr>
          <w:rStyle w:val="FontStyle12"/>
          <w:sz w:val="24"/>
        </w:rPr>
        <w:sym w:font="Symbol" w:char="F0A2"/>
      </w:r>
      <w:proofErr w:type="spellStart"/>
      <w:r w:rsidRPr="0061710C">
        <w:rPr>
          <w:rStyle w:val="FontStyle12"/>
          <w:sz w:val="24"/>
        </w:rPr>
        <w:t>яна</w:t>
      </w:r>
      <w:proofErr w:type="spellEnd"/>
      <w:r w:rsidRPr="0061710C">
        <w:rPr>
          <w:rStyle w:val="FontStyle12"/>
          <w:sz w:val="24"/>
        </w:rPr>
        <w:t xml:space="preserve"> Олега Володимировича</w:t>
      </w:r>
      <w:r w:rsidRPr="0061710C">
        <w:rPr>
          <w:lang w:eastAsia="ru-RU"/>
        </w:rPr>
        <w:t xml:space="preserve"> </w:t>
      </w:r>
      <w:r>
        <w:rPr>
          <w:lang w:eastAsia="ru-RU"/>
        </w:rPr>
        <w:t xml:space="preserve">щодо </w:t>
      </w:r>
      <w:r>
        <w:rPr>
          <w:sz w:val="23"/>
          <w:szCs w:val="23"/>
          <w:shd w:val="clear" w:color="auto" w:fill="FFFFFF"/>
        </w:rPr>
        <w:t xml:space="preserve">розгляду </w:t>
      </w:r>
      <w:r w:rsidRPr="00524AE6">
        <w:rPr>
          <w:sz w:val="23"/>
          <w:szCs w:val="23"/>
          <w:shd w:val="clear" w:color="auto" w:fill="FFFFFF"/>
        </w:rPr>
        <w:t>проект</w:t>
      </w:r>
      <w:r>
        <w:rPr>
          <w:sz w:val="23"/>
          <w:szCs w:val="23"/>
          <w:shd w:val="clear" w:color="auto" w:fill="FFFFFF"/>
        </w:rPr>
        <w:t>у</w:t>
      </w:r>
      <w:r w:rsidRPr="00524AE6">
        <w:rPr>
          <w:sz w:val="23"/>
          <w:szCs w:val="23"/>
          <w:shd w:val="clear" w:color="auto" w:fill="FFFFFF"/>
        </w:rPr>
        <w:t xml:space="preserve"> Методики оцінювання роботи із забезпечення прав осіб з інвалідністю в Державній службі геології та надр України, на підприємствах, в установах і організаціях, які належать до сфери управління органу.</w:t>
      </w:r>
    </w:p>
    <w:p w:rsidR="00971F46" w:rsidRPr="00F2341C" w:rsidRDefault="00971F46" w:rsidP="00971F46">
      <w:pPr>
        <w:pStyle w:val="Style7"/>
        <w:widowControl/>
        <w:spacing w:before="24"/>
        <w:ind w:firstLine="0"/>
        <w:jc w:val="both"/>
        <w:rPr>
          <w:rStyle w:val="FontStyle12"/>
          <w:b/>
          <w:sz w:val="20"/>
          <w:szCs w:val="20"/>
        </w:rPr>
      </w:pPr>
    </w:p>
    <w:p w:rsidR="00971F46" w:rsidRPr="0061710C" w:rsidRDefault="00971F46" w:rsidP="00971F46">
      <w:pPr>
        <w:pStyle w:val="Style7"/>
        <w:widowControl/>
        <w:spacing w:before="24"/>
        <w:ind w:firstLine="0"/>
        <w:jc w:val="both"/>
        <w:rPr>
          <w:rStyle w:val="FontStyle12"/>
          <w:sz w:val="24"/>
        </w:rPr>
      </w:pPr>
      <w:r w:rsidRPr="0061710C">
        <w:rPr>
          <w:rStyle w:val="FontStyle12"/>
          <w:b/>
          <w:sz w:val="24"/>
        </w:rPr>
        <w:t xml:space="preserve">Вирішили: </w:t>
      </w:r>
      <w:r w:rsidR="007E6C6D" w:rsidRPr="007E6C6D">
        <w:rPr>
          <w:rStyle w:val="FontStyle12"/>
          <w:sz w:val="24"/>
        </w:rPr>
        <w:t>Погоди</w:t>
      </w:r>
      <w:r w:rsidR="00610F00">
        <w:rPr>
          <w:rStyle w:val="FontStyle12"/>
          <w:sz w:val="24"/>
        </w:rPr>
        <w:t>т</w:t>
      </w:r>
      <w:r w:rsidR="007E6C6D" w:rsidRPr="007E6C6D">
        <w:rPr>
          <w:rStyle w:val="FontStyle12"/>
          <w:sz w:val="24"/>
        </w:rPr>
        <w:t>и</w:t>
      </w:r>
      <w:r w:rsidRPr="0061710C">
        <w:rPr>
          <w:rStyle w:val="FontStyle12"/>
          <w:sz w:val="24"/>
        </w:rPr>
        <w:t xml:space="preserve"> </w:t>
      </w:r>
      <w:r w:rsidRPr="00524AE6">
        <w:rPr>
          <w:sz w:val="23"/>
          <w:szCs w:val="23"/>
          <w:shd w:val="clear" w:color="auto" w:fill="FFFFFF"/>
        </w:rPr>
        <w:t>проект Методики оцінювання роботи із забезпечення прав осіб з інвалідністю в Державній службі геології та надр України, на підприємствах, в установах і організаціях, які належать до сфери управління органу</w:t>
      </w:r>
    </w:p>
    <w:p w:rsidR="00971F46" w:rsidRPr="0061710C" w:rsidRDefault="00971F46" w:rsidP="00971F46">
      <w:pPr>
        <w:pStyle w:val="Style7"/>
        <w:widowControl/>
        <w:spacing w:before="24"/>
        <w:ind w:firstLine="0"/>
        <w:jc w:val="both"/>
        <w:rPr>
          <w:lang w:eastAsia="ru-RU"/>
        </w:rPr>
      </w:pPr>
      <w:r w:rsidRPr="0061710C">
        <w:rPr>
          <w:lang w:eastAsia="ru-RU"/>
        </w:rPr>
        <w:t xml:space="preserve">Голосували:   </w:t>
      </w:r>
    </w:p>
    <w:p w:rsidR="00971F46" w:rsidRPr="007E6C6D" w:rsidRDefault="00971F46" w:rsidP="00971F46">
      <w:pPr>
        <w:pStyle w:val="Style7"/>
        <w:widowControl/>
        <w:spacing w:before="24"/>
        <w:ind w:firstLine="708"/>
        <w:jc w:val="both"/>
        <w:rPr>
          <w:rStyle w:val="FontStyle12"/>
          <w:sz w:val="24"/>
        </w:rPr>
      </w:pPr>
      <w:r w:rsidRPr="007E6C6D">
        <w:rPr>
          <w:rStyle w:val="FontStyle12"/>
          <w:sz w:val="24"/>
        </w:rPr>
        <w:t>За основу - «За» - 5  «Проти» - 0 «Утрималось» - 0</w:t>
      </w:r>
    </w:p>
    <w:p w:rsidR="00971F46" w:rsidRPr="007E6C6D" w:rsidRDefault="00971F46" w:rsidP="00971F46">
      <w:pPr>
        <w:pStyle w:val="Style7"/>
        <w:widowControl/>
        <w:spacing w:before="24"/>
        <w:ind w:firstLine="708"/>
        <w:jc w:val="both"/>
        <w:rPr>
          <w:rStyle w:val="FontStyle12"/>
          <w:sz w:val="24"/>
        </w:rPr>
      </w:pPr>
      <w:r w:rsidRPr="007E6C6D">
        <w:rPr>
          <w:rStyle w:val="FontStyle12"/>
          <w:sz w:val="24"/>
        </w:rPr>
        <w:t>В цілому - «За» - 5  «Проти» - 0 «Утрималось» - 0</w:t>
      </w:r>
    </w:p>
    <w:p w:rsidR="0057200B" w:rsidRPr="007E6C6D" w:rsidRDefault="0057200B" w:rsidP="003F31E3">
      <w:pPr>
        <w:pStyle w:val="Style7"/>
        <w:widowControl/>
        <w:spacing w:before="24"/>
        <w:ind w:firstLine="0"/>
        <w:jc w:val="both"/>
        <w:rPr>
          <w:lang w:eastAsia="ru-RU"/>
        </w:rPr>
      </w:pPr>
    </w:p>
    <w:p w:rsidR="0057200B" w:rsidRPr="0061710C" w:rsidRDefault="0057200B" w:rsidP="00322C05">
      <w:pPr>
        <w:pStyle w:val="Style7"/>
        <w:widowControl/>
        <w:spacing w:before="24"/>
        <w:ind w:firstLine="0"/>
        <w:jc w:val="both"/>
        <w:rPr>
          <w:lang w:eastAsia="ru-RU"/>
        </w:rPr>
      </w:pPr>
      <w:r w:rsidRPr="0061710C">
        <w:rPr>
          <w:rStyle w:val="FontStyle12"/>
          <w:sz w:val="24"/>
        </w:rPr>
        <w:t xml:space="preserve">Голова </w:t>
      </w:r>
      <w:r w:rsidRPr="0061710C">
        <w:rPr>
          <w:lang w:eastAsia="ru-RU"/>
        </w:rPr>
        <w:t xml:space="preserve">Громадської ради при Державній службі геології та надр України </w:t>
      </w:r>
      <w:proofErr w:type="spellStart"/>
      <w:r w:rsidR="006340A7" w:rsidRPr="0061710C">
        <w:rPr>
          <w:rStyle w:val="FontStyle12"/>
          <w:sz w:val="24"/>
        </w:rPr>
        <w:t>Зур</w:t>
      </w:r>
      <w:proofErr w:type="spellEnd"/>
      <w:r w:rsidR="006340A7" w:rsidRPr="0061710C">
        <w:rPr>
          <w:rStyle w:val="FontStyle12"/>
          <w:sz w:val="24"/>
        </w:rPr>
        <w:sym w:font="Symbol" w:char="F0A2"/>
      </w:r>
      <w:proofErr w:type="spellStart"/>
      <w:r w:rsidR="006340A7" w:rsidRPr="0061710C">
        <w:rPr>
          <w:rStyle w:val="FontStyle12"/>
          <w:sz w:val="24"/>
        </w:rPr>
        <w:t>ян</w:t>
      </w:r>
      <w:proofErr w:type="spellEnd"/>
      <w:r w:rsidR="006340A7" w:rsidRPr="0061710C">
        <w:rPr>
          <w:rStyle w:val="FontStyle12"/>
          <w:sz w:val="24"/>
        </w:rPr>
        <w:t xml:space="preserve"> Олег Володимирович</w:t>
      </w:r>
      <w:r w:rsidRPr="0061710C">
        <w:rPr>
          <w:lang w:eastAsia="ru-RU"/>
        </w:rPr>
        <w:t xml:space="preserve"> подякував присутнім за плідну роботу та закрив засідання.</w:t>
      </w:r>
    </w:p>
    <w:p w:rsidR="0057200B" w:rsidRPr="00F2341C" w:rsidRDefault="0057200B" w:rsidP="00322C05">
      <w:pPr>
        <w:pStyle w:val="Style7"/>
        <w:widowControl/>
        <w:spacing w:before="24"/>
        <w:ind w:firstLine="0"/>
        <w:jc w:val="both"/>
        <w:rPr>
          <w:sz w:val="16"/>
          <w:szCs w:val="16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936"/>
        <w:gridCol w:w="2834"/>
        <w:gridCol w:w="2302"/>
      </w:tblGrid>
      <w:tr w:rsidR="0061710C" w:rsidRPr="0061710C" w:rsidTr="00610F00">
        <w:trPr>
          <w:trHeight w:val="373"/>
        </w:trPr>
        <w:tc>
          <w:tcPr>
            <w:tcW w:w="2169" w:type="pct"/>
          </w:tcPr>
          <w:p w:rsidR="0057200B" w:rsidRPr="0061710C" w:rsidRDefault="0057200B" w:rsidP="00B25216">
            <w:pPr>
              <w:pStyle w:val="Style7"/>
              <w:widowControl/>
              <w:spacing w:before="24" w:line="600" w:lineRule="auto"/>
              <w:ind w:firstLine="0"/>
              <w:jc w:val="both"/>
              <w:rPr>
                <w:sz w:val="22"/>
                <w:szCs w:val="22"/>
                <w:lang w:eastAsia="ru-RU"/>
              </w:rPr>
            </w:pPr>
            <w:r w:rsidRPr="0061710C">
              <w:rPr>
                <w:b/>
                <w:sz w:val="22"/>
                <w:szCs w:val="22"/>
                <w:lang w:eastAsia="ru-RU"/>
              </w:rPr>
              <w:t>Голова Громадської ради</w:t>
            </w:r>
          </w:p>
        </w:tc>
        <w:tc>
          <w:tcPr>
            <w:tcW w:w="1562" w:type="pct"/>
          </w:tcPr>
          <w:p w:rsidR="0057200B" w:rsidRPr="0061710C" w:rsidRDefault="0057200B" w:rsidP="00B25216">
            <w:pPr>
              <w:pStyle w:val="Style7"/>
              <w:widowControl/>
              <w:spacing w:before="24" w:line="600" w:lineRule="auto"/>
              <w:ind w:firstLine="0"/>
              <w:jc w:val="right"/>
              <w:rPr>
                <w:sz w:val="22"/>
                <w:szCs w:val="22"/>
                <w:u w:val="single"/>
                <w:lang w:eastAsia="ru-RU"/>
              </w:rPr>
            </w:pPr>
            <w:r w:rsidRPr="0061710C">
              <w:rPr>
                <w:sz w:val="22"/>
                <w:szCs w:val="22"/>
                <w:u w:val="single"/>
                <w:lang w:eastAsia="ru-RU"/>
              </w:rPr>
              <w:tab/>
            </w:r>
            <w:r w:rsidRPr="0061710C">
              <w:rPr>
                <w:sz w:val="22"/>
                <w:szCs w:val="22"/>
                <w:u w:val="single"/>
                <w:lang w:eastAsia="ru-RU"/>
              </w:rPr>
              <w:tab/>
            </w:r>
            <w:r w:rsidRPr="0061710C">
              <w:rPr>
                <w:sz w:val="22"/>
                <w:szCs w:val="22"/>
                <w:u w:val="single"/>
                <w:lang w:eastAsia="ru-RU"/>
              </w:rPr>
              <w:tab/>
            </w:r>
          </w:p>
        </w:tc>
        <w:tc>
          <w:tcPr>
            <w:tcW w:w="1269" w:type="pct"/>
          </w:tcPr>
          <w:p w:rsidR="002C3396" w:rsidRPr="0061710C" w:rsidRDefault="0057200B" w:rsidP="002C3396">
            <w:pPr>
              <w:pStyle w:val="Style7"/>
              <w:widowControl/>
              <w:spacing w:before="24" w:line="600" w:lineRule="auto"/>
              <w:ind w:firstLine="0"/>
              <w:jc w:val="both"/>
              <w:rPr>
                <w:sz w:val="22"/>
                <w:szCs w:val="22"/>
                <w:lang w:eastAsia="ru-RU"/>
              </w:rPr>
            </w:pPr>
            <w:r w:rsidRPr="0061710C">
              <w:rPr>
                <w:b/>
                <w:sz w:val="22"/>
                <w:szCs w:val="22"/>
                <w:lang w:eastAsia="ru-RU"/>
              </w:rPr>
              <w:t>О.</w:t>
            </w:r>
            <w:r w:rsidR="006340A7" w:rsidRPr="0061710C">
              <w:rPr>
                <w:b/>
                <w:sz w:val="22"/>
                <w:szCs w:val="22"/>
                <w:lang w:eastAsia="ru-RU"/>
              </w:rPr>
              <w:t>В</w:t>
            </w:r>
            <w:r w:rsidRPr="0061710C">
              <w:rPr>
                <w:b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="006340A7" w:rsidRPr="0061710C">
              <w:rPr>
                <w:b/>
                <w:sz w:val="22"/>
                <w:szCs w:val="22"/>
                <w:lang w:eastAsia="ru-RU"/>
              </w:rPr>
              <w:t>Зур</w:t>
            </w:r>
            <w:proofErr w:type="spellEnd"/>
            <w:r w:rsidR="006340A7" w:rsidRPr="0061710C">
              <w:rPr>
                <w:b/>
                <w:sz w:val="22"/>
                <w:szCs w:val="22"/>
                <w:lang w:eastAsia="ru-RU"/>
              </w:rPr>
              <w:sym w:font="Symbol" w:char="F0A2"/>
            </w:r>
            <w:proofErr w:type="spellStart"/>
            <w:r w:rsidR="006340A7" w:rsidRPr="0061710C">
              <w:rPr>
                <w:b/>
                <w:sz w:val="22"/>
                <w:szCs w:val="22"/>
                <w:lang w:eastAsia="ru-RU"/>
              </w:rPr>
              <w:t>ян</w:t>
            </w:r>
            <w:bookmarkStart w:id="5" w:name="_GoBack"/>
            <w:bookmarkEnd w:id="5"/>
            <w:proofErr w:type="spellEnd"/>
          </w:p>
        </w:tc>
      </w:tr>
    </w:tbl>
    <w:p w:rsidR="0057200B" w:rsidRPr="0061710C" w:rsidRDefault="0057200B" w:rsidP="007E6C6D"/>
    <w:sectPr w:rsidR="0057200B" w:rsidRPr="0061710C" w:rsidSect="00401433">
      <w:footerReference w:type="default" r:id="rId7"/>
      <w:pgSz w:w="11906" w:h="16838"/>
      <w:pgMar w:top="851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EDB" w:rsidRDefault="00810EDB" w:rsidP="000F6B72">
      <w:r>
        <w:separator/>
      </w:r>
    </w:p>
  </w:endnote>
  <w:endnote w:type="continuationSeparator" w:id="0">
    <w:p w:rsidR="00810EDB" w:rsidRDefault="00810EDB" w:rsidP="000F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00B" w:rsidRDefault="0057200B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3396">
      <w:rPr>
        <w:noProof/>
      </w:rPr>
      <w:t>3</w:t>
    </w:r>
    <w:r>
      <w:fldChar w:fldCharType="end"/>
    </w:r>
  </w:p>
  <w:p w:rsidR="0057200B" w:rsidRDefault="0057200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EDB" w:rsidRDefault="00810EDB" w:rsidP="000F6B72">
      <w:r>
        <w:separator/>
      </w:r>
    </w:p>
  </w:footnote>
  <w:footnote w:type="continuationSeparator" w:id="0">
    <w:p w:rsidR="00810EDB" w:rsidRDefault="00810EDB" w:rsidP="000F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54EC"/>
    <w:multiLevelType w:val="hybridMultilevel"/>
    <w:tmpl w:val="E49A96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74243B"/>
    <w:multiLevelType w:val="hybridMultilevel"/>
    <w:tmpl w:val="00AABA9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416273"/>
    <w:multiLevelType w:val="hybridMultilevel"/>
    <w:tmpl w:val="3F4A688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4516F8"/>
    <w:multiLevelType w:val="hybridMultilevel"/>
    <w:tmpl w:val="0F86D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90613F"/>
    <w:multiLevelType w:val="multilevel"/>
    <w:tmpl w:val="0514126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153933"/>
    <w:multiLevelType w:val="hybridMultilevel"/>
    <w:tmpl w:val="5A8E7152"/>
    <w:lvl w:ilvl="0" w:tplc="24A054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71415A"/>
    <w:multiLevelType w:val="hybridMultilevel"/>
    <w:tmpl w:val="3F4A688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7A07C5"/>
    <w:multiLevelType w:val="hybridMultilevel"/>
    <w:tmpl w:val="B038CF2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B141DA"/>
    <w:multiLevelType w:val="hybridMultilevel"/>
    <w:tmpl w:val="F9282B2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7B2F1C"/>
    <w:multiLevelType w:val="hybridMultilevel"/>
    <w:tmpl w:val="1D48B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85144A"/>
    <w:multiLevelType w:val="hybridMultilevel"/>
    <w:tmpl w:val="3F4A688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8D3A79"/>
    <w:multiLevelType w:val="hybridMultilevel"/>
    <w:tmpl w:val="0A14E9E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1B3981"/>
    <w:multiLevelType w:val="multilevel"/>
    <w:tmpl w:val="0514126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1D1EB9"/>
    <w:multiLevelType w:val="multilevel"/>
    <w:tmpl w:val="0514126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0F5BB5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5">
    <w:nsid w:val="6E9F253A"/>
    <w:multiLevelType w:val="hybridMultilevel"/>
    <w:tmpl w:val="0B4837B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E12621"/>
    <w:multiLevelType w:val="hybridMultilevel"/>
    <w:tmpl w:val="16C880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4"/>
  </w:num>
  <w:num w:numId="8">
    <w:abstractNumId w:val="4"/>
  </w:num>
  <w:num w:numId="9">
    <w:abstractNumId w:val="13"/>
  </w:num>
  <w:num w:numId="10">
    <w:abstractNumId w:val="12"/>
  </w:num>
  <w:num w:numId="11">
    <w:abstractNumId w:val="9"/>
  </w:num>
  <w:num w:numId="12">
    <w:abstractNumId w:val="5"/>
  </w:num>
  <w:num w:numId="13">
    <w:abstractNumId w:val="8"/>
  </w:num>
  <w:num w:numId="14">
    <w:abstractNumId w:val="15"/>
  </w:num>
  <w:num w:numId="15">
    <w:abstractNumId w:val="10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CD"/>
    <w:rsid w:val="00000409"/>
    <w:rsid w:val="00016631"/>
    <w:rsid w:val="00016A38"/>
    <w:rsid w:val="000225CA"/>
    <w:rsid w:val="000279B9"/>
    <w:rsid w:val="00032D2F"/>
    <w:rsid w:val="00062E39"/>
    <w:rsid w:val="000657C3"/>
    <w:rsid w:val="00085FE3"/>
    <w:rsid w:val="00094397"/>
    <w:rsid w:val="000A7297"/>
    <w:rsid w:val="000B3D51"/>
    <w:rsid w:val="000B3F2C"/>
    <w:rsid w:val="000D2718"/>
    <w:rsid w:val="000D5DEA"/>
    <w:rsid w:val="000E660F"/>
    <w:rsid w:val="000F31C5"/>
    <w:rsid w:val="000F6B72"/>
    <w:rsid w:val="00100D18"/>
    <w:rsid w:val="00102BF8"/>
    <w:rsid w:val="00133D6B"/>
    <w:rsid w:val="001343B5"/>
    <w:rsid w:val="001411FF"/>
    <w:rsid w:val="00157B2D"/>
    <w:rsid w:val="0016507F"/>
    <w:rsid w:val="001721D5"/>
    <w:rsid w:val="001934F1"/>
    <w:rsid w:val="001E6936"/>
    <w:rsid w:val="00236D09"/>
    <w:rsid w:val="00247A3E"/>
    <w:rsid w:val="0027278A"/>
    <w:rsid w:val="002A22DA"/>
    <w:rsid w:val="002A69B1"/>
    <w:rsid w:val="002C3396"/>
    <w:rsid w:val="002E4F8F"/>
    <w:rsid w:val="002F3994"/>
    <w:rsid w:val="00322C05"/>
    <w:rsid w:val="00326151"/>
    <w:rsid w:val="00331E44"/>
    <w:rsid w:val="00337A85"/>
    <w:rsid w:val="00337FFD"/>
    <w:rsid w:val="0035268E"/>
    <w:rsid w:val="003A6D24"/>
    <w:rsid w:val="003B2A50"/>
    <w:rsid w:val="003B7833"/>
    <w:rsid w:val="003F31E3"/>
    <w:rsid w:val="003F4E26"/>
    <w:rsid w:val="003F5435"/>
    <w:rsid w:val="00401433"/>
    <w:rsid w:val="0043128D"/>
    <w:rsid w:val="004609AA"/>
    <w:rsid w:val="00462813"/>
    <w:rsid w:val="0048102D"/>
    <w:rsid w:val="004A294A"/>
    <w:rsid w:val="004C78A5"/>
    <w:rsid w:val="00524AE6"/>
    <w:rsid w:val="005347E1"/>
    <w:rsid w:val="0054757A"/>
    <w:rsid w:val="0057200B"/>
    <w:rsid w:val="00591EAA"/>
    <w:rsid w:val="005E616B"/>
    <w:rsid w:val="00610F00"/>
    <w:rsid w:val="0061710C"/>
    <w:rsid w:val="006340A7"/>
    <w:rsid w:val="00745CF8"/>
    <w:rsid w:val="00777BF3"/>
    <w:rsid w:val="007823D1"/>
    <w:rsid w:val="007E508B"/>
    <w:rsid w:val="007E53EF"/>
    <w:rsid w:val="007E6C6D"/>
    <w:rsid w:val="00810EDB"/>
    <w:rsid w:val="00814B3E"/>
    <w:rsid w:val="00816EF0"/>
    <w:rsid w:val="00822755"/>
    <w:rsid w:val="008318EA"/>
    <w:rsid w:val="00841CE6"/>
    <w:rsid w:val="008736D3"/>
    <w:rsid w:val="008A1D34"/>
    <w:rsid w:val="008A796D"/>
    <w:rsid w:val="008B6F06"/>
    <w:rsid w:val="00951403"/>
    <w:rsid w:val="00951450"/>
    <w:rsid w:val="00971F46"/>
    <w:rsid w:val="00984D5A"/>
    <w:rsid w:val="00987C9C"/>
    <w:rsid w:val="00993DD7"/>
    <w:rsid w:val="009A47FB"/>
    <w:rsid w:val="009C7966"/>
    <w:rsid w:val="009F32EF"/>
    <w:rsid w:val="009F5778"/>
    <w:rsid w:val="00A00896"/>
    <w:rsid w:val="00A06F69"/>
    <w:rsid w:val="00A20728"/>
    <w:rsid w:val="00A470F7"/>
    <w:rsid w:val="00A628FE"/>
    <w:rsid w:val="00A7318A"/>
    <w:rsid w:val="00AB37BB"/>
    <w:rsid w:val="00AB4991"/>
    <w:rsid w:val="00AC1F33"/>
    <w:rsid w:val="00AC2A17"/>
    <w:rsid w:val="00B160F6"/>
    <w:rsid w:val="00B24D1E"/>
    <w:rsid w:val="00B25216"/>
    <w:rsid w:val="00B3166C"/>
    <w:rsid w:val="00B801A9"/>
    <w:rsid w:val="00BC1380"/>
    <w:rsid w:val="00BC157B"/>
    <w:rsid w:val="00BD752B"/>
    <w:rsid w:val="00BE72DA"/>
    <w:rsid w:val="00BF488D"/>
    <w:rsid w:val="00CA663D"/>
    <w:rsid w:val="00CF0638"/>
    <w:rsid w:val="00D20516"/>
    <w:rsid w:val="00D43FD8"/>
    <w:rsid w:val="00D50065"/>
    <w:rsid w:val="00D51B67"/>
    <w:rsid w:val="00D65C5F"/>
    <w:rsid w:val="00D771FC"/>
    <w:rsid w:val="00D90BF9"/>
    <w:rsid w:val="00D97D3D"/>
    <w:rsid w:val="00E11329"/>
    <w:rsid w:val="00E41CED"/>
    <w:rsid w:val="00E602C9"/>
    <w:rsid w:val="00E61A78"/>
    <w:rsid w:val="00E7000B"/>
    <w:rsid w:val="00E855BD"/>
    <w:rsid w:val="00EA07BB"/>
    <w:rsid w:val="00EC0658"/>
    <w:rsid w:val="00F1233D"/>
    <w:rsid w:val="00F2341C"/>
    <w:rsid w:val="00F47EAB"/>
    <w:rsid w:val="00F71BCD"/>
    <w:rsid w:val="00F96D3D"/>
    <w:rsid w:val="00FC3E14"/>
    <w:rsid w:val="00FE35F9"/>
    <w:rsid w:val="00FE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AB0534-6FEC-44E4-A8E5-36F62356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6B72"/>
    <w:pPr>
      <w:keepNext/>
      <w:widowControl/>
      <w:numPr>
        <w:numId w:val="7"/>
      </w:numPr>
      <w:autoSpaceDE/>
      <w:autoSpaceDN/>
      <w:adjustRightInd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val="ru-RU" w:eastAsia="en-US"/>
    </w:rPr>
  </w:style>
  <w:style w:type="paragraph" w:styleId="2">
    <w:name w:val="heading 2"/>
    <w:basedOn w:val="a"/>
    <w:next w:val="a"/>
    <w:link w:val="20"/>
    <w:uiPriority w:val="99"/>
    <w:qFormat/>
    <w:rsid w:val="000F6B72"/>
    <w:pPr>
      <w:keepNext/>
      <w:widowControl/>
      <w:numPr>
        <w:ilvl w:val="1"/>
        <w:numId w:val="7"/>
      </w:numPr>
      <w:autoSpaceDE/>
      <w:autoSpaceDN/>
      <w:adjustRightInd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val="ru-RU" w:eastAsia="en-US"/>
    </w:rPr>
  </w:style>
  <w:style w:type="paragraph" w:styleId="3">
    <w:name w:val="heading 3"/>
    <w:basedOn w:val="a"/>
    <w:next w:val="a"/>
    <w:link w:val="30"/>
    <w:uiPriority w:val="99"/>
    <w:qFormat/>
    <w:rsid w:val="000F6B72"/>
    <w:pPr>
      <w:keepNext/>
      <w:widowControl/>
      <w:numPr>
        <w:ilvl w:val="2"/>
        <w:numId w:val="7"/>
      </w:numPr>
      <w:autoSpaceDE/>
      <w:autoSpaceDN/>
      <w:adjustRightInd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uiPriority w:val="99"/>
    <w:qFormat/>
    <w:rsid w:val="000F6B72"/>
    <w:pPr>
      <w:keepNext/>
      <w:widowControl/>
      <w:numPr>
        <w:ilvl w:val="3"/>
        <w:numId w:val="7"/>
      </w:numPr>
      <w:autoSpaceDE/>
      <w:autoSpaceDN/>
      <w:adjustRightInd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u-RU" w:eastAsia="en-US"/>
    </w:rPr>
  </w:style>
  <w:style w:type="paragraph" w:styleId="5">
    <w:name w:val="heading 5"/>
    <w:basedOn w:val="a"/>
    <w:next w:val="a"/>
    <w:link w:val="50"/>
    <w:uiPriority w:val="99"/>
    <w:qFormat/>
    <w:rsid w:val="000F6B72"/>
    <w:pPr>
      <w:widowControl/>
      <w:numPr>
        <w:ilvl w:val="4"/>
        <w:numId w:val="7"/>
      </w:numPr>
      <w:autoSpaceDE/>
      <w:autoSpaceDN/>
      <w:adjustRightInd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ru-RU" w:eastAsia="en-US"/>
    </w:rPr>
  </w:style>
  <w:style w:type="paragraph" w:styleId="6">
    <w:name w:val="heading 6"/>
    <w:basedOn w:val="a"/>
    <w:next w:val="a"/>
    <w:link w:val="60"/>
    <w:uiPriority w:val="99"/>
    <w:qFormat/>
    <w:rsid w:val="000F6B72"/>
    <w:pPr>
      <w:widowControl/>
      <w:numPr>
        <w:ilvl w:val="5"/>
        <w:numId w:val="7"/>
      </w:numPr>
      <w:autoSpaceDE/>
      <w:autoSpaceDN/>
      <w:adjustRightInd/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9"/>
    <w:qFormat/>
    <w:rsid w:val="000F6B72"/>
    <w:pPr>
      <w:widowControl/>
      <w:numPr>
        <w:ilvl w:val="6"/>
        <w:numId w:val="7"/>
      </w:numPr>
      <w:autoSpaceDE/>
      <w:autoSpaceDN/>
      <w:adjustRightInd/>
      <w:spacing w:before="240" w:after="60" w:line="276" w:lineRule="auto"/>
      <w:outlineLvl w:val="6"/>
    </w:pPr>
    <w:rPr>
      <w:rFonts w:ascii="Calibri" w:hAnsi="Calibri"/>
      <w:lang w:val="ru-RU" w:eastAsia="en-US"/>
    </w:rPr>
  </w:style>
  <w:style w:type="paragraph" w:styleId="8">
    <w:name w:val="heading 8"/>
    <w:basedOn w:val="a"/>
    <w:next w:val="a"/>
    <w:link w:val="80"/>
    <w:uiPriority w:val="99"/>
    <w:qFormat/>
    <w:rsid w:val="000F6B72"/>
    <w:pPr>
      <w:widowControl/>
      <w:numPr>
        <w:ilvl w:val="7"/>
        <w:numId w:val="7"/>
      </w:numPr>
      <w:autoSpaceDE/>
      <w:autoSpaceDN/>
      <w:adjustRightInd/>
      <w:spacing w:before="240" w:after="60" w:line="276" w:lineRule="auto"/>
      <w:outlineLvl w:val="7"/>
    </w:pPr>
    <w:rPr>
      <w:rFonts w:ascii="Calibri" w:hAnsi="Calibri"/>
      <w:i/>
      <w:iCs/>
      <w:lang w:val="ru-RU" w:eastAsia="en-US"/>
    </w:rPr>
  </w:style>
  <w:style w:type="paragraph" w:styleId="9">
    <w:name w:val="heading 9"/>
    <w:basedOn w:val="a"/>
    <w:next w:val="a"/>
    <w:link w:val="90"/>
    <w:uiPriority w:val="99"/>
    <w:qFormat/>
    <w:rsid w:val="000F6B72"/>
    <w:pPr>
      <w:widowControl/>
      <w:numPr>
        <w:ilvl w:val="8"/>
        <w:numId w:val="7"/>
      </w:numPr>
      <w:autoSpaceDE/>
      <w:autoSpaceDN/>
      <w:adjustRightInd/>
      <w:spacing w:before="240" w:after="60" w:line="276" w:lineRule="auto"/>
      <w:outlineLvl w:val="8"/>
    </w:pPr>
    <w:rPr>
      <w:rFonts w:ascii="Calibri Light" w:hAnsi="Calibri Light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F6B72"/>
    <w:rPr>
      <w:rFonts w:ascii="Calibri Light" w:hAnsi="Calibri Light" w:cs="Times New Roman"/>
      <w:b/>
      <w:bCs/>
      <w:i/>
      <w:iCs/>
      <w:sz w:val="28"/>
      <w:szCs w:val="28"/>
      <w:lang w:val="ru-RU" w:eastAsia="x-none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F6B72"/>
    <w:rPr>
      <w:rFonts w:ascii="Calibri Light" w:hAnsi="Calibri Light" w:cs="Times New Roman"/>
      <w:b/>
      <w:bCs/>
      <w:sz w:val="26"/>
      <w:szCs w:val="26"/>
      <w:lang w:val="ru-RU" w:eastAsia="x-none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6B72"/>
    <w:rPr>
      <w:rFonts w:eastAsia="Times New Roman" w:cs="Times New Roman"/>
      <w:b/>
      <w:bCs/>
      <w:sz w:val="28"/>
      <w:szCs w:val="28"/>
      <w:lang w:val="ru-RU" w:eastAsia="x-none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6B72"/>
    <w:rPr>
      <w:rFonts w:eastAsia="Times New Roman" w:cs="Times New Roman"/>
      <w:b/>
      <w:bCs/>
      <w:i/>
      <w:iCs/>
      <w:sz w:val="26"/>
      <w:szCs w:val="26"/>
      <w:lang w:val="ru-RU" w:eastAsia="x-none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6B72"/>
    <w:rPr>
      <w:rFonts w:eastAsia="Times New Roman" w:cs="Times New Roman"/>
      <w:b/>
      <w:bCs/>
      <w:sz w:val="22"/>
      <w:szCs w:val="22"/>
      <w:lang w:val="ru-RU" w:eastAsia="x-none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6B72"/>
    <w:rPr>
      <w:rFonts w:eastAsia="Times New Roman" w:cs="Times New Roman"/>
      <w:sz w:val="24"/>
      <w:szCs w:val="24"/>
      <w:lang w:val="ru-RU" w:eastAsia="x-none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6B72"/>
    <w:rPr>
      <w:rFonts w:eastAsia="Times New Roman" w:cs="Times New Roman"/>
      <w:i/>
      <w:iCs/>
      <w:sz w:val="24"/>
      <w:szCs w:val="24"/>
      <w:lang w:val="ru-RU" w:eastAsia="x-none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6B72"/>
    <w:rPr>
      <w:rFonts w:ascii="Calibri Light" w:hAnsi="Calibri Light" w:cs="Times New Roman"/>
      <w:sz w:val="22"/>
      <w:szCs w:val="22"/>
      <w:lang w:val="ru-RU" w:eastAsia="x-none"/>
    </w:rPr>
  </w:style>
  <w:style w:type="paragraph" w:styleId="a3">
    <w:name w:val="TOC Heading"/>
    <w:basedOn w:val="1"/>
    <w:next w:val="a"/>
    <w:uiPriority w:val="99"/>
    <w:qFormat/>
    <w:rsid w:val="000F6B72"/>
    <w:pPr>
      <w:keepLines/>
      <w:numPr>
        <w:numId w:val="0"/>
      </w:numPr>
      <w:spacing w:after="0" w:line="259" w:lineRule="auto"/>
      <w:outlineLvl w:val="9"/>
    </w:pPr>
    <w:rPr>
      <w:b w:val="0"/>
      <w:bCs w:val="0"/>
      <w:color w:val="2E74B5"/>
      <w:kern w:val="0"/>
      <w:lang w:val="en-US"/>
    </w:rPr>
  </w:style>
  <w:style w:type="paragraph" w:styleId="a4">
    <w:name w:val="annotation text"/>
    <w:basedOn w:val="a"/>
    <w:link w:val="a5"/>
    <w:uiPriority w:val="99"/>
    <w:semiHidden/>
    <w:rsid w:val="00322C05"/>
    <w:rPr>
      <w:sz w:val="20"/>
      <w:szCs w:val="20"/>
      <w:lang w:val="ru-RU"/>
    </w:rPr>
  </w:style>
  <w:style w:type="paragraph" w:customStyle="1" w:styleId="Style1">
    <w:name w:val="Style1"/>
    <w:basedOn w:val="a"/>
    <w:uiPriority w:val="99"/>
    <w:rsid w:val="00322C05"/>
    <w:pPr>
      <w:spacing w:line="282" w:lineRule="exact"/>
      <w:jc w:val="center"/>
    </w:pPr>
  </w:style>
  <w:style w:type="character" w:customStyle="1" w:styleId="a5">
    <w:name w:val="Текст примечания Знак"/>
    <w:link w:val="a4"/>
    <w:uiPriority w:val="99"/>
    <w:semiHidden/>
    <w:locked/>
    <w:rsid w:val="00322C05"/>
    <w:rPr>
      <w:rFonts w:ascii="Times New Roman" w:hAnsi="Times New Roman"/>
      <w:sz w:val="20"/>
      <w:lang w:val="x-none" w:eastAsia="uk-UA"/>
    </w:rPr>
  </w:style>
  <w:style w:type="paragraph" w:customStyle="1" w:styleId="Style2">
    <w:name w:val="Style2"/>
    <w:basedOn w:val="a"/>
    <w:uiPriority w:val="99"/>
    <w:rsid w:val="00322C05"/>
  </w:style>
  <w:style w:type="paragraph" w:customStyle="1" w:styleId="Style4">
    <w:name w:val="Style4"/>
    <w:basedOn w:val="a"/>
    <w:uiPriority w:val="99"/>
    <w:rsid w:val="00322C05"/>
  </w:style>
  <w:style w:type="paragraph" w:customStyle="1" w:styleId="Style5">
    <w:name w:val="Style5"/>
    <w:basedOn w:val="a"/>
    <w:uiPriority w:val="99"/>
    <w:rsid w:val="00322C05"/>
    <w:pPr>
      <w:spacing w:line="278" w:lineRule="exact"/>
      <w:ind w:firstLine="1094"/>
    </w:pPr>
  </w:style>
  <w:style w:type="paragraph" w:customStyle="1" w:styleId="Style6">
    <w:name w:val="Style6"/>
    <w:basedOn w:val="a"/>
    <w:uiPriority w:val="99"/>
    <w:rsid w:val="00322C05"/>
  </w:style>
  <w:style w:type="paragraph" w:customStyle="1" w:styleId="Style7">
    <w:name w:val="Style7"/>
    <w:basedOn w:val="a"/>
    <w:uiPriority w:val="99"/>
    <w:rsid w:val="00322C05"/>
    <w:pPr>
      <w:spacing w:line="278" w:lineRule="exact"/>
      <w:ind w:firstLine="739"/>
    </w:pPr>
  </w:style>
  <w:style w:type="character" w:styleId="a6">
    <w:name w:val="annotation reference"/>
    <w:basedOn w:val="a0"/>
    <w:uiPriority w:val="99"/>
    <w:semiHidden/>
    <w:rsid w:val="00322C05"/>
    <w:rPr>
      <w:rFonts w:cs="Times New Roman"/>
      <w:sz w:val="16"/>
    </w:rPr>
  </w:style>
  <w:style w:type="character" w:customStyle="1" w:styleId="FontStyle12">
    <w:name w:val="Font Style12"/>
    <w:uiPriority w:val="99"/>
    <w:rsid w:val="00322C05"/>
    <w:rPr>
      <w:rFonts w:ascii="Times New Roman" w:hAnsi="Times New Roman"/>
      <w:sz w:val="22"/>
    </w:rPr>
  </w:style>
  <w:style w:type="paragraph" w:styleId="a7">
    <w:name w:val="Balloon Text"/>
    <w:basedOn w:val="a"/>
    <w:link w:val="a8"/>
    <w:uiPriority w:val="99"/>
    <w:semiHidden/>
    <w:rsid w:val="00322C05"/>
    <w:rPr>
      <w:rFonts w:ascii="Tahoma" w:hAnsi="Tahoma"/>
      <w:sz w:val="16"/>
      <w:szCs w:val="16"/>
      <w:lang w:val="ru-RU"/>
    </w:rPr>
  </w:style>
  <w:style w:type="paragraph" w:styleId="a9">
    <w:name w:val="List Paragraph"/>
    <w:basedOn w:val="a"/>
    <w:uiPriority w:val="99"/>
    <w:qFormat/>
    <w:rsid w:val="00B801A9"/>
    <w:pPr>
      <w:widowControl/>
      <w:autoSpaceDE/>
      <w:autoSpaceDN/>
      <w:adjustRightInd/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8">
    <w:name w:val="Текст выноски Знак"/>
    <w:link w:val="a7"/>
    <w:uiPriority w:val="99"/>
    <w:semiHidden/>
    <w:locked/>
    <w:rsid w:val="00322C05"/>
    <w:rPr>
      <w:rFonts w:ascii="Tahoma" w:hAnsi="Tahoma"/>
      <w:sz w:val="16"/>
      <w:lang w:val="x-none" w:eastAsia="uk-UA"/>
    </w:rPr>
  </w:style>
  <w:style w:type="table" w:styleId="aa">
    <w:name w:val="Table Grid"/>
    <w:basedOn w:val="a1"/>
    <w:uiPriority w:val="99"/>
    <w:rsid w:val="00B801A9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locked/>
    <w:rsid w:val="000F6B72"/>
    <w:rPr>
      <w:rFonts w:ascii="Calibri Light" w:hAnsi="Calibri Light" w:cs="Times New Roman"/>
      <w:b/>
      <w:bCs/>
      <w:kern w:val="32"/>
      <w:sz w:val="32"/>
      <w:szCs w:val="32"/>
      <w:lang w:val="ru-RU" w:eastAsia="x-none"/>
    </w:rPr>
  </w:style>
  <w:style w:type="paragraph" w:styleId="11">
    <w:name w:val="toc 1"/>
    <w:basedOn w:val="a"/>
    <w:next w:val="a"/>
    <w:autoRedefine/>
    <w:uiPriority w:val="99"/>
    <w:rsid w:val="000F6B72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paragraph" w:styleId="21">
    <w:name w:val="toc 2"/>
    <w:basedOn w:val="a"/>
    <w:next w:val="a"/>
    <w:autoRedefine/>
    <w:uiPriority w:val="99"/>
    <w:rsid w:val="000F6B72"/>
    <w:pPr>
      <w:widowControl/>
      <w:autoSpaceDE/>
      <w:autoSpaceDN/>
      <w:adjustRightInd/>
      <w:spacing w:after="200" w:line="276" w:lineRule="auto"/>
      <w:ind w:left="220"/>
    </w:pPr>
    <w:rPr>
      <w:rFonts w:ascii="Calibri" w:eastAsia="Calibri" w:hAnsi="Calibri"/>
      <w:sz w:val="22"/>
      <w:szCs w:val="22"/>
      <w:lang w:val="ru-RU" w:eastAsia="en-US"/>
    </w:rPr>
  </w:style>
  <w:style w:type="character" w:styleId="ab">
    <w:name w:val="Hyperlink"/>
    <w:basedOn w:val="a0"/>
    <w:uiPriority w:val="99"/>
    <w:rsid w:val="000F6B72"/>
    <w:rPr>
      <w:rFonts w:cs="Times New Roman"/>
      <w:color w:val="0563C1"/>
      <w:u w:val="single"/>
    </w:rPr>
  </w:style>
  <w:style w:type="paragraph" w:styleId="ac">
    <w:name w:val="header"/>
    <w:basedOn w:val="a"/>
    <w:link w:val="ad"/>
    <w:uiPriority w:val="99"/>
    <w:rsid w:val="000F6B72"/>
    <w:pPr>
      <w:tabs>
        <w:tab w:val="center" w:pos="4680"/>
        <w:tab w:val="right" w:pos="9360"/>
      </w:tabs>
    </w:pPr>
  </w:style>
  <w:style w:type="paragraph" w:styleId="ae">
    <w:name w:val="footer"/>
    <w:basedOn w:val="a"/>
    <w:link w:val="af"/>
    <w:uiPriority w:val="99"/>
    <w:rsid w:val="000F6B72"/>
    <w:pPr>
      <w:tabs>
        <w:tab w:val="center" w:pos="4680"/>
        <w:tab w:val="right" w:pos="9360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F6B72"/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0F6B72"/>
    <w:rPr>
      <w:rFonts w:ascii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22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2317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ГРОМАДСЬКА РАДА ПРИ ДЕРЖАВНІЙ СЛУЖБІ ГЕОЛОГІЇ ТА НАДР УКРАЇНИ</vt:lpstr>
    </vt:vector>
  </TitlesOfParts>
  <Company>Hewlett-Packard</Company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ГРОМАДСЬКА РАДА ПРИ ДЕРЖАВНІЙ СЛУЖБІ ГЕОЛОГІЇ ТА НАДР УКРАЇНИ</dc:title>
  <dc:subject/>
  <dc:creator>user</dc:creator>
  <cp:keywords/>
  <dc:description/>
  <cp:lastModifiedBy>L Kozyr</cp:lastModifiedBy>
  <cp:revision>4</cp:revision>
  <cp:lastPrinted>2019-05-07T07:41:00Z</cp:lastPrinted>
  <dcterms:created xsi:type="dcterms:W3CDTF">2019-05-07T07:39:00Z</dcterms:created>
  <dcterms:modified xsi:type="dcterms:W3CDTF">2019-05-07T07:45:00Z</dcterms:modified>
</cp:coreProperties>
</file>