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989"/>
        <w:gridCol w:w="4581"/>
      </w:tblGrid>
      <w:tr w:rsidR="00810E5E" w:rsidRPr="00810E5E" w:rsidTr="007C602B">
        <w:tc>
          <w:tcPr>
            <w:tcW w:w="10170" w:type="dxa"/>
          </w:tcPr>
          <w:p w:rsidR="00810E5E" w:rsidRPr="00810E5E" w:rsidRDefault="00810E5E" w:rsidP="007C602B">
            <w:pPr>
              <w:rPr>
                <w:b/>
                <w:sz w:val="26"/>
                <w:szCs w:val="26"/>
              </w:rPr>
            </w:pPr>
            <w:r w:rsidRPr="00810E5E">
              <w:rPr>
                <w:b/>
                <w:sz w:val="26"/>
                <w:szCs w:val="26"/>
              </w:rPr>
              <w:t>ЗАТВЕРДЖЕНО</w:t>
            </w:r>
          </w:p>
          <w:p w:rsidR="00810E5E" w:rsidRPr="00810E5E" w:rsidRDefault="00810E5E" w:rsidP="007C602B">
            <w:pPr>
              <w:rPr>
                <w:b/>
                <w:sz w:val="26"/>
                <w:szCs w:val="26"/>
              </w:rPr>
            </w:pPr>
            <w:r w:rsidRPr="00810E5E">
              <w:rPr>
                <w:b/>
                <w:sz w:val="26"/>
                <w:szCs w:val="26"/>
              </w:rPr>
              <w:t>Т.в.о. Голови Державної служби</w:t>
            </w:r>
          </w:p>
          <w:p w:rsidR="00810E5E" w:rsidRPr="00810E5E" w:rsidRDefault="00810E5E" w:rsidP="007C602B">
            <w:pPr>
              <w:rPr>
                <w:b/>
                <w:sz w:val="26"/>
                <w:szCs w:val="26"/>
              </w:rPr>
            </w:pPr>
            <w:r w:rsidRPr="00810E5E">
              <w:rPr>
                <w:b/>
                <w:sz w:val="26"/>
                <w:szCs w:val="26"/>
              </w:rPr>
              <w:t>геології та надр України</w:t>
            </w:r>
          </w:p>
          <w:p w:rsidR="00810E5E" w:rsidRPr="00810E5E" w:rsidRDefault="00810E5E" w:rsidP="007C602B">
            <w:pPr>
              <w:rPr>
                <w:b/>
                <w:sz w:val="26"/>
                <w:szCs w:val="26"/>
              </w:rPr>
            </w:pPr>
            <w:r w:rsidRPr="00810E5E">
              <w:rPr>
                <w:b/>
                <w:sz w:val="26"/>
                <w:szCs w:val="26"/>
              </w:rPr>
              <w:t>_______________ О.В. Кирилюк</w:t>
            </w:r>
          </w:p>
          <w:p w:rsidR="00810E5E" w:rsidRPr="00810E5E" w:rsidRDefault="00810E5E" w:rsidP="007C602B">
            <w:pPr>
              <w:rPr>
                <w:sz w:val="26"/>
                <w:szCs w:val="26"/>
              </w:rPr>
            </w:pPr>
            <w:r w:rsidRPr="00810E5E">
              <w:rPr>
                <w:b/>
                <w:sz w:val="26"/>
                <w:szCs w:val="26"/>
              </w:rPr>
              <w:t>«____» ____________________ р.</w:t>
            </w:r>
          </w:p>
        </w:tc>
        <w:tc>
          <w:tcPr>
            <w:tcW w:w="4616" w:type="dxa"/>
          </w:tcPr>
          <w:p w:rsidR="00810E5E" w:rsidRPr="00810E5E" w:rsidRDefault="00810E5E" w:rsidP="00810E5E">
            <w:pPr>
              <w:ind w:left="386"/>
              <w:rPr>
                <w:b/>
                <w:sz w:val="26"/>
                <w:szCs w:val="26"/>
              </w:rPr>
            </w:pPr>
            <w:r w:rsidRPr="00810E5E">
              <w:rPr>
                <w:b/>
                <w:sz w:val="26"/>
                <w:szCs w:val="26"/>
              </w:rPr>
              <w:t>ПОГОДЖЕНО</w:t>
            </w:r>
          </w:p>
          <w:p w:rsidR="00810E5E" w:rsidRPr="00810E5E" w:rsidRDefault="00810E5E" w:rsidP="00810E5E">
            <w:pPr>
              <w:ind w:left="386"/>
              <w:rPr>
                <w:b/>
                <w:sz w:val="26"/>
                <w:szCs w:val="26"/>
              </w:rPr>
            </w:pPr>
            <w:r w:rsidRPr="00810E5E">
              <w:rPr>
                <w:b/>
                <w:sz w:val="26"/>
                <w:szCs w:val="26"/>
              </w:rPr>
              <w:t xml:space="preserve">Міністр екології та </w:t>
            </w:r>
          </w:p>
          <w:p w:rsidR="00810E5E" w:rsidRPr="00810E5E" w:rsidRDefault="00810E5E" w:rsidP="00810E5E">
            <w:pPr>
              <w:ind w:left="386"/>
              <w:rPr>
                <w:b/>
                <w:sz w:val="26"/>
                <w:szCs w:val="26"/>
              </w:rPr>
            </w:pPr>
            <w:r w:rsidRPr="00810E5E">
              <w:rPr>
                <w:b/>
                <w:sz w:val="26"/>
                <w:szCs w:val="26"/>
              </w:rPr>
              <w:t>природних ресурсів України</w:t>
            </w:r>
          </w:p>
          <w:p w:rsidR="00810E5E" w:rsidRPr="00810E5E" w:rsidRDefault="00810E5E" w:rsidP="00810E5E">
            <w:pPr>
              <w:ind w:left="386"/>
              <w:rPr>
                <w:b/>
                <w:sz w:val="26"/>
                <w:szCs w:val="26"/>
              </w:rPr>
            </w:pPr>
            <w:r w:rsidRPr="00810E5E">
              <w:rPr>
                <w:b/>
                <w:sz w:val="26"/>
                <w:szCs w:val="26"/>
              </w:rPr>
              <w:t>_______________ О.М. Семерак</w:t>
            </w:r>
          </w:p>
          <w:p w:rsidR="00810E5E" w:rsidRPr="00810E5E" w:rsidRDefault="00810E5E" w:rsidP="00810E5E">
            <w:pPr>
              <w:ind w:left="386"/>
              <w:rPr>
                <w:b/>
                <w:sz w:val="26"/>
                <w:szCs w:val="26"/>
              </w:rPr>
            </w:pPr>
            <w:r w:rsidRPr="00810E5E">
              <w:rPr>
                <w:b/>
                <w:sz w:val="26"/>
                <w:szCs w:val="26"/>
              </w:rPr>
              <w:t>«____» ____________________ р.</w:t>
            </w:r>
          </w:p>
        </w:tc>
      </w:tr>
    </w:tbl>
    <w:p w:rsidR="00810E5E" w:rsidRPr="00810E5E" w:rsidRDefault="00810E5E" w:rsidP="00810E5E">
      <w:pPr>
        <w:rPr>
          <w:sz w:val="26"/>
          <w:szCs w:val="26"/>
        </w:rPr>
      </w:pPr>
    </w:p>
    <w:p w:rsidR="00810E5E" w:rsidRPr="00810E5E" w:rsidRDefault="00810E5E" w:rsidP="00810E5E">
      <w:pPr>
        <w:rPr>
          <w:sz w:val="26"/>
          <w:szCs w:val="26"/>
        </w:rPr>
      </w:pPr>
    </w:p>
    <w:p w:rsidR="00810E5E" w:rsidRPr="00810E5E" w:rsidRDefault="00810E5E" w:rsidP="00810E5E">
      <w:pPr>
        <w:rPr>
          <w:sz w:val="26"/>
          <w:szCs w:val="26"/>
        </w:rPr>
      </w:pPr>
    </w:p>
    <w:p w:rsidR="00810E5E" w:rsidRPr="00810E5E" w:rsidRDefault="00810E5E" w:rsidP="00810E5E">
      <w:pPr>
        <w:spacing w:before="120"/>
        <w:jc w:val="center"/>
        <w:rPr>
          <w:b/>
        </w:rPr>
      </w:pPr>
      <w:r w:rsidRPr="00810E5E">
        <w:rPr>
          <w:b/>
        </w:rPr>
        <w:t>План роботи Державної служби геології та надр України на 2018 рік</w:t>
      </w:r>
    </w:p>
    <w:p w:rsidR="00810E5E" w:rsidRPr="00810E5E" w:rsidRDefault="00810E5E" w:rsidP="00810E5E">
      <w:pPr>
        <w:spacing w:before="120"/>
        <w:jc w:val="center"/>
        <w:rPr>
          <w:sz w:val="2"/>
          <w:szCs w:val="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4396"/>
        <w:gridCol w:w="3544"/>
        <w:gridCol w:w="2155"/>
        <w:gridCol w:w="1984"/>
        <w:gridCol w:w="2410"/>
      </w:tblGrid>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 з/п</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B101C9">
            <w:pPr>
              <w:jc w:val="center"/>
              <w:rPr>
                <w:b/>
                <w:sz w:val="24"/>
                <w:szCs w:val="24"/>
              </w:rPr>
            </w:pPr>
            <w:r w:rsidRPr="00810E5E">
              <w:rPr>
                <w:b/>
                <w:sz w:val="24"/>
                <w:szCs w:val="24"/>
              </w:rPr>
              <w:t>Найменування заходу</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B101C9">
            <w:pPr>
              <w:jc w:val="center"/>
              <w:rPr>
                <w:b/>
                <w:sz w:val="24"/>
                <w:szCs w:val="24"/>
              </w:rPr>
            </w:pPr>
            <w:r w:rsidRPr="00810E5E">
              <w:rPr>
                <w:b/>
                <w:sz w:val="24"/>
                <w:szCs w:val="24"/>
              </w:rPr>
              <w:t>Рішення, на підставі яких виконується захід</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B101C9">
            <w:pPr>
              <w:jc w:val="center"/>
              <w:rPr>
                <w:b/>
                <w:sz w:val="24"/>
                <w:szCs w:val="24"/>
              </w:rPr>
            </w:pPr>
            <w:r w:rsidRPr="00810E5E">
              <w:rPr>
                <w:b/>
                <w:sz w:val="24"/>
                <w:szCs w:val="24"/>
              </w:rPr>
              <w:t>Строк виконання</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B101C9">
            <w:pPr>
              <w:jc w:val="center"/>
              <w:rPr>
                <w:b/>
                <w:sz w:val="24"/>
                <w:szCs w:val="24"/>
              </w:rPr>
            </w:pPr>
            <w:r w:rsidRPr="00810E5E">
              <w:rPr>
                <w:b/>
                <w:sz w:val="24"/>
                <w:szCs w:val="24"/>
              </w:rPr>
              <w:t>Відповідальний виконавець</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B101C9">
            <w:pPr>
              <w:jc w:val="center"/>
              <w:rPr>
                <w:b/>
                <w:sz w:val="24"/>
                <w:szCs w:val="24"/>
              </w:rPr>
            </w:pPr>
            <w:r w:rsidRPr="00810E5E">
              <w:rPr>
                <w:b/>
                <w:sz w:val="24"/>
                <w:szCs w:val="24"/>
              </w:rPr>
              <w:t>Форма завершення заходу</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1</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rPr>
            </w:pPr>
            <w:r w:rsidRPr="00810E5E">
              <w:rPr>
                <w:sz w:val="24"/>
                <w:szCs w:val="24"/>
              </w:rPr>
              <w:t>6</w:t>
            </w:r>
          </w:p>
        </w:tc>
      </w:tr>
      <w:tr w:rsidR="00810E5E" w:rsidRPr="00810E5E" w:rsidTr="00B101C9">
        <w:trPr>
          <w:trHeight w:val="263"/>
        </w:trPr>
        <w:tc>
          <w:tcPr>
            <w:tcW w:w="15021" w:type="dxa"/>
            <w:gridSpan w:val="6"/>
            <w:tcBorders>
              <w:top w:val="single" w:sz="4" w:space="0" w:color="auto"/>
              <w:left w:val="single" w:sz="4" w:space="0" w:color="auto"/>
              <w:bottom w:val="single" w:sz="4" w:space="0" w:color="auto"/>
              <w:right w:val="single" w:sz="4" w:space="0" w:color="auto"/>
            </w:tcBorders>
          </w:tcPr>
          <w:p w:rsidR="00810E5E" w:rsidRPr="00871BE7" w:rsidRDefault="00810E5E" w:rsidP="007C602B">
            <w:pPr>
              <w:jc w:val="center"/>
              <w:rPr>
                <w:i/>
                <w:sz w:val="26"/>
                <w:szCs w:val="26"/>
                <w:vertAlign w:val="superscript"/>
              </w:rPr>
            </w:pPr>
            <w:r w:rsidRPr="00871BE7">
              <w:rPr>
                <w:b/>
                <w:i/>
                <w:sz w:val="26"/>
                <w:szCs w:val="26"/>
              </w:rPr>
              <w:t>Стратегічна ціль 041 Забезпечення потреб національної економіки у мінеральних та водних ресурсах</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sz w:val="24"/>
                <w:szCs w:val="24"/>
                <w:vertAlign w:val="superscript"/>
              </w:rPr>
            </w:pPr>
            <w:r w:rsidRPr="00810E5E">
              <w:rPr>
                <w:b/>
                <w:sz w:val="24"/>
                <w:szCs w:val="24"/>
              </w:rPr>
              <w:t>Завдання 0411 Реалізація державної політики у сфері геологічного вивчення та використання надр</w:t>
            </w:r>
          </w:p>
        </w:tc>
      </w:tr>
      <w:tr w:rsidR="00810E5E" w:rsidRPr="00810E5E" w:rsidTr="003B1209">
        <w:trPr>
          <w:trHeight w:val="149"/>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i/>
                <w:sz w:val="24"/>
                <w:szCs w:val="24"/>
              </w:rPr>
            </w:pPr>
            <w:r w:rsidRPr="00810E5E">
              <w:rPr>
                <w:sz w:val="24"/>
                <w:szCs w:val="24"/>
              </w:rPr>
              <w:t>Опрацювання доручень, листів органів державної влади, звернень фізичних та юридичних осіб</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sz w:val="24"/>
                <w:szCs w:val="24"/>
              </w:rPr>
              <w:t>Постанова Кабінету Міністрів України «Про затвердження Регламенту Кабінету Міністрів України» від 18.07.2007 № 950,</w:t>
            </w:r>
            <w:r w:rsidRPr="00810E5E">
              <w:rPr>
                <w:bCs/>
                <w:sz w:val="24"/>
                <w:szCs w:val="24"/>
              </w:rPr>
              <w:t xml:space="preserve"> постанова Кабінету Міністрів України «Про затвердження Положення про Державну службу геології та надр України» від 30.12.2015 № 1174, Закон України «Про центральні органи виконавчої влади» від 17.03.2011 № 3166-VI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Структурні підрозділи Держгеонадр </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виконання доручень та надання відповідей</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2.</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bCs/>
                <w:sz w:val="24"/>
                <w:szCs w:val="24"/>
              </w:rPr>
            </w:pPr>
            <w:r w:rsidRPr="00810E5E">
              <w:rPr>
                <w:bCs/>
                <w:sz w:val="24"/>
                <w:szCs w:val="24"/>
              </w:rPr>
              <w:t xml:space="preserve">Виконання заходів з реалізації Угод з міжнародного співробітництва відповідно до компетенції Держгеонадр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Міжнародні угоди, укладені відповідно до Закону України «Про міжнародні договори </w:t>
            </w:r>
            <w:r w:rsidRPr="00810E5E">
              <w:rPr>
                <w:sz w:val="24"/>
                <w:szCs w:val="24"/>
              </w:rPr>
              <w:lastRenderedPageBreak/>
              <w:t>України» від 29.06.2004 № 1906-IV</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left="-38" w:right="-110"/>
              <w:rPr>
                <w:sz w:val="24"/>
                <w:szCs w:val="24"/>
              </w:rPr>
            </w:pPr>
            <w:r w:rsidRPr="00810E5E">
              <w:rPr>
                <w:sz w:val="24"/>
                <w:szCs w:val="24"/>
              </w:rPr>
              <w:t xml:space="preserve">Звіт щодо реалізації Угод з міжнародного співробітництва </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3.</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bCs/>
                <w:sz w:val="24"/>
                <w:szCs w:val="24"/>
              </w:rPr>
            </w:pPr>
            <w:r w:rsidRPr="00810E5E">
              <w:rPr>
                <w:bCs/>
                <w:sz w:val="24"/>
                <w:szCs w:val="24"/>
              </w:rPr>
              <w:t xml:space="preserve">Участь представників Держгеонадр у міжнародних конференціях, семінарах, робочих зустрічах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Міжнародні угоди, укладені відповідно до Закону України «Про міжнародні договори України» від 29.06.2004 </w:t>
            </w:r>
          </w:p>
          <w:p w:rsidR="00810E5E" w:rsidRPr="00810E5E" w:rsidRDefault="00810E5E" w:rsidP="007C602B">
            <w:pPr>
              <w:rPr>
                <w:sz w:val="24"/>
                <w:szCs w:val="24"/>
              </w:rPr>
            </w:pPr>
            <w:r w:rsidRPr="00810E5E">
              <w:rPr>
                <w:sz w:val="24"/>
                <w:szCs w:val="24"/>
              </w:rPr>
              <w:t>№ 1906-IV</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участі в делегаціях України в рамках відповідних міжнародних конвенцій та угод</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4.</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sz w:val="24"/>
                <w:szCs w:val="24"/>
                <w:lang w:eastAsia="uk-UA"/>
              </w:rPr>
            </w:pPr>
            <w:r w:rsidRPr="00810E5E">
              <w:rPr>
                <w:sz w:val="24"/>
                <w:szCs w:val="24"/>
                <w:lang w:eastAsia="uk-UA"/>
              </w:rPr>
              <w:t>Участь в опрацюванні угод про розподіл продукції</w:t>
            </w:r>
          </w:p>
          <w:p w:rsidR="00810E5E" w:rsidRPr="00810E5E" w:rsidRDefault="00810E5E" w:rsidP="007C602B">
            <w:pPr>
              <w:ind w:right="-75"/>
              <w:rPr>
                <w:sz w:val="24"/>
                <w:szCs w:val="24"/>
                <w:lang w:eastAsia="uk-UA"/>
              </w:rPr>
            </w:pP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sz w:val="24"/>
                <w:szCs w:val="24"/>
                <w:lang w:eastAsia="uk-UA"/>
              </w:rPr>
              <w:t>Закон України «Про угоди про розподіл продукції» від 14.09.1999 № 1039-XIV</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ind w:right="-108"/>
              <w:rPr>
                <w:sz w:val="24"/>
                <w:szCs w:val="24"/>
              </w:rPr>
            </w:pPr>
            <w:r w:rsidRPr="00810E5E">
              <w:rPr>
                <w:sz w:val="24"/>
                <w:szCs w:val="24"/>
              </w:rPr>
              <w:t>Департамент дозвільної та міжнародної діяльності, структурні підрозділи в межах компетенції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lang w:eastAsia="uk-UA"/>
              </w:rPr>
              <w:t>Пропозиції, зауваження</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5.</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sz w:val="24"/>
                <w:szCs w:val="24"/>
                <w:lang w:eastAsia="uk-UA"/>
              </w:rPr>
            </w:pPr>
            <w:r w:rsidRPr="00810E5E">
              <w:rPr>
                <w:sz w:val="24"/>
                <w:szCs w:val="24"/>
                <w:lang w:eastAsia="uk-UA"/>
              </w:rPr>
              <w:t xml:space="preserve">Підготовка матеріалів до засідань Аукціонного комітету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lang w:eastAsia="uk-UA"/>
              </w:rPr>
            </w:pP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проведення аукціонів з продажу спеціальних дозволів на користування надрами» від 30.05.2011 № 594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lang w:eastAsia="uk-UA"/>
              </w:rPr>
            </w:pPr>
            <w:r w:rsidRPr="00810E5E">
              <w:rPr>
                <w:sz w:val="24"/>
                <w:szCs w:val="24"/>
              </w:rPr>
              <w:t xml:space="preserve">Протоколи проведення  засідань </w:t>
            </w:r>
            <w:r w:rsidRPr="00810E5E">
              <w:rPr>
                <w:sz w:val="24"/>
                <w:szCs w:val="24"/>
                <w:lang w:eastAsia="uk-UA"/>
              </w:rPr>
              <w:t>Аукціонного комітету</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6.</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sz w:val="24"/>
                <w:szCs w:val="24"/>
                <w:lang w:eastAsia="uk-UA"/>
              </w:rPr>
            </w:pPr>
            <w:r w:rsidRPr="00810E5E">
              <w:rPr>
                <w:sz w:val="24"/>
                <w:szCs w:val="24"/>
                <w:lang w:eastAsia="uk-UA"/>
              </w:rPr>
              <w:t xml:space="preserve">Підготовка матеріалів до засідань Комісії з питань надрокористування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w:t>
            </w:r>
          </w:p>
          <w:p w:rsidR="00810E5E" w:rsidRPr="00810E5E" w:rsidRDefault="00810E5E" w:rsidP="007C602B">
            <w:pPr>
              <w:ind w:right="-108"/>
              <w:rPr>
                <w:sz w:val="24"/>
                <w:szCs w:val="24"/>
                <w:lang w:eastAsia="uk-UA"/>
              </w:rPr>
            </w:pPr>
            <w:r w:rsidRPr="00810E5E">
              <w:rPr>
                <w:sz w:val="24"/>
                <w:szCs w:val="24"/>
                <w:lang w:eastAsia="uk-UA"/>
              </w:rPr>
              <w:t xml:space="preserve">Положення про Комісію з питань надрокористування, затверджене наказом Міністерства екології та природних ресурсів України </w:t>
            </w:r>
            <w:r w:rsidRPr="00810E5E">
              <w:rPr>
                <w:sz w:val="24"/>
                <w:szCs w:val="24"/>
                <w:lang w:eastAsia="uk-UA"/>
              </w:rPr>
              <w:br/>
              <w:t xml:space="preserve">від 06.07.2016  № 246, </w:t>
            </w:r>
            <w:r w:rsidRPr="00810E5E">
              <w:rPr>
                <w:sz w:val="24"/>
                <w:szCs w:val="24"/>
                <w:lang w:eastAsia="uk-UA"/>
              </w:rPr>
              <w:lastRenderedPageBreak/>
              <w:t xml:space="preserve">зареєстровано в Міністерстві юстиції України від 20.07.2016 </w:t>
            </w:r>
          </w:p>
          <w:p w:rsidR="00810E5E" w:rsidRPr="00810E5E" w:rsidRDefault="00810E5E" w:rsidP="007C602B">
            <w:pPr>
              <w:ind w:right="-108"/>
              <w:rPr>
                <w:sz w:val="24"/>
                <w:szCs w:val="24"/>
                <w:lang w:eastAsia="uk-UA"/>
              </w:rPr>
            </w:pPr>
            <w:r w:rsidRPr="00810E5E">
              <w:rPr>
                <w:sz w:val="24"/>
                <w:szCs w:val="24"/>
                <w:lang w:eastAsia="uk-UA"/>
              </w:rPr>
              <w:t>за № 991/29121</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rPr>
              <w:t xml:space="preserve">Протоколи засідань </w:t>
            </w:r>
            <w:r w:rsidRPr="00810E5E">
              <w:rPr>
                <w:sz w:val="24"/>
                <w:szCs w:val="24"/>
                <w:lang w:eastAsia="uk-UA"/>
              </w:rPr>
              <w:t>Комісії з питань надрокористування</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7.</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bCs/>
                <w:sz w:val="24"/>
                <w:szCs w:val="24"/>
              </w:rPr>
            </w:pPr>
            <w:r w:rsidRPr="00810E5E">
              <w:rPr>
                <w:bCs/>
                <w:sz w:val="24"/>
                <w:szCs w:val="24"/>
              </w:rPr>
              <w:t xml:space="preserve">Підготовка матеріалів до засідань Робочої групи Державної служби геології та надр України для попереднього розгляду питань щодо внесення змін до угод про умови користування надрами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bCs/>
                <w:sz w:val="24"/>
                <w:szCs w:val="24"/>
              </w:rPr>
              <w:t xml:space="preserve">Протоколи проведення засідань Робочої групи </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8.</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bCs/>
                <w:sz w:val="24"/>
                <w:szCs w:val="24"/>
              </w:rPr>
            </w:pPr>
            <w:r w:rsidRPr="00810E5E">
              <w:rPr>
                <w:bCs/>
                <w:sz w:val="24"/>
                <w:szCs w:val="24"/>
              </w:rPr>
              <w:t>Внесення змін до угод про умови користування надрами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Угоди про умови користування надрами з внесеними змінами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9.</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left="34" w:right="-75"/>
              <w:rPr>
                <w:bCs/>
                <w:sz w:val="24"/>
                <w:szCs w:val="24"/>
              </w:rPr>
            </w:pPr>
            <w:r w:rsidRPr="00810E5E">
              <w:rPr>
                <w:bCs/>
                <w:sz w:val="24"/>
                <w:szCs w:val="24"/>
              </w:rPr>
              <w:t xml:space="preserve">Підготовка та передача пакетів документів на зберігання </w:t>
            </w:r>
          </w:p>
          <w:p w:rsidR="00810E5E" w:rsidRPr="00810E5E" w:rsidRDefault="00810E5E" w:rsidP="007C602B">
            <w:pPr>
              <w:ind w:left="34" w:right="-75"/>
              <w:rPr>
                <w:bCs/>
                <w:sz w:val="24"/>
                <w:szCs w:val="24"/>
              </w:rPr>
            </w:pPr>
            <w:r w:rsidRPr="00810E5E">
              <w:rPr>
                <w:bCs/>
                <w:sz w:val="24"/>
                <w:szCs w:val="24"/>
              </w:rPr>
              <w:t>до ДНВП «Геоінформ України»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7"/>
              <w:rPr>
                <w:bCs/>
                <w:sz w:val="24"/>
                <w:szCs w:val="24"/>
              </w:rPr>
            </w:pPr>
            <w:r w:rsidRPr="00810E5E">
              <w:rPr>
                <w:bCs/>
                <w:sz w:val="24"/>
                <w:szCs w:val="24"/>
              </w:rPr>
              <w:t xml:space="preserve">Постанова </w:t>
            </w:r>
            <w:r w:rsidRPr="00810E5E">
              <w:rPr>
                <w:sz w:val="24"/>
                <w:szCs w:val="24"/>
              </w:rPr>
              <w:t>Кабінету Міністрів України «Про затвердження Порядку надання спеціальних дозволів на користування надрами»</w:t>
            </w:r>
            <w:r w:rsidRPr="00810E5E">
              <w:rPr>
                <w:bCs/>
                <w:sz w:val="24"/>
                <w:szCs w:val="24"/>
              </w:rPr>
              <w:t xml:space="preserve"> від 30.05.2011 № 615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Облік спеціальних дозволів на користування надрами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10.</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bCs/>
                <w:sz w:val="24"/>
                <w:szCs w:val="24"/>
              </w:rPr>
            </w:pPr>
            <w:r w:rsidRPr="00810E5E">
              <w:rPr>
                <w:sz w:val="24"/>
                <w:szCs w:val="24"/>
                <w:lang w:eastAsia="uk-UA"/>
              </w:rPr>
              <w:t xml:space="preserve">Видача спеціальних дозволів на користування надрами за процедурою продажу їх на аукціоні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sz w:val="24"/>
                <w:szCs w:val="24"/>
                <w:lang w:eastAsia="uk-UA"/>
              </w:rPr>
              <w:t xml:space="preserve">Кодекс України про надра, Закон України «Про нафту і газ», </w:t>
            </w:r>
            <w:r w:rsidRPr="00810E5E">
              <w:rPr>
                <w:sz w:val="24"/>
                <w:szCs w:val="24"/>
              </w:rPr>
              <w:t>Закон України «Про адміністративні послуги», Закон України «Про дозвільну систему у сфері господарської діяльності», Положення про Державну службу геології та надр України, затвердженого постановою Кабінету Міністрів України від 30.12.2015 № 1174,</w:t>
            </w:r>
            <w:r w:rsidRPr="00810E5E">
              <w:rPr>
                <w:sz w:val="24"/>
                <w:szCs w:val="24"/>
                <w:lang w:eastAsia="uk-UA"/>
              </w:rPr>
              <w:t xml:space="preserve"> </w:t>
            </w:r>
            <w:r w:rsidRPr="00810E5E">
              <w:rPr>
                <w:sz w:val="24"/>
                <w:szCs w:val="24"/>
                <w:lang w:eastAsia="uk-UA"/>
              </w:rPr>
              <w:lastRenderedPageBreak/>
              <w:t>Перелік платних адміністратив</w:t>
            </w:r>
            <w:r w:rsidRPr="00810E5E">
              <w:rPr>
                <w:sz w:val="24"/>
                <w:szCs w:val="24"/>
                <w:lang w:eastAsia="uk-UA"/>
              </w:rPr>
              <w:softHyphen/>
              <w:t xml:space="preserve">них послуг, які надаються Державною службою геології та надр, затверджений постановою Кабінету Міністрів України </w:t>
            </w:r>
            <w:r w:rsidRPr="00810E5E">
              <w:rPr>
                <w:sz w:val="24"/>
                <w:szCs w:val="24"/>
                <w:lang w:eastAsia="uk-UA"/>
              </w:rPr>
              <w:br/>
              <w:t xml:space="preserve">від 01.06.2011 № 705; </w:t>
            </w: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 Постанова </w:t>
            </w:r>
            <w:r w:rsidRPr="00810E5E">
              <w:rPr>
                <w:sz w:val="24"/>
                <w:szCs w:val="24"/>
              </w:rPr>
              <w:t>Кабінету Міністрів України</w:t>
            </w:r>
            <w:r w:rsidRPr="00810E5E">
              <w:rPr>
                <w:bCs/>
                <w:sz w:val="24"/>
                <w:szCs w:val="24"/>
              </w:rPr>
              <w:t xml:space="preserve"> «Про затвердження Порядку проведення аукціонів з продажу спеціальних дозволів на користування надрами» від 30.05.2011 № 594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bCs/>
                <w:sz w:val="24"/>
                <w:szCs w:val="24"/>
              </w:rPr>
            </w:pPr>
            <w:r w:rsidRPr="00810E5E">
              <w:rPr>
                <w:sz w:val="24"/>
                <w:szCs w:val="24"/>
              </w:rPr>
              <w:t>Спеціальні дозволи на користування надрами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11.</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75"/>
              <w:rPr>
                <w:sz w:val="24"/>
                <w:szCs w:val="24"/>
                <w:lang w:eastAsia="uk-UA"/>
              </w:rPr>
            </w:pPr>
            <w:r w:rsidRPr="00810E5E">
              <w:rPr>
                <w:sz w:val="24"/>
                <w:szCs w:val="24"/>
                <w:lang w:eastAsia="uk-UA"/>
              </w:rPr>
              <w:t>Видача спеціальних дозволів на користування надрами без проведення аукціону, продовження строку дії,  переоформлення, внесення змін до спеціальних дозволів на користування надрами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lang w:eastAsia="uk-UA"/>
              </w:rPr>
              <w:t xml:space="preserve">Кодекс України про надра, Закон України «Про нафту і газ», </w:t>
            </w:r>
            <w:r w:rsidRPr="00810E5E">
              <w:rPr>
                <w:sz w:val="24"/>
                <w:szCs w:val="24"/>
              </w:rPr>
              <w:t>Закон України «Про адміністративні послуги», Закон України «Про дозвільну систему у сфері господарської діяльності», Положення про Державну службу геології та надр України, затвердженого постановою Кабінету Міністрів України від 30.12.2015 № 1174,</w:t>
            </w:r>
            <w:r w:rsidRPr="00810E5E">
              <w:rPr>
                <w:sz w:val="24"/>
                <w:szCs w:val="24"/>
                <w:lang w:eastAsia="uk-UA"/>
              </w:rPr>
              <w:t xml:space="preserve"> Перелік платних адміністратив</w:t>
            </w:r>
            <w:r w:rsidRPr="00810E5E">
              <w:rPr>
                <w:sz w:val="24"/>
                <w:szCs w:val="24"/>
                <w:lang w:eastAsia="uk-UA"/>
              </w:rPr>
              <w:softHyphen/>
              <w:t xml:space="preserve">них послуг, які надаються Державною службою геології та надр, затверджений постановою </w:t>
            </w:r>
            <w:r w:rsidRPr="00810E5E">
              <w:rPr>
                <w:sz w:val="24"/>
                <w:szCs w:val="24"/>
                <w:lang w:eastAsia="uk-UA"/>
              </w:rPr>
              <w:lastRenderedPageBreak/>
              <w:t xml:space="preserve">КМУ від 01.06.2011 № 705; </w:t>
            </w: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rPr>
              <w:t>Спеціальні дозволи на користування надрами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12.</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lang w:eastAsia="uk-UA"/>
              </w:rPr>
            </w:pPr>
            <w:r w:rsidRPr="00810E5E">
              <w:rPr>
                <w:sz w:val="24"/>
                <w:szCs w:val="24"/>
                <w:lang w:eastAsia="uk-UA"/>
              </w:rPr>
              <w:t>Видача дублікатів спеціальних дозволів на користування надрами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lang w:eastAsia="uk-UA"/>
              </w:rPr>
              <w:t xml:space="preserve">Кодекс України про надра, </w:t>
            </w:r>
            <w:r w:rsidRPr="00810E5E">
              <w:rPr>
                <w:sz w:val="24"/>
                <w:szCs w:val="24"/>
              </w:rPr>
              <w:t>Закон України «Про дозвільну систему у сфері господарської діяльності», Положення про Державну службу геології та надр України, затвердженого постановою Кабінету Міністрів України від 30.12.2015 № 1174,</w:t>
            </w:r>
            <w:r w:rsidRPr="00810E5E">
              <w:rPr>
                <w:sz w:val="24"/>
                <w:szCs w:val="24"/>
                <w:lang w:eastAsia="uk-UA"/>
              </w:rPr>
              <w:t xml:space="preserve"> </w:t>
            </w:r>
            <w:r w:rsidRPr="00810E5E">
              <w:rPr>
                <w:bCs/>
                <w:sz w:val="24"/>
                <w:szCs w:val="24"/>
              </w:rPr>
              <w:t xml:space="preserve">Постанова </w:t>
            </w:r>
            <w:r w:rsidRPr="00810E5E">
              <w:rPr>
                <w:sz w:val="24"/>
                <w:szCs w:val="24"/>
              </w:rPr>
              <w:t>Кабінету Міністрів України</w:t>
            </w:r>
            <w:r w:rsidRPr="00810E5E">
              <w:rPr>
                <w:bCs/>
                <w:sz w:val="24"/>
                <w:szCs w:val="24"/>
              </w:rPr>
              <w:t xml:space="preserve"> «Про затвердження Порядку надання спеціальних дозволів на користування надрами» від 30.05.2011 № 615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rPr>
              <w:t>Дублікати спеціальних дозволів на користування надрами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13.</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Розгляд проектів договорів купівлі-продажу права на користування геологічною інформацією, угод про умови користування надрами та їх візування</w:t>
            </w:r>
          </w:p>
          <w:p w:rsidR="00810E5E" w:rsidRPr="00810E5E" w:rsidRDefault="00810E5E" w:rsidP="007C602B">
            <w:pPr>
              <w:rPr>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bCs/>
                <w:sz w:val="24"/>
                <w:szCs w:val="24"/>
              </w:rPr>
              <w:t>Постанова Кабінету Міністрів України «Про затвердження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highlight w:val="cyan"/>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highlight w:val="cyan"/>
              </w:rPr>
            </w:pPr>
            <w:r w:rsidRPr="00810E5E">
              <w:rPr>
                <w:sz w:val="24"/>
                <w:szCs w:val="24"/>
              </w:rPr>
              <w:t>Структурні підрозділи в межах компетенції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sz w:val="24"/>
                <w:szCs w:val="24"/>
              </w:rPr>
            </w:pPr>
            <w:r w:rsidRPr="00810E5E">
              <w:rPr>
                <w:sz w:val="24"/>
                <w:szCs w:val="24"/>
              </w:rPr>
              <w:t>Проведення експер</w:t>
            </w:r>
            <w:r w:rsidRPr="00810E5E">
              <w:rPr>
                <w:sz w:val="24"/>
                <w:szCs w:val="24"/>
              </w:rPr>
              <w:softHyphen/>
              <w:t>тизи та візування проектів договорів купівлі-продажу права на користу</w:t>
            </w:r>
            <w:r w:rsidRPr="00810E5E">
              <w:rPr>
                <w:sz w:val="24"/>
                <w:szCs w:val="24"/>
              </w:rPr>
              <w:softHyphen/>
              <w:t>вання геологічною інформацією, угод про умови корис</w:t>
            </w:r>
            <w:r w:rsidRPr="00810E5E">
              <w:rPr>
                <w:sz w:val="24"/>
                <w:szCs w:val="24"/>
              </w:rPr>
              <w:softHyphen/>
              <w:t>тування надрами</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14.</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bCs/>
                <w:sz w:val="24"/>
                <w:szCs w:val="24"/>
              </w:rPr>
              <w:t xml:space="preserve">Відстеження строків сплати суб’єктами господарювання збору за отримання спеціальних дозволів на користування надрами </w:t>
            </w:r>
          </w:p>
          <w:p w:rsidR="00810E5E" w:rsidRPr="00810E5E" w:rsidRDefault="00810E5E" w:rsidP="007C602B">
            <w:pPr>
              <w:rPr>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bCs/>
                <w:sz w:val="24"/>
                <w:szCs w:val="24"/>
              </w:rPr>
              <w:lastRenderedPageBreak/>
              <w:t xml:space="preserve">Закон України «Про Державний бюджет України на 2017 рік», </w:t>
            </w:r>
          </w:p>
          <w:p w:rsidR="00810E5E" w:rsidRPr="00810E5E" w:rsidRDefault="00810E5E" w:rsidP="007C602B">
            <w:pPr>
              <w:rPr>
                <w:bCs/>
                <w:sz w:val="24"/>
                <w:szCs w:val="24"/>
              </w:rPr>
            </w:pPr>
            <w:r w:rsidRPr="00810E5E">
              <w:rPr>
                <w:bCs/>
                <w:sz w:val="24"/>
                <w:szCs w:val="24"/>
              </w:rPr>
              <w:t xml:space="preserve">постанови </w:t>
            </w:r>
            <w:r w:rsidRPr="00810E5E">
              <w:rPr>
                <w:sz w:val="24"/>
                <w:szCs w:val="24"/>
              </w:rPr>
              <w:t>Кабінету Міністрів України</w:t>
            </w:r>
            <w:r w:rsidRPr="00810E5E">
              <w:rPr>
                <w:bCs/>
                <w:sz w:val="24"/>
                <w:szCs w:val="24"/>
              </w:rPr>
              <w:t xml:space="preserve"> від 30.05.2011 № 615 </w:t>
            </w:r>
            <w:r w:rsidRPr="00810E5E">
              <w:rPr>
                <w:bCs/>
                <w:sz w:val="24"/>
                <w:szCs w:val="24"/>
              </w:rPr>
              <w:lastRenderedPageBreak/>
              <w:t xml:space="preserve">«Про затвердження Порядку надання спеціальних дозволів на користування надрами» та № 594 «Про затвердження Порядку проведення аукціонів з продажу спеціальних дозволів на користування надрами» </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sz w:val="24"/>
                <w:szCs w:val="24"/>
              </w:rPr>
            </w:pPr>
            <w:r w:rsidRPr="00810E5E">
              <w:rPr>
                <w:sz w:val="24"/>
                <w:szCs w:val="24"/>
              </w:rPr>
              <w:t>Департамент дозвільної та міжнародної діяльності</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Інформаційний звіт щодо надходження коштів до загального </w:t>
            </w:r>
            <w:r w:rsidRPr="00810E5E">
              <w:rPr>
                <w:sz w:val="24"/>
                <w:szCs w:val="24"/>
              </w:rPr>
              <w:lastRenderedPageBreak/>
              <w:t xml:space="preserve">фонду </w:t>
            </w:r>
            <w:r w:rsidRPr="00810E5E">
              <w:rPr>
                <w:bCs/>
                <w:sz w:val="24"/>
                <w:szCs w:val="24"/>
              </w:rPr>
              <w:t>Державного бюджету України</w:t>
            </w:r>
          </w:p>
          <w:p w:rsidR="00810E5E" w:rsidRPr="00810E5E" w:rsidRDefault="00810E5E" w:rsidP="007C602B">
            <w:pPr>
              <w:rPr>
                <w:sz w:val="24"/>
                <w:szCs w:val="24"/>
              </w:rPr>
            </w:pP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15.</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Розгляд результатів виконання річних геологічних завдань з виконання регіональних геолого-геофізичних, геологозйомочних, пошукових та розвідувальних робіт, що виконуються за кошти державного бюджету, та внесення пропозицій до пооб’єктних планів підприємств галузі на наступний рік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bdr w:val="none" w:sz="0" w:space="0" w:color="auto" w:frame="1"/>
              </w:rPr>
            </w:pPr>
            <w:r w:rsidRPr="00810E5E">
              <w:rPr>
                <w:bCs/>
                <w:sz w:val="24"/>
                <w:szCs w:val="24"/>
                <w:bdr w:val="none" w:sz="0" w:space="0" w:color="auto" w:frame="1"/>
              </w:rPr>
              <w:t>Кодекс України про надра,</w:t>
            </w:r>
          </w:p>
          <w:p w:rsidR="00810E5E" w:rsidRPr="00810E5E" w:rsidRDefault="00810E5E" w:rsidP="007C602B">
            <w:pPr>
              <w:ind w:left="-19" w:right="-80"/>
              <w:rPr>
                <w:sz w:val="24"/>
                <w:szCs w:val="24"/>
              </w:rPr>
            </w:pPr>
            <w:r w:rsidRPr="00810E5E">
              <w:rPr>
                <w:sz w:val="24"/>
                <w:szCs w:val="24"/>
              </w:rPr>
              <w:t>Порядок проведення геологорозвідувальних робіт за рахунок коштів державного бюджету, затверджений постановою Кабінету Міністрів України від 25.01.1999 № 83</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ІV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Протокол засідання науково-технічної ради </w:t>
            </w:r>
            <w:r w:rsidRPr="00810E5E">
              <w:rPr>
                <w:snapToGrid w:val="0"/>
                <w:sz w:val="24"/>
                <w:szCs w:val="24"/>
              </w:rPr>
              <w:t xml:space="preserve">Держгеонадр </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16.</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Опрацювання інформаційних звітів про результати геологорозвідувальних робіт, що виконуються за кошти державного бюджету</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left="-19" w:right="-80"/>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21.04.2011  № 3268-VI, 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w:t>
            </w:r>
            <w:r w:rsidRPr="00810E5E">
              <w:rPr>
                <w:sz w:val="24"/>
                <w:szCs w:val="24"/>
              </w:rPr>
              <w:softHyphen/>
              <w:t xml:space="preserve">вальних робіт за рахунок коштів </w:t>
            </w:r>
            <w:r w:rsidRPr="00810E5E">
              <w:rPr>
                <w:sz w:val="24"/>
                <w:szCs w:val="24"/>
              </w:rPr>
              <w:lastRenderedPageBreak/>
              <w:t>державного бюджету» від 28.02.2011 № 301</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sz w:val="24"/>
                <w:szCs w:val="24"/>
              </w:rPr>
            </w:pPr>
            <w:r w:rsidRPr="00810E5E">
              <w:rPr>
                <w:sz w:val="24"/>
                <w:szCs w:val="24"/>
              </w:rPr>
              <w:lastRenderedPageBreak/>
              <w:t>Щоквартально</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tabs>
                <w:tab w:val="left" w:pos="993"/>
              </w:tabs>
              <w:rPr>
                <w:bCs/>
                <w:sz w:val="24"/>
                <w:szCs w:val="24"/>
              </w:rPr>
            </w:pPr>
            <w:r w:rsidRPr="00810E5E">
              <w:rPr>
                <w:sz w:val="24"/>
                <w:szCs w:val="24"/>
              </w:rPr>
              <w:t>Інформаційний звіт про виконання Загальнодержавної програми розвитку мінерально-сировинної бази України на період до 2030 року</w:t>
            </w:r>
            <w:r w:rsidRPr="00810E5E">
              <w:rPr>
                <w:bCs/>
                <w:sz w:val="24"/>
                <w:szCs w:val="24"/>
              </w:rPr>
              <w:t xml:space="preserve"> за кошти державного бюджету</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17.</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Опрацювання програм робіт з геологіч</w:t>
            </w:r>
            <w:r w:rsidRPr="00810E5E">
              <w:rPr>
                <w:sz w:val="24"/>
                <w:szCs w:val="24"/>
              </w:rPr>
              <w:softHyphen/>
              <w:t xml:space="preserve">ного вивчення, геологічного вивчення з дослідно-промисловою розробкою, видобування корисних копалин, як невід’ємної частини угоди про умови користування надрами до спеціального дозволу на користування надрами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Положення про Державну службу геології та надр України» від 30.12.2015 № 1174 Порядок проведення аукціонів, затверджений постановою Кабінету Міністрів України від 30.05.2011 № 594 (у редакції постанови Кабінету Міністрів України від 06.04.2016 № 277)</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rPr>
              <w:t xml:space="preserve">Надання пропозицій до програми робіт  </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18.</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Розгляд проектів дослідно-промислової розробки родовищ корисних копалин загальнодержавного значення</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80"/>
              <w:rPr>
                <w:sz w:val="24"/>
                <w:szCs w:val="24"/>
              </w:rPr>
            </w:pPr>
            <w:r w:rsidRPr="00810E5E">
              <w:rPr>
                <w:sz w:val="24"/>
                <w:szCs w:val="24"/>
              </w:rPr>
              <w:t>Наказ Міністерства екології та природних ресурсів України від 03.03.2003 № 34/м</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Кількість проектів</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19.</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Розгляд проектів робіт та планів розробки родовищ корисних копалин </w:t>
            </w:r>
          </w:p>
          <w:p w:rsidR="00810E5E" w:rsidRPr="00810E5E" w:rsidRDefault="00810E5E" w:rsidP="007C602B">
            <w:pPr>
              <w:rPr>
                <w:sz w:val="24"/>
                <w:szCs w:val="24"/>
              </w:rPr>
            </w:pPr>
            <w:r w:rsidRPr="00810E5E">
              <w:rPr>
                <w:sz w:val="24"/>
                <w:szCs w:val="24"/>
              </w:rPr>
              <w:t>та переробки мінеральної сировини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Кодекс України про надра, стаття 51</w:t>
            </w:r>
          </w:p>
          <w:p w:rsidR="00810E5E" w:rsidRPr="00810E5E" w:rsidRDefault="00810E5E" w:rsidP="007C602B">
            <w:pP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Протягом року</w:t>
            </w:r>
          </w:p>
          <w:p w:rsidR="00810E5E" w:rsidRPr="00810E5E" w:rsidRDefault="00810E5E" w:rsidP="007C602B">
            <w:pP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
                <w:sz w:val="24"/>
                <w:szCs w:val="24"/>
              </w:rPr>
            </w:pPr>
            <w:r w:rsidRPr="00810E5E">
              <w:rPr>
                <w:sz w:val="24"/>
                <w:szCs w:val="24"/>
              </w:rPr>
              <w:t>Кількість проектів</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20.</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810E5E">
            <w:pPr>
              <w:rPr>
                <w:sz w:val="24"/>
                <w:szCs w:val="24"/>
              </w:rPr>
            </w:pPr>
            <w:r w:rsidRPr="00810E5E">
              <w:rPr>
                <w:sz w:val="24"/>
                <w:szCs w:val="24"/>
              </w:rPr>
              <w:t>Розроблення проектів нормативно-правових актів з питань, що належать до компетенції Держгеонадр, перегляд нормативно-правових актів з метою вдосконалення їх положень, а також приведення їх у відповідність із законодавством та їх супровід:</w:t>
            </w:r>
          </w:p>
          <w:p w:rsidR="00810E5E" w:rsidRPr="00810E5E" w:rsidRDefault="00810E5E" w:rsidP="00810E5E">
            <w:pPr>
              <w:rPr>
                <w:sz w:val="24"/>
                <w:szCs w:val="24"/>
              </w:rPr>
            </w:pPr>
            <w:r w:rsidRPr="00810E5E">
              <w:rPr>
                <w:sz w:val="24"/>
                <w:szCs w:val="24"/>
              </w:rPr>
              <w:t xml:space="preserve">Проект акту щодо внесення змін до Кодексу про надра України; </w:t>
            </w:r>
          </w:p>
          <w:p w:rsidR="00810E5E" w:rsidRDefault="00810E5E" w:rsidP="00810E5E">
            <w:pPr>
              <w:rPr>
                <w:sz w:val="24"/>
                <w:szCs w:val="24"/>
              </w:rPr>
            </w:pPr>
            <w:r w:rsidRPr="00810E5E">
              <w:rPr>
                <w:sz w:val="24"/>
                <w:szCs w:val="24"/>
              </w:rPr>
              <w:t xml:space="preserve">Проект постанови Кабінету Міністрів України «Про реалізацію пілотного проекту із запровадження порядку проведення аукціонів з продажу </w:t>
            </w:r>
            <w:r w:rsidRPr="00810E5E">
              <w:rPr>
                <w:sz w:val="24"/>
                <w:szCs w:val="24"/>
              </w:rPr>
              <w:lastRenderedPageBreak/>
              <w:t>спеціальних дозволів на користування надрами шляхом електронних торгів».</w:t>
            </w:r>
          </w:p>
          <w:p w:rsidR="00810E5E" w:rsidRPr="00810E5E" w:rsidRDefault="00810E5E" w:rsidP="00810E5E">
            <w:pPr>
              <w:rPr>
                <w:sz w:val="24"/>
                <w:szCs w:val="24"/>
              </w:rPr>
            </w:pPr>
            <w:r w:rsidRPr="00810E5E">
              <w:rPr>
                <w:sz w:val="24"/>
                <w:szCs w:val="24"/>
              </w:rPr>
              <w:t>Проект постанови Кабінету Міністрів України «Про внесення змін до Класифікації запасів і ресурсів корисних копалин державного фонду надр».</w:t>
            </w:r>
          </w:p>
          <w:p w:rsidR="00810E5E" w:rsidRPr="00810E5E" w:rsidRDefault="00810E5E" w:rsidP="00810E5E">
            <w:pPr>
              <w:rPr>
                <w:sz w:val="24"/>
                <w:szCs w:val="24"/>
              </w:rPr>
            </w:pPr>
            <w:r w:rsidRPr="00810E5E">
              <w:rPr>
                <w:sz w:val="24"/>
                <w:szCs w:val="24"/>
              </w:rPr>
              <w:t>Проект постанови Кабінету Міністрів України «Про внесення зміни у додаток до постанови Кабінету Міністрів України від 25 червня 2001 р. № 702».</w:t>
            </w:r>
          </w:p>
          <w:p w:rsidR="00810E5E" w:rsidRPr="00810E5E" w:rsidRDefault="00810E5E" w:rsidP="00810E5E">
            <w:pPr>
              <w:rPr>
                <w:sz w:val="24"/>
                <w:szCs w:val="24"/>
              </w:rPr>
            </w:pPr>
            <w:r w:rsidRPr="00810E5E">
              <w:rPr>
                <w:sz w:val="24"/>
                <w:szCs w:val="24"/>
              </w:rPr>
              <w:t>Проект постанови Кабінету Міністрів України «Про внесення змін до Методики визначення вартості запасів і ресурсів корисних копалин родовища або ділянки надр, що надаються у користування», затвердженої постановою Кабінету Міністрів України від 25.08.2004 № 1117.</w:t>
            </w:r>
          </w:p>
          <w:p w:rsidR="00810E5E" w:rsidRDefault="00810E5E" w:rsidP="00810E5E">
            <w:pPr>
              <w:rPr>
                <w:sz w:val="24"/>
                <w:szCs w:val="24"/>
              </w:rPr>
            </w:pPr>
            <w:r w:rsidRPr="00810E5E">
              <w:rPr>
                <w:sz w:val="24"/>
                <w:szCs w:val="24"/>
              </w:rPr>
              <w:t>Проект постанови Кабінету Міністрів України про внесення змін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w:t>
            </w:r>
          </w:p>
          <w:p w:rsidR="000A7CEE" w:rsidRPr="00810E5E" w:rsidRDefault="000A7CEE" w:rsidP="00810E5E">
            <w:pPr>
              <w:rPr>
                <w:sz w:val="24"/>
                <w:szCs w:val="24"/>
              </w:rPr>
            </w:pPr>
            <w:r>
              <w:rPr>
                <w:sz w:val="24"/>
                <w:szCs w:val="24"/>
              </w:rPr>
              <w:t>П</w:t>
            </w:r>
            <w:r w:rsidRPr="00CA5802">
              <w:rPr>
                <w:sz w:val="24"/>
                <w:szCs w:val="24"/>
              </w:rPr>
              <w:t xml:space="preserve">роект постанови Кабінету Міністрів України «Про внесення змін до Положення про порядок проведення </w:t>
            </w:r>
            <w:r w:rsidRPr="00CA5802">
              <w:rPr>
                <w:sz w:val="24"/>
                <w:szCs w:val="24"/>
              </w:rPr>
              <w:lastRenderedPageBreak/>
              <w:t>державної експертизи та оцінки запасів корисних копалин»</w:t>
            </w:r>
            <w:r>
              <w:rPr>
                <w:sz w:val="24"/>
                <w:szCs w:val="24"/>
              </w:rPr>
              <w:t>.</w:t>
            </w:r>
          </w:p>
          <w:p w:rsidR="00810E5E" w:rsidRPr="00810E5E" w:rsidRDefault="00810E5E" w:rsidP="00810E5E">
            <w:pPr>
              <w:rPr>
                <w:sz w:val="24"/>
                <w:szCs w:val="24"/>
              </w:rPr>
            </w:pPr>
            <w:r w:rsidRPr="00810E5E">
              <w:rPr>
                <w:sz w:val="24"/>
                <w:szCs w:val="24"/>
              </w:rPr>
              <w:t>Проект Закону України «Про внесення змін до Закону України «Про затвердження Загальнодержавної програми розвитку мінерально-сировинної бази України на період до 2030 року».</w:t>
            </w:r>
          </w:p>
          <w:p w:rsidR="00810E5E" w:rsidRPr="00810E5E" w:rsidRDefault="00810E5E" w:rsidP="00810E5E">
            <w:pPr>
              <w:rPr>
                <w:sz w:val="24"/>
                <w:szCs w:val="24"/>
              </w:rPr>
            </w:pPr>
            <w:r w:rsidRPr="00810E5E">
              <w:rPr>
                <w:sz w:val="24"/>
                <w:szCs w:val="24"/>
              </w:rPr>
              <w:t>Проект наказу Міністерства екології та природних ресурсів України від 03.03.2003 № 34/м «Про затвердження Положення про порядок організації та виконання дослідно-промислової розробки родовищ корисних копалин загальнодержавного значення», зареєстрований в Міністерстві юстиції України 20.05.2003 за № 377/7698.</w:t>
            </w:r>
          </w:p>
          <w:p w:rsidR="00810E5E" w:rsidRPr="00810E5E" w:rsidRDefault="00810E5E" w:rsidP="00810E5E">
            <w:pPr>
              <w:rPr>
                <w:sz w:val="24"/>
                <w:szCs w:val="24"/>
              </w:rPr>
            </w:pPr>
            <w:r w:rsidRPr="00810E5E">
              <w:rPr>
                <w:sz w:val="24"/>
                <w:szCs w:val="24"/>
              </w:rPr>
              <w:t>Проект наказу Державного комітету України по геології і використанню надр від 26.11.1997 № 135 «Про затвердження Інструкції про грошові винагороди за відкриття нових родовищ корисних копалин, що мають промислове значення», зареєстрований в Міністерстві юстиції України 12.02.1998 № 96/2536.</w:t>
            </w:r>
          </w:p>
          <w:p w:rsidR="00810E5E" w:rsidRPr="00810E5E" w:rsidRDefault="00810E5E" w:rsidP="00810E5E">
            <w:pPr>
              <w:rPr>
                <w:sz w:val="24"/>
                <w:szCs w:val="24"/>
              </w:rPr>
            </w:pPr>
            <w:r w:rsidRPr="00810E5E">
              <w:rPr>
                <w:sz w:val="24"/>
                <w:szCs w:val="24"/>
              </w:rPr>
              <w:t xml:space="preserve">Проект наказу Державного комітету природних ресурсів від 13.12.2004  </w:t>
            </w:r>
            <w:r w:rsidR="000A7CEE">
              <w:rPr>
                <w:sz w:val="24"/>
                <w:szCs w:val="24"/>
              </w:rPr>
              <w:br/>
            </w:r>
            <w:r w:rsidRPr="00810E5E">
              <w:rPr>
                <w:sz w:val="24"/>
                <w:szCs w:val="24"/>
              </w:rPr>
              <w:t xml:space="preserve">№ 244 «Про затвердження Правил нормативного забезпечення геологічного вивчення надр», </w:t>
            </w:r>
            <w:r w:rsidRPr="00810E5E">
              <w:rPr>
                <w:sz w:val="24"/>
                <w:szCs w:val="24"/>
              </w:rPr>
              <w:lastRenderedPageBreak/>
              <w:t>затверджений в Міністерстві юстиції України 14.02.2005 за № 223/10503.</w:t>
            </w:r>
          </w:p>
          <w:p w:rsidR="00810E5E" w:rsidRPr="00810E5E" w:rsidRDefault="00810E5E" w:rsidP="00810E5E">
            <w:pPr>
              <w:rPr>
                <w:sz w:val="24"/>
                <w:szCs w:val="24"/>
              </w:rPr>
            </w:pPr>
            <w:r w:rsidRPr="00810E5E">
              <w:rPr>
                <w:sz w:val="24"/>
                <w:szCs w:val="24"/>
              </w:rPr>
              <w:t>Проект наказу Міністерства екології та природних ресурсів України від 28.11.2000 № 217 «Про затвердження Порядку обліку, зберігання та користування фондовими геологічними матеріалами», зареєстрований в Міністерстві юстиції України 12.12.2000 № 910/5131.</w:t>
            </w:r>
          </w:p>
          <w:p w:rsidR="00810E5E" w:rsidRPr="00810E5E" w:rsidRDefault="00810E5E" w:rsidP="00810E5E">
            <w:pPr>
              <w:rPr>
                <w:sz w:val="24"/>
                <w:szCs w:val="24"/>
              </w:rPr>
            </w:pPr>
            <w:r w:rsidRPr="00810E5E">
              <w:rPr>
                <w:sz w:val="24"/>
                <w:szCs w:val="24"/>
              </w:rPr>
              <w:t>Проект наказу Державного комітету України по геології і використанню надр від 09.11.1998 № 163 «Про Положення про Державну геологічну карту України масштабу 1:200000», зареєстрований в Міністерстві юстиції України 06.01.1999 за № 8/3301.</w:t>
            </w:r>
          </w:p>
          <w:p w:rsidR="00810E5E" w:rsidRPr="00810E5E" w:rsidRDefault="00810E5E" w:rsidP="00810E5E">
            <w:pPr>
              <w:rPr>
                <w:sz w:val="24"/>
                <w:szCs w:val="24"/>
              </w:rPr>
            </w:pPr>
            <w:r w:rsidRPr="00810E5E">
              <w:rPr>
                <w:sz w:val="24"/>
                <w:szCs w:val="24"/>
              </w:rPr>
              <w:t>Приведення у відповідність з Конституцією та законодавством України наказів Державної комісії по запасах корисних копалин:</w:t>
            </w:r>
          </w:p>
          <w:p w:rsidR="00810E5E" w:rsidRPr="00810E5E" w:rsidRDefault="00810E5E" w:rsidP="00810E5E">
            <w:pPr>
              <w:rPr>
                <w:sz w:val="24"/>
                <w:szCs w:val="24"/>
              </w:rPr>
            </w:pPr>
            <w:r w:rsidRPr="00810E5E">
              <w:rPr>
                <w:sz w:val="24"/>
                <w:szCs w:val="24"/>
              </w:rPr>
              <w:t>- наказ Державної комісії по запасам корисних копалин від 03.10.1997 № 83 «Про затвердження Інструкції про зміст, оформлення і порядок подання в ДКЗ України матеріалів з геолого-економічної оцінки запасів вугілля і горючих сланців», зареєстрований в Міністерстві юстиції України 27.10.1997 за № 499/2303;</w:t>
            </w:r>
          </w:p>
          <w:p w:rsidR="00810E5E" w:rsidRPr="00810E5E" w:rsidRDefault="00810E5E" w:rsidP="00810E5E">
            <w:pPr>
              <w:rPr>
                <w:sz w:val="24"/>
                <w:szCs w:val="24"/>
              </w:rPr>
            </w:pPr>
            <w:r w:rsidRPr="00810E5E">
              <w:rPr>
                <w:sz w:val="24"/>
                <w:szCs w:val="24"/>
              </w:rPr>
              <w:t xml:space="preserve">- наказ Державної комісії по запасам корисних копалин при Державному </w:t>
            </w:r>
            <w:r w:rsidRPr="00810E5E">
              <w:rPr>
                <w:sz w:val="24"/>
                <w:szCs w:val="24"/>
              </w:rPr>
              <w:lastRenderedPageBreak/>
              <w:t>комітеті природних ресурсів України від 25.10.2004 № 225 «Про затвердження Інструкції із застосування Класифікації запасів і ресурсів корисних копалин державного фонду надр до родовищ вугілля», зареєстрований в Міністерстві юстиції України 08.11.2004 за № 1419/10018»;</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екології та природних ресурсів України від 8.08.2003 № 145 «Про затвердження 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зареєстровано в Міністерстві юстиції України 22.08.2003 за № 732/8053;</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екології та природних ресурсів України від 02.09.2003 № 162 «Про затвердження 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зареєстровано в Міністерстві юстиції України 16.09.2003 за № 811/8132; </w:t>
            </w:r>
          </w:p>
          <w:p w:rsidR="00810E5E" w:rsidRPr="00810E5E" w:rsidRDefault="00810E5E" w:rsidP="00810E5E">
            <w:pPr>
              <w:rPr>
                <w:sz w:val="24"/>
                <w:szCs w:val="24"/>
              </w:rPr>
            </w:pPr>
            <w:r w:rsidRPr="00810E5E">
              <w:rPr>
                <w:sz w:val="24"/>
                <w:szCs w:val="24"/>
              </w:rPr>
              <w:lastRenderedPageBreak/>
              <w:t>- наказ Державної комісії України по запасах корисних копалин при Комітеті України з питань геології та використання надр від 18.10.1999 № 120 «Про затвердження Інструкції про зміст, оформлення та порядок подання в ДКЗ України матеріалів геолого-економічної оцінки родовищ нафти і газу», зареєстрований в Міністерстві юстиції України 10.12.1999 за № 853/4146.</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екології та природних ресурсів України від 16.12.2002 № 199 «Про затвердження Інструкції із застосування Класифікації запасів і ресурсів корисних копалин державного фонду надр до родовищ будівельного й облицювального каменю», зареєстрованого в Міністерстві юстиції України 30.01.2003 № 78/7399;</w:t>
            </w:r>
          </w:p>
          <w:p w:rsidR="00810E5E" w:rsidRPr="00810E5E" w:rsidRDefault="00810E5E" w:rsidP="00810E5E">
            <w:pPr>
              <w:rPr>
                <w:sz w:val="24"/>
                <w:szCs w:val="24"/>
              </w:rPr>
            </w:pPr>
            <w:r w:rsidRPr="00810E5E">
              <w:rPr>
                <w:sz w:val="24"/>
                <w:szCs w:val="24"/>
              </w:rPr>
              <w:t xml:space="preserve">- наказ Державної комісії по запасах корисних копалин при Міністерстві охорони навколишнього природного середовища України від 25.06.2007 </w:t>
            </w:r>
            <w:r>
              <w:rPr>
                <w:sz w:val="24"/>
                <w:szCs w:val="24"/>
              </w:rPr>
              <w:br/>
            </w:r>
            <w:r w:rsidRPr="00810E5E">
              <w:rPr>
                <w:sz w:val="24"/>
                <w:szCs w:val="24"/>
              </w:rPr>
              <w:t xml:space="preserve">№ 198 «Про затвердження Інструкції із застосування Класифікації запасів і ресурсів корисних копалин державного фонду надр до родовищ піску та гравію», зареєстрований в Міністерстві юстиції України 13.07.2007 за </w:t>
            </w:r>
            <w:r>
              <w:rPr>
                <w:sz w:val="24"/>
                <w:szCs w:val="24"/>
              </w:rPr>
              <w:br/>
            </w:r>
            <w:r w:rsidRPr="00810E5E">
              <w:rPr>
                <w:sz w:val="24"/>
                <w:szCs w:val="24"/>
              </w:rPr>
              <w:t>№ 819/4086.</w:t>
            </w:r>
          </w:p>
          <w:p w:rsidR="00810E5E" w:rsidRPr="00810E5E" w:rsidRDefault="00810E5E" w:rsidP="00810E5E">
            <w:pPr>
              <w:rPr>
                <w:sz w:val="24"/>
                <w:szCs w:val="24"/>
              </w:rPr>
            </w:pPr>
            <w:r w:rsidRPr="00810E5E">
              <w:rPr>
                <w:sz w:val="24"/>
                <w:szCs w:val="24"/>
              </w:rPr>
              <w:lastRenderedPageBreak/>
              <w:t>- наказ Державної комісії по запасам корисних копалин при Держкомгеології України від 02.08.1996 № 29 «Про затвердження порядку визначення вартості робіт по проведенню державної експертизи та оцінки запасів корисних копалин», зареєстрований в Міністерстві юстиції України 05.11.1996 за № 652/1677;</w:t>
            </w:r>
          </w:p>
          <w:p w:rsidR="00810E5E" w:rsidRPr="00810E5E" w:rsidRDefault="00810E5E" w:rsidP="00810E5E">
            <w:pPr>
              <w:rPr>
                <w:sz w:val="24"/>
                <w:szCs w:val="24"/>
              </w:rPr>
            </w:pPr>
            <w:r w:rsidRPr="00810E5E">
              <w:rPr>
                <w:sz w:val="24"/>
                <w:szCs w:val="24"/>
              </w:rPr>
              <w:t>- наказ Державної комісії по запасах корисних копалин при Державному комітеті природних ресурсів України від 02.12.2004 № 263 «Про затвердження Інструкції із застосування Класифікації запасів і ресурсів корисних копалин державного фонду надр до родовищ глинистих порід», зареєстрований в Міністерстві юстиції України 17.12.2004 № 1595/10194;</w:t>
            </w:r>
          </w:p>
          <w:p w:rsidR="00810E5E" w:rsidRPr="00810E5E" w:rsidRDefault="00810E5E" w:rsidP="00810E5E">
            <w:pPr>
              <w:rPr>
                <w:sz w:val="24"/>
                <w:szCs w:val="24"/>
              </w:rPr>
            </w:pPr>
            <w:r w:rsidRPr="00810E5E">
              <w:rPr>
                <w:sz w:val="24"/>
                <w:szCs w:val="24"/>
              </w:rPr>
              <w:t>- наказ Державної комісії по запасах корисних копалин при Державному комітеті природних ресурсів України від 14.12.1998 № 100 «Про затвердження Інструкції із застосування Класифікації запасів і ресурсів корисних копалин державного фонду надр до родовищ уранових руд», зареєстрований в Міністерстві юстиції України 10.02.1999 за № 90/3383;</w:t>
            </w:r>
          </w:p>
          <w:p w:rsidR="00810E5E" w:rsidRPr="00810E5E" w:rsidRDefault="00810E5E" w:rsidP="00810E5E">
            <w:pPr>
              <w:rPr>
                <w:sz w:val="24"/>
                <w:szCs w:val="24"/>
              </w:rPr>
            </w:pPr>
            <w:r w:rsidRPr="00810E5E">
              <w:rPr>
                <w:sz w:val="24"/>
                <w:szCs w:val="24"/>
              </w:rPr>
              <w:t xml:space="preserve">- наказ Державної комісії по запасах корисних копалин при Державному комітеті природних ресурсів України </w:t>
            </w:r>
            <w:r w:rsidRPr="00810E5E">
              <w:rPr>
                <w:sz w:val="24"/>
                <w:szCs w:val="24"/>
              </w:rPr>
              <w:lastRenderedPageBreak/>
              <w:t>від 25.10.2004 № 224 «Про затвердження Інструкції із застосування Класифікацій запасів і ресурсів корисних копалин державного фонду надр до родовищ до торфових родовищ», зареєстрований в Міністерстві юстиції України 08.11.2004 за № 1418/10017.</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охорони навколишнього природного середовища України від 29.12.2005 № 338 «Про затвердження 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лікувальних грязей», зареєстровано в Міністерстві юстиції України 6.02.2006 за № 98/11972;</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23.06.2009 № 222 «Про затвердження Інструкції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зареєстровано в Міністерстві </w:t>
            </w:r>
            <w:r w:rsidRPr="00810E5E">
              <w:rPr>
                <w:sz w:val="24"/>
                <w:szCs w:val="24"/>
              </w:rPr>
              <w:lastRenderedPageBreak/>
              <w:t xml:space="preserve">юстиції України 27.07.2009 за </w:t>
            </w:r>
            <w:r>
              <w:rPr>
                <w:sz w:val="24"/>
                <w:szCs w:val="24"/>
              </w:rPr>
              <w:br/>
            </w:r>
            <w:r w:rsidRPr="00810E5E">
              <w:rPr>
                <w:sz w:val="24"/>
                <w:szCs w:val="24"/>
              </w:rPr>
              <w:t>№ 689/16705;</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(ДКЗ України) при Комітеті України з питань геології та використання надр від 18.10.1999 № 120 «Про затвердження Інструкції про зміст, оформлення та порядок подання в ДКЗ України матеріалів геолого-економічної оцінки родовищ нафти і газу», зареєстровано в Міністерстві юстиції України 10.12.1999 за № 853/4146;</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(ДКЗ України) при Комітеті України з питань геології та використання надр від 4.02.2000 № 23 «Про затвердження Інструкції із застосування Класифікації запасів і ресурсів корисних копалин державного фонду надр до родовищ питних і технічних підземних вод», зареєстровано в Міністерстві юстиції України 29.02.2000 за № 109/4330;</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екології та природних ресурсів України від 18.10.2002 № 155 «Про затвердження Інструкції із застосування Класифікації запасів і ресурсів корисних копалин державного фонду надр до родовищ руд чорних </w:t>
            </w:r>
            <w:r w:rsidRPr="00810E5E">
              <w:rPr>
                <w:sz w:val="24"/>
                <w:szCs w:val="24"/>
              </w:rPr>
              <w:lastRenderedPageBreak/>
              <w:t>металів (заліза, марганцю та хрому)», зареєстровано в Міністерстві юстиції України 11.11.2002 за № 881/7169;</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охорони навколишнього природного середовища України від 7.12.2005 № 300 «Про затвердження Положення про порядок розробки та обґрунтування кондицій на мінеральну сировину для підрахунку запасів твердих корисних копалин у надрах», зареєстровано в Міністерстві юстиції України 25.01.2006 за № 65/11939;</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екології та природних ресурсів України від 10.11.2003 № 209 «Про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 зареєстровано в Міністерстві юстиції України 24.11.2003 за № 1072/8393;</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1.11.2006 № 283 «Про внесення змін до Інструкції із застосування Класифікації запасів і ресурсів корисних копалин </w:t>
            </w:r>
            <w:r w:rsidRPr="00810E5E">
              <w:rPr>
                <w:sz w:val="24"/>
                <w:szCs w:val="24"/>
              </w:rPr>
              <w:lastRenderedPageBreak/>
              <w:t>державного фонду надр до родовищ питних і технічних підземних вод», зареєстровано в Міністерстві юстиції України 15.11.2006 за № 1200/13074;</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5.12.2005 № 296 «Про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 зареєстровано в Міністерстві юстиції України 23.01.2006 за № 57/11931; </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(ДКЗ України) від 10.07.1998 № 46 «Про затвердження 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зареєстровано в Міністерстві юстиції України 24.07.1998 за № 475/2915;</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7.11.2008 № 523 «Про затвердження </w:t>
            </w:r>
            <w:r w:rsidRPr="00810E5E">
              <w:rPr>
                <w:sz w:val="24"/>
                <w:szCs w:val="24"/>
              </w:rPr>
              <w:lastRenderedPageBreak/>
              <w:t>Інструкції із застосування Класифікації запасів і ресурсів корисних копалин державного фонду надр до геолого-економічної оцінки загальних (емісійних) та видобувних запасів шахтного метану вуглегазових родовищ у зонах супутньої технологічно необхідної дегазації під час розробки вугільних пластів», зареєстровано в Міністерстві юстиції України 12.01.2009 за № 7/16023;</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20.12.2006 № 354 «Про затвердження Інструкції із застосування Класифікації запасів і ресурсів корисних копалин державного фонду надр до родовищ каолінів», зареєстровано в Міністерстві юстиції України 15.01.2007 за </w:t>
            </w:r>
            <w:r>
              <w:rPr>
                <w:sz w:val="24"/>
                <w:szCs w:val="24"/>
              </w:rPr>
              <w:br/>
            </w:r>
            <w:r w:rsidRPr="00810E5E">
              <w:rPr>
                <w:sz w:val="24"/>
                <w:szCs w:val="24"/>
              </w:rPr>
              <w:t xml:space="preserve">№ 16/13283; </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Державному комітеті природних ресурсів України від 29.12.2004 № 298 «Про затвердження Інструкції із застосування Класифікації запасів і ресурсів корисних копалин державного фонду надр до родовищ лікувальних грязей», реєстровано в Міністерстві </w:t>
            </w:r>
            <w:r w:rsidRPr="00810E5E">
              <w:rPr>
                <w:sz w:val="24"/>
                <w:szCs w:val="24"/>
              </w:rPr>
              <w:lastRenderedPageBreak/>
              <w:t xml:space="preserve">юстиції України 12.01.2005 за </w:t>
            </w:r>
            <w:r w:rsidRPr="00810E5E">
              <w:rPr>
                <w:sz w:val="24"/>
                <w:szCs w:val="24"/>
              </w:rPr>
              <w:br/>
              <w:t>№ 31/10311;</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екології та природних ресурсів України від 14.03.2002 № 32 «Про затвердження Інструкції із застосування Класифікації запасів і ресурсів корисних копалин державного фонду надр до родовищ мінеральних підземних вод», зареєстровано в Міністерстві юстиції України 1.04.2002 за № 320/6608; </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6.10.2009 № 393 «Про затвердження Інструкції із застосування Класифікації запасів і ресурсів корисних копалин державного фонду надр до родовищ промислових підземних вод», зареєстровано в Міністерстві юстиції України 26.10.2009 за № 981/16997; </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екології та природних ресурсів України від 10.02.2003 № 29 «Про затвердження Інструкції із застосування Класифікації запасів і ресурсів корисних копалин державного фонду надр до родовищ бурштину», </w:t>
            </w:r>
            <w:r w:rsidRPr="00810E5E">
              <w:rPr>
                <w:sz w:val="24"/>
                <w:szCs w:val="24"/>
              </w:rPr>
              <w:lastRenderedPageBreak/>
              <w:t xml:space="preserve">зареєстровано в Міністерстві юстиції України 25.02.2003 за № 155/7476; </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охорони навколишнього природного середовища України від 19.03.2007 у № 77 «Про затвердження Інструкції із застосування Класифікації запасів і ресурсів корисних копалин державного фонду надр до родовищ п'єзооптичного кварцу», зареєстровано в Міністерстві юстиції України 8.05.2007 за № 477/13744;</w:t>
            </w:r>
          </w:p>
          <w:p w:rsidR="00810E5E" w:rsidRPr="00810E5E" w:rsidRDefault="00810E5E" w:rsidP="00810E5E">
            <w:pPr>
              <w:rPr>
                <w:sz w:val="24"/>
                <w:szCs w:val="24"/>
              </w:rPr>
            </w:pPr>
            <w:r w:rsidRPr="00810E5E">
              <w:rPr>
                <w:sz w:val="24"/>
                <w:szCs w:val="24"/>
              </w:rPr>
              <w:t>- наказ Державної комісії України по запасах корисних копалин при Міністерстві охорони навколишнього природного середовища України від 7.06.2007 № 182 «Про затвердження Інструкції із застосування Класифікації запасів і ресурсів корисних копалин державного фонду надр до родовищ теплоенергетичних підземних вод», зареєстровано в Міністерстві юстиції України 21.06.2007 за № 704/13971;</w:t>
            </w:r>
          </w:p>
          <w:p w:rsidR="00810E5E" w:rsidRPr="00810E5E" w:rsidRDefault="00810E5E" w:rsidP="00810E5E">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5.12.2005 № 295 «Про внесення змін та доповнень до Інструкції із застосування Класифікації запасів і ресурсів корисних копалин державного фонду </w:t>
            </w:r>
            <w:r w:rsidRPr="00810E5E">
              <w:rPr>
                <w:sz w:val="24"/>
                <w:szCs w:val="24"/>
              </w:rPr>
              <w:lastRenderedPageBreak/>
              <w:t>надр до родовищ мінеральних підземних вод», зареєстровано в Міністерстві юстиції України 23.01.2006 за № 58/11932;</w:t>
            </w:r>
          </w:p>
          <w:p w:rsidR="00810E5E" w:rsidRPr="00810E5E" w:rsidRDefault="00810E5E" w:rsidP="00871BE7">
            <w:pPr>
              <w:rPr>
                <w:sz w:val="24"/>
                <w:szCs w:val="24"/>
              </w:rPr>
            </w:pPr>
            <w:r w:rsidRPr="00810E5E">
              <w:rPr>
                <w:sz w:val="24"/>
                <w:szCs w:val="24"/>
              </w:rPr>
              <w:t xml:space="preserve">- наказ Державної комісії України по запасах корисних копалин при Міністерстві охорони навколишнього природного середовища України від 27.11.2006 № 316 «Про затвердження Положення про порядок техніко-економічного обґрунтування кондицій для підрахунку запасів родовищ нафти і газу», зареєстровано в Міністерстві юстиції України 28.12.2006 за </w:t>
            </w:r>
            <w:r>
              <w:rPr>
                <w:sz w:val="24"/>
                <w:szCs w:val="24"/>
              </w:rPr>
              <w:br/>
            </w:r>
            <w:r w:rsidRPr="00810E5E">
              <w:rPr>
                <w:sz w:val="24"/>
                <w:szCs w:val="24"/>
              </w:rPr>
              <w:t>№ 1383/13257.</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810E5E">
            <w:pPr>
              <w:rPr>
                <w:sz w:val="24"/>
                <w:szCs w:val="24"/>
              </w:rPr>
            </w:pPr>
            <w:r w:rsidRPr="00810E5E">
              <w:rPr>
                <w:sz w:val="24"/>
                <w:szCs w:val="24"/>
              </w:rPr>
              <w:lastRenderedPageBreak/>
              <w:t>Постанова Кабінету Міністрів України «Про затвердження Регламенту Кабінету Міністрів України» від 18.07.2007 № 950</w:t>
            </w:r>
          </w:p>
        </w:tc>
        <w:tc>
          <w:tcPr>
            <w:tcW w:w="2155" w:type="dxa"/>
            <w:tcBorders>
              <w:top w:val="single" w:sz="4" w:space="0" w:color="auto"/>
              <w:left w:val="single" w:sz="4" w:space="0" w:color="auto"/>
              <w:bottom w:val="single" w:sz="4" w:space="0" w:color="auto"/>
              <w:right w:val="single" w:sz="4" w:space="0" w:color="auto"/>
            </w:tcBorders>
          </w:tcPr>
          <w:p w:rsidR="00810E5E" w:rsidRDefault="00810E5E" w:rsidP="007C602B">
            <w:pPr>
              <w:rPr>
                <w:sz w:val="24"/>
                <w:szCs w:val="24"/>
              </w:rPr>
            </w:pPr>
            <w:r w:rsidRPr="00810E5E">
              <w:rPr>
                <w:sz w:val="24"/>
                <w:szCs w:val="24"/>
              </w:rPr>
              <w:t>Протягом року</w:t>
            </w:r>
          </w:p>
          <w:p w:rsidR="00810E5E" w:rsidRPr="00810E5E" w:rsidRDefault="00810E5E" w:rsidP="00810E5E">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Юридичне управління, структурні підрозділи Держгеонадр в межах компетенції </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257B74">
            <w:pPr>
              <w:rPr>
                <w:sz w:val="24"/>
                <w:szCs w:val="24"/>
              </w:rPr>
            </w:pPr>
            <w:r w:rsidRPr="00810E5E">
              <w:rPr>
                <w:sz w:val="24"/>
                <w:szCs w:val="24"/>
              </w:rPr>
              <w:t>Проект нормативно-правового акт</w:t>
            </w:r>
            <w:r w:rsidR="00257B74">
              <w:rPr>
                <w:sz w:val="24"/>
                <w:szCs w:val="24"/>
              </w:rPr>
              <w:t>у/проект наказу</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21.</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Представництво інтересів Державної служби геології та надр України в судових органах</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w:t>
            </w:r>
            <w:r w:rsidRPr="00810E5E">
              <w:rPr>
                <w:rStyle w:val="rvts23"/>
                <w:sz w:val="24"/>
                <w:szCs w:val="24"/>
              </w:rPr>
              <w:t>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w:t>
            </w:r>
            <w:r w:rsidRPr="00810E5E">
              <w:rPr>
                <w:sz w:val="24"/>
                <w:szCs w:val="24"/>
              </w:rPr>
              <w:t>» від 26.11.2008 № 1040</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Юридичне управління</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22.</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bCs/>
                <w:sz w:val="24"/>
                <w:szCs w:val="24"/>
              </w:rPr>
              <w:t>Проведення перевірок стану дотримання законодавства на підприємствах та організаціях, що належать до сфери управління Держгеонадр</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w:t>
            </w:r>
            <w:r w:rsidRPr="00810E5E">
              <w:rPr>
                <w:rStyle w:val="rvts23"/>
                <w:sz w:val="24"/>
                <w:szCs w:val="24"/>
              </w:rPr>
              <w:t xml:space="preserve">Про затвердження Загального положення про юридичну службу міністерства, іншого органу виконавчої влади, державного підприємства, установи та </w:t>
            </w:r>
            <w:r w:rsidRPr="00810E5E">
              <w:rPr>
                <w:rStyle w:val="rvts23"/>
                <w:sz w:val="24"/>
                <w:szCs w:val="24"/>
              </w:rPr>
              <w:lastRenderedPageBreak/>
              <w:t>організації</w:t>
            </w:r>
            <w:r w:rsidRPr="00810E5E">
              <w:rPr>
                <w:sz w:val="24"/>
                <w:szCs w:val="24"/>
              </w:rPr>
              <w:t>» від 26.11.2008 № 1040</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Юридичне управління</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23.</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bCs/>
                <w:sz w:val="24"/>
                <w:szCs w:val="24"/>
              </w:rPr>
            </w:pPr>
            <w:r w:rsidRPr="00810E5E">
              <w:rPr>
                <w:bCs/>
                <w:sz w:val="24"/>
                <w:szCs w:val="24"/>
              </w:rPr>
              <w:t>Координація роботи структурних підрозділів Держгеонадр в частині взаємодії з Верховною Радою України та Кабінетом Міністрів України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bCs/>
                <w:sz w:val="24"/>
                <w:szCs w:val="24"/>
              </w:rPr>
              <w:t xml:space="preserve">Постанова Кабінету Міністрів України </w:t>
            </w:r>
            <w:r w:rsidRPr="00810E5E">
              <w:rPr>
                <w:sz w:val="24"/>
                <w:szCs w:val="24"/>
              </w:rPr>
              <w:t xml:space="preserve">«Про затвердження Регламенту Кабінету Міністрів України» </w:t>
            </w:r>
            <w:r w:rsidRPr="00810E5E">
              <w:rPr>
                <w:bCs/>
                <w:sz w:val="24"/>
                <w:szCs w:val="24"/>
              </w:rPr>
              <w:t>від 18.07.2007 № 950</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Юридичне управління</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2</w:t>
            </w:r>
            <w:r w:rsidR="00D05551">
              <w:rPr>
                <w:sz w:val="24"/>
                <w:szCs w:val="24"/>
              </w:rPr>
              <w:t>4</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Опрацювання проектів нормативно-правових актів, надісланих розробниками, підготовка висновків і зауважень до них та їх погодження</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затвердження Регламенту Кабінету Міністрів України» від 18.07.2007 № 950</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sz w:val="24"/>
                <w:szCs w:val="24"/>
              </w:rPr>
            </w:pPr>
            <w:r w:rsidRPr="00810E5E">
              <w:rPr>
                <w:sz w:val="24"/>
                <w:szCs w:val="24"/>
              </w:rPr>
              <w:t>Юридичне управління, структурні підрозділи Держгеонадр в межах компетенції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i/>
                <w:sz w:val="24"/>
                <w:szCs w:val="24"/>
              </w:rPr>
            </w:pPr>
            <w:r w:rsidRPr="00810E5E">
              <w:rPr>
                <w:sz w:val="24"/>
                <w:szCs w:val="24"/>
              </w:rPr>
              <w:t>Лист-відповідь</w:t>
            </w:r>
          </w:p>
        </w:tc>
      </w:tr>
      <w:tr w:rsidR="00810E5E" w:rsidRPr="00810E5E" w:rsidTr="003B1209">
        <w:trPr>
          <w:trHeight w:val="61"/>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2</w:t>
            </w:r>
            <w:r w:rsidR="00D05551">
              <w:rPr>
                <w:sz w:val="24"/>
                <w:szCs w:val="24"/>
              </w:rPr>
              <w:t>5</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Вдосконалення інституційної структури, що відповідає новому порядку надання надр у користування з урахуванням вимог Директиви 94/22 Європейського Парламенту та про умови надання та використання дозволів на пошук, розвідування та видобуток вуглеводнів</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Розпорядження Кабінету Міністрів України від 17.09.2014 № 847 – р «Про імплементацію Угоди про асоціацію між Україною, з однієї сторони, та Європей</w:t>
            </w:r>
            <w:r w:rsidRPr="00810E5E">
              <w:rPr>
                <w:sz w:val="24"/>
                <w:szCs w:val="24"/>
              </w:rPr>
              <w:softHyphen/>
              <w:t>ським союзом, Європейським співтовариством з атомної енергії і їхніми державами-членами з іншої сторони»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Юридичне управління, структурні підрозділи Держгеонадр </w:t>
            </w:r>
            <w:r w:rsidR="00871BE7">
              <w:rPr>
                <w:sz w:val="24"/>
                <w:szCs w:val="24"/>
              </w:rPr>
              <w:br/>
            </w:r>
            <w:r w:rsidRPr="00810E5E">
              <w:rPr>
                <w:sz w:val="24"/>
                <w:szCs w:val="24"/>
              </w:rPr>
              <w:t>в межах компетенції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Розроблення проектів нормативно-правових актів</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2</w:t>
            </w:r>
            <w:r w:rsidR="00D05551">
              <w:rPr>
                <w:sz w:val="24"/>
                <w:szCs w:val="24"/>
              </w:rPr>
              <w:t>6</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7"/>
              <w:spacing w:after="0" w:line="240" w:lineRule="auto"/>
              <w:ind w:left="0"/>
              <w:rPr>
                <w:rFonts w:ascii="Times New Roman" w:hAnsi="Times New Roman" w:cs="Times New Roman"/>
                <w:sz w:val="24"/>
                <w:szCs w:val="24"/>
                <w:lang w:val="uk-UA"/>
              </w:rPr>
            </w:pPr>
            <w:r w:rsidRPr="00810E5E">
              <w:rPr>
                <w:rFonts w:ascii="Times New Roman" w:hAnsi="Times New Roman" w:cs="Times New Roman"/>
                <w:sz w:val="24"/>
                <w:szCs w:val="24"/>
                <w:lang w:val="uk-UA"/>
              </w:rPr>
              <w:t>Проведення планових перевірок надрокористувачів щодо дотримання ними законодавства у сфері геологічного вивчення та раціонального використання надр за щоквартальними планами, затвердженими Держгеонадрами, та позапланових перевірок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від 30.12.2015 № 1174 «Про Положення про Державну службу геології та надр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державного геологічного контролю</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both"/>
              <w:rPr>
                <w:sz w:val="24"/>
                <w:szCs w:val="24"/>
              </w:rPr>
            </w:pPr>
            <w:r w:rsidRPr="00810E5E">
              <w:rPr>
                <w:sz w:val="24"/>
                <w:szCs w:val="24"/>
              </w:rPr>
              <w:t>Звіт</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2</w:t>
            </w:r>
            <w:r w:rsidR="00D05551">
              <w:rPr>
                <w:sz w:val="24"/>
                <w:szCs w:val="24"/>
              </w:rPr>
              <w:t>7</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7"/>
              <w:spacing w:after="0" w:line="240" w:lineRule="auto"/>
              <w:ind w:left="0"/>
              <w:rPr>
                <w:rFonts w:ascii="Times New Roman" w:hAnsi="Times New Roman" w:cs="Times New Roman"/>
                <w:sz w:val="24"/>
                <w:szCs w:val="24"/>
                <w:lang w:val="uk-UA"/>
              </w:rPr>
            </w:pPr>
            <w:r w:rsidRPr="00810E5E">
              <w:rPr>
                <w:rFonts w:ascii="Times New Roman" w:hAnsi="Times New Roman" w:cs="Times New Roman"/>
                <w:sz w:val="24"/>
                <w:szCs w:val="24"/>
                <w:lang w:val="uk-UA"/>
              </w:rPr>
              <w:t>Проведення перевірок ефективності та якості виконання геологічних робіт</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від 30.12.2015 № 1174 «Про Положення про Державну службу геології та надр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державного геологічного контролю</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2</w:t>
            </w:r>
            <w:r w:rsidR="00D05551">
              <w:rPr>
                <w:sz w:val="24"/>
                <w:szCs w:val="24"/>
              </w:rPr>
              <w:t>8</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lang w:eastAsia="uk-UA"/>
              </w:rPr>
              <w:t>Складання протоколів про адміністративні правопорушення, підготовка матеріалів для розгляду справ про адміністративні правопорушення</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від 30.12.2015 № 1174 «Про Положення про Державну службу геології та надр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державного геологічного контролю</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both"/>
              <w:rPr>
                <w:sz w:val="24"/>
                <w:szCs w:val="24"/>
              </w:rPr>
            </w:pPr>
            <w:r w:rsidRPr="00810E5E">
              <w:rPr>
                <w:sz w:val="24"/>
                <w:szCs w:val="24"/>
              </w:rPr>
              <w:t>Звіт</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D05551" w:rsidP="007C602B">
            <w:pPr>
              <w:rPr>
                <w:sz w:val="24"/>
                <w:szCs w:val="24"/>
              </w:rPr>
            </w:pPr>
            <w:r>
              <w:rPr>
                <w:sz w:val="24"/>
                <w:szCs w:val="24"/>
              </w:rPr>
              <w:t>29</w:t>
            </w:r>
            <w:r w:rsidR="00810E5E"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lang w:eastAsia="uk-UA"/>
              </w:rPr>
              <w:t>Підготовка матеріалів для розгляду питань щодо зупинення та анулювання дії спеціальних дозволів на користування надрами (у тому числі на користування нафтогазоносними надрами), поновлення їх дії у разі зупинення</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від 30.12.2015 № 1174 «Про Положення про Державну службу геології та надр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державного геологічного контролю</w:t>
            </w:r>
          </w:p>
          <w:p w:rsidR="00810E5E" w:rsidRPr="00810E5E" w:rsidRDefault="00810E5E" w:rsidP="007C602B">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Протоколи засідань </w:t>
            </w:r>
            <w:r w:rsidRPr="00810E5E">
              <w:rPr>
                <w:bCs/>
                <w:sz w:val="24"/>
                <w:szCs w:val="24"/>
              </w:rPr>
              <w:t>Робочої групи</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0</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Підготовка, затвердження кошторисів і планів асигнувань та штатного розпису за КПКВК 2404010 «Керівництво та управління в сфері геологічного вивчення та використання надр» на 2018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ind w:left="-19" w:right="-108"/>
              <w:rPr>
                <w:sz w:val="24"/>
                <w:szCs w:val="24"/>
              </w:rPr>
            </w:pPr>
            <w:r w:rsidRPr="00810E5E">
              <w:rPr>
                <w:sz w:val="24"/>
                <w:szCs w:val="24"/>
              </w:rPr>
              <w:t>Наказ Мінфіну України від 28.01.2002 № 57,  Постанова Кабінету Міністрів України від 28.02.2002 № 228</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left="34" w:right="-249"/>
              <w:rPr>
                <w:sz w:val="24"/>
                <w:szCs w:val="24"/>
              </w:rPr>
            </w:pPr>
            <w:r w:rsidRPr="00810E5E">
              <w:rPr>
                <w:sz w:val="24"/>
                <w:szCs w:val="24"/>
              </w:rPr>
              <w:t>Протягом 30 календарних днів після затвердження розписів відповідних бюджетів</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Затверджені кошторис і план асигнувань на </w:t>
            </w:r>
            <w:r w:rsidR="00871BE7">
              <w:rPr>
                <w:sz w:val="24"/>
                <w:szCs w:val="24"/>
              </w:rPr>
              <w:br/>
            </w:r>
            <w:r w:rsidRPr="00810E5E">
              <w:rPr>
                <w:sz w:val="24"/>
                <w:szCs w:val="24"/>
              </w:rPr>
              <w:t>2018 рік</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1</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Підготовка, затвердження кошторисів і планів асигнувань за КПКВК 2404020 «Розвиток мінерально-сировинної бази» на 2018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rPr>
                <w:sz w:val="24"/>
                <w:szCs w:val="24"/>
              </w:rPr>
            </w:pPr>
            <w:r w:rsidRPr="00810E5E">
              <w:rPr>
                <w:sz w:val="24"/>
                <w:szCs w:val="24"/>
              </w:rPr>
              <w:t>Наказ Мінфіну України від 28.01.2002 № 57, Постанова Кабінету Міністрів України  від 28.02.2002 № 228, Закон України «Про затвердження Загальнодержавної програми розвитку мінерально-сировинної бази України на період до 2030 року»</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30 календарних днів після затвердження розписів відповідних бюджетів</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Затверджені кошторис і план асигнувань на </w:t>
            </w:r>
            <w:r w:rsidR="00871BE7">
              <w:rPr>
                <w:sz w:val="24"/>
                <w:szCs w:val="24"/>
              </w:rPr>
              <w:br/>
            </w:r>
            <w:r w:rsidRPr="00810E5E">
              <w:rPr>
                <w:sz w:val="24"/>
                <w:szCs w:val="24"/>
              </w:rPr>
              <w:t>2018 рік</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3</w:t>
            </w:r>
            <w:r w:rsidR="00D05551">
              <w:rPr>
                <w:sz w:val="24"/>
                <w:szCs w:val="24"/>
              </w:rPr>
              <w:t>2</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Розроблення проектів паспортів бюджетних програм на 2018 рік за КПКВК 2404010 «Керівництво та управління в сфері геологічного вивчення та використання надр» та КПКВК 2404020 «Розвиток мінерально-сировинної бази»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Наказ Мінфіну України від 29.12.2002 № 1098</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30 днів після набрання чинності законом про Державний бюджет України</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Проекти паспортів бюджетних програм на 2018 рік за КПКВК 2404010 «Керівництво та управління в сфері геологічного вивчення та використання надр» та КПКВК 2404020 «Розвиток мінерально-сировинної бази»</w:t>
            </w:r>
          </w:p>
        </w:tc>
      </w:tr>
      <w:tr w:rsidR="00810E5E" w:rsidRPr="00810E5E" w:rsidTr="003B1209">
        <w:trPr>
          <w:trHeight w:val="58"/>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3</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Складання звітів про виконання паспортів бюджетних програм за 2017 рік за КПКВ 2404010 «Керівництво та управління в сфері геологічного вивчення та використання надр» та КПКВ 2404020 «Розвиток мінерально-сировинної бази»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Наказ Мінфіну України від 29.12.2002 № 1098</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 терміни, визначені для подання зведеної річної фінансової та бюджетної звітності</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Звіти про виконання паспортів бюджетних програм</w:t>
            </w:r>
          </w:p>
        </w:tc>
      </w:tr>
      <w:tr w:rsidR="00810E5E" w:rsidRPr="00810E5E" w:rsidTr="003B1209">
        <w:trPr>
          <w:trHeight w:val="284"/>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4</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7"/>
              <w:spacing w:after="0" w:line="240" w:lineRule="auto"/>
              <w:ind w:left="0"/>
              <w:rPr>
                <w:rFonts w:ascii="Times New Roman" w:hAnsi="Times New Roman" w:cs="Times New Roman"/>
                <w:sz w:val="24"/>
                <w:szCs w:val="24"/>
                <w:lang w:val="uk-UA"/>
              </w:rPr>
            </w:pPr>
            <w:r w:rsidRPr="00810E5E">
              <w:rPr>
                <w:rFonts w:ascii="Times New Roman" w:hAnsi="Times New Roman" w:cs="Times New Roman"/>
                <w:sz w:val="24"/>
                <w:szCs w:val="24"/>
                <w:lang w:val="uk-UA"/>
              </w:rPr>
              <w:t xml:space="preserve">Підготовка інформації про виконання показників фінансових планів підприємств, що входять до сфери управління Держгеонадр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Наказ Міністерства економічного розвитку і торгівлі України від 02.03.2015 № 205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08"/>
              <w:rPr>
                <w:sz w:val="24"/>
                <w:szCs w:val="24"/>
              </w:rPr>
            </w:pPr>
            <w:r w:rsidRPr="00810E5E">
              <w:rPr>
                <w:sz w:val="24"/>
                <w:szCs w:val="24"/>
              </w:rPr>
              <w:t xml:space="preserve">Щоквартально за звітні квартали поточного року - </w:t>
            </w:r>
            <w:r w:rsidR="00871BE7">
              <w:rPr>
                <w:sz w:val="24"/>
                <w:szCs w:val="24"/>
              </w:rPr>
              <w:br/>
            </w:r>
            <w:r w:rsidRPr="00810E5E">
              <w:rPr>
                <w:sz w:val="24"/>
                <w:szCs w:val="24"/>
              </w:rPr>
              <w:t xml:space="preserve">до 31 травня, </w:t>
            </w:r>
            <w:r w:rsidR="00871BE7">
              <w:rPr>
                <w:sz w:val="24"/>
                <w:szCs w:val="24"/>
              </w:rPr>
              <w:br/>
            </w:r>
            <w:r w:rsidRPr="00810E5E">
              <w:rPr>
                <w:sz w:val="24"/>
                <w:szCs w:val="24"/>
              </w:rPr>
              <w:t>31  серпня та 30 листопада кожного року за IV  квартал звітного року та звітний рік - до 31 березня року, що настає за звітним період</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Узагальнена інформація</w:t>
            </w:r>
          </w:p>
        </w:tc>
      </w:tr>
      <w:tr w:rsidR="00810E5E" w:rsidRPr="00810E5E" w:rsidTr="003B1209">
        <w:trPr>
          <w:trHeight w:val="284"/>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3</w:t>
            </w:r>
            <w:r w:rsidR="00D05551">
              <w:rPr>
                <w:sz w:val="24"/>
                <w:szCs w:val="24"/>
              </w:rPr>
              <w:t>5</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7"/>
              <w:spacing w:after="0" w:line="240" w:lineRule="auto"/>
              <w:ind w:left="0"/>
              <w:rPr>
                <w:rFonts w:ascii="Times New Roman" w:hAnsi="Times New Roman" w:cs="Times New Roman"/>
                <w:sz w:val="24"/>
                <w:szCs w:val="24"/>
                <w:lang w:val="uk-UA"/>
              </w:rPr>
            </w:pPr>
            <w:r w:rsidRPr="00810E5E">
              <w:rPr>
                <w:rFonts w:ascii="Times New Roman" w:hAnsi="Times New Roman" w:cs="Times New Roman"/>
                <w:sz w:val="24"/>
                <w:szCs w:val="24"/>
                <w:lang w:val="uk-UA"/>
              </w:rPr>
              <w:t>Розгляд та затвердження фінансових планів підприємств на 2019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rPr>
            </w:pPr>
            <w:r w:rsidRPr="00810E5E">
              <w:rPr>
                <w:bCs/>
                <w:sz w:val="24"/>
                <w:szCs w:val="24"/>
              </w:rPr>
              <w:t>Наказ Міністерства економічного розвитку і торгівлі України від 02.03.2015  № 205</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Серпень</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Фінансові плани на                         2019 рік</w:t>
            </w:r>
          </w:p>
        </w:tc>
      </w:tr>
      <w:tr w:rsidR="00810E5E" w:rsidRPr="00810E5E" w:rsidTr="003B1209">
        <w:trPr>
          <w:trHeight w:val="284"/>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6</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Складання бюджетних запитів на 2019 рік за КПКВК 2404010 «Керівництво та управління в сфері геологічного вивчення та використання надр» і КПКВК 2404020 «Розвиток мінерально-сировинної бази»</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Інструктивні листи Мінфіну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Липень</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Управління економіки та бухгалтерського обліку</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Бюджетний запит на 2019 рік</w:t>
            </w:r>
          </w:p>
        </w:tc>
      </w:tr>
      <w:tr w:rsidR="00810E5E" w:rsidRPr="00810E5E" w:rsidTr="003B1209">
        <w:trPr>
          <w:trHeight w:val="195"/>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7</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Проведення системної роз’яснювальної роботи з пріоритетних питань державної політики у сфері геологічного вивчення та раціонального використання надр; о</w:t>
            </w:r>
            <w:r w:rsidRPr="00810E5E">
              <w:rPr>
                <w:bCs/>
                <w:sz w:val="24"/>
                <w:szCs w:val="24"/>
              </w:rPr>
              <w:t>рганізація і проведення семінарів, конференцій, круглих столів тощо та участь у публічних заходах</w:t>
            </w:r>
          </w:p>
          <w:p w:rsidR="00810E5E" w:rsidRPr="00810E5E" w:rsidRDefault="00810E5E" w:rsidP="007C602B">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Закон України «Про інформацію» від 02.10.1992 № 2657-XII, розпорядження Кабінету Міністрів України </w:t>
            </w:r>
            <w:r w:rsidRPr="00810E5E">
              <w:rPr>
                <w:sz w:val="24"/>
                <w:szCs w:val="24"/>
              </w:rPr>
              <w:br/>
              <w:t xml:space="preserve">«Деякі питання удосконалення роз’яснювальної роботи органами виконавчої влади» від 29.09.2010 № 1912, постанова Кабінету Міністрів України «Про забезпечення участі громадськості у формуванні та реалізації державної політики» </w:t>
            </w:r>
          </w:p>
          <w:p w:rsidR="00810E5E" w:rsidRPr="00810E5E" w:rsidRDefault="00810E5E" w:rsidP="007C602B">
            <w:pPr>
              <w:rPr>
                <w:sz w:val="24"/>
                <w:szCs w:val="24"/>
              </w:rPr>
            </w:pPr>
            <w:r w:rsidRPr="00810E5E">
              <w:rPr>
                <w:sz w:val="24"/>
                <w:szCs w:val="24"/>
              </w:rPr>
              <w:t>від 03.11.2010 № 996</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Структурні підрозділи Держгеонадр</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Роз’яснювальна робота з пріоритетних питань державної політики у сфері геологічного вивчення та раціонального використання надр через офіційний веб-сайт </w:t>
            </w:r>
            <w:r w:rsidRPr="00810E5E">
              <w:rPr>
                <w:spacing w:val="-4"/>
                <w:sz w:val="24"/>
                <w:szCs w:val="24"/>
              </w:rPr>
              <w:t>Держгеонадр та ЗМІ; п</w:t>
            </w:r>
            <w:r w:rsidRPr="00810E5E">
              <w:rPr>
                <w:sz w:val="24"/>
                <w:szCs w:val="24"/>
              </w:rPr>
              <w:t>роведення та участь у семінарах, конференціях, круглих столах тощо</w:t>
            </w:r>
          </w:p>
        </w:tc>
      </w:tr>
      <w:tr w:rsidR="00810E5E" w:rsidRPr="00810E5E" w:rsidTr="003B1209">
        <w:trPr>
          <w:trHeight w:val="249"/>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3</w:t>
            </w:r>
            <w:r w:rsidR="00D05551">
              <w:rPr>
                <w:sz w:val="24"/>
                <w:szCs w:val="24"/>
              </w:rPr>
              <w:t>8</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Забезпечення роботи телефонної «гарячої лінії» Держгеонадр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rPr>
                <w:sz w:val="24"/>
                <w:szCs w:val="24"/>
              </w:rPr>
            </w:pPr>
            <w:r w:rsidRPr="00810E5E">
              <w:rPr>
                <w:sz w:val="24"/>
                <w:szCs w:val="24"/>
              </w:rPr>
              <w:t xml:space="preserve">Розпорядження Кабінету Міністрів України «Про схвалення Концепції створення Національної системи опрацювання звернень до органів виконавчої влади» від 09.06.2011 № 589-р, Указ </w:t>
            </w:r>
            <w:r w:rsidRPr="00810E5E">
              <w:rPr>
                <w:sz w:val="24"/>
                <w:szCs w:val="24"/>
              </w:rPr>
              <w:lastRenderedPageBreak/>
              <w:t>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07.02.2008 № 109/2008</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Сектор організаційно-аналітичного забезпечення та комунікацій</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Надання консультацій, опрацювання звернень, що надійшли на телефонну «гарячу лінію» Держгеонадр </w:t>
            </w:r>
          </w:p>
        </w:tc>
      </w:tr>
      <w:tr w:rsidR="00810E5E" w:rsidRPr="00810E5E" w:rsidTr="003B1209">
        <w:trPr>
          <w:trHeight w:val="160"/>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D05551" w:rsidP="007C602B">
            <w:pPr>
              <w:rPr>
                <w:sz w:val="24"/>
                <w:szCs w:val="24"/>
              </w:rPr>
            </w:pPr>
            <w:r>
              <w:rPr>
                <w:sz w:val="24"/>
                <w:szCs w:val="24"/>
              </w:rPr>
              <w:lastRenderedPageBreak/>
              <w:t>39</w:t>
            </w:r>
            <w:r w:rsidR="00810E5E"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Підготовка та проведення засідань Колегії Держгеонадр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Положення про Колегію Держгеонадр України (наказ Держгеонадр України від 12.02.2013 № 60)</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Сектор організаційно-аналітичного забезпечення та комунікацій,</w:t>
            </w:r>
          </w:p>
          <w:p w:rsidR="00810E5E" w:rsidRPr="00810E5E" w:rsidRDefault="00810E5E" w:rsidP="007C602B">
            <w:pPr>
              <w:rPr>
                <w:sz w:val="24"/>
                <w:szCs w:val="24"/>
              </w:rPr>
            </w:pPr>
            <w:r w:rsidRPr="00810E5E">
              <w:rPr>
                <w:sz w:val="24"/>
                <w:szCs w:val="24"/>
              </w:rPr>
              <w:t>структурні підрозділи Держгеонадр</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Наказ про затвердження рішень Колегії Держгеонадр </w:t>
            </w:r>
          </w:p>
        </w:tc>
      </w:tr>
      <w:tr w:rsidR="00810E5E" w:rsidRPr="00810E5E" w:rsidTr="003B1209">
        <w:trPr>
          <w:trHeight w:val="249"/>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0</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Інформаційне наповнення офіційного </w:t>
            </w:r>
          </w:p>
          <w:p w:rsidR="00810E5E" w:rsidRPr="00810E5E" w:rsidRDefault="00810E5E" w:rsidP="007C602B">
            <w:pPr>
              <w:rPr>
                <w:sz w:val="24"/>
                <w:szCs w:val="24"/>
              </w:rPr>
            </w:pPr>
            <w:r w:rsidRPr="00810E5E">
              <w:rPr>
                <w:sz w:val="24"/>
                <w:szCs w:val="24"/>
              </w:rPr>
              <w:t xml:space="preserve">веб-сайту Держгеонадр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Порядок оприлюднення у мережі Інтернет інформації про діяльність органів виконавчої служби» від 04.01.2002 № 3</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Сектор організаційно-аналітичного забезпечення та комунікацій,</w:t>
            </w:r>
          </w:p>
          <w:p w:rsidR="00810E5E" w:rsidRPr="00810E5E" w:rsidRDefault="00810E5E" w:rsidP="007C602B">
            <w:pPr>
              <w:rPr>
                <w:sz w:val="24"/>
                <w:szCs w:val="24"/>
              </w:rPr>
            </w:pPr>
            <w:r w:rsidRPr="00810E5E">
              <w:rPr>
                <w:sz w:val="24"/>
                <w:szCs w:val="24"/>
              </w:rPr>
              <w:t>структурні підрозділи Держгеонадр</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Забезпечення наповнення веб-сайту Держгеонадр </w:t>
            </w:r>
          </w:p>
        </w:tc>
      </w:tr>
      <w:tr w:rsidR="00810E5E" w:rsidRPr="00810E5E" w:rsidTr="003B1209">
        <w:trPr>
          <w:trHeight w:val="142"/>
        </w:trPr>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1</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взаємодії з Громадською радою при Держгеонадрах</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rPr>
                <w:sz w:val="24"/>
                <w:szCs w:val="24"/>
              </w:rPr>
            </w:pPr>
            <w:r w:rsidRPr="00810E5E">
              <w:rPr>
                <w:sz w:val="24"/>
                <w:szCs w:val="24"/>
              </w:rPr>
              <w:t xml:space="preserve">Постанова Кабінету Міністрів України «Про забезпечення участі громадськості у формуванні та реалізації державної політики» від 03.11.2010 № 996, Положення про Громадську раду при Державній службі геології та </w:t>
            </w:r>
            <w:r w:rsidRPr="00810E5E">
              <w:rPr>
                <w:sz w:val="24"/>
                <w:szCs w:val="24"/>
              </w:rPr>
              <w:lastRenderedPageBreak/>
              <w:t>надр України, затверджене наказом Держгеонадр від 18.08.2017 № 371</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Сектор організаційно-аналітичного забезпечення та комунікацій,</w:t>
            </w:r>
          </w:p>
          <w:p w:rsidR="00810E5E" w:rsidRPr="00810E5E" w:rsidRDefault="00810E5E" w:rsidP="007C602B">
            <w:pPr>
              <w:rPr>
                <w:sz w:val="24"/>
                <w:szCs w:val="24"/>
              </w:rPr>
            </w:pPr>
            <w:r w:rsidRPr="00810E5E">
              <w:rPr>
                <w:sz w:val="24"/>
                <w:szCs w:val="24"/>
              </w:rPr>
              <w:t>структурні підрозділи Держгеонадр</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Проведення засідань Громадської ради</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4</w:t>
            </w:r>
            <w:r w:rsidR="00D05551">
              <w:rPr>
                <w:sz w:val="24"/>
                <w:szCs w:val="24"/>
              </w:rPr>
              <w:t>2</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доступу до публічної інформації</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доступ до публічної інформації» від 13.01.2011 № 2939-VI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Структурні підрозділи Держгеонадр </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Надання інформації за запитами на інформацію</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3</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Забезпечення проведення заходів, спрямованих на запобігання корупції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193"/>
              <w:rPr>
                <w:sz w:val="24"/>
                <w:szCs w:val="24"/>
              </w:rPr>
            </w:pPr>
            <w:r w:rsidRPr="00810E5E">
              <w:rPr>
                <w:sz w:val="24"/>
                <w:szCs w:val="24"/>
              </w:rPr>
              <w:t xml:space="preserve">Закон України «Про запобігання корупції» від 14.10.2014 </w:t>
            </w:r>
          </w:p>
          <w:p w:rsidR="00810E5E" w:rsidRPr="00810E5E" w:rsidRDefault="00810E5E" w:rsidP="007C602B">
            <w:pPr>
              <w:ind w:right="-193"/>
              <w:rPr>
                <w:sz w:val="24"/>
                <w:szCs w:val="24"/>
              </w:rPr>
            </w:pPr>
            <w:r w:rsidRPr="00810E5E">
              <w:rPr>
                <w:sz w:val="24"/>
                <w:szCs w:val="24"/>
              </w:rPr>
              <w:t>№ 1700-VІІ</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Головний спеціаліст з питань запобігання та виявлення корупції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Проведення заходів, спрямо</w:t>
            </w:r>
            <w:r w:rsidRPr="00810E5E">
              <w:rPr>
                <w:sz w:val="24"/>
                <w:szCs w:val="24"/>
              </w:rPr>
              <w:softHyphen/>
              <w:t>ва</w:t>
            </w:r>
            <w:r w:rsidRPr="00810E5E">
              <w:rPr>
                <w:sz w:val="24"/>
                <w:szCs w:val="24"/>
              </w:rPr>
              <w:softHyphen/>
              <w:t xml:space="preserve">них на запобігання корупції  </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4</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зайняття вакантних посад спеціалістів, керівників та заступників керівників структурних підрозділів Держгеонадр</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державну службу»</w:t>
            </w:r>
            <w:r w:rsidRPr="00810E5E">
              <w:t xml:space="preserve"> </w:t>
            </w:r>
            <w:r w:rsidRPr="00810E5E">
              <w:rPr>
                <w:sz w:val="24"/>
                <w:szCs w:val="24"/>
              </w:rPr>
              <w:t>від 10.12.2015 № 889-VIII, Порядок проведення конкурсу на зайняття посад державної служби, затверджений постановою Кабінету Міністрів України від 25.03.2016 № 246 (із змінами)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Відділ з управління персоналом</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Призначення на посади державних службовців у Держгеонадрах </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5</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зайняття вакантних посад керівників державних підприємств, установ та організацій, що належать до сфери управління Держгеонадр</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проведення конкурсного відбору керівників суб’єктів господарювання державного сектору економіки» від 03.09.2008 № 777</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 за умови оголошення конкурсу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Відділ з управління персоналом</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Призначення на посади керівників державних підприємств, установ та організацій, що належать до сфери управління Держгеонадр </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Завдання 0412 Розвиток бази паливно-енергетичних ресурсів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6</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Формування плану приростів запасів вуглеводнів на 2018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222"/>
              <w:rPr>
                <w:sz w:val="24"/>
                <w:szCs w:val="24"/>
              </w:rPr>
            </w:pPr>
            <w:r w:rsidRPr="00810E5E">
              <w:rPr>
                <w:sz w:val="24"/>
                <w:szCs w:val="24"/>
              </w:rPr>
              <w:t xml:space="preserve">Закон України «Про затвердження Загальнодержавної програми розвитку мінерально-сировинної </w:t>
            </w:r>
            <w:r w:rsidRPr="00810E5E">
              <w:rPr>
                <w:sz w:val="24"/>
                <w:szCs w:val="24"/>
              </w:rPr>
              <w:lastRenderedPageBreak/>
              <w:t>бази України на період до 2030 року» від 21.04.11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63273B">
            <w:pPr>
              <w:rPr>
                <w:sz w:val="24"/>
                <w:szCs w:val="24"/>
              </w:rPr>
            </w:pPr>
            <w:r w:rsidRPr="00810E5E">
              <w:rPr>
                <w:sz w:val="24"/>
                <w:szCs w:val="24"/>
              </w:rPr>
              <w:lastRenderedPageBreak/>
              <w:t xml:space="preserve">Протягом 30 днів після набрання чинності законом </w:t>
            </w:r>
            <w:r w:rsidRPr="00810E5E">
              <w:rPr>
                <w:sz w:val="24"/>
                <w:szCs w:val="24"/>
              </w:rPr>
              <w:lastRenderedPageBreak/>
              <w:t>про Державний бюджет України</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8"/>
              <w:jc w:val="left"/>
              <w:rPr>
                <w:b w:val="0"/>
                <w:sz w:val="24"/>
              </w:rPr>
            </w:pPr>
            <w:r w:rsidRPr="00810E5E">
              <w:rPr>
                <w:b w:val="0"/>
                <w:sz w:val="24"/>
              </w:rPr>
              <w:t xml:space="preserve">План приростів ресурсів та запасів </w:t>
            </w:r>
            <w:r w:rsidRPr="00810E5E">
              <w:rPr>
                <w:b w:val="0"/>
                <w:sz w:val="24"/>
              </w:rPr>
              <w:lastRenderedPageBreak/>
              <w:t>корисних копалин на 2018 рік</w:t>
            </w:r>
          </w:p>
          <w:p w:rsidR="00810E5E" w:rsidRPr="00810E5E" w:rsidRDefault="00810E5E" w:rsidP="007C602B">
            <w:pPr>
              <w:rPr>
                <w:sz w:val="24"/>
                <w:szCs w:val="24"/>
              </w:rPr>
            </w:pP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4</w:t>
            </w:r>
            <w:r w:rsidR="00D05551">
              <w:rPr>
                <w:sz w:val="24"/>
                <w:szCs w:val="24"/>
              </w:rPr>
              <w:t>7</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Розгляд матеріалів деталізаційних геологорозвідувальних робіт з метою забезпечення приростів запасів вуглеводнів</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затверд</w:t>
            </w:r>
            <w:r w:rsidRPr="00810E5E">
              <w:rPr>
                <w:sz w:val="24"/>
                <w:szCs w:val="24"/>
              </w:rPr>
              <w:softHyphen/>
              <w:t>жен</w:t>
            </w:r>
            <w:r w:rsidRPr="00810E5E">
              <w:rPr>
                <w:sz w:val="24"/>
                <w:szCs w:val="24"/>
              </w:rPr>
              <w:softHyphen/>
              <w:t>ня Загальнодержавної програми розвитку мінерально-сировинної бази України на період до 2030 року» від 21.04.11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ІІІ – ІV квартал </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 про результати деталізаційних геологорозвідувальних робіт</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4</w:t>
            </w:r>
            <w:r w:rsidR="00D05551">
              <w:rPr>
                <w:sz w:val="24"/>
                <w:szCs w:val="24"/>
              </w:rPr>
              <w:t>8</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Розгляд робіт з ведення державного обліку родовищ, запасів і проявів нафти та газу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63273B">
            <w:pPr>
              <w:rPr>
                <w:sz w:val="24"/>
                <w:szCs w:val="24"/>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IІ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Підготовка державних балансів запасів корисних копалин</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D05551" w:rsidP="007C602B">
            <w:pPr>
              <w:rPr>
                <w:sz w:val="24"/>
                <w:szCs w:val="24"/>
              </w:rPr>
            </w:pPr>
            <w:r>
              <w:rPr>
                <w:sz w:val="24"/>
                <w:szCs w:val="24"/>
              </w:rPr>
              <w:t>49</w:t>
            </w:r>
            <w:r w:rsidR="00810E5E"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Розгляд стану робіт із здійснення обліку параметричних, пошукових, розвідувальних та експлуатаційних нафтових і газових свердловин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Ведення роботи з обліку свердловин. </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5</w:t>
            </w:r>
            <w:r w:rsidR="00D05551">
              <w:rPr>
                <w:sz w:val="24"/>
                <w:szCs w:val="24"/>
              </w:rPr>
              <w:t>0</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Опрацювання геологічних звітів за результатами проведених геологорозвідувальних робіт на вуглеводневу сировину</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80"/>
              <w:rPr>
                <w:sz w:val="24"/>
                <w:szCs w:val="24"/>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Протоколи засідання Науково-технічної ради Держгеонадр</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Завдання 0413 Розвиток бази металічних, неметалічних корисних копалин та інших паливно-енергетичних ресурсів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jc w:val="center"/>
              <w:rPr>
                <w:sz w:val="24"/>
                <w:szCs w:val="24"/>
              </w:rPr>
            </w:pPr>
            <w:r w:rsidRPr="00810E5E">
              <w:rPr>
                <w:sz w:val="24"/>
                <w:szCs w:val="24"/>
              </w:rPr>
              <w:t>5</w:t>
            </w:r>
            <w:r w:rsidR="00D05551">
              <w:rPr>
                <w:sz w:val="24"/>
                <w:szCs w:val="24"/>
              </w:rPr>
              <w:t>1</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Формування плану приростів запасів металічних, неметалічних та горючих корисних копалин (уран, кам’яне та буре вугілля, торф, метан вугільних родовищ) на 2018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222"/>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rPr>
                <w:sz w:val="24"/>
                <w:szCs w:val="24"/>
              </w:rPr>
            </w:pPr>
            <w:r w:rsidRPr="00810E5E">
              <w:rPr>
                <w:sz w:val="24"/>
                <w:szCs w:val="24"/>
              </w:rPr>
              <w:t>Протягом 30 днів після набрання чинності законом про Державний бюджет України</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8"/>
              <w:jc w:val="left"/>
              <w:rPr>
                <w:b w:val="0"/>
                <w:sz w:val="24"/>
              </w:rPr>
            </w:pPr>
            <w:r w:rsidRPr="00810E5E">
              <w:rPr>
                <w:b w:val="0"/>
                <w:sz w:val="24"/>
              </w:rPr>
              <w:t>План приростів ресурсів та запасів корисних копалин на 2018 рік</w:t>
            </w:r>
          </w:p>
          <w:p w:rsidR="00810E5E" w:rsidRPr="00810E5E" w:rsidRDefault="00810E5E" w:rsidP="007C602B">
            <w:pPr>
              <w:rPr>
                <w:sz w:val="24"/>
                <w:szCs w:val="24"/>
              </w:rPr>
            </w:pP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jc w:val="center"/>
              <w:rPr>
                <w:sz w:val="24"/>
                <w:szCs w:val="24"/>
              </w:rPr>
            </w:pPr>
            <w:r w:rsidRPr="00810E5E">
              <w:rPr>
                <w:sz w:val="24"/>
                <w:szCs w:val="24"/>
              </w:rPr>
              <w:lastRenderedPageBreak/>
              <w:t>5</w:t>
            </w:r>
            <w:r w:rsidR="00D05551">
              <w:rPr>
                <w:sz w:val="24"/>
                <w:szCs w:val="24"/>
              </w:rPr>
              <w:t>2</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2"/>
              <w:ind w:firstLine="0"/>
              <w:jc w:val="left"/>
              <w:rPr>
                <w:sz w:val="24"/>
                <w:szCs w:val="24"/>
              </w:rPr>
            </w:pPr>
            <w:r w:rsidRPr="00810E5E">
              <w:rPr>
                <w:sz w:val="24"/>
                <w:szCs w:val="24"/>
              </w:rPr>
              <w:t>Розгляд і затвердження проектів на проведення геологорозвідувальних робіт</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Протоколи засідання Науково-технічної ради Держгеонадр</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jc w:val="center"/>
              <w:rPr>
                <w:sz w:val="24"/>
                <w:szCs w:val="24"/>
              </w:rPr>
            </w:pPr>
            <w:r w:rsidRPr="00810E5E">
              <w:rPr>
                <w:sz w:val="24"/>
                <w:szCs w:val="24"/>
              </w:rPr>
              <w:t>5</w:t>
            </w:r>
            <w:r w:rsidR="00D05551">
              <w:rPr>
                <w:sz w:val="24"/>
                <w:szCs w:val="24"/>
              </w:rPr>
              <w:t>3</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2"/>
              <w:ind w:firstLine="0"/>
              <w:jc w:val="left"/>
              <w:rPr>
                <w:sz w:val="24"/>
                <w:szCs w:val="24"/>
              </w:rPr>
            </w:pPr>
            <w:r w:rsidRPr="00810E5E">
              <w:rPr>
                <w:sz w:val="24"/>
                <w:szCs w:val="24"/>
              </w:rPr>
              <w:t xml:space="preserve">Розгляд геологічних звітів за результатами проведення геологорозвідувальних робіт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bdr w:val="none" w:sz="0" w:space="0" w:color="auto" w:frame="1"/>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highlight w:val="cyan"/>
              </w:rPr>
            </w:pPr>
            <w:r w:rsidRPr="00810E5E">
              <w:rPr>
                <w:sz w:val="24"/>
                <w:szCs w:val="24"/>
              </w:rPr>
              <w:t>Протоколи засідання Науково-технічної ради Держгеонадр</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jc w:val="center"/>
              <w:rPr>
                <w:sz w:val="24"/>
                <w:szCs w:val="24"/>
              </w:rPr>
            </w:pPr>
            <w:r w:rsidRPr="00810E5E">
              <w:rPr>
                <w:sz w:val="24"/>
                <w:szCs w:val="24"/>
              </w:rPr>
              <w:t>5</w:t>
            </w:r>
            <w:r w:rsidR="00D05551">
              <w:rPr>
                <w:sz w:val="24"/>
                <w:szCs w:val="24"/>
              </w:rPr>
              <w:t>4</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Розгляд робіт з ведення державного обліку запасів, родовищ і проявів металічних, неметалічних та горючих корисних копалин (уран, кам’яне та буре вугілля, торф, метан вугільних родовищ)</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21.04.2011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ІІ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Підготовка державних балансів запасів корисних копалин</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Завдання 0414 Забезпечення геологічних, еколого-геологічних та інших досліджень території України, науково-методичне та технічне супроводження робіт спрямованих на розбудову мінерально-сировинної бази</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5</w:t>
            </w:r>
            <w:r w:rsidR="00D05551">
              <w:rPr>
                <w:sz w:val="24"/>
                <w:szCs w:val="24"/>
              </w:rPr>
              <w:t>5</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suppressAutoHyphens/>
              <w:rPr>
                <w:sz w:val="24"/>
                <w:szCs w:val="24"/>
              </w:rPr>
            </w:pPr>
            <w:r w:rsidRPr="00810E5E">
              <w:rPr>
                <w:sz w:val="24"/>
                <w:szCs w:val="24"/>
              </w:rPr>
              <w:t>Розгляд результатів робіт з моніторингу поширення та розвитку інженерно-геологічних процесів та явищ в межах території України</w:t>
            </w:r>
          </w:p>
          <w:p w:rsidR="00810E5E" w:rsidRPr="00810E5E" w:rsidRDefault="00810E5E" w:rsidP="007C602B">
            <w:pPr>
              <w:pStyle w:val="1"/>
              <w:rPr>
                <w:lang w:val="uk-UA"/>
              </w:rPr>
            </w:pP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21.04.2011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IV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Інформаційна довідка</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5</w:t>
            </w:r>
            <w:r w:rsidR="00D05551">
              <w:rPr>
                <w:sz w:val="24"/>
                <w:szCs w:val="24"/>
              </w:rPr>
              <w:t>6</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suppressAutoHyphens/>
              <w:rPr>
                <w:sz w:val="24"/>
                <w:szCs w:val="24"/>
              </w:rPr>
            </w:pPr>
            <w:r w:rsidRPr="00810E5E">
              <w:rPr>
                <w:sz w:val="24"/>
                <w:szCs w:val="24"/>
              </w:rPr>
              <w:t>Розгляд результатів моніторингу підземних вод</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Закон України «Про затвердження Загальнодержавної програми розвитку мінерально-сировинної бази України на </w:t>
            </w:r>
            <w:r w:rsidRPr="00810E5E">
              <w:rPr>
                <w:sz w:val="24"/>
                <w:szCs w:val="24"/>
              </w:rPr>
              <w:lastRenderedPageBreak/>
              <w:t>період до 2030 року» від 21.04.2011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lastRenderedPageBreak/>
              <w:t>IV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Інформаційна довідка</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5</w:t>
            </w:r>
            <w:r w:rsidR="00D05551">
              <w:rPr>
                <w:sz w:val="24"/>
                <w:szCs w:val="24"/>
              </w:rPr>
              <w:t>7</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shd w:val="clear" w:color="auto" w:fill="FFFFFF"/>
              <w:rPr>
                <w:snapToGrid w:val="0"/>
                <w:sz w:val="24"/>
                <w:szCs w:val="24"/>
              </w:rPr>
            </w:pPr>
            <w:r w:rsidRPr="00810E5E">
              <w:rPr>
                <w:snapToGrid w:val="0"/>
                <w:sz w:val="24"/>
                <w:szCs w:val="24"/>
              </w:rPr>
              <w:t>Розгляд звітів з регіональних геологічних досліджень та підготовлених до видання комплектів Державної геологічної карти масштабу 1:200 000</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bCs/>
                <w:sz w:val="24"/>
                <w:szCs w:val="24"/>
                <w:bdr w:val="none" w:sz="0" w:space="0" w:color="auto" w:frame="1"/>
              </w:rPr>
            </w:pPr>
            <w:r w:rsidRPr="00810E5E">
              <w:rPr>
                <w:bCs/>
                <w:sz w:val="24"/>
                <w:szCs w:val="24"/>
                <w:bdr w:val="none" w:sz="0" w:space="0" w:color="auto" w:frame="1"/>
              </w:rPr>
              <w:t>Кодекс України про надра,</w:t>
            </w:r>
          </w:p>
          <w:p w:rsidR="00810E5E" w:rsidRPr="00810E5E" w:rsidRDefault="00810E5E" w:rsidP="007C602B">
            <w:pPr>
              <w:rPr>
                <w:bCs/>
                <w:sz w:val="24"/>
                <w:szCs w:val="24"/>
                <w:bdr w:val="none" w:sz="0" w:space="0" w:color="auto" w:frame="1"/>
              </w:rPr>
            </w:pPr>
            <w:r w:rsidRPr="00810E5E">
              <w:rPr>
                <w:sz w:val="24"/>
                <w:szCs w:val="24"/>
              </w:rPr>
              <w:t>Постанова Кабінету Міністрів України «Про Положення про Державну службу геології та надр України» від 30.12.2015 № 1174</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highlight w:val="cyan"/>
              </w:rPr>
            </w:pPr>
            <w:r w:rsidRPr="00810E5E">
              <w:rPr>
                <w:sz w:val="24"/>
                <w:szCs w:val="24"/>
              </w:rPr>
              <w:t xml:space="preserve">Протоколи засідання </w:t>
            </w:r>
            <w:r w:rsidRPr="00810E5E">
              <w:rPr>
                <w:snapToGrid w:val="0"/>
                <w:sz w:val="24"/>
                <w:szCs w:val="24"/>
              </w:rPr>
              <w:t xml:space="preserve">Науково-редакційної ради Держгеонадр </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257B74" w:rsidRDefault="00810E5E" w:rsidP="007C602B">
            <w:pPr>
              <w:jc w:val="center"/>
              <w:rPr>
                <w:b/>
                <w:i/>
                <w:sz w:val="24"/>
                <w:szCs w:val="24"/>
              </w:rPr>
            </w:pPr>
            <w:r w:rsidRPr="00257B74">
              <w:rPr>
                <w:b/>
                <w:i/>
                <w:sz w:val="24"/>
                <w:szCs w:val="24"/>
              </w:rPr>
              <w:t xml:space="preserve">Стратегічна ціль 053 Формування і забезпечення реалізації державної політики у сфері раціонального використання, </w:t>
            </w:r>
          </w:p>
          <w:p w:rsidR="00257B74" w:rsidRDefault="00810E5E" w:rsidP="007C602B">
            <w:pPr>
              <w:jc w:val="center"/>
              <w:rPr>
                <w:b/>
                <w:i/>
                <w:sz w:val="24"/>
                <w:szCs w:val="24"/>
              </w:rPr>
            </w:pPr>
            <w:r w:rsidRPr="00257B74">
              <w:rPr>
                <w:b/>
                <w:i/>
                <w:sz w:val="24"/>
                <w:szCs w:val="24"/>
              </w:rPr>
              <w:t xml:space="preserve">відтворення і охорони природних ресурсів, розвитку водного господарства і  меліорації земель, </w:t>
            </w:r>
          </w:p>
          <w:p w:rsidR="00810E5E" w:rsidRPr="00257B74" w:rsidRDefault="00810E5E" w:rsidP="00257B74">
            <w:pPr>
              <w:jc w:val="center"/>
              <w:rPr>
                <w:b/>
                <w:i/>
                <w:sz w:val="24"/>
                <w:szCs w:val="24"/>
              </w:rPr>
            </w:pPr>
            <w:r w:rsidRPr="00257B74">
              <w:rPr>
                <w:b/>
                <w:i/>
                <w:sz w:val="24"/>
                <w:szCs w:val="24"/>
              </w:rPr>
              <w:t>геологічного вивчення та раціонального використання надр</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Завдання 0534 Охорона та відтворення вод (поверхневі, підземні, морські) раціональне використання водних ресурсів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5</w:t>
            </w:r>
            <w:r w:rsidR="00D05551">
              <w:rPr>
                <w:sz w:val="24"/>
                <w:szCs w:val="24"/>
              </w:rPr>
              <w:t>8</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Формування плану приростів запасів підземних вод на 2018 рік</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34"/>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21.04.2011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871BE7">
            <w:pPr>
              <w:ind w:left="-80"/>
              <w:rPr>
                <w:sz w:val="24"/>
                <w:szCs w:val="24"/>
              </w:rPr>
            </w:pPr>
            <w:r w:rsidRPr="00810E5E">
              <w:rPr>
                <w:sz w:val="24"/>
                <w:szCs w:val="24"/>
              </w:rPr>
              <w:t>Протягом 30 днів після набрання</w:t>
            </w:r>
          </w:p>
          <w:p w:rsidR="00810E5E" w:rsidRPr="00810E5E" w:rsidRDefault="00810E5E" w:rsidP="00871BE7">
            <w:pPr>
              <w:ind w:left="-74" w:right="-126"/>
              <w:rPr>
                <w:sz w:val="24"/>
                <w:szCs w:val="24"/>
              </w:rPr>
            </w:pPr>
            <w:r w:rsidRPr="00810E5E">
              <w:rPr>
                <w:sz w:val="24"/>
                <w:szCs w:val="24"/>
              </w:rPr>
              <w:t>чинності законом про Державний бюджет України</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a8"/>
              <w:jc w:val="left"/>
              <w:rPr>
                <w:b w:val="0"/>
                <w:sz w:val="24"/>
              </w:rPr>
            </w:pPr>
            <w:r w:rsidRPr="00810E5E">
              <w:rPr>
                <w:b w:val="0"/>
                <w:sz w:val="24"/>
              </w:rPr>
              <w:t>План приростів ресурсів та запасів корисних копалин на 2018 рік</w:t>
            </w:r>
          </w:p>
          <w:p w:rsidR="00810E5E" w:rsidRPr="00810E5E" w:rsidRDefault="00810E5E" w:rsidP="007C602B">
            <w:pPr>
              <w:rPr>
                <w:sz w:val="24"/>
                <w:szCs w:val="24"/>
              </w:rPr>
            </w:pP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D05551" w:rsidP="007C602B">
            <w:pPr>
              <w:rPr>
                <w:sz w:val="24"/>
                <w:szCs w:val="24"/>
              </w:rPr>
            </w:pPr>
            <w:r>
              <w:rPr>
                <w:sz w:val="24"/>
                <w:szCs w:val="24"/>
              </w:rPr>
              <w:t>59</w:t>
            </w:r>
            <w:r w:rsidR="00810E5E"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Розгляд результатів робіт з буріння артезіанських свердловин з метою забезпечення населення питною водою</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Закон України «Про затвердження Загальнодержавної програми розвитку мінерально-сировинної бази України на період до 2030 року» від 21.04.2011 №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IV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Звіт</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6</w:t>
            </w:r>
            <w:r w:rsidR="00D05551">
              <w:rPr>
                <w:sz w:val="24"/>
                <w:szCs w:val="24"/>
              </w:rPr>
              <w:t>0</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 xml:space="preserve">Розгляд матеріалів стосовно надання висновків щодо видачі дозволів на спеціальне водокористування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Стаття 49 Водного Кодексу України</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Кількість висновків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lastRenderedPageBreak/>
              <w:t>6</w:t>
            </w:r>
            <w:r w:rsidR="00D05551">
              <w:rPr>
                <w:sz w:val="24"/>
                <w:szCs w:val="24"/>
              </w:rPr>
              <w:t>1</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Розгляд робіт з ведення державного обліку родовищ, запасів і проявів підземних вод</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Закон України «Про затвердження Загальнодержавної програми розвитку мінерально-сировинної бази України на період до 2030 року» від 21.04.2011  </w:t>
            </w:r>
          </w:p>
          <w:p w:rsidR="00810E5E" w:rsidRPr="00810E5E" w:rsidRDefault="00810E5E" w:rsidP="007C602B">
            <w:pPr>
              <w:rPr>
                <w:sz w:val="24"/>
                <w:szCs w:val="24"/>
              </w:rPr>
            </w:pPr>
            <w:r w:rsidRPr="00810E5E">
              <w:rPr>
                <w:sz w:val="24"/>
                <w:szCs w:val="24"/>
              </w:rPr>
              <w:t>№ 3268-VI</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IІ квартал</w:t>
            </w:r>
          </w:p>
          <w:p w:rsidR="00810E5E" w:rsidRPr="00810E5E" w:rsidRDefault="00810E5E" w:rsidP="007C602B">
            <w:pPr>
              <w:rPr>
                <w:sz w:val="24"/>
                <w:szCs w:val="24"/>
              </w:rPr>
            </w:pPr>
            <w:r w:rsidRPr="00810E5E">
              <w:rPr>
                <w:sz w:val="24"/>
                <w:szCs w:val="24"/>
              </w:rPr>
              <w:t>2018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Підготовка державних балансів запасів корисних копалин</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6</w:t>
            </w:r>
            <w:r w:rsidR="00D05551">
              <w:rPr>
                <w:sz w:val="24"/>
                <w:szCs w:val="24"/>
              </w:rPr>
              <w:t>2</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pStyle w:val="1"/>
              <w:rPr>
                <w:lang w:val="uk-UA"/>
              </w:rPr>
            </w:pPr>
            <w:r w:rsidRPr="00810E5E">
              <w:rPr>
                <w:lang w:val="uk-UA"/>
              </w:rPr>
              <w:t xml:space="preserve">Розгляд проектів щодо проведення робіт на землях водного фонду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Водний кодекс України, </w:t>
            </w:r>
          </w:p>
          <w:p w:rsidR="00810E5E" w:rsidRPr="00810E5E" w:rsidRDefault="00810E5E" w:rsidP="007C602B">
            <w:pPr>
              <w:rPr>
                <w:sz w:val="24"/>
                <w:szCs w:val="24"/>
              </w:rPr>
            </w:pPr>
            <w:r w:rsidRPr="00810E5E">
              <w:rPr>
                <w:sz w:val="24"/>
                <w:szCs w:val="24"/>
              </w:rPr>
              <w:t>стаття 86</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highlight w:val="cyan"/>
              </w:rPr>
            </w:pPr>
            <w:r w:rsidRPr="00810E5E">
              <w:rPr>
                <w:sz w:val="24"/>
                <w:szCs w:val="24"/>
              </w:rPr>
              <w:t>Кількість проектів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6</w:t>
            </w:r>
            <w:r w:rsidR="00D05551">
              <w:rPr>
                <w:sz w:val="24"/>
                <w:szCs w:val="24"/>
              </w:rPr>
              <w:t>3</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63273B">
            <w:pPr>
              <w:pStyle w:val="1"/>
              <w:rPr>
                <w:lang w:val="uk-UA"/>
              </w:rPr>
            </w:pPr>
            <w:r w:rsidRPr="00810E5E">
              <w:rPr>
                <w:lang w:val="uk-UA"/>
              </w:rPr>
              <w:t xml:space="preserve">Розгляд проектів стосовно встановлення меж зон санітарної охорони водозабору </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Водний кодекс України, </w:t>
            </w:r>
          </w:p>
          <w:p w:rsidR="00810E5E" w:rsidRPr="00810E5E" w:rsidRDefault="00810E5E" w:rsidP="007C602B">
            <w:pPr>
              <w:rPr>
                <w:sz w:val="24"/>
                <w:szCs w:val="24"/>
              </w:rPr>
            </w:pPr>
            <w:r w:rsidRPr="00810E5E">
              <w:rPr>
                <w:sz w:val="24"/>
                <w:szCs w:val="24"/>
              </w:rPr>
              <w:t>стаття 93</w:t>
            </w: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r w:rsidRPr="00810E5E">
              <w:rPr>
                <w:sz w:val="24"/>
                <w:szCs w:val="24"/>
              </w:rPr>
              <w:t>Департамент геології</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Кількість проектів</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71BE7" w:rsidRPr="00257B74" w:rsidRDefault="00810E5E" w:rsidP="007C602B">
            <w:pPr>
              <w:jc w:val="center"/>
              <w:rPr>
                <w:b/>
                <w:i/>
                <w:sz w:val="24"/>
                <w:szCs w:val="24"/>
              </w:rPr>
            </w:pPr>
            <w:r w:rsidRPr="00257B74">
              <w:rPr>
                <w:b/>
                <w:i/>
                <w:sz w:val="24"/>
                <w:szCs w:val="24"/>
              </w:rPr>
              <w:t xml:space="preserve">Стратегічна ціль 091 Забезпечення підвищення кваліфікації та перепідготовка кадрів у сфері екології </w:t>
            </w:r>
          </w:p>
          <w:p w:rsidR="00810E5E" w:rsidRPr="00810E5E" w:rsidRDefault="00810E5E" w:rsidP="00871BE7">
            <w:pPr>
              <w:jc w:val="center"/>
              <w:rPr>
                <w:b/>
                <w:i/>
                <w:sz w:val="24"/>
                <w:szCs w:val="24"/>
              </w:rPr>
            </w:pPr>
            <w:r w:rsidRPr="00257B74">
              <w:rPr>
                <w:b/>
                <w:i/>
                <w:sz w:val="24"/>
                <w:szCs w:val="24"/>
              </w:rPr>
              <w:t>та природних ресурсів, водного господарства</w:t>
            </w:r>
          </w:p>
        </w:tc>
      </w:tr>
      <w:tr w:rsidR="00810E5E" w:rsidRPr="00810E5E" w:rsidTr="00B101C9">
        <w:tc>
          <w:tcPr>
            <w:tcW w:w="15021" w:type="dxa"/>
            <w:gridSpan w:val="6"/>
            <w:tcBorders>
              <w:top w:val="single" w:sz="4" w:space="0" w:color="auto"/>
              <w:left w:val="single" w:sz="4" w:space="0" w:color="auto"/>
              <w:bottom w:val="single" w:sz="4" w:space="0" w:color="auto"/>
              <w:right w:val="single" w:sz="4" w:space="0" w:color="auto"/>
            </w:tcBorders>
          </w:tcPr>
          <w:p w:rsidR="00810E5E" w:rsidRPr="00810E5E" w:rsidRDefault="00810E5E" w:rsidP="007C602B">
            <w:pPr>
              <w:jc w:val="center"/>
              <w:rPr>
                <w:b/>
                <w:sz w:val="24"/>
                <w:szCs w:val="24"/>
              </w:rPr>
            </w:pPr>
            <w:r w:rsidRPr="00810E5E">
              <w:rPr>
                <w:b/>
                <w:sz w:val="24"/>
                <w:szCs w:val="24"/>
              </w:rPr>
              <w:t xml:space="preserve">Завдання 0911 Підвищення кваліфікації та перепідготовка державних службовців, </w:t>
            </w:r>
            <w:r w:rsidRPr="00810E5E">
              <w:rPr>
                <w:b/>
                <w:sz w:val="24"/>
                <w:szCs w:val="24"/>
              </w:rPr>
              <w:br/>
              <w:t>виконання науково-дослідних робіт у сфері екології та природних ресурсів</w:t>
            </w:r>
          </w:p>
        </w:tc>
      </w:tr>
      <w:tr w:rsidR="00810E5E" w:rsidRPr="00810E5E" w:rsidTr="003B1209">
        <w:tc>
          <w:tcPr>
            <w:tcW w:w="532" w:type="dxa"/>
            <w:tcBorders>
              <w:top w:val="single" w:sz="4" w:space="0" w:color="auto"/>
              <w:left w:val="single" w:sz="4" w:space="0" w:color="auto"/>
              <w:bottom w:val="single" w:sz="4" w:space="0" w:color="auto"/>
              <w:right w:val="single" w:sz="4" w:space="0" w:color="auto"/>
            </w:tcBorders>
          </w:tcPr>
          <w:p w:rsidR="00810E5E" w:rsidRPr="00810E5E" w:rsidRDefault="00810E5E" w:rsidP="00D05551">
            <w:pPr>
              <w:rPr>
                <w:sz w:val="24"/>
                <w:szCs w:val="24"/>
              </w:rPr>
            </w:pPr>
            <w:r w:rsidRPr="00810E5E">
              <w:rPr>
                <w:sz w:val="24"/>
                <w:szCs w:val="24"/>
              </w:rPr>
              <w:t>6</w:t>
            </w:r>
            <w:r w:rsidR="00D05551">
              <w:rPr>
                <w:sz w:val="24"/>
                <w:szCs w:val="24"/>
              </w:rPr>
              <w:t>4</w:t>
            </w:r>
            <w:r w:rsidRPr="00810E5E">
              <w:rPr>
                <w:sz w:val="24"/>
                <w:szCs w:val="24"/>
              </w:rPr>
              <w:t>.</w:t>
            </w:r>
          </w:p>
        </w:tc>
        <w:tc>
          <w:tcPr>
            <w:tcW w:w="4396"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Забезпечення підвищення рівня професійної компетентності та підвищення кваліфікації державних службовців Держгеонадр</w:t>
            </w:r>
          </w:p>
        </w:tc>
        <w:tc>
          <w:tcPr>
            <w:tcW w:w="354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 xml:space="preserve">Закон України «Про державну службу» від 10.12.2015 </w:t>
            </w:r>
          </w:p>
          <w:p w:rsidR="00810E5E" w:rsidRPr="00810E5E" w:rsidRDefault="00810E5E" w:rsidP="007C602B">
            <w:pPr>
              <w:rPr>
                <w:sz w:val="24"/>
                <w:szCs w:val="24"/>
              </w:rPr>
            </w:pPr>
            <w:r w:rsidRPr="00810E5E">
              <w:rPr>
                <w:sz w:val="24"/>
                <w:szCs w:val="24"/>
              </w:rPr>
              <w:t>№ 889-VIII</w:t>
            </w:r>
          </w:p>
          <w:p w:rsidR="00810E5E" w:rsidRPr="00810E5E" w:rsidRDefault="00810E5E" w:rsidP="007C602B">
            <w:pPr>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rPr>
                <w:sz w:val="24"/>
                <w:szCs w:val="24"/>
              </w:rPr>
            </w:pPr>
            <w:r w:rsidRPr="00810E5E">
              <w:rPr>
                <w:sz w:val="24"/>
                <w:szCs w:val="24"/>
              </w:rPr>
              <w:t>Відділ з управління персоналом</w:t>
            </w:r>
          </w:p>
        </w:tc>
        <w:tc>
          <w:tcPr>
            <w:tcW w:w="2410" w:type="dxa"/>
            <w:tcBorders>
              <w:top w:val="single" w:sz="4" w:space="0" w:color="auto"/>
              <w:left w:val="single" w:sz="4" w:space="0" w:color="auto"/>
              <w:bottom w:val="single" w:sz="4" w:space="0" w:color="auto"/>
              <w:right w:val="single" w:sz="4" w:space="0" w:color="auto"/>
            </w:tcBorders>
          </w:tcPr>
          <w:p w:rsidR="00810E5E" w:rsidRPr="00810E5E" w:rsidRDefault="00810E5E" w:rsidP="007C602B">
            <w:pPr>
              <w:ind w:right="-249"/>
              <w:rPr>
                <w:sz w:val="24"/>
                <w:szCs w:val="24"/>
              </w:rPr>
            </w:pPr>
            <w:r w:rsidRPr="00810E5E">
              <w:rPr>
                <w:sz w:val="24"/>
                <w:szCs w:val="24"/>
              </w:rPr>
              <w:t xml:space="preserve">Підвищення рівня професійної компетентності та підвищення кваліфікації державних службовців Держгеонадр </w:t>
            </w:r>
          </w:p>
        </w:tc>
      </w:tr>
    </w:tbl>
    <w:p w:rsidR="00810E5E" w:rsidRPr="00810E5E" w:rsidRDefault="00810E5E" w:rsidP="00810E5E">
      <w:pPr>
        <w:jc w:val="both"/>
        <w:rPr>
          <w:b/>
        </w:rPr>
      </w:pPr>
    </w:p>
    <w:p w:rsidR="00810E5E" w:rsidRPr="00810E5E" w:rsidRDefault="00810E5E" w:rsidP="00810E5E">
      <w:pPr>
        <w:jc w:val="both"/>
        <w:rPr>
          <w:b/>
        </w:rPr>
      </w:pPr>
    </w:p>
    <w:p w:rsidR="00810E5E" w:rsidRPr="00257B74" w:rsidRDefault="00F43CE5" w:rsidP="00810E5E">
      <w:pPr>
        <w:jc w:val="both"/>
        <w:rPr>
          <w:b/>
          <w:sz w:val="24"/>
          <w:szCs w:val="24"/>
        </w:rPr>
      </w:pPr>
      <w:r>
        <w:rPr>
          <w:b/>
          <w:sz w:val="24"/>
          <w:szCs w:val="24"/>
        </w:rPr>
        <w:t>В.о. з</w:t>
      </w:r>
      <w:r w:rsidR="00810E5E" w:rsidRPr="00257B74">
        <w:rPr>
          <w:b/>
          <w:sz w:val="24"/>
          <w:szCs w:val="24"/>
        </w:rPr>
        <w:t>авідувач</w:t>
      </w:r>
      <w:r>
        <w:rPr>
          <w:b/>
          <w:sz w:val="24"/>
          <w:szCs w:val="24"/>
        </w:rPr>
        <w:t>а</w:t>
      </w:r>
      <w:r w:rsidR="00810E5E" w:rsidRPr="00257B74">
        <w:rPr>
          <w:b/>
          <w:sz w:val="24"/>
          <w:szCs w:val="24"/>
        </w:rPr>
        <w:t xml:space="preserve"> Сектору організаційно-аналітичного </w:t>
      </w:r>
    </w:p>
    <w:p w:rsidR="00810E5E" w:rsidRPr="00257B74" w:rsidRDefault="00810E5E" w:rsidP="00810E5E">
      <w:pPr>
        <w:jc w:val="both"/>
        <w:rPr>
          <w:b/>
          <w:sz w:val="24"/>
          <w:szCs w:val="24"/>
        </w:rPr>
      </w:pPr>
      <w:r w:rsidRPr="00257B74">
        <w:rPr>
          <w:b/>
          <w:sz w:val="24"/>
          <w:szCs w:val="24"/>
        </w:rPr>
        <w:t xml:space="preserve">забезпечення та комунікацій                                                                                        </w:t>
      </w:r>
      <w:r w:rsidR="00257B74" w:rsidRPr="00257B74">
        <w:rPr>
          <w:b/>
          <w:sz w:val="24"/>
          <w:szCs w:val="24"/>
        </w:rPr>
        <w:t xml:space="preserve">   </w:t>
      </w:r>
      <w:r w:rsidRPr="00257B74">
        <w:rPr>
          <w:b/>
          <w:sz w:val="24"/>
          <w:szCs w:val="24"/>
        </w:rPr>
        <w:t xml:space="preserve">           </w:t>
      </w:r>
      <w:r w:rsidR="00871BE7" w:rsidRPr="00257B74">
        <w:rPr>
          <w:b/>
          <w:sz w:val="24"/>
          <w:szCs w:val="24"/>
        </w:rPr>
        <w:t xml:space="preserve">      </w:t>
      </w:r>
      <w:r w:rsidR="00257B74">
        <w:rPr>
          <w:b/>
          <w:sz w:val="24"/>
          <w:szCs w:val="24"/>
        </w:rPr>
        <w:t xml:space="preserve">                </w:t>
      </w:r>
      <w:r w:rsidR="00871BE7" w:rsidRPr="00257B74">
        <w:rPr>
          <w:b/>
          <w:sz w:val="24"/>
          <w:szCs w:val="24"/>
        </w:rPr>
        <w:t xml:space="preserve">                   </w:t>
      </w:r>
      <w:r w:rsidRPr="00257B74">
        <w:rPr>
          <w:b/>
          <w:sz w:val="24"/>
          <w:szCs w:val="24"/>
        </w:rPr>
        <w:t xml:space="preserve">                       </w:t>
      </w:r>
      <w:r w:rsidR="00F43CE5">
        <w:rPr>
          <w:b/>
          <w:sz w:val="24"/>
          <w:szCs w:val="24"/>
        </w:rPr>
        <w:t>І</w:t>
      </w:r>
      <w:r w:rsidRPr="00257B74">
        <w:rPr>
          <w:b/>
          <w:sz w:val="24"/>
          <w:szCs w:val="24"/>
        </w:rPr>
        <w:t>.</w:t>
      </w:r>
      <w:r w:rsidR="00F43CE5">
        <w:rPr>
          <w:b/>
          <w:sz w:val="24"/>
          <w:szCs w:val="24"/>
        </w:rPr>
        <w:t>М</w:t>
      </w:r>
      <w:r w:rsidRPr="00257B74">
        <w:rPr>
          <w:b/>
          <w:sz w:val="24"/>
          <w:szCs w:val="24"/>
        </w:rPr>
        <w:t xml:space="preserve">. </w:t>
      </w:r>
      <w:r w:rsidR="00F43CE5">
        <w:rPr>
          <w:b/>
          <w:sz w:val="24"/>
          <w:szCs w:val="24"/>
        </w:rPr>
        <w:t>Коцюруба</w:t>
      </w:r>
      <w:bookmarkStart w:id="0" w:name="_GoBack"/>
      <w:bookmarkEnd w:id="0"/>
    </w:p>
    <w:p w:rsidR="002C122E" w:rsidRPr="00257B74" w:rsidRDefault="002C122E">
      <w:pPr>
        <w:rPr>
          <w:sz w:val="24"/>
          <w:szCs w:val="24"/>
        </w:rPr>
      </w:pPr>
    </w:p>
    <w:sectPr w:rsidR="002C122E" w:rsidRPr="00257B74" w:rsidSect="00810E5E">
      <w:footerReference w:type="default" r:id="rId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5E" w:rsidRDefault="00810E5E" w:rsidP="00810E5E">
      <w:r>
        <w:separator/>
      </w:r>
    </w:p>
  </w:endnote>
  <w:endnote w:type="continuationSeparator" w:id="0">
    <w:p w:rsidR="00810E5E" w:rsidRDefault="00810E5E" w:rsidP="0081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442668"/>
      <w:docPartObj>
        <w:docPartGallery w:val="Page Numbers (Bottom of Page)"/>
        <w:docPartUnique/>
      </w:docPartObj>
    </w:sdtPr>
    <w:sdtEndPr/>
    <w:sdtContent>
      <w:p w:rsidR="00810E5E" w:rsidRDefault="00810E5E">
        <w:pPr>
          <w:pStyle w:val="a5"/>
          <w:jc w:val="right"/>
        </w:pPr>
        <w:r>
          <w:fldChar w:fldCharType="begin"/>
        </w:r>
        <w:r>
          <w:instrText>PAGE   \* MERGEFORMAT</w:instrText>
        </w:r>
        <w:r>
          <w:fldChar w:fldCharType="separate"/>
        </w:r>
        <w:r w:rsidR="00F43CE5">
          <w:rPr>
            <w:noProof/>
          </w:rPr>
          <w:t>31</w:t>
        </w:r>
        <w:r>
          <w:fldChar w:fldCharType="end"/>
        </w:r>
      </w:p>
    </w:sdtContent>
  </w:sdt>
  <w:p w:rsidR="00810E5E" w:rsidRDefault="00810E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5E" w:rsidRDefault="00810E5E" w:rsidP="00810E5E">
      <w:r>
        <w:separator/>
      </w:r>
    </w:p>
  </w:footnote>
  <w:footnote w:type="continuationSeparator" w:id="0">
    <w:p w:rsidR="00810E5E" w:rsidRDefault="00810E5E" w:rsidP="00810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5E"/>
    <w:rsid w:val="000A7CEE"/>
    <w:rsid w:val="000E6440"/>
    <w:rsid w:val="00257B74"/>
    <w:rsid w:val="002C122E"/>
    <w:rsid w:val="003B1209"/>
    <w:rsid w:val="0063273B"/>
    <w:rsid w:val="006E00F6"/>
    <w:rsid w:val="00810E5E"/>
    <w:rsid w:val="00871BE7"/>
    <w:rsid w:val="008A648B"/>
    <w:rsid w:val="00B101C9"/>
    <w:rsid w:val="00D05551"/>
    <w:rsid w:val="00F4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02AE-F8CF-4EBA-8AC4-A38B28EE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5E"/>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E5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4">
    <w:name w:val="Верхний колонтитул Знак"/>
    <w:basedOn w:val="a0"/>
    <w:link w:val="a3"/>
    <w:uiPriority w:val="99"/>
    <w:rsid w:val="00810E5E"/>
  </w:style>
  <w:style w:type="paragraph" w:styleId="a5">
    <w:name w:val="footer"/>
    <w:basedOn w:val="a"/>
    <w:link w:val="a6"/>
    <w:uiPriority w:val="99"/>
    <w:unhideWhenUsed/>
    <w:rsid w:val="00810E5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Нижний колонтитул Знак"/>
    <w:basedOn w:val="a0"/>
    <w:link w:val="a5"/>
    <w:uiPriority w:val="99"/>
    <w:rsid w:val="00810E5E"/>
  </w:style>
  <w:style w:type="paragraph" w:customStyle="1" w:styleId="1">
    <w:name w:val="Без интервала1"/>
    <w:rsid w:val="00810E5E"/>
    <w:pPr>
      <w:spacing w:after="0" w:line="240" w:lineRule="auto"/>
    </w:pPr>
    <w:rPr>
      <w:rFonts w:ascii="Times New Roman" w:eastAsia="Calibri" w:hAnsi="Times New Roman" w:cs="Times New Roman"/>
      <w:sz w:val="24"/>
      <w:szCs w:val="24"/>
      <w:lang w:eastAsia="ru-RU"/>
    </w:rPr>
  </w:style>
  <w:style w:type="character" w:customStyle="1" w:styleId="rvts23">
    <w:name w:val="rvts23"/>
    <w:rsid w:val="00810E5E"/>
  </w:style>
  <w:style w:type="paragraph" w:styleId="2">
    <w:name w:val="Body Text Indent 2"/>
    <w:basedOn w:val="a"/>
    <w:link w:val="20"/>
    <w:rsid w:val="00810E5E"/>
    <w:pPr>
      <w:ind w:firstLine="708"/>
      <w:jc w:val="both"/>
    </w:pPr>
    <w:rPr>
      <w:szCs w:val="20"/>
    </w:rPr>
  </w:style>
  <w:style w:type="character" w:customStyle="1" w:styleId="20">
    <w:name w:val="Основной текст с отступом 2 Знак"/>
    <w:basedOn w:val="a0"/>
    <w:link w:val="2"/>
    <w:rsid w:val="00810E5E"/>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810E5E"/>
    <w:pPr>
      <w:spacing w:after="200" w:line="276" w:lineRule="auto"/>
      <w:ind w:left="720"/>
    </w:pPr>
    <w:rPr>
      <w:rFonts w:ascii="Calibri" w:eastAsia="Calibri" w:hAnsi="Calibri" w:cs="Calibri"/>
      <w:sz w:val="22"/>
      <w:szCs w:val="22"/>
      <w:lang w:val="ru-RU" w:eastAsia="en-US"/>
    </w:rPr>
  </w:style>
  <w:style w:type="paragraph" w:styleId="a8">
    <w:name w:val="Title"/>
    <w:basedOn w:val="a"/>
    <w:link w:val="a9"/>
    <w:qFormat/>
    <w:rsid w:val="00810E5E"/>
    <w:pPr>
      <w:jc w:val="center"/>
    </w:pPr>
    <w:rPr>
      <w:b/>
      <w:bCs/>
      <w:szCs w:val="24"/>
    </w:rPr>
  </w:style>
  <w:style w:type="character" w:customStyle="1" w:styleId="a9">
    <w:name w:val="Название Знак"/>
    <w:basedOn w:val="a0"/>
    <w:link w:val="a8"/>
    <w:rsid w:val="00810E5E"/>
    <w:rPr>
      <w:rFonts w:ascii="Times New Roman" w:eastAsia="Times New Roman" w:hAnsi="Times New Roman" w:cs="Times New Roman"/>
      <w:b/>
      <w:bCs/>
      <w:sz w:val="28"/>
      <w:szCs w:val="24"/>
      <w:lang w:val="uk-UA" w:eastAsia="ru-RU"/>
    </w:rPr>
  </w:style>
  <w:style w:type="paragraph" w:styleId="aa">
    <w:name w:val="Balloon Text"/>
    <w:basedOn w:val="a"/>
    <w:link w:val="ab"/>
    <w:uiPriority w:val="99"/>
    <w:semiHidden/>
    <w:unhideWhenUsed/>
    <w:rsid w:val="00257B74"/>
    <w:rPr>
      <w:rFonts w:ascii="Segoe UI" w:hAnsi="Segoe UI" w:cs="Segoe UI"/>
      <w:sz w:val="18"/>
      <w:szCs w:val="18"/>
    </w:rPr>
  </w:style>
  <w:style w:type="character" w:customStyle="1" w:styleId="ab">
    <w:name w:val="Текст выноски Знак"/>
    <w:basedOn w:val="a0"/>
    <w:link w:val="aa"/>
    <w:uiPriority w:val="99"/>
    <w:semiHidden/>
    <w:rsid w:val="00257B7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F863C-9796-4E89-A0FA-4A5780B8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27450</Words>
  <Characters>15647</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Kalitka</dc:creator>
  <cp:keywords/>
  <dc:description/>
  <cp:lastModifiedBy>L Kozyr</cp:lastModifiedBy>
  <cp:revision>2</cp:revision>
  <cp:lastPrinted>2018-11-26T09:25:00Z</cp:lastPrinted>
  <dcterms:created xsi:type="dcterms:W3CDTF">2018-11-26T09:31:00Z</dcterms:created>
  <dcterms:modified xsi:type="dcterms:W3CDTF">2018-11-26T09:31:00Z</dcterms:modified>
</cp:coreProperties>
</file>