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Layout w:type="fixed"/>
        <w:tblLook w:val="04A0" w:firstRow="1" w:lastRow="0" w:firstColumn="1" w:lastColumn="0" w:noHBand="0" w:noVBand="1"/>
      </w:tblPr>
      <w:tblGrid>
        <w:gridCol w:w="420"/>
        <w:gridCol w:w="2127"/>
        <w:gridCol w:w="1476"/>
        <w:gridCol w:w="2918"/>
        <w:gridCol w:w="4111"/>
        <w:gridCol w:w="2065"/>
        <w:gridCol w:w="1476"/>
      </w:tblGrid>
      <w:tr w:rsidR="003906ED" w:rsidRPr="003906ED" w:rsidTr="002815E2">
        <w:trPr>
          <w:trHeight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3906ED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 </w:t>
            </w:r>
          </w:p>
        </w:tc>
      </w:tr>
      <w:tr w:rsidR="003906ED" w:rsidRPr="003906ED" w:rsidTr="002815E2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3906ED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906ED" w:rsidRPr="003906ED" w:rsidRDefault="003906ED" w:rsidP="0039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3906ED" w:rsidRPr="003906ED" w:rsidTr="002815E2">
        <w:trPr>
          <w:trHeight w:val="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19270/03/12-19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4"/>
                <w:szCs w:val="28"/>
                <w:lang w:eastAsia="uk-UA"/>
              </w:rPr>
              <w:t>ПІДПРИЄМСТВО ЖИТЛОВО-КОМУНАЛЬНОГО ГОСПОДАРСТВА МОРШИНСЬКОЇ МІСЬКОЇ РАДИ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Стрийське</w:t>
            </w:r>
            <w:proofErr w:type="spellEnd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Братківська-1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16255/02/12-19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13.08.2019</w:t>
            </w:r>
          </w:p>
        </w:tc>
      </w:tr>
      <w:tr w:rsidR="003906ED" w:rsidRPr="003906ED" w:rsidTr="002815E2">
        <w:trPr>
          <w:trHeight w:val="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Чернівціводоканал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Чернівецьке водозабір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Рогізна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15988/02/12-19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09.08.2019</w:t>
            </w:r>
          </w:p>
        </w:tc>
      </w:tr>
      <w:tr w:rsidR="003906ED" w:rsidRPr="003906ED" w:rsidTr="002815E2">
        <w:trPr>
          <w:trHeight w:val="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Чернівціводоканал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Чернівецьке водозабір Біла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15986/02/12-19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09.08.2019</w:t>
            </w:r>
          </w:p>
        </w:tc>
      </w:tr>
      <w:tr w:rsidR="003906ED" w:rsidRPr="003906ED" w:rsidTr="002815E2">
        <w:trPr>
          <w:trHeight w:val="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Чернівціводоканал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Чернівецьке водозабір Очерет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15989/02/12-19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09.08.2019</w:t>
            </w:r>
          </w:p>
        </w:tc>
      </w:tr>
      <w:tr w:rsidR="003906ED" w:rsidRPr="003906ED" w:rsidTr="002815E2">
        <w:trPr>
          <w:trHeight w:val="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Чернівціводоканал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Чернівецьке водозабір Ленківці-1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15991/02/12-19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09.08.2019</w:t>
            </w:r>
          </w:p>
        </w:tc>
      </w:tr>
      <w:tr w:rsidR="003906ED" w:rsidRPr="003906ED" w:rsidTr="002815E2">
        <w:trPr>
          <w:trHeight w:val="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КАТЕРИНОПІЛЬСЬ</w:t>
            </w:r>
            <w:r w:rsidR="002815E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bookmarkStart w:id="0" w:name="_GoBack"/>
            <w:bookmarkEnd w:id="0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КИЙ ЕЛЕВАТОР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ділянка №2 водозабір підприємства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16895/02/12-19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</w:tr>
      <w:tr w:rsidR="003906ED" w:rsidRPr="003906ED" w:rsidTr="002815E2">
        <w:trPr>
          <w:trHeight w:val="6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19264/03/12-19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Сокіл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Підгірське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16456/02/12-19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3906ED" w:rsidRPr="003906ED" w:rsidTr="002815E2">
        <w:trPr>
          <w:trHeight w:val="6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19263/03/12-19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ШОСТКИНСЬКИЙ КАЗЕННИЙ ЗАВОД ІМПУЛЬС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Шосткінське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15502/02/12-19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02.08.2019</w:t>
            </w:r>
          </w:p>
        </w:tc>
      </w:tr>
      <w:tr w:rsidR="003906ED" w:rsidRPr="003906ED" w:rsidTr="002815E2">
        <w:trPr>
          <w:trHeight w:val="6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19250/03/12-19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Укргеоспецтерра</w:t>
            </w:r>
            <w:proofErr w:type="spellEnd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Івницьке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15612/02/12-19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ED" w:rsidRPr="003906ED" w:rsidRDefault="003906ED" w:rsidP="00390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906E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05.08.2019</w:t>
            </w:r>
          </w:p>
        </w:tc>
      </w:tr>
    </w:tbl>
    <w:p w:rsidR="003906ED" w:rsidRDefault="003906ED">
      <w:pPr>
        <w:rPr>
          <w:rFonts w:ascii="Times New Roman" w:hAnsi="Times New Roman"/>
          <w:sz w:val="28"/>
          <w:szCs w:val="28"/>
        </w:rPr>
      </w:pPr>
    </w:p>
    <w:sectPr w:rsidR="003906ED" w:rsidSect="002815E2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D3BF9"/>
    <w:rsid w:val="00704F74"/>
    <w:rsid w:val="007074FD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140D-2504-413F-ABF9-9F5008A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2019-09-20T12:29:00Z</cp:lastPrinted>
  <dcterms:created xsi:type="dcterms:W3CDTF">2019-09-23T09:45:00Z</dcterms:created>
  <dcterms:modified xsi:type="dcterms:W3CDTF">2019-09-23T09:45:00Z</dcterms:modified>
</cp:coreProperties>
</file>