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EFA" w:rsidRDefault="00505EFA" w:rsidP="0030732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bookmarkStart w:id="0" w:name="n49"/>
      <w:bookmarkEnd w:id="0"/>
    </w:p>
    <w:p w:rsidR="00505EFA" w:rsidRDefault="00505EFA" w:rsidP="00505E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1" w:name="_GoBack"/>
      <w:bookmarkEnd w:id="1"/>
    </w:p>
    <w:tbl>
      <w:tblPr>
        <w:tblW w:w="4536" w:type="dxa"/>
        <w:tblInd w:w="10881" w:type="dxa"/>
        <w:tblLook w:val="04A0" w:firstRow="1" w:lastRow="0" w:firstColumn="1" w:lastColumn="0" w:noHBand="0" w:noVBand="1"/>
      </w:tblPr>
      <w:tblGrid>
        <w:gridCol w:w="4536"/>
      </w:tblGrid>
      <w:tr w:rsidR="00505EFA" w:rsidRPr="003E595E" w:rsidTr="00B26095">
        <w:tc>
          <w:tcPr>
            <w:tcW w:w="4536" w:type="dxa"/>
            <w:shd w:val="clear" w:color="auto" w:fill="auto"/>
          </w:tcPr>
          <w:p w:rsidR="00505EFA" w:rsidRPr="008F7FDA" w:rsidRDefault="00505EFA" w:rsidP="00B2609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Додаток 4</w:t>
            </w:r>
            <w:r w:rsidRPr="008F7F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наказу </w:t>
            </w:r>
            <w:proofErr w:type="spellStart"/>
            <w:r w:rsidRPr="008F7FDA">
              <w:rPr>
                <w:rFonts w:ascii="Times New Roman" w:hAnsi="Times New Roman"/>
                <w:sz w:val="28"/>
                <w:szCs w:val="28"/>
                <w:lang w:val="uk-UA"/>
              </w:rPr>
              <w:t>Держгеонадр</w:t>
            </w:r>
            <w:proofErr w:type="spellEnd"/>
            <w:r w:rsidRPr="008F7F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B1BF1" w:rsidRPr="00E50A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="006B1BF1">
              <w:rPr>
                <w:rFonts w:ascii="Times New Roman" w:hAnsi="Times New Roman"/>
                <w:sz w:val="28"/>
                <w:szCs w:val="28"/>
                <w:lang w:val="uk-UA"/>
              </w:rPr>
              <w:t>23.10.2019 № 385</w:t>
            </w:r>
          </w:p>
        </w:tc>
      </w:tr>
    </w:tbl>
    <w:p w:rsidR="00505EFA" w:rsidRDefault="00505EFA" w:rsidP="00505E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05EFA" w:rsidRDefault="00505EFA" w:rsidP="00505E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05EFA" w:rsidRDefault="00505EFA" w:rsidP="00505E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Інформаційна картка адміністративної послуги, </w:t>
      </w:r>
    </w:p>
    <w:p w:rsidR="00505EFA" w:rsidRDefault="00505EFA" w:rsidP="00505E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яка надається при переоформлення спеціального дозволу на користування надрами</w:t>
      </w:r>
    </w:p>
    <w:p w:rsidR="00505EFA" w:rsidRDefault="00505EFA" w:rsidP="00505EFA">
      <w:pPr>
        <w:spacing w:after="0" w:line="240" w:lineRule="auto"/>
        <w:ind w:firstLine="567"/>
        <w:jc w:val="center"/>
        <w:rPr>
          <w:lang w:val="uk-UA"/>
        </w:rPr>
      </w:pPr>
    </w:p>
    <w:p w:rsidR="00505EFA" w:rsidRDefault="00505EFA" w:rsidP="00505EFA">
      <w:pPr>
        <w:spacing w:after="0" w:line="240" w:lineRule="auto"/>
        <w:ind w:firstLine="567"/>
        <w:jc w:val="center"/>
        <w:rPr>
          <w:lang w:val="uk-UA"/>
        </w:rPr>
      </w:pPr>
    </w:p>
    <w:tbl>
      <w:tblPr>
        <w:tblW w:w="14390" w:type="dxa"/>
        <w:tblInd w:w="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692"/>
        <w:gridCol w:w="1852"/>
        <w:gridCol w:w="1806"/>
        <w:gridCol w:w="2439"/>
        <w:gridCol w:w="1559"/>
        <w:gridCol w:w="1560"/>
        <w:gridCol w:w="2482"/>
      </w:tblGrid>
      <w:tr w:rsidR="00505EFA" w:rsidRPr="00315239" w:rsidTr="00B26095">
        <w:trPr>
          <w:trHeight w:val="1368"/>
        </w:trPr>
        <w:tc>
          <w:tcPr>
            <w:tcW w:w="2692" w:type="dxa"/>
            <w:vAlign w:val="center"/>
          </w:tcPr>
          <w:p w:rsidR="00505EFA" w:rsidRPr="00315239" w:rsidRDefault="00505EFA" w:rsidP="00B260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1523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Найменування суб’єкта надання адміністративної послуги</w:t>
            </w:r>
          </w:p>
        </w:tc>
        <w:tc>
          <w:tcPr>
            <w:tcW w:w="1852" w:type="dxa"/>
            <w:vAlign w:val="center"/>
          </w:tcPr>
          <w:p w:rsidR="00505EFA" w:rsidRPr="00315239" w:rsidRDefault="00505EFA" w:rsidP="00B260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Перелік документів, необхідних для отримання адміністративної послуги, порядок та спосіб їх подання, а у разі потреби - інформацію про умови чи підстави отримання адміністративної послуги</w:t>
            </w:r>
          </w:p>
        </w:tc>
        <w:tc>
          <w:tcPr>
            <w:tcW w:w="1806" w:type="dxa"/>
            <w:vAlign w:val="center"/>
          </w:tcPr>
          <w:p w:rsidR="00505EFA" w:rsidRPr="00315239" w:rsidRDefault="00505EFA" w:rsidP="00B260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Платність адміністративної послуги, р</w:t>
            </w:r>
            <w:r w:rsidRPr="0031523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озмір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та порядок внесення плати </w:t>
            </w:r>
            <w:r w:rsidRPr="0031523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за адміністрати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вну послугу</w:t>
            </w:r>
          </w:p>
        </w:tc>
        <w:tc>
          <w:tcPr>
            <w:tcW w:w="2439" w:type="dxa"/>
            <w:vAlign w:val="center"/>
          </w:tcPr>
          <w:p w:rsidR="00505EFA" w:rsidRPr="00315239" w:rsidRDefault="00505EFA" w:rsidP="0095466B">
            <w:pPr>
              <w:spacing w:after="0" w:line="240" w:lineRule="auto"/>
              <w:ind w:left="17" w:right="13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Строк надання адміністративної послуги</w:t>
            </w:r>
          </w:p>
        </w:tc>
        <w:tc>
          <w:tcPr>
            <w:tcW w:w="1559" w:type="dxa"/>
            <w:vAlign w:val="center"/>
          </w:tcPr>
          <w:p w:rsidR="00505EFA" w:rsidRPr="00315239" w:rsidRDefault="00505EFA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1523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Результат надання </w:t>
            </w:r>
            <w:proofErr w:type="spellStart"/>
            <w:r w:rsidRPr="0031523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адміні</w:t>
            </w:r>
            <w:r w:rsidR="00B2609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-</w:t>
            </w:r>
            <w:r w:rsidRPr="0031523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стративної</w:t>
            </w:r>
            <w:proofErr w:type="spellEnd"/>
            <w:r w:rsidRPr="0031523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послуги</w:t>
            </w:r>
          </w:p>
        </w:tc>
        <w:tc>
          <w:tcPr>
            <w:tcW w:w="1560" w:type="dxa"/>
            <w:vAlign w:val="center"/>
          </w:tcPr>
          <w:p w:rsidR="00505EFA" w:rsidRPr="00315239" w:rsidRDefault="00505EFA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Можливі способи отримання відповіді  (результату)</w:t>
            </w:r>
          </w:p>
        </w:tc>
        <w:tc>
          <w:tcPr>
            <w:tcW w:w="2482" w:type="dxa"/>
            <w:vAlign w:val="center"/>
          </w:tcPr>
          <w:p w:rsidR="00505EFA" w:rsidRPr="00315239" w:rsidRDefault="00505EFA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Акти законодавства, що регулюють порядок та умови надання адміністративної послуги</w:t>
            </w:r>
          </w:p>
        </w:tc>
      </w:tr>
      <w:tr w:rsidR="00505EFA" w:rsidRPr="003C4C73" w:rsidTr="00B26095">
        <w:trPr>
          <w:trHeight w:val="536"/>
        </w:trPr>
        <w:tc>
          <w:tcPr>
            <w:tcW w:w="2692" w:type="dxa"/>
            <w:vAlign w:val="center"/>
          </w:tcPr>
          <w:p w:rsidR="0095466B" w:rsidRDefault="00505EFA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Державна служба геології та надр України, вул. Антона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Цедіка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, 16, </w:t>
            </w:r>
          </w:p>
          <w:p w:rsidR="00505EFA" w:rsidRPr="00541955" w:rsidRDefault="00505EFA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м. Київ, 03057, р</w:t>
            </w:r>
            <w:r w:rsidRPr="00272ED7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ежим роботи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з 9:00 до 18:</w:t>
            </w:r>
            <w:r w:rsidRPr="00272ED7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в п</w:t>
            </w:r>
            <w:r w:rsidRPr="007F72E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’</w:t>
            </w:r>
            <w:proofErr w:type="spellStart"/>
            <w:r w:rsidRPr="00272ED7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ятницю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з 9:00 до 16:45 Обідня перерва з 13:00 до 13:45 </w:t>
            </w:r>
            <w:r w:rsidRPr="00C5403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Телефон: +38 (044) 536-13-17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1A48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Факс: +38 (044) 456-71-45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609E1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E</w:t>
            </w:r>
            <w:r w:rsidRPr="001A48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  <w:r w:rsidRPr="003609E1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mail</w:t>
            </w:r>
            <w:r w:rsidRPr="001A48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: </w:t>
            </w:r>
            <w:hyperlink r:id="rId5" w:history="1">
              <w:r w:rsidRPr="00E646FF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sekretar</w:t>
              </w:r>
              <w:r w:rsidRPr="001A48A3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@</w:t>
              </w:r>
              <w:r w:rsidRPr="00E646FF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geomail</w:t>
              </w:r>
              <w:r w:rsidRPr="001A48A3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.</w:t>
              </w:r>
              <w:r w:rsidRPr="00E646FF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kiev</w:t>
              </w:r>
              <w:r w:rsidRPr="001A48A3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.</w:t>
              </w:r>
              <w:r w:rsidRPr="00E646FF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ua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, веб – сайт </w:t>
            </w:r>
            <w:hyperlink r:id="rId6" w:history="1">
              <w:r w:rsidRPr="00E646FF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www</w:t>
              </w:r>
              <w:r w:rsidRPr="00C54038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.</w:t>
              </w:r>
              <w:r w:rsidRPr="00E646FF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geo</w:t>
              </w:r>
              <w:r w:rsidRPr="00C54038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.</w:t>
              </w:r>
              <w:r w:rsidRPr="00E646FF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gov</w:t>
              </w:r>
              <w:r w:rsidRPr="00C54038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.</w:t>
              </w:r>
              <w:proofErr w:type="spellStart"/>
              <w:r w:rsidRPr="00E646FF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ua</w:t>
              </w:r>
              <w:proofErr w:type="spellEnd"/>
            </w:hyperlink>
          </w:p>
          <w:p w:rsidR="00505EFA" w:rsidRDefault="00505EFA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505EFA" w:rsidRDefault="00505EFA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Консультації за телефонами</w:t>
            </w:r>
            <w:r w:rsidRPr="00C5403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: </w:t>
            </w:r>
          </w:p>
          <w:p w:rsidR="00505EFA" w:rsidRDefault="00505EFA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5403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+38 (044)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536-13-20</w:t>
            </w:r>
          </w:p>
          <w:p w:rsidR="00505EFA" w:rsidRDefault="00505EFA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5403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+38 (044)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456-71-38</w:t>
            </w:r>
          </w:p>
          <w:p w:rsidR="00505EFA" w:rsidRDefault="00505EFA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5403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+38 (044)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456-50-61</w:t>
            </w:r>
          </w:p>
          <w:p w:rsidR="00505EFA" w:rsidRDefault="00505EFA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5403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+38 (044)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="0095466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456-64-39</w:t>
            </w:r>
          </w:p>
          <w:p w:rsidR="00505EFA" w:rsidRDefault="00505EFA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здійснюються за графіком:</w:t>
            </w:r>
          </w:p>
          <w:p w:rsidR="00505EFA" w:rsidRDefault="00505EFA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у робочі дні з понеділка </w:t>
            </w:r>
          </w:p>
          <w:p w:rsidR="00505EFA" w:rsidRDefault="00505EFA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по п</w:t>
            </w:r>
            <w:r w:rsidRPr="00AB3CB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’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ятницю</w:t>
            </w:r>
            <w:proofErr w:type="spellEnd"/>
          </w:p>
          <w:p w:rsidR="00505EFA" w:rsidRPr="00EC702B" w:rsidRDefault="00505EFA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 9:00 до 13:00.</w:t>
            </w:r>
          </w:p>
        </w:tc>
        <w:tc>
          <w:tcPr>
            <w:tcW w:w="1852" w:type="dxa"/>
            <w:vAlign w:val="center"/>
          </w:tcPr>
          <w:p w:rsidR="00505EFA" w:rsidRDefault="00505EFA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Перелік документів визначено  </w:t>
            </w:r>
            <w:r w:rsidRPr="00F557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пунктом 16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Порядку надання спеціальних дозволів на користування надрами, затвердженого </w:t>
            </w:r>
            <w:r w:rsidRPr="007C230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7C230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постано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вою</w:t>
            </w:r>
            <w:r w:rsidRPr="007C230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Кабінету Міністрів України від 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30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.05.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2011 №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615</w:t>
            </w:r>
          </w:p>
          <w:p w:rsidR="00505EFA" w:rsidRDefault="00505EFA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505EFA" w:rsidRDefault="00505EFA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Прийом документів, необхідних для надання адміністративної послуги, здійснюється поштою за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адресою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:                      вул. Антона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Цедіка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, </w:t>
            </w:r>
            <w:smartTag w:uri="urn:schemas-microsoft-com:office:smarttags" w:element="metricconverter">
              <w:smartTagPr>
                <w:attr w:name="ProductID" w:val="16, м"/>
              </w:smartTagPr>
              <w:r>
                <w:rPr>
                  <w:rFonts w:ascii="Times New Roman" w:eastAsia="Times New Roman" w:hAnsi="Times New Roman"/>
                  <w:sz w:val="24"/>
                  <w:szCs w:val="24"/>
                  <w:lang w:val="uk-UA" w:eastAsia="uk-UA"/>
                </w:rPr>
                <w:t>16, м</w:t>
              </w:r>
            </w:smartTag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 Київ, 03057</w:t>
            </w:r>
          </w:p>
          <w:p w:rsidR="00505EFA" w:rsidRDefault="00505EFA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505EFA" w:rsidRDefault="00505EFA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Реєстрація здійснюється відділом </w:t>
            </w:r>
            <w:r w:rsidRPr="00982A2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документообігу та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контролю </w:t>
            </w:r>
          </w:p>
        </w:tc>
        <w:tc>
          <w:tcPr>
            <w:tcW w:w="1806" w:type="dxa"/>
            <w:vAlign w:val="center"/>
          </w:tcPr>
          <w:p w:rsidR="00505EFA" w:rsidRPr="00B718AB" w:rsidRDefault="00505EFA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На безоплатній основі</w:t>
            </w:r>
          </w:p>
        </w:tc>
        <w:tc>
          <w:tcPr>
            <w:tcW w:w="2439" w:type="dxa"/>
            <w:vAlign w:val="center"/>
          </w:tcPr>
          <w:p w:rsidR="00505EFA" w:rsidRPr="00B31449" w:rsidRDefault="005620DB" w:rsidP="0095466B">
            <w:pPr>
              <w:tabs>
                <w:tab w:val="left" w:pos="1026"/>
                <w:tab w:val="left" w:pos="1060"/>
                <w:tab w:val="left" w:pos="1168"/>
              </w:tabs>
              <w:spacing w:after="0" w:line="240" w:lineRule="auto"/>
              <w:ind w:left="17" w:right="13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</w:t>
            </w:r>
            <w:r w:rsidR="00505EF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ротягом </w:t>
            </w:r>
            <w:r w:rsidR="00505EFA" w:rsidRPr="00B3144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30 календарних днів</w:t>
            </w:r>
            <w:r w:rsidR="00505EF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="00505EFA" w:rsidRPr="00B3144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 дати надходження заяви та документів, що додаються до неї</w:t>
            </w:r>
          </w:p>
          <w:p w:rsidR="00B26095" w:rsidRDefault="00505EFA" w:rsidP="0095466B">
            <w:pPr>
              <w:tabs>
                <w:tab w:val="left" w:pos="1026"/>
                <w:tab w:val="left" w:pos="1060"/>
                <w:tab w:val="left" w:pos="1168"/>
              </w:tabs>
              <w:spacing w:after="0" w:line="240" w:lineRule="auto"/>
              <w:ind w:left="17" w:right="13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(</w:t>
            </w:r>
            <w:r w:rsidR="001D1AD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пункт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18 Порядку надання спеціальних дозволів на користування надрами,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затвердженого </w:t>
            </w:r>
            <w:r w:rsidRPr="007C230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постано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вою</w:t>
            </w:r>
            <w:r w:rsidRPr="007C230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Кабінету Міністрів України </w:t>
            </w:r>
          </w:p>
          <w:p w:rsidR="00505EFA" w:rsidRPr="00B26095" w:rsidRDefault="00505EFA" w:rsidP="00B26095">
            <w:pPr>
              <w:tabs>
                <w:tab w:val="left" w:pos="1026"/>
                <w:tab w:val="left" w:pos="1060"/>
                <w:tab w:val="left" w:pos="1168"/>
              </w:tabs>
              <w:spacing w:after="0" w:line="240" w:lineRule="auto"/>
              <w:ind w:left="17" w:right="13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від 30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.05.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2011</w:t>
            </w:r>
            <w:r w:rsidR="00B2609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№ 615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1559" w:type="dxa"/>
            <w:vAlign w:val="center"/>
          </w:tcPr>
          <w:p w:rsidR="00505EFA" w:rsidRDefault="00505EFA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Пере</w:t>
            </w:r>
            <w:r w:rsidR="00B2609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оформлення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спеціальн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ого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дозвол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у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на користування надрами</w:t>
            </w:r>
          </w:p>
        </w:tc>
        <w:tc>
          <w:tcPr>
            <w:tcW w:w="1560" w:type="dxa"/>
            <w:vAlign w:val="center"/>
          </w:tcPr>
          <w:p w:rsidR="00505EFA" w:rsidRPr="00B718AB" w:rsidRDefault="00505EFA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Надається особисто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надро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-користувачу</w:t>
            </w:r>
            <w:r w:rsidRPr="00F36C2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або його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уповно</w:t>
            </w:r>
            <w:proofErr w:type="spellEnd"/>
            <w:r w:rsidR="00B2609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важеному представнику</w:t>
            </w:r>
          </w:p>
        </w:tc>
        <w:tc>
          <w:tcPr>
            <w:tcW w:w="2482" w:type="dxa"/>
            <w:vAlign w:val="center"/>
          </w:tcPr>
          <w:p w:rsidR="00505EFA" w:rsidRPr="00B718AB" w:rsidRDefault="00505EFA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Кодекс України про надра; Закон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и України «Про нафту і газ», </w:t>
            </w:r>
            <w:r w:rsidRPr="00CD35D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"Про адміністративні послуги", «Про дозвільну систему у сфері господарської діяльності»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;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Постанова Кабінету Міністрів України  від 30.12.2015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№ 1174 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«Про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затвердження 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Положення про Державну службу геології та надр України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";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Постанова Ка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бінету Міністрів України від 30.05.2011  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№ 615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"Про затвердження Порядку надання спеціальних дозволів на користування надрами"</w:t>
            </w:r>
          </w:p>
        </w:tc>
      </w:tr>
    </w:tbl>
    <w:p w:rsidR="00505EFA" w:rsidRPr="00C54038" w:rsidRDefault="00505EFA" w:rsidP="00505EFA">
      <w:pPr>
        <w:spacing w:after="0" w:line="240" w:lineRule="auto"/>
        <w:ind w:firstLine="567"/>
        <w:jc w:val="center"/>
        <w:rPr>
          <w:lang w:val="uk-UA"/>
        </w:rPr>
      </w:pPr>
    </w:p>
    <w:p w:rsidR="00BE4F82" w:rsidRDefault="00BE4F82" w:rsidP="0030732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sectPr w:rsidR="00BE4F82" w:rsidSect="00F54982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3D83"/>
    <w:rsid w:val="000227FF"/>
    <w:rsid w:val="00094B71"/>
    <w:rsid w:val="000B0D91"/>
    <w:rsid w:val="000C49D6"/>
    <w:rsid w:val="00113D83"/>
    <w:rsid w:val="00120CDF"/>
    <w:rsid w:val="00122B22"/>
    <w:rsid w:val="00123151"/>
    <w:rsid w:val="00145B71"/>
    <w:rsid w:val="0014743B"/>
    <w:rsid w:val="0017337C"/>
    <w:rsid w:val="00177B53"/>
    <w:rsid w:val="001A48A3"/>
    <w:rsid w:val="001B298D"/>
    <w:rsid w:val="001B672D"/>
    <w:rsid w:val="001C0727"/>
    <w:rsid w:val="001D1ADB"/>
    <w:rsid w:val="001E0D2E"/>
    <w:rsid w:val="001E2818"/>
    <w:rsid w:val="001E5331"/>
    <w:rsid w:val="00205763"/>
    <w:rsid w:val="002313A1"/>
    <w:rsid w:val="0025505A"/>
    <w:rsid w:val="00272ED7"/>
    <w:rsid w:val="00287D9E"/>
    <w:rsid w:val="00290052"/>
    <w:rsid w:val="002D6AFF"/>
    <w:rsid w:val="002F29C0"/>
    <w:rsid w:val="00307325"/>
    <w:rsid w:val="00310D2B"/>
    <w:rsid w:val="00317EEA"/>
    <w:rsid w:val="00333477"/>
    <w:rsid w:val="003555D3"/>
    <w:rsid w:val="003570DF"/>
    <w:rsid w:val="003609E1"/>
    <w:rsid w:val="003A5901"/>
    <w:rsid w:val="003C4C73"/>
    <w:rsid w:val="003D7B9C"/>
    <w:rsid w:val="003E3F64"/>
    <w:rsid w:val="00400B76"/>
    <w:rsid w:val="00417406"/>
    <w:rsid w:val="004718F1"/>
    <w:rsid w:val="00490B2D"/>
    <w:rsid w:val="004F3E3A"/>
    <w:rsid w:val="00505EFA"/>
    <w:rsid w:val="005069DF"/>
    <w:rsid w:val="0051020F"/>
    <w:rsid w:val="00526254"/>
    <w:rsid w:val="0053445F"/>
    <w:rsid w:val="00541955"/>
    <w:rsid w:val="00556F45"/>
    <w:rsid w:val="005620DB"/>
    <w:rsid w:val="005738CE"/>
    <w:rsid w:val="00594622"/>
    <w:rsid w:val="005A632C"/>
    <w:rsid w:val="005A7777"/>
    <w:rsid w:val="005C2B92"/>
    <w:rsid w:val="005F117F"/>
    <w:rsid w:val="005F266F"/>
    <w:rsid w:val="00615A42"/>
    <w:rsid w:val="0064732D"/>
    <w:rsid w:val="00694C9A"/>
    <w:rsid w:val="006B1BF1"/>
    <w:rsid w:val="006C262D"/>
    <w:rsid w:val="006E0160"/>
    <w:rsid w:val="006E5BD2"/>
    <w:rsid w:val="006E6CB0"/>
    <w:rsid w:val="006F3C52"/>
    <w:rsid w:val="00704631"/>
    <w:rsid w:val="0071120D"/>
    <w:rsid w:val="007223D2"/>
    <w:rsid w:val="00751EF5"/>
    <w:rsid w:val="00763C0C"/>
    <w:rsid w:val="00767AA9"/>
    <w:rsid w:val="00781AD9"/>
    <w:rsid w:val="007A6DFD"/>
    <w:rsid w:val="007B77C7"/>
    <w:rsid w:val="007C2304"/>
    <w:rsid w:val="007E6F85"/>
    <w:rsid w:val="007F3773"/>
    <w:rsid w:val="007F72EA"/>
    <w:rsid w:val="008242CD"/>
    <w:rsid w:val="00824E19"/>
    <w:rsid w:val="008A05C2"/>
    <w:rsid w:val="008A1BD6"/>
    <w:rsid w:val="008A3368"/>
    <w:rsid w:val="008A7BD5"/>
    <w:rsid w:val="008C5841"/>
    <w:rsid w:val="008F7FDA"/>
    <w:rsid w:val="00933103"/>
    <w:rsid w:val="0095466B"/>
    <w:rsid w:val="00961C71"/>
    <w:rsid w:val="0096631C"/>
    <w:rsid w:val="00981C75"/>
    <w:rsid w:val="00982A24"/>
    <w:rsid w:val="00995FF5"/>
    <w:rsid w:val="009979B4"/>
    <w:rsid w:val="009A1451"/>
    <w:rsid w:val="009B44A4"/>
    <w:rsid w:val="009E048F"/>
    <w:rsid w:val="009F58F4"/>
    <w:rsid w:val="00A062BC"/>
    <w:rsid w:val="00A40519"/>
    <w:rsid w:val="00A522B9"/>
    <w:rsid w:val="00A95D98"/>
    <w:rsid w:val="00A95DB7"/>
    <w:rsid w:val="00AB3CB0"/>
    <w:rsid w:val="00AB75D9"/>
    <w:rsid w:val="00AD5443"/>
    <w:rsid w:val="00AF1C95"/>
    <w:rsid w:val="00B1305C"/>
    <w:rsid w:val="00B26095"/>
    <w:rsid w:val="00B312F2"/>
    <w:rsid w:val="00B53F9D"/>
    <w:rsid w:val="00B55A79"/>
    <w:rsid w:val="00B718AB"/>
    <w:rsid w:val="00B77A17"/>
    <w:rsid w:val="00B9529C"/>
    <w:rsid w:val="00B95A62"/>
    <w:rsid w:val="00BB2DA4"/>
    <w:rsid w:val="00BB3DD7"/>
    <w:rsid w:val="00BC545B"/>
    <w:rsid w:val="00BC6939"/>
    <w:rsid w:val="00BD1058"/>
    <w:rsid w:val="00BD5021"/>
    <w:rsid w:val="00BD6150"/>
    <w:rsid w:val="00BE4F82"/>
    <w:rsid w:val="00BF0053"/>
    <w:rsid w:val="00BF1EB2"/>
    <w:rsid w:val="00C54038"/>
    <w:rsid w:val="00C7727B"/>
    <w:rsid w:val="00C959E9"/>
    <w:rsid w:val="00CA6EFB"/>
    <w:rsid w:val="00CC5308"/>
    <w:rsid w:val="00CD35DD"/>
    <w:rsid w:val="00CD7FF0"/>
    <w:rsid w:val="00CE6D73"/>
    <w:rsid w:val="00D263C0"/>
    <w:rsid w:val="00D26B79"/>
    <w:rsid w:val="00D77C41"/>
    <w:rsid w:val="00D81E75"/>
    <w:rsid w:val="00DA098A"/>
    <w:rsid w:val="00DB7557"/>
    <w:rsid w:val="00DD2357"/>
    <w:rsid w:val="00DD2AF5"/>
    <w:rsid w:val="00DF12B1"/>
    <w:rsid w:val="00E147FB"/>
    <w:rsid w:val="00E15257"/>
    <w:rsid w:val="00E41A7B"/>
    <w:rsid w:val="00E44098"/>
    <w:rsid w:val="00E500ED"/>
    <w:rsid w:val="00E646FF"/>
    <w:rsid w:val="00E745FD"/>
    <w:rsid w:val="00E915C7"/>
    <w:rsid w:val="00EA74F9"/>
    <w:rsid w:val="00EB3FE8"/>
    <w:rsid w:val="00EC702B"/>
    <w:rsid w:val="00F13860"/>
    <w:rsid w:val="00F224D0"/>
    <w:rsid w:val="00F32ACB"/>
    <w:rsid w:val="00F50DC2"/>
    <w:rsid w:val="00F52E51"/>
    <w:rsid w:val="00F54982"/>
    <w:rsid w:val="00F54A04"/>
    <w:rsid w:val="00F55038"/>
    <w:rsid w:val="00F5577B"/>
    <w:rsid w:val="00F6420F"/>
    <w:rsid w:val="00F67C9F"/>
    <w:rsid w:val="00FA285D"/>
    <w:rsid w:val="00FA34C9"/>
    <w:rsid w:val="00FB2721"/>
    <w:rsid w:val="00FD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7A415B"/>
  <w15:chartTrackingRefBased/>
  <w15:docId w15:val="{001C808B-E837-4E38-A46E-B10BCC9B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718A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7337C"/>
    <w:rPr>
      <w:rFonts w:ascii="Tahoma" w:hAnsi="Tahoma" w:cs="Tahoma"/>
      <w:sz w:val="16"/>
      <w:szCs w:val="16"/>
      <w:lang w:val="ru-RU" w:eastAsia="en-US"/>
    </w:rPr>
  </w:style>
  <w:style w:type="table" w:styleId="a5">
    <w:name w:val="Table Grid"/>
    <w:basedOn w:val="a1"/>
    <w:uiPriority w:val="59"/>
    <w:rsid w:val="00400B76"/>
    <w:rPr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6E6C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9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eo.gov.ua" TargetMode="External"/><Relationship Id="rId5" Type="http://schemas.openxmlformats.org/officeDocument/2006/relationships/hyperlink" Target="mailto:sekretar@geomail.kie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E2C0C-D5F8-4651-9711-BB1A00666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 до наказу Держгеонадр України від _______________ № ____</vt:lpstr>
    </vt:vector>
  </TitlesOfParts>
  <Company/>
  <LinksUpToDate>false</LinksUpToDate>
  <CharactersWithSpaces>2523</CharactersWithSpaces>
  <SharedDoc>false</SharedDoc>
  <HLinks>
    <vt:vector size="60" baseType="variant">
      <vt:variant>
        <vt:i4>6815803</vt:i4>
      </vt:variant>
      <vt:variant>
        <vt:i4>27</vt:i4>
      </vt:variant>
      <vt:variant>
        <vt:i4>0</vt:i4>
      </vt:variant>
      <vt:variant>
        <vt:i4>5</vt:i4>
      </vt:variant>
      <vt:variant>
        <vt:lpwstr>http://www.geo.gov.ua/</vt:lpwstr>
      </vt:variant>
      <vt:variant>
        <vt:lpwstr/>
      </vt:variant>
      <vt:variant>
        <vt:i4>1769598</vt:i4>
      </vt:variant>
      <vt:variant>
        <vt:i4>24</vt:i4>
      </vt:variant>
      <vt:variant>
        <vt:i4>0</vt:i4>
      </vt:variant>
      <vt:variant>
        <vt:i4>5</vt:i4>
      </vt:variant>
      <vt:variant>
        <vt:lpwstr>mailto:sekretar@geomail.kiev.ua</vt:lpwstr>
      </vt:variant>
      <vt:variant>
        <vt:lpwstr/>
      </vt:variant>
      <vt:variant>
        <vt:i4>6815803</vt:i4>
      </vt:variant>
      <vt:variant>
        <vt:i4>21</vt:i4>
      </vt:variant>
      <vt:variant>
        <vt:i4>0</vt:i4>
      </vt:variant>
      <vt:variant>
        <vt:i4>5</vt:i4>
      </vt:variant>
      <vt:variant>
        <vt:lpwstr>http://www.geo.gov.ua/</vt:lpwstr>
      </vt:variant>
      <vt:variant>
        <vt:lpwstr/>
      </vt:variant>
      <vt:variant>
        <vt:i4>1769598</vt:i4>
      </vt:variant>
      <vt:variant>
        <vt:i4>18</vt:i4>
      </vt:variant>
      <vt:variant>
        <vt:i4>0</vt:i4>
      </vt:variant>
      <vt:variant>
        <vt:i4>5</vt:i4>
      </vt:variant>
      <vt:variant>
        <vt:lpwstr>mailto:sekretar@geomail.kiev.ua</vt:lpwstr>
      </vt:variant>
      <vt:variant>
        <vt:lpwstr/>
      </vt:variant>
      <vt:variant>
        <vt:i4>6815803</vt:i4>
      </vt:variant>
      <vt:variant>
        <vt:i4>15</vt:i4>
      </vt:variant>
      <vt:variant>
        <vt:i4>0</vt:i4>
      </vt:variant>
      <vt:variant>
        <vt:i4>5</vt:i4>
      </vt:variant>
      <vt:variant>
        <vt:lpwstr>http://www.geo.gov.ua/</vt:lpwstr>
      </vt:variant>
      <vt:variant>
        <vt:lpwstr/>
      </vt:variant>
      <vt:variant>
        <vt:i4>1769598</vt:i4>
      </vt:variant>
      <vt:variant>
        <vt:i4>12</vt:i4>
      </vt:variant>
      <vt:variant>
        <vt:i4>0</vt:i4>
      </vt:variant>
      <vt:variant>
        <vt:i4>5</vt:i4>
      </vt:variant>
      <vt:variant>
        <vt:lpwstr>mailto:sekretar@geomail.kiev.ua</vt:lpwstr>
      </vt:variant>
      <vt:variant>
        <vt:lpwstr/>
      </vt:variant>
      <vt:variant>
        <vt:i4>6815803</vt:i4>
      </vt:variant>
      <vt:variant>
        <vt:i4>9</vt:i4>
      </vt:variant>
      <vt:variant>
        <vt:i4>0</vt:i4>
      </vt:variant>
      <vt:variant>
        <vt:i4>5</vt:i4>
      </vt:variant>
      <vt:variant>
        <vt:lpwstr>http://www.geo.gov.ua/</vt:lpwstr>
      </vt:variant>
      <vt:variant>
        <vt:lpwstr/>
      </vt:variant>
      <vt:variant>
        <vt:i4>1769598</vt:i4>
      </vt:variant>
      <vt:variant>
        <vt:i4>6</vt:i4>
      </vt:variant>
      <vt:variant>
        <vt:i4>0</vt:i4>
      </vt:variant>
      <vt:variant>
        <vt:i4>5</vt:i4>
      </vt:variant>
      <vt:variant>
        <vt:lpwstr>mailto:sekretar@geomail.kiev.ua</vt:lpwstr>
      </vt:variant>
      <vt:variant>
        <vt:lpwstr/>
      </vt:variant>
      <vt:variant>
        <vt:i4>6815803</vt:i4>
      </vt:variant>
      <vt:variant>
        <vt:i4>3</vt:i4>
      </vt:variant>
      <vt:variant>
        <vt:i4>0</vt:i4>
      </vt:variant>
      <vt:variant>
        <vt:i4>5</vt:i4>
      </vt:variant>
      <vt:variant>
        <vt:lpwstr>http://www.geo.gov.ua/</vt:lpwstr>
      </vt:variant>
      <vt:variant>
        <vt:lpwstr/>
      </vt:variant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mailto:sekretar@geomail.kiev.ua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 до наказу Держгеонадр України від _______________ № ____</dc:title>
  <dc:subject/>
  <dc:creator>User</dc:creator>
  <cp:keywords/>
  <dc:description/>
  <cp:lastModifiedBy>AlexPC</cp:lastModifiedBy>
  <cp:revision>2</cp:revision>
  <cp:lastPrinted>2019-10-23T07:58:00Z</cp:lastPrinted>
  <dcterms:created xsi:type="dcterms:W3CDTF">2019-10-30T10:39:00Z</dcterms:created>
  <dcterms:modified xsi:type="dcterms:W3CDTF">2019-10-30T10:39:00Z</dcterms:modified>
</cp:coreProperties>
</file>