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F1" w:rsidRPr="00E864CF" w:rsidRDefault="00C971F1" w:rsidP="00C971F1">
      <w:pPr>
        <w:pStyle w:val="TimesNewRoman"/>
        <w:spacing w:before="0"/>
      </w:pPr>
      <w:bookmarkStart w:id="0" w:name="_GoBack"/>
      <w:bookmarkEnd w:id="0"/>
      <w:r w:rsidRPr="00E864CF">
        <w:rPr>
          <w:noProof/>
          <w:lang w:val="ru-RU"/>
        </w:rPr>
        <w:drawing>
          <wp:inline distT="0" distB="0" distL="0" distR="0" wp14:anchorId="2E8472B2" wp14:editId="2A30DE39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F1" w:rsidRPr="00E864CF" w:rsidRDefault="00C971F1" w:rsidP="00C971F1">
      <w:pPr>
        <w:pStyle w:val="TimesNewRoman"/>
        <w:spacing w:before="0"/>
      </w:pPr>
    </w:p>
    <w:p w:rsidR="00C971F1" w:rsidRPr="00E864CF" w:rsidRDefault="00C971F1" w:rsidP="00C971F1">
      <w:pPr>
        <w:pStyle w:val="TimesNewRoman"/>
        <w:spacing w:before="0"/>
      </w:pPr>
      <w:r w:rsidRPr="00E864CF">
        <w:t>ДЕРЖАВНА СЛУЖБА ГЕОЛОГІЇ ТА НАДР УКРАЇНИ</w:t>
      </w:r>
    </w:p>
    <w:p w:rsidR="00C971F1" w:rsidRPr="00E864CF" w:rsidRDefault="00C971F1" w:rsidP="00C971F1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71F1" w:rsidRPr="001742BE" w:rsidRDefault="00C971F1" w:rsidP="00C971F1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742BE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C971F1" w:rsidRPr="00E864CF" w:rsidRDefault="00C971F1" w:rsidP="00C971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 w:rsidRPr="00E864CF">
        <w:rPr>
          <w:b w:val="0"/>
          <w:lang w:val="uk-UA"/>
        </w:rPr>
        <w:t>«</w:t>
      </w:r>
      <w:r w:rsidR="00936614">
        <w:rPr>
          <w:b w:val="0"/>
          <w:lang w:val="uk-UA"/>
        </w:rPr>
        <w:t xml:space="preserve"> </w:t>
      </w:r>
      <w:r w:rsidR="007814D0">
        <w:rPr>
          <w:b w:val="0"/>
          <w:lang w:val="uk-UA"/>
        </w:rPr>
        <w:t>19</w:t>
      </w:r>
      <w:r w:rsidR="00936614">
        <w:rPr>
          <w:b w:val="0"/>
          <w:lang w:val="uk-UA"/>
        </w:rPr>
        <w:t xml:space="preserve"> </w:t>
      </w:r>
      <w:r w:rsidRPr="00E864CF">
        <w:rPr>
          <w:b w:val="0"/>
          <w:lang w:val="uk-UA"/>
        </w:rPr>
        <w:t xml:space="preserve">» </w:t>
      </w:r>
      <w:r w:rsidR="007814D0">
        <w:rPr>
          <w:b w:val="0"/>
          <w:lang w:val="uk-UA"/>
        </w:rPr>
        <w:t xml:space="preserve">травня  </w:t>
      </w:r>
      <w:r w:rsidR="00F039FC">
        <w:rPr>
          <w:b w:val="0"/>
          <w:lang w:val="uk-UA"/>
        </w:rPr>
        <w:t xml:space="preserve">2020 </w:t>
      </w:r>
      <w:r w:rsidRPr="00E864CF">
        <w:rPr>
          <w:b w:val="0"/>
          <w:lang w:val="uk-UA"/>
        </w:rPr>
        <w:t xml:space="preserve">р.            </w:t>
      </w:r>
      <w:r>
        <w:rPr>
          <w:b w:val="0"/>
          <w:lang w:val="uk-UA"/>
        </w:rPr>
        <w:t xml:space="preserve">    </w:t>
      </w:r>
      <w:r w:rsidR="00CC06B6">
        <w:rPr>
          <w:b w:val="0"/>
          <w:lang w:val="uk-UA"/>
        </w:rPr>
        <w:t xml:space="preserve">            </w:t>
      </w:r>
      <w:r>
        <w:rPr>
          <w:b w:val="0"/>
          <w:lang w:val="uk-UA"/>
        </w:rPr>
        <w:t xml:space="preserve">  </w:t>
      </w:r>
      <w:r w:rsidRPr="00E864CF">
        <w:rPr>
          <w:b w:val="0"/>
          <w:lang w:val="uk-UA"/>
        </w:rPr>
        <w:t xml:space="preserve"> Київ                                      № </w:t>
      </w:r>
      <w:r w:rsidR="007814D0">
        <w:rPr>
          <w:b w:val="0"/>
          <w:lang w:val="uk-UA"/>
        </w:rPr>
        <w:t>171</w:t>
      </w:r>
    </w:p>
    <w:p w:rsidR="00C971F1" w:rsidRPr="00E864CF" w:rsidRDefault="00C971F1" w:rsidP="00C971F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971F1" w:rsidRPr="00E864CF" w:rsidRDefault="00C971F1" w:rsidP="00C971F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814D0" w:rsidRDefault="007814D0" w:rsidP="007814D0">
      <w:pPr>
        <w:pStyle w:val="1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складу </w:t>
      </w:r>
    </w:p>
    <w:p w:rsidR="007814D0" w:rsidRDefault="007814D0" w:rsidP="007814D0">
      <w:pPr>
        <w:pStyle w:val="1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колегії Держгеонадр у новій </w:t>
      </w:r>
    </w:p>
    <w:p w:rsidR="007814D0" w:rsidRDefault="007814D0" w:rsidP="007814D0">
      <w:pPr>
        <w:pStyle w:val="1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4"/>
          <w:szCs w:val="24"/>
        </w:rPr>
        <w:t xml:space="preserve">редакції та Плану проведення </w:t>
      </w:r>
    </w:p>
    <w:p w:rsidR="007814D0" w:rsidRDefault="007814D0" w:rsidP="007814D0">
      <w:pPr>
        <w:pStyle w:val="1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засідань колегії на 2020 рік</w:t>
      </w:r>
    </w:p>
    <w:p w:rsidR="00C971F1" w:rsidRPr="00E864CF" w:rsidRDefault="00C971F1" w:rsidP="00C97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 xml:space="preserve">Відповідно до пунктів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Положення про колегію Державної служби геології та надр України, затвердженого наказом від 12.02.2013 № 60 та у зв’язку із кадровими змінами</w:t>
      </w:r>
    </w:p>
    <w:p w:rsidR="00C971F1" w:rsidRPr="00E864CF" w:rsidRDefault="00C971F1" w:rsidP="00C97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C971F1" w:rsidP="00C97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971F1" w:rsidRPr="00E864CF" w:rsidRDefault="00C971F1" w:rsidP="00C97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4D0" w:rsidRDefault="007814D0" w:rsidP="007814D0">
      <w:pPr>
        <w:pStyle w:val="1"/>
        <w:tabs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Склад колегії Державної служби геології та надр України затвердити у новій редакції (Додаток 1).</w:t>
      </w:r>
    </w:p>
    <w:p w:rsidR="007814D0" w:rsidRDefault="007814D0" w:rsidP="007814D0">
      <w:pPr>
        <w:pStyle w:val="1"/>
        <w:tabs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Затвердити План проведення засідань колегії Державної служби геології та надр України на 2020 рік (Додаток 2).</w:t>
      </w:r>
    </w:p>
    <w:p w:rsidR="007814D0" w:rsidRDefault="007814D0" w:rsidP="007814D0">
      <w:pPr>
        <w:pStyle w:val="1"/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Вважати такими, що втратили чинність накази Держгеонадр: </w:t>
      </w:r>
      <w:r>
        <w:rPr>
          <w:rFonts w:ascii="Times New Roman" w:hAnsi="Times New Roman" w:cs="Times New Roman"/>
          <w:sz w:val="28"/>
          <w:szCs w:val="28"/>
        </w:rPr>
        <w:br/>
        <w:t xml:space="preserve">від 03.07.2017 № 295 «Про затвердження складу колегії Держгеонадр у новій редакції та Плану проведення засідань колегії на ІІ півріччя 2017 року» та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</w:rPr>
        <w:t>від 19.03.2018 № 96 «Про внесення змін до складу колегії Держгеонадр»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4D0" w:rsidRDefault="007814D0" w:rsidP="007814D0">
      <w:pPr>
        <w:pStyle w:val="1"/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наказу залишаю за собою.</w:t>
      </w:r>
    </w:p>
    <w:p w:rsidR="00C971F1" w:rsidRPr="00E864CF" w:rsidRDefault="00C971F1" w:rsidP="00C97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1F1" w:rsidRPr="00E864CF" w:rsidRDefault="007814D0" w:rsidP="00C97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971F1" w:rsidRDefault="00C971F1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64CF"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="00F039FC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="007814D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7814D0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039FC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Default="007C563C" w:rsidP="007C563C">
      <w:pPr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63C" w:rsidRPr="007C563C" w:rsidRDefault="007C563C" w:rsidP="007C563C">
      <w:pPr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  <w:lang w:val="uk-UA"/>
        </w:rPr>
      </w:pPr>
      <w:r w:rsidRPr="007C563C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7C563C" w:rsidRPr="007C563C" w:rsidRDefault="007C563C" w:rsidP="007C563C">
      <w:pPr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  <w:lang w:val="uk-UA"/>
        </w:rPr>
      </w:pPr>
      <w:r w:rsidRPr="007C563C">
        <w:rPr>
          <w:rFonts w:ascii="Times New Roman" w:hAnsi="Times New Roman"/>
          <w:sz w:val="24"/>
          <w:szCs w:val="24"/>
          <w:lang w:val="uk-UA"/>
        </w:rPr>
        <w:t xml:space="preserve">до наказу Держгеонадр </w:t>
      </w:r>
      <w:r w:rsidRPr="007C563C">
        <w:rPr>
          <w:rFonts w:ascii="Times New Roman" w:hAnsi="Times New Roman"/>
          <w:sz w:val="24"/>
          <w:szCs w:val="24"/>
          <w:lang w:val="uk-UA"/>
        </w:rPr>
        <w:br/>
        <w:t xml:space="preserve">від  19 травня  2020 р. №  171 </w:t>
      </w:r>
    </w:p>
    <w:p w:rsidR="007C563C" w:rsidRPr="007C563C" w:rsidRDefault="007C563C" w:rsidP="007C5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Pr="007C563C" w:rsidRDefault="007C563C" w:rsidP="007C5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Pr="007C563C" w:rsidRDefault="007C563C" w:rsidP="007C5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Pr="007C563C" w:rsidRDefault="007C563C" w:rsidP="007C5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563C">
        <w:rPr>
          <w:rFonts w:ascii="Times New Roman" w:hAnsi="Times New Roman"/>
          <w:b/>
          <w:sz w:val="28"/>
          <w:szCs w:val="28"/>
          <w:lang w:val="uk-UA"/>
        </w:rPr>
        <w:t>Склад колегії</w:t>
      </w:r>
    </w:p>
    <w:p w:rsidR="007C563C" w:rsidRPr="007C563C" w:rsidRDefault="007C563C" w:rsidP="007C5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563C">
        <w:rPr>
          <w:rFonts w:ascii="Times New Roman" w:hAnsi="Times New Roman"/>
          <w:b/>
          <w:sz w:val="28"/>
          <w:szCs w:val="28"/>
          <w:lang w:val="uk-UA"/>
        </w:rPr>
        <w:t>Державної служби геології та надр України</w:t>
      </w:r>
    </w:p>
    <w:p w:rsidR="007C563C" w:rsidRPr="007C563C" w:rsidRDefault="007C563C" w:rsidP="007C5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89"/>
        <w:gridCol w:w="6520"/>
      </w:tblGrid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ОПІМАХ Роман Євгенович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Державної служби геології та надр України, Голова колегії; </w:t>
            </w:r>
          </w:p>
        </w:tc>
      </w:tr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САРАМАГА Роман Костянтинович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Державної служби геології та надр України, заступник Голови колегії;</w:t>
            </w:r>
          </w:p>
        </w:tc>
      </w:tr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ГУБА Сергій Михайлович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Юридичного Департаменту Держгеонадр; </w:t>
            </w:r>
          </w:p>
        </w:tc>
      </w:tr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ГОНЧАРЕНКО </w:t>
            </w: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Вадим Вікторович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державного геологічного контролю Держгеонадр;</w:t>
            </w:r>
          </w:p>
        </w:tc>
      </w:tr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КАСЯНЧУК Сергій Васильович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геології Держгеонадр;</w:t>
            </w:r>
          </w:p>
        </w:tc>
      </w:tr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МЕЛЬНИЧЕНКО Ірина Степанівна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бухгалтерського обліку, звітності, забезпечення діяльності та управління майном-головний бухгалтер Держгеонадр;</w:t>
            </w:r>
          </w:p>
        </w:tc>
      </w:tr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ХТЕМА Анна Вікторівна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використання надр та забезпечення виконання процедур надання спеціальних дозволів на користування надрами та міжнародного співробітництва Держгеонадр;</w:t>
            </w:r>
          </w:p>
        </w:tc>
      </w:tr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ПРИМУШКО </w:t>
            </w: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Сергій Іванович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Державного науково-виробничого підприємства «Державний інформаційний геологічний фонд України» (за згодою);</w:t>
            </w:r>
          </w:p>
        </w:tc>
      </w:tr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БОВСУНІВСЬКИЙ Павло Васильович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директор Державного науково-виробничого підприємства «Державний інформаційний геологічний фонд України» (за згодою);</w:t>
            </w:r>
          </w:p>
        </w:tc>
      </w:tr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БАКУЛЕЙ </w:t>
            </w: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Іван Григорович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Голова ЦК профспілки працівників геології, геодезії та картографії України (за згодою);</w:t>
            </w:r>
          </w:p>
        </w:tc>
      </w:tr>
      <w:tr w:rsidR="007C563C" w:rsidRPr="007C563C" w:rsidTr="00F20055">
        <w:trPr>
          <w:cantSplit/>
        </w:trPr>
        <w:tc>
          <w:tcPr>
            <w:tcW w:w="568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89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КАМАСА Михайло Юрійович</w:t>
            </w:r>
          </w:p>
        </w:tc>
        <w:tc>
          <w:tcPr>
            <w:tcW w:w="6520" w:type="dxa"/>
            <w:vAlign w:val="center"/>
          </w:tcPr>
          <w:p w:rsidR="007C563C" w:rsidRPr="007C563C" w:rsidRDefault="007C563C" w:rsidP="007C5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563C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Сектором забезпечення діяльності Голови та взаємодії із ЗМІ Держгеонадр – секретар колегії</w:t>
            </w:r>
          </w:p>
        </w:tc>
      </w:tr>
    </w:tbl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7C563C" w:rsidSect="00C971F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7C563C" w:rsidRPr="007C563C" w:rsidRDefault="007C563C" w:rsidP="007C563C">
      <w:pPr>
        <w:spacing w:after="0" w:line="240" w:lineRule="auto"/>
        <w:ind w:left="11482"/>
        <w:jc w:val="both"/>
        <w:rPr>
          <w:rFonts w:ascii="Times New Roman" w:eastAsiaTheme="minorHAnsi" w:hAnsi="Times New Roman"/>
          <w:lang w:val="uk-UA" w:eastAsia="en-US"/>
        </w:rPr>
      </w:pPr>
      <w:r w:rsidRPr="007C563C">
        <w:rPr>
          <w:rFonts w:ascii="Times New Roman" w:eastAsiaTheme="minorHAnsi" w:hAnsi="Times New Roman"/>
          <w:lang w:val="uk-UA" w:eastAsia="en-US"/>
        </w:rPr>
        <w:lastRenderedPageBreak/>
        <w:t xml:space="preserve">Додаток </w:t>
      </w:r>
      <w:r>
        <w:rPr>
          <w:rFonts w:ascii="Times New Roman" w:eastAsiaTheme="minorHAnsi" w:hAnsi="Times New Roman"/>
          <w:lang w:val="uk-UA" w:eastAsia="en-US"/>
        </w:rPr>
        <w:t>2</w:t>
      </w:r>
    </w:p>
    <w:p w:rsidR="007C563C" w:rsidRPr="007C563C" w:rsidRDefault="007C563C" w:rsidP="007C563C">
      <w:pPr>
        <w:spacing w:after="0" w:line="240" w:lineRule="auto"/>
        <w:ind w:left="11482"/>
        <w:jc w:val="both"/>
        <w:rPr>
          <w:rFonts w:ascii="Times New Roman" w:eastAsiaTheme="minorHAnsi" w:hAnsi="Times New Roman"/>
          <w:lang w:val="uk-UA" w:eastAsia="en-US"/>
        </w:rPr>
      </w:pPr>
      <w:r w:rsidRPr="007C563C">
        <w:rPr>
          <w:rFonts w:ascii="Times New Roman" w:eastAsiaTheme="minorHAnsi" w:hAnsi="Times New Roman"/>
          <w:lang w:val="uk-UA" w:eastAsia="en-US"/>
        </w:rPr>
        <w:t xml:space="preserve">до наказу Держгеонадр  </w:t>
      </w:r>
    </w:p>
    <w:p w:rsidR="007C563C" w:rsidRPr="007C563C" w:rsidRDefault="007C563C" w:rsidP="007C563C">
      <w:pPr>
        <w:spacing w:after="0" w:line="240" w:lineRule="auto"/>
        <w:ind w:left="11482"/>
        <w:jc w:val="both"/>
        <w:rPr>
          <w:rFonts w:ascii="Times New Roman" w:eastAsiaTheme="minorHAnsi" w:hAnsi="Times New Roman"/>
          <w:lang w:val="uk-UA" w:eastAsia="en-US"/>
        </w:rPr>
      </w:pPr>
      <w:r w:rsidRPr="007C563C">
        <w:rPr>
          <w:rFonts w:ascii="Times New Roman" w:eastAsiaTheme="minorHAnsi" w:hAnsi="Times New Roman"/>
          <w:lang w:val="uk-UA" w:eastAsia="en-US"/>
        </w:rPr>
        <w:t>від  19 травня 2020 р.  № 171</w:t>
      </w:r>
    </w:p>
    <w:p w:rsidR="007C563C" w:rsidRPr="007C563C" w:rsidRDefault="007C563C" w:rsidP="007C563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C563C" w:rsidRPr="007C563C" w:rsidRDefault="007C563C" w:rsidP="007C563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7C563C">
        <w:rPr>
          <w:rFonts w:ascii="Times New Roman" w:hAnsi="Times New Roman"/>
          <w:b/>
          <w:lang w:val="uk-UA"/>
        </w:rPr>
        <w:t>План</w:t>
      </w:r>
    </w:p>
    <w:p w:rsidR="007C563C" w:rsidRPr="007C563C" w:rsidRDefault="007C563C" w:rsidP="007C563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7C563C">
        <w:rPr>
          <w:rFonts w:ascii="Times New Roman" w:hAnsi="Times New Roman"/>
          <w:b/>
          <w:lang w:val="uk-UA"/>
        </w:rPr>
        <w:t>проведення засідань колегії Державної служби геології та надр України на 2020 рік</w:t>
      </w:r>
    </w:p>
    <w:p w:rsidR="007C563C" w:rsidRPr="007C563C" w:rsidRDefault="007C563C" w:rsidP="007C563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507"/>
        <w:gridCol w:w="4253"/>
        <w:gridCol w:w="3260"/>
      </w:tblGrid>
      <w:tr w:rsidR="007C563C" w:rsidRPr="007C563C" w:rsidTr="00F20055">
        <w:tc>
          <w:tcPr>
            <w:tcW w:w="568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563C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563C">
              <w:rPr>
                <w:rFonts w:ascii="Times New Roman" w:hAnsi="Times New Roman"/>
                <w:b/>
                <w:lang w:val="uk-UA"/>
              </w:rPr>
              <w:t>Питання до розгляду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563C">
              <w:rPr>
                <w:rFonts w:ascii="Times New Roman" w:hAnsi="Times New Roman"/>
                <w:b/>
                <w:lang w:val="uk-UA"/>
              </w:rPr>
              <w:t>Доповідач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563C">
              <w:rPr>
                <w:rFonts w:ascii="Times New Roman" w:hAnsi="Times New Roman"/>
                <w:b/>
                <w:lang w:val="uk-UA"/>
              </w:rPr>
              <w:t>Відповідальний за підготовку матеріалів</w:t>
            </w:r>
          </w:p>
        </w:tc>
      </w:tr>
      <w:tr w:rsidR="007C563C" w:rsidRPr="007C563C" w:rsidTr="00F2005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Основні результати геологорозвідувальних робіт за 2019 рік.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Начальник Управління геології С.В.Касянчук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Управління геології</w:t>
            </w:r>
          </w:p>
        </w:tc>
      </w:tr>
      <w:tr w:rsidR="007C563C" w:rsidRPr="007C563C" w:rsidTr="00F2005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Результати проведення аукціонів з продажу спеціальних дозволів на користування надрами.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Начальник відділу аукціонної діяльності Олефір В.С.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Відділ аукціонної діяльності</w:t>
            </w:r>
          </w:p>
        </w:tc>
      </w:tr>
      <w:tr w:rsidR="007C563C" w:rsidRPr="007C563C" w:rsidTr="00F2005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Наповнення державного бюджету за надання та продовження строку дії спеціальних дозволів на користування надрами.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Начальник відділу використання надр та забезпечення виконання процедур надання спеціальних дозволів на користування надрами та міжнародного співробітництва</w:t>
            </w:r>
          </w:p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Хтема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Відділ використання надр та забезпечення виконання процедур надання спеціальних дозволів на користування надрами та міжнародного співробітництва</w:t>
            </w:r>
          </w:p>
        </w:tc>
      </w:tr>
      <w:tr w:rsidR="007C563C" w:rsidRPr="007C563C" w:rsidTr="00F2005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 xml:space="preserve">Результати державного геологічного контролю Держгеонадр </w:t>
            </w:r>
          </w:p>
          <w:p w:rsidR="007C563C" w:rsidRPr="007C563C" w:rsidRDefault="007C563C" w:rsidP="007C563C">
            <w:pPr>
              <w:spacing w:after="0" w:line="240" w:lineRule="auto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 xml:space="preserve">у 2019 році.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Директор Департаменту державного геологічного контролю Гончаренко В.В.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 xml:space="preserve">Департамент державного геологічного контролю </w:t>
            </w:r>
          </w:p>
        </w:tc>
      </w:tr>
      <w:tr w:rsidR="007C563C" w:rsidRPr="007C563C" w:rsidTr="00F2005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5.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 xml:space="preserve">Стан погашення заборгованості із заробітної плати на підприємствах, установах та організаціях, які належать </w:t>
            </w:r>
          </w:p>
          <w:p w:rsidR="007C563C" w:rsidRPr="007C563C" w:rsidRDefault="007C563C" w:rsidP="007C563C">
            <w:pPr>
              <w:spacing w:after="0" w:line="240" w:lineRule="auto"/>
              <w:rPr>
                <w:rFonts w:asciiTheme="minorHAnsi" w:eastAsiaTheme="minorHAnsi" w:hAnsiTheme="minorHAnsi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до сфери управління Держгеонадр.</w:t>
            </w:r>
            <w:r w:rsidRPr="007C563C">
              <w:rPr>
                <w:rFonts w:asciiTheme="minorHAnsi" w:eastAsiaTheme="minorHAnsi" w:hAnsiTheme="minorHAnsi"/>
                <w:lang w:val="uk-UA" w:eastAsia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Директор Департаменту бухгалтерського обліку, звітності, забезпечення діяльності та управління майном-головний бухгалтер Мельничук І.С.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Департамент бухгалтерського обліку, звітності, забезпечення діяльності та управління майном</w:t>
            </w:r>
          </w:p>
        </w:tc>
      </w:tr>
      <w:tr w:rsidR="007C563C" w:rsidRPr="007C563C" w:rsidTr="00F2005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6.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Заходи із запобігання та протидії корупції в системі Державної служби геології та надр України.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Головний спеціаліст з питань запобігання та виявлення корупції Дегтярьов Г..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7C563C" w:rsidRPr="007C563C" w:rsidTr="00F2005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7.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hAnsi="Times New Roman"/>
                <w:lang w:val="uk-UA"/>
              </w:rPr>
              <w:t>Питання діяльності Єдиного вікна надрокристувача у І півріччі 2020 року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 w:eastAsia="en-US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Начальник відділу використання надр та забезпечення виконання процедур надання спеціальних дозволів на користування надрами та міжнародного співробітництва</w:t>
            </w:r>
          </w:p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Хтема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63C" w:rsidRPr="007C563C" w:rsidRDefault="007C563C" w:rsidP="007C56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563C">
              <w:rPr>
                <w:rFonts w:ascii="Times New Roman" w:eastAsiaTheme="minorHAnsi" w:hAnsi="Times New Roman"/>
                <w:lang w:val="uk-UA" w:eastAsia="en-US"/>
              </w:rPr>
              <w:t>Відділ використання надр та забезпечення виконання процедур надання спеціальних дозволів на користування надрами та міжнародного співробітництва</w:t>
            </w:r>
          </w:p>
        </w:tc>
      </w:tr>
    </w:tbl>
    <w:p w:rsidR="007C563C" w:rsidRPr="007C563C" w:rsidRDefault="007C563C" w:rsidP="007C563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C563C" w:rsidRPr="007C563C" w:rsidRDefault="007C563C" w:rsidP="007C563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C563C" w:rsidRPr="007C563C" w:rsidRDefault="007C563C" w:rsidP="007C563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7C563C">
        <w:rPr>
          <w:rFonts w:ascii="Times New Roman" w:hAnsi="Times New Roman"/>
          <w:b/>
          <w:lang w:val="uk-UA"/>
        </w:rPr>
        <w:t>Завідувач Сектору забезпечення діяльності</w:t>
      </w:r>
    </w:p>
    <w:p w:rsidR="007C563C" w:rsidRPr="007C563C" w:rsidRDefault="007C563C" w:rsidP="00C97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563C">
        <w:rPr>
          <w:rFonts w:ascii="Times New Roman" w:hAnsi="Times New Roman"/>
          <w:b/>
          <w:lang w:val="uk-UA"/>
        </w:rPr>
        <w:t>Голови та взаємодії із ЗМІ, секретар колегії Держгеонадр                                                                                                 М. КАМАСА</w:t>
      </w:r>
    </w:p>
    <w:sectPr w:rsidR="007C563C" w:rsidRPr="007C563C" w:rsidSect="007C563C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F1"/>
    <w:rsid w:val="000C189C"/>
    <w:rsid w:val="00184329"/>
    <w:rsid w:val="001F4FA1"/>
    <w:rsid w:val="004E4D14"/>
    <w:rsid w:val="005B6A0A"/>
    <w:rsid w:val="0072158B"/>
    <w:rsid w:val="007814D0"/>
    <w:rsid w:val="007C563C"/>
    <w:rsid w:val="00936614"/>
    <w:rsid w:val="00C07623"/>
    <w:rsid w:val="00C971F1"/>
    <w:rsid w:val="00CC06B6"/>
    <w:rsid w:val="00F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11A6-6F8B-4AB9-826E-86CFA5B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971F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71F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1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7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C971F1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C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7814D0"/>
    <w:pPr>
      <w:spacing w:after="200" w:line="276" w:lineRule="auto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2</cp:revision>
  <cp:lastPrinted>2020-05-15T06:58:00Z</cp:lastPrinted>
  <dcterms:created xsi:type="dcterms:W3CDTF">2020-05-25T13:14:00Z</dcterms:created>
  <dcterms:modified xsi:type="dcterms:W3CDTF">2020-05-25T13:14:00Z</dcterms:modified>
</cp:coreProperties>
</file>