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E6" w:rsidRPr="004B083F" w:rsidRDefault="001A25E6">
      <w:pPr>
        <w:rPr>
          <w:rFonts w:asciiTheme="minorHAnsi" w:hAnsiTheme="minorHAnsi"/>
        </w:rPr>
      </w:pPr>
    </w:p>
    <w:p w:rsidR="008233E6" w:rsidRPr="004B083F" w:rsidRDefault="008233E6" w:rsidP="008233E6">
      <w:pPr>
        <w:pStyle w:val="a5"/>
        <w:spacing w:before="0"/>
        <w:rPr>
          <w:rFonts w:ascii="Times New Roman" w:hAnsi="Times New Roman"/>
          <w:sz w:val="28"/>
          <w:szCs w:val="28"/>
        </w:rPr>
      </w:pPr>
      <w:r w:rsidRPr="004B083F">
        <w:rPr>
          <w:rFonts w:ascii="Times New Roman" w:hAnsi="Times New Roman"/>
          <w:sz w:val="28"/>
          <w:szCs w:val="28"/>
        </w:rPr>
        <w:t>ФОРМА</w:t>
      </w:r>
      <w:r w:rsidRPr="004B083F">
        <w:rPr>
          <w:rFonts w:ascii="Times New Roman" w:hAnsi="Times New Roman"/>
          <w:sz w:val="28"/>
          <w:szCs w:val="28"/>
        </w:rPr>
        <w:br/>
        <w:t xml:space="preserve">переліку питань для проведення заходів державного нагляду (контролю)  </w:t>
      </w:r>
    </w:p>
    <w:p w:rsidR="008233E6" w:rsidRPr="004B083F" w:rsidRDefault="008233E6">
      <w:pPr>
        <w:rPr>
          <w:rFonts w:ascii="Times New Roman" w:hAnsi="Times New Roman"/>
          <w:sz w:val="28"/>
          <w:szCs w:val="28"/>
        </w:rPr>
      </w:pPr>
    </w:p>
    <w:p w:rsidR="008233E6" w:rsidRPr="004B083F" w:rsidRDefault="008233E6">
      <w:pPr>
        <w:rPr>
          <w:rFonts w:ascii="Times New Roman" w:hAnsi="Times New Roman"/>
          <w:b/>
          <w:sz w:val="28"/>
          <w:szCs w:val="28"/>
        </w:rPr>
      </w:pPr>
      <w:r w:rsidRPr="004B083F">
        <w:rPr>
          <w:rFonts w:ascii="Times New Roman" w:hAnsi="Times New Roman"/>
          <w:sz w:val="28"/>
          <w:szCs w:val="28"/>
        </w:rPr>
        <w:t>Сфера державного нагляду (контролю)</w:t>
      </w:r>
      <w:r w:rsidR="008D6FF9" w:rsidRPr="004B083F">
        <w:rPr>
          <w:rFonts w:ascii="Times New Roman" w:hAnsi="Times New Roman"/>
          <w:sz w:val="28"/>
          <w:szCs w:val="28"/>
        </w:rPr>
        <w:t>:</w:t>
      </w:r>
      <w:r w:rsidRPr="004B083F">
        <w:rPr>
          <w:rFonts w:ascii="Times New Roman" w:hAnsi="Times New Roman"/>
          <w:sz w:val="28"/>
          <w:szCs w:val="28"/>
        </w:rPr>
        <w:t xml:space="preserve"> </w:t>
      </w:r>
      <w:r w:rsidR="008D6FF9" w:rsidRPr="004B083F">
        <w:rPr>
          <w:rFonts w:ascii="Times New Roman" w:hAnsi="Times New Roman"/>
          <w:b/>
          <w:color w:val="000000"/>
          <w:sz w:val="28"/>
          <w:szCs w:val="28"/>
        </w:rPr>
        <w:t>державний геологічний контроль (</w:t>
      </w:r>
      <w:r w:rsidR="0055020D" w:rsidRPr="0055020D">
        <w:rPr>
          <w:rFonts w:ascii="Times New Roman" w:hAnsi="Times New Roman" w:hint="eastAsia"/>
          <w:b/>
          <w:sz w:val="28"/>
          <w:szCs w:val="28"/>
        </w:rPr>
        <w:t>геологічне</w:t>
      </w:r>
      <w:r w:rsidR="0055020D" w:rsidRPr="0055020D">
        <w:rPr>
          <w:rFonts w:ascii="Times New Roman" w:hAnsi="Times New Roman"/>
          <w:b/>
          <w:sz w:val="28"/>
          <w:szCs w:val="28"/>
        </w:rPr>
        <w:t xml:space="preserve"> </w:t>
      </w:r>
      <w:r w:rsidR="0055020D" w:rsidRPr="0055020D">
        <w:rPr>
          <w:rFonts w:ascii="Times New Roman" w:hAnsi="Times New Roman" w:hint="eastAsia"/>
          <w:b/>
          <w:sz w:val="28"/>
          <w:szCs w:val="28"/>
        </w:rPr>
        <w:t>вивчення</w:t>
      </w:r>
      <w:r w:rsidR="0055020D" w:rsidRPr="0055020D">
        <w:rPr>
          <w:rFonts w:ascii="Times New Roman" w:hAnsi="Times New Roman"/>
          <w:b/>
          <w:sz w:val="28"/>
          <w:szCs w:val="28"/>
        </w:rPr>
        <w:t xml:space="preserve">, </w:t>
      </w:r>
      <w:r w:rsidR="0055020D" w:rsidRPr="0055020D">
        <w:rPr>
          <w:rFonts w:ascii="Times New Roman" w:hAnsi="Times New Roman" w:hint="eastAsia"/>
          <w:b/>
          <w:sz w:val="28"/>
          <w:szCs w:val="28"/>
        </w:rPr>
        <w:t>в</w:t>
      </w:r>
      <w:r w:rsidR="0055020D" w:rsidRPr="0055020D">
        <w:rPr>
          <w:rFonts w:ascii="Times New Roman" w:hAnsi="Times New Roman"/>
          <w:b/>
          <w:sz w:val="28"/>
          <w:szCs w:val="28"/>
        </w:rPr>
        <w:t xml:space="preserve"> </w:t>
      </w:r>
      <w:r w:rsidR="0055020D" w:rsidRPr="0055020D">
        <w:rPr>
          <w:rFonts w:ascii="Times New Roman" w:hAnsi="Times New Roman" w:hint="eastAsia"/>
          <w:b/>
          <w:sz w:val="28"/>
          <w:szCs w:val="28"/>
        </w:rPr>
        <w:t>тому</w:t>
      </w:r>
      <w:r w:rsidR="0055020D" w:rsidRPr="0055020D">
        <w:rPr>
          <w:rFonts w:ascii="Times New Roman" w:hAnsi="Times New Roman"/>
          <w:b/>
          <w:sz w:val="28"/>
          <w:szCs w:val="28"/>
        </w:rPr>
        <w:t xml:space="preserve"> </w:t>
      </w:r>
      <w:r w:rsidR="0055020D" w:rsidRPr="0055020D">
        <w:rPr>
          <w:rFonts w:ascii="Times New Roman" w:hAnsi="Times New Roman" w:hint="eastAsia"/>
          <w:b/>
          <w:sz w:val="28"/>
          <w:szCs w:val="28"/>
        </w:rPr>
        <w:t>числі</w:t>
      </w:r>
      <w:r w:rsidR="0055020D" w:rsidRPr="0055020D">
        <w:rPr>
          <w:rFonts w:ascii="Times New Roman" w:hAnsi="Times New Roman"/>
          <w:b/>
          <w:sz w:val="28"/>
          <w:szCs w:val="28"/>
        </w:rPr>
        <w:t xml:space="preserve"> </w:t>
      </w:r>
      <w:r w:rsidR="0055020D" w:rsidRPr="0055020D">
        <w:rPr>
          <w:rFonts w:ascii="Times New Roman" w:hAnsi="Times New Roman" w:hint="eastAsia"/>
          <w:b/>
          <w:sz w:val="28"/>
          <w:szCs w:val="28"/>
        </w:rPr>
        <w:t>дослідно</w:t>
      </w:r>
      <w:r w:rsidR="0055020D" w:rsidRPr="0055020D">
        <w:rPr>
          <w:rFonts w:ascii="Times New Roman" w:hAnsi="Times New Roman"/>
          <w:b/>
          <w:sz w:val="28"/>
          <w:szCs w:val="28"/>
        </w:rPr>
        <w:t>-</w:t>
      </w:r>
      <w:r w:rsidR="0055020D" w:rsidRPr="0055020D">
        <w:rPr>
          <w:rFonts w:ascii="Times New Roman" w:hAnsi="Times New Roman" w:hint="eastAsia"/>
          <w:b/>
          <w:sz w:val="28"/>
          <w:szCs w:val="28"/>
        </w:rPr>
        <w:t>промислова</w:t>
      </w:r>
      <w:r w:rsidR="0055020D" w:rsidRPr="0055020D">
        <w:rPr>
          <w:rFonts w:ascii="Times New Roman" w:hAnsi="Times New Roman"/>
          <w:b/>
          <w:sz w:val="28"/>
          <w:szCs w:val="28"/>
        </w:rPr>
        <w:t xml:space="preserve"> </w:t>
      </w:r>
      <w:r w:rsidR="0055020D" w:rsidRPr="0055020D">
        <w:rPr>
          <w:rFonts w:ascii="Times New Roman" w:hAnsi="Times New Roman" w:hint="eastAsia"/>
          <w:b/>
          <w:sz w:val="28"/>
          <w:szCs w:val="28"/>
        </w:rPr>
        <w:t>розробка</w:t>
      </w:r>
      <w:r w:rsidR="0055020D" w:rsidRPr="0055020D">
        <w:rPr>
          <w:rFonts w:ascii="Times New Roman" w:hAnsi="Times New Roman"/>
          <w:b/>
          <w:sz w:val="28"/>
          <w:szCs w:val="28"/>
        </w:rPr>
        <w:t xml:space="preserve">, </w:t>
      </w:r>
      <w:r w:rsidR="0055020D" w:rsidRPr="0055020D">
        <w:rPr>
          <w:rFonts w:ascii="Times New Roman" w:hAnsi="Times New Roman" w:hint="eastAsia"/>
          <w:b/>
          <w:sz w:val="28"/>
          <w:szCs w:val="28"/>
        </w:rPr>
        <w:t>вуглеводнів</w:t>
      </w:r>
      <w:r w:rsidR="008D6FF9" w:rsidRPr="004B083F">
        <w:rPr>
          <w:rFonts w:ascii="Times New Roman" w:hAnsi="Times New Roman"/>
          <w:b/>
          <w:color w:val="000000"/>
          <w:sz w:val="28"/>
          <w:szCs w:val="28"/>
        </w:rPr>
        <w:t>)</w:t>
      </w:r>
    </w:p>
    <w:p w:rsidR="008233E6" w:rsidRPr="004B083F" w:rsidRDefault="008233E6">
      <w:pPr>
        <w:rPr>
          <w:rFonts w:ascii="Times New Roman" w:hAnsi="Times New Roman"/>
          <w:sz w:val="28"/>
          <w:szCs w:val="28"/>
        </w:rPr>
      </w:pPr>
    </w:p>
    <w:p w:rsidR="008233E6" w:rsidRPr="004B083F" w:rsidRDefault="008233E6">
      <w:pPr>
        <w:rPr>
          <w:rFonts w:ascii="Times New Roman" w:hAnsi="Times New Roman"/>
          <w:sz w:val="28"/>
          <w:szCs w:val="28"/>
        </w:rPr>
      </w:pPr>
    </w:p>
    <w:tbl>
      <w:tblPr>
        <w:tblStyle w:val="a4"/>
        <w:tblW w:w="22076" w:type="dxa"/>
        <w:tblLook w:val="04A0" w:firstRow="1" w:lastRow="0" w:firstColumn="1" w:lastColumn="0" w:noHBand="0" w:noVBand="1"/>
      </w:tblPr>
      <w:tblGrid>
        <w:gridCol w:w="973"/>
        <w:gridCol w:w="3187"/>
        <w:gridCol w:w="1997"/>
        <w:gridCol w:w="1965"/>
        <w:gridCol w:w="2191"/>
        <w:gridCol w:w="1310"/>
        <w:gridCol w:w="2647"/>
        <w:gridCol w:w="2144"/>
        <w:gridCol w:w="1402"/>
        <w:gridCol w:w="2995"/>
        <w:gridCol w:w="1265"/>
      </w:tblGrid>
      <w:tr w:rsidR="008D6FF9" w:rsidRPr="004B083F" w:rsidTr="003813B2">
        <w:tc>
          <w:tcPr>
            <w:tcW w:w="973" w:type="dxa"/>
            <w:vMerge w:val="restart"/>
          </w:tcPr>
          <w:p w:rsidR="008D6FF9" w:rsidRPr="004B083F" w:rsidRDefault="008D6FF9" w:rsidP="00093027">
            <w:pPr>
              <w:pStyle w:val="a3"/>
              <w:ind w:left="-57" w:right="-57" w:firstLine="0"/>
              <w:jc w:val="center"/>
              <w:rPr>
                <w:rFonts w:ascii="Times New Roman" w:hAnsi="Times New Roman"/>
                <w:sz w:val="24"/>
                <w:szCs w:val="24"/>
              </w:rPr>
            </w:pPr>
            <w:r w:rsidRPr="004B083F">
              <w:rPr>
                <w:rFonts w:ascii="Times New Roman" w:hAnsi="Times New Roman"/>
                <w:sz w:val="24"/>
                <w:szCs w:val="24"/>
              </w:rPr>
              <w:t>Поряд-</w:t>
            </w:r>
            <w:proofErr w:type="spellStart"/>
            <w:r w:rsidRPr="004B083F">
              <w:rPr>
                <w:rFonts w:ascii="Times New Roman" w:hAnsi="Times New Roman"/>
                <w:sz w:val="24"/>
                <w:szCs w:val="24"/>
              </w:rPr>
              <w:t>ковий</w:t>
            </w:r>
            <w:proofErr w:type="spellEnd"/>
            <w:r w:rsidRPr="004B083F">
              <w:rPr>
                <w:rFonts w:ascii="Times New Roman" w:hAnsi="Times New Roman"/>
                <w:sz w:val="24"/>
                <w:szCs w:val="24"/>
              </w:rPr>
              <w:t xml:space="preserve"> номер</w:t>
            </w:r>
          </w:p>
        </w:tc>
        <w:tc>
          <w:tcPr>
            <w:tcW w:w="3187" w:type="dxa"/>
            <w:vMerge w:val="restart"/>
          </w:tcPr>
          <w:p w:rsidR="008D6FF9" w:rsidRPr="004B083F" w:rsidRDefault="008D6FF9" w:rsidP="00093027">
            <w:pPr>
              <w:pStyle w:val="a3"/>
              <w:ind w:left="-57" w:right="-125" w:firstLine="0"/>
              <w:jc w:val="center"/>
              <w:rPr>
                <w:rFonts w:ascii="Times New Roman" w:hAnsi="Times New Roman"/>
                <w:sz w:val="24"/>
                <w:szCs w:val="24"/>
              </w:rPr>
            </w:pPr>
            <w:r w:rsidRPr="004B083F">
              <w:rPr>
                <w:rFonts w:ascii="Times New Roman" w:hAnsi="Times New Roman"/>
                <w:sz w:val="24"/>
                <w:szCs w:val="24"/>
              </w:rPr>
              <w:t>Вимога законодавства, якої повинні дотримуватися суб’єкти господарювання у відповідній сфері державного нагляду (контролю)</w:t>
            </w:r>
          </w:p>
        </w:tc>
        <w:tc>
          <w:tcPr>
            <w:tcW w:w="1997" w:type="dxa"/>
            <w:vMerge w:val="restart"/>
          </w:tcPr>
          <w:p w:rsidR="008D6FF9" w:rsidRPr="004B083F" w:rsidRDefault="008D6FF9" w:rsidP="00093027">
            <w:pPr>
              <w:pStyle w:val="a3"/>
              <w:ind w:left="-108" w:right="-137" w:firstLine="73"/>
              <w:jc w:val="center"/>
              <w:rPr>
                <w:rFonts w:ascii="Times New Roman" w:hAnsi="Times New Roman"/>
                <w:sz w:val="24"/>
                <w:szCs w:val="24"/>
              </w:rPr>
            </w:pPr>
            <w:r w:rsidRPr="004B083F">
              <w:rPr>
                <w:rFonts w:ascii="Times New Roman" w:hAnsi="Times New Roman"/>
                <w:sz w:val="24"/>
                <w:szCs w:val="24"/>
              </w:rPr>
              <w:t xml:space="preserve">Посилання на законодавство, в якому міститься вимога (скорочене найменування, номер </w:t>
            </w:r>
            <w:proofErr w:type="spellStart"/>
            <w:r w:rsidRPr="004B083F">
              <w:rPr>
                <w:rFonts w:ascii="Times New Roman" w:hAnsi="Times New Roman"/>
                <w:sz w:val="24"/>
                <w:szCs w:val="24"/>
              </w:rPr>
              <w:t>акта</w:t>
            </w:r>
            <w:proofErr w:type="spellEnd"/>
            <w:r w:rsidRPr="004B083F">
              <w:rPr>
                <w:rFonts w:ascii="Times New Roman" w:hAnsi="Times New Roman"/>
                <w:sz w:val="24"/>
                <w:szCs w:val="24"/>
              </w:rPr>
              <w:t xml:space="preserve"> (документа) та номер статті, її частини, пункту, абзацу)</w:t>
            </w:r>
            <w:r w:rsidR="00B25FC3" w:rsidRPr="004B083F">
              <w:rPr>
                <w:rFonts w:ascii="Times New Roman" w:hAnsi="Times New Roman"/>
                <w:sz w:val="24"/>
                <w:szCs w:val="24"/>
              </w:rPr>
              <w:t>*</w:t>
            </w:r>
          </w:p>
        </w:tc>
        <w:tc>
          <w:tcPr>
            <w:tcW w:w="1965" w:type="dxa"/>
            <w:vMerge w:val="restart"/>
          </w:tcPr>
          <w:p w:rsidR="008D6FF9" w:rsidRPr="004B083F" w:rsidRDefault="008D6FF9" w:rsidP="00093027">
            <w:pPr>
              <w:pStyle w:val="a3"/>
              <w:ind w:left="-108" w:right="-79" w:firstLine="0"/>
              <w:jc w:val="center"/>
              <w:rPr>
                <w:rFonts w:ascii="Times New Roman" w:hAnsi="Times New Roman"/>
                <w:sz w:val="24"/>
                <w:szCs w:val="24"/>
              </w:rPr>
            </w:pPr>
            <w:r w:rsidRPr="004B083F">
              <w:rPr>
                <w:rFonts w:ascii="Times New Roman" w:hAnsi="Times New Roman"/>
                <w:sz w:val="24"/>
                <w:szCs w:val="24"/>
              </w:rPr>
              <w:t xml:space="preserve">Назва об’єкта, на який </w:t>
            </w:r>
            <w:proofErr w:type="spellStart"/>
            <w:r w:rsidRPr="004B083F">
              <w:rPr>
                <w:rFonts w:ascii="Times New Roman" w:hAnsi="Times New Roman"/>
                <w:sz w:val="24"/>
                <w:szCs w:val="24"/>
              </w:rPr>
              <w:t>спрямова</w:t>
            </w:r>
            <w:proofErr w:type="spellEnd"/>
            <w:r w:rsidRPr="004B083F">
              <w:rPr>
                <w:rFonts w:ascii="Times New Roman" w:hAnsi="Times New Roman"/>
                <w:sz w:val="24"/>
                <w:szCs w:val="24"/>
              </w:rPr>
              <w:t xml:space="preserve">-на вимога </w:t>
            </w:r>
            <w:proofErr w:type="spellStart"/>
            <w:r w:rsidRPr="004B083F">
              <w:rPr>
                <w:rFonts w:ascii="Times New Roman" w:hAnsi="Times New Roman"/>
                <w:sz w:val="24"/>
                <w:szCs w:val="24"/>
              </w:rPr>
              <w:t>законодав-ства</w:t>
            </w:r>
            <w:proofErr w:type="spellEnd"/>
          </w:p>
        </w:tc>
        <w:tc>
          <w:tcPr>
            <w:tcW w:w="2191" w:type="dxa"/>
            <w:vMerge w:val="restart"/>
          </w:tcPr>
          <w:p w:rsidR="008D6FF9" w:rsidRPr="004B083F" w:rsidRDefault="008D6FF9" w:rsidP="00093027">
            <w:pPr>
              <w:pStyle w:val="a3"/>
              <w:ind w:left="-108" w:right="-116" w:firstLine="0"/>
              <w:jc w:val="center"/>
              <w:rPr>
                <w:rFonts w:ascii="Times New Roman" w:hAnsi="Times New Roman"/>
                <w:sz w:val="24"/>
                <w:szCs w:val="24"/>
              </w:rPr>
            </w:pPr>
            <w:r w:rsidRPr="004B083F">
              <w:rPr>
                <w:rFonts w:ascii="Times New Roman" w:hAnsi="Times New Roman"/>
                <w:sz w:val="24"/>
                <w:szCs w:val="24"/>
              </w:rPr>
              <w:t>Діяльність, на яку спрямована вимога законодавства (із зазначенням коду згідно з КВЕД)</w:t>
            </w:r>
            <w:r w:rsidR="00B25FC3" w:rsidRPr="004B083F">
              <w:rPr>
                <w:rFonts w:ascii="Times New Roman" w:hAnsi="Times New Roman"/>
                <w:sz w:val="24"/>
                <w:szCs w:val="24"/>
              </w:rPr>
              <w:t>**</w:t>
            </w:r>
          </w:p>
        </w:tc>
        <w:tc>
          <w:tcPr>
            <w:tcW w:w="1310" w:type="dxa"/>
            <w:vMerge w:val="restart"/>
          </w:tcPr>
          <w:p w:rsidR="008D6FF9" w:rsidRPr="004B083F" w:rsidRDefault="008D6FF9" w:rsidP="00093027">
            <w:pPr>
              <w:pStyle w:val="a3"/>
              <w:ind w:left="-108" w:right="-109" w:firstLine="0"/>
              <w:jc w:val="center"/>
              <w:rPr>
                <w:rFonts w:ascii="Times New Roman" w:hAnsi="Times New Roman"/>
                <w:sz w:val="24"/>
                <w:szCs w:val="24"/>
              </w:rPr>
            </w:pPr>
            <w:r w:rsidRPr="004B083F">
              <w:rPr>
                <w:rFonts w:ascii="Times New Roman" w:hAnsi="Times New Roman"/>
                <w:sz w:val="24"/>
                <w:szCs w:val="24"/>
              </w:rPr>
              <w:t>Код цілі державного нагляду (контролю)</w:t>
            </w:r>
          </w:p>
        </w:tc>
        <w:tc>
          <w:tcPr>
            <w:tcW w:w="4791" w:type="dxa"/>
            <w:gridSpan w:val="2"/>
          </w:tcPr>
          <w:p w:rsidR="008D6FF9" w:rsidRPr="004B083F" w:rsidRDefault="008D6FF9" w:rsidP="00093027">
            <w:pPr>
              <w:jc w:val="center"/>
              <w:rPr>
                <w:rFonts w:ascii="Times New Roman" w:hAnsi="Times New Roman"/>
              </w:rPr>
            </w:pPr>
            <w:r w:rsidRPr="004B083F">
              <w:rPr>
                <w:rFonts w:ascii="Times New Roman" w:hAnsi="Times New Roman"/>
                <w:sz w:val="24"/>
                <w:szCs w:val="24"/>
              </w:rPr>
              <w:t>Ризик настання негативних наслідків від провадження господарської діяльності</w:t>
            </w:r>
          </w:p>
        </w:tc>
        <w:tc>
          <w:tcPr>
            <w:tcW w:w="1402" w:type="dxa"/>
            <w:vMerge w:val="restart"/>
          </w:tcPr>
          <w:p w:rsidR="008D6FF9" w:rsidRPr="004B083F" w:rsidRDefault="008D6FF9" w:rsidP="00093027">
            <w:pPr>
              <w:pStyle w:val="a3"/>
              <w:ind w:firstLine="0"/>
              <w:jc w:val="center"/>
              <w:rPr>
                <w:rFonts w:ascii="Times New Roman" w:hAnsi="Times New Roman"/>
                <w:sz w:val="24"/>
                <w:szCs w:val="24"/>
              </w:rPr>
            </w:pPr>
            <w:proofErr w:type="spellStart"/>
            <w:r w:rsidRPr="004B083F">
              <w:rPr>
                <w:rFonts w:ascii="Times New Roman" w:hAnsi="Times New Roman"/>
                <w:sz w:val="24"/>
                <w:szCs w:val="24"/>
              </w:rPr>
              <w:t>Ймовір-ність</w:t>
            </w:r>
            <w:proofErr w:type="spellEnd"/>
            <w:r w:rsidRPr="004B083F">
              <w:rPr>
                <w:rFonts w:ascii="Times New Roman" w:hAnsi="Times New Roman"/>
                <w:sz w:val="24"/>
                <w:szCs w:val="24"/>
              </w:rPr>
              <w:t xml:space="preserve"> настання негатив-них наслідків (від 1 до 4 балів, де 4 —</w:t>
            </w:r>
            <w:proofErr w:type="spellStart"/>
            <w:r w:rsidRPr="004B083F">
              <w:rPr>
                <w:rFonts w:ascii="Times New Roman" w:hAnsi="Times New Roman"/>
                <w:sz w:val="24"/>
                <w:szCs w:val="24"/>
              </w:rPr>
              <w:t>найвищ-ий</w:t>
            </w:r>
            <w:proofErr w:type="spellEnd"/>
            <w:r w:rsidRPr="004B083F">
              <w:rPr>
                <w:rFonts w:ascii="Times New Roman" w:hAnsi="Times New Roman"/>
                <w:sz w:val="24"/>
                <w:szCs w:val="24"/>
              </w:rPr>
              <w:t xml:space="preserve"> рівень </w:t>
            </w:r>
            <w:proofErr w:type="spellStart"/>
            <w:r w:rsidRPr="004B083F">
              <w:rPr>
                <w:rFonts w:ascii="Times New Roman" w:hAnsi="Times New Roman"/>
                <w:sz w:val="24"/>
                <w:szCs w:val="24"/>
              </w:rPr>
              <w:t>ймовір-ності</w:t>
            </w:r>
            <w:proofErr w:type="spellEnd"/>
            <w:r w:rsidRPr="004B083F">
              <w:rPr>
                <w:rFonts w:ascii="Times New Roman" w:hAnsi="Times New Roman"/>
                <w:sz w:val="24"/>
                <w:szCs w:val="24"/>
              </w:rPr>
              <w:t>)</w:t>
            </w:r>
          </w:p>
        </w:tc>
        <w:tc>
          <w:tcPr>
            <w:tcW w:w="2995" w:type="dxa"/>
            <w:vMerge w:val="restart"/>
          </w:tcPr>
          <w:p w:rsidR="008D6FF9" w:rsidRPr="004B083F" w:rsidRDefault="008D6FF9" w:rsidP="00093027">
            <w:pPr>
              <w:pStyle w:val="a3"/>
              <w:ind w:right="-108" w:firstLine="0"/>
              <w:jc w:val="center"/>
              <w:rPr>
                <w:rFonts w:ascii="Times New Roman" w:hAnsi="Times New Roman"/>
                <w:sz w:val="24"/>
                <w:szCs w:val="24"/>
              </w:rPr>
            </w:pPr>
            <w:r w:rsidRPr="004B083F">
              <w:rPr>
                <w:rFonts w:ascii="Times New Roman" w:hAnsi="Times New Roman"/>
                <w:sz w:val="24"/>
                <w:szCs w:val="24"/>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1265" w:type="dxa"/>
            <w:vMerge w:val="restart"/>
          </w:tcPr>
          <w:p w:rsidR="008D6FF9" w:rsidRPr="004B083F" w:rsidRDefault="008D6FF9" w:rsidP="00093027">
            <w:pPr>
              <w:pStyle w:val="a3"/>
              <w:ind w:firstLine="0"/>
              <w:jc w:val="center"/>
              <w:rPr>
                <w:rFonts w:ascii="Times New Roman" w:hAnsi="Times New Roman"/>
                <w:sz w:val="24"/>
                <w:szCs w:val="24"/>
              </w:rPr>
            </w:pPr>
            <w:r w:rsidRPr="004B083F">
              <w:rPr>
                <w:rFonts w:ascii="Times New Roman" w:hAnsi="Times New Roman"/>
                <w:sz w:val="24"/>
                <w:szCs w:val="24"/>
              </w:rPr>
              <w:t>Примітки</w:t>
            </w:r>
          </w:p>
        </w:tc>
      </w:tr>
      <w:tr w:rsidR="008D6FF9" w:rsidRPr="004B083F" w:rsidTr="003813B2">
        <w:tc>
          <w:tcPr>
            <w:tcW w:w="973" w:type="dxa"/>
            <w:vMerge/>
          </w:tcPr>
          <w:p w:rsidR="008D6FF9" w:rsidRPr="004B083F" w:rsidRDefault="008D6FF9" w:rsidP="00093027">
            <w:pPr>
              <w:pStyle w:val="a3"/>
              <w:ind w:firstLine="0"/>
              <w:jc w:val="center"/>
              <w:rPr>
                <w:rFonts w:ascii="Times New Roman" w:hAnsi="Times New Roman"/>
                <w:sz w:val="24"/>
                <w:szCs w:val="24"/>
              </w:rPr>
            </w:pPr>
          </w:p>
        </w:tc>
        <w:tc>
          <w:tcPr>
            <w:tcW w:w="3187" w:type="dxa"/>
            <w:vMerge/>
          </w:tcPr>
          <w:p w:rsidR="008D6FF9" w:rsidRPr="004B083F" w:rsidRDefault="008D6FF9" w:rsidP="00093027">
            <w:pPr>
              <w:pStyle w:val="a3"/>
              <w:ind w:firstLine="0"/>
              <w:rPr>
                <w:rFonts w:ascii="Times New Roman" w:hAnsi="Times New Roman"/>
                <w:sz w:val="24"/>
                <w:szCs w:val="24"/>
              </w:rPr>
            </w:pPr>
          </w:p>
        </w:tc>
        <w:tc>
          <w:tcPr>
            <w:tcW w:w="1997" w:type="dxa"/>
            <w:vMerge/>
          </w:tcPr>
          <w:p w:rsidR="008D6FF9" w:rsidRPr="004B083F" w:rsidRDefault="008D6FF9" w:rsidP="00093027">
            <w:pPr>
              <w:pStyle w:val="a3"/>
              <w:ind w:firstLine="0"/>
              <w:rPr>
                <w:rFonts w:ascii="Times New Roman" w:hAnsi="Times New Roman"/>
                <w:sz w:val="24"/>
                <w:szCs w:val="24"/>
              </w:rPr>
            </w:pPr>
          </w:p>
        </w:tc>
        <w:tc>
          <w:tcPr>
            <w:tcW w:w="1965" w:type="dxa"/>
            <w:vMerge/>
          </w:tcPr>
          <w:p w:rsidR="008D6FF9" w:rsidRPr="004B083F" w:rsidRDefault="008D6FF9" w:rsidP="00093027">
            <w:pPr>
              <w:pStyle w:val="a3"/>
              <w:ind w:firstLine="0"/>
              <w:rPr>
                <w:rFonts w:ascii="Times New Roman" w:hAnsi="Times New Roman"/>
                <w:sz w:val="24"/>
                <w:szCs w:val="24"/>
              </w:rPr>
            </w:pPr>
          </w:p>
        </w:tc>
        <w:tc>
          <w:tcPr>
            <w:tcW w:w="2191" w:type="dxa"/>
            <w:vMerge/>
          </w:tcPr>
          <w:p w:rsidR="008D6FF9" w:rsidRPr="004B083F" w:rsidRDefault="008D6FF9" w:rsidP="00093027">
            <w:pPr>
              <w:pStyle w:val="a3"/>
              <w:ind w:firstLine="0"/>
              <w:rPr>
                <w:rFonts w:ascii="Times New Roman" w:hAnsi="Times New Roman"/>
                <w:sz w:val="24"/>
                <w:szCs w:val="24"/>
              </w:rPr>
            </w:pPr>
          </w:p>
        </w:tc>
        <w:tc>
          <w:tcPr>
            <w:tcW w:w="1310" w:type="dxa"/>
            <w:vMerge/>
          </w:tcPr>
          <w:p w:rsidR="008D6FF9" w:rsidRPr="004B083F" w:rsidRDefault="008D6FF9" w:rsidP="00093027">
            <w:pPr>
              <w:pStyle w:val="a3"/>
              <w:ind w:firstLine="0"/>
              <w:rPr>
                <w:rFonts w:ascii="Times New Roman" w:hAnsi="Times New Roman"/>
                <w:sz w:val="24"/>
                <w:szCs w:val="24"/>
              </w:rPr>
            </w:pPr>
          </w:p>
        </w:tc>
        <w:tc>
          <w:tcPr>
            <w:tcW w:w="2647" w:type="dxa"/>
          </w:tcPr>
          <w:p w:rsidR="008D6FF9" w:rsidRPr="004B083F" w:rsidRDefault="008D6FF9" w:rsidP="00093027">
            <w:pPr>
              <w:pStyle w:val="a3"/>
              <w:spacing w:before="0"/>
              <w:ind w:right="-108" w:firstLine="0"/>
              <w:jc w:val="center"/>
              <w:rPr>
                <w:rFonts w:ascii="Times New Roman" w:hAnsi="Times New Roman"/>
                <w:sz w:val="24"/>
                <w:szCs w:val="24"/>
              </w:rPr>
            </w:pPr>
            <w:r w:rsidRPr="004B083F">
              <w:rPr>
                <w:rFonts w:ascii="Times New Roman" w:hAnsi="Times New Roman"/>
                <w:sz w:val="24"/>
                <w:szCs w:val="24"/>
              </w:rPr>
              <w:t>небезпечна подія, що призводить до настання негативних наслідків</w:t>
            </w:r>
          </w:p>
        </w:tc>
        <w:tc>
          <w:tcPr>
            <w:tcW w:w="2144" w:type="dxa"/>
          </w:tcPr>
          <w:p w:rsidR="008D6FF9" w:rsidRPr="004B083F" w:rsidRDefault="008D6FF9" w:rsidP="00093027">
            <w:pPr>
              <w:pStyle w:val="a3"/>
              <w:ind w:firstLine="0"/>
              <w:jc w:val="center"/>
              <w:rPr>
                <w:rFonts w:ascii="Times New Roman" w:hAnsi="Times New Roman"/>
                <w:sz w:val="24"/>
                <w:szCs w:val="24"/>
              </w:rPr>
            </w:pPr>
            <w:r w:rsidRPr="004B083F">
              <w:rPr>
                <w:rFonts w:ascii="Times New Roman" w:hAnsi="Times New Roman"/>
                <w:sz w:val="24"/>
                <w:szCs w:val="24"/>
              </w:rPr>
              <w:t>негативний наслідок</w:t>
            </w:r>
          </w:p>
        </w:tc>
        <w:tc>
          <w:tcPr>
            <w:tcW w:w="1402" w:type="dxa"/>
            <w:vMerge/>
          </w:tcPr>
          <w:p w:rsidR="008D6FF9" w:rsidRPr="004B083F" w:rsidRDefault="008D6FF9" w:rsidP="00093027">
            <w:pPr>
              <w:pStyle w:val="a3"/>
              <w:ind w:firstLine="0"/>
              <w:rPr>
                <w:rFonts w:ascii="Times New Roman" w:hAnsi="Times New Roman"/>
                <w:sz w:val="24"/>
                <w:szCs w:val="24"/>
              </w:rPr>
            </w:pPr>
          </w:p>
        </w:tc>
        <w:tc>
          <w:tcPr>
            <w:tcW w:w="2995" w:type="dxa"/>
            <w:vMerge/>
          </w:tcPr>
          <w:p w:rsidR="008D6FF9" w:rsidRPr="004B083F" w:rsidRDefault="008D6FF9" w:rsidP="00093027">
            <w:pPr>
              <w:pStyle w:val="a3"/>
              <w:ind w:firstLine="0"/>
              <w:rPr>
                <w:rFonts w:ascii="Times New Roman" w:hAnsi="Times New Roman"/>
                <w:sz w:val="24"/>
                <w:szCs w:val="24"/>
              </w:rPr>
            </w:pPr>
          </w:p>
        </w:tc>
        <w:tc>
          <w:tcPr>
            <w:tcW w:w="1265" w:type="dxa"/>
            <w:vMerge/>
          </w:tcPr>
          <w:p w:rsidR="008D6FF9" w:rsidRPr="004B083F" w:rsidRDefault="008D6FF9" w:rsidP="00093027">
            <w:pPr>
              <w:rPr>
                <w:rFonts w:ascii="Times New Roman" w:hAnsi="Times New Roman"/>
              </w:rPr>
            </w:pPr>
          </w:p>
        </w:tc>
      </w:tr>
      <w:tr w:rsidR="003470DF" w:rsidRPr="004B083F" w:rsidTr="003813B2">
        <w:tc>
          <w:tcPr>
            <w:tcW w:w="973" w:type="dxa"/>
            <w:vMerge w:val="restart"/>
          </w:tcPr>
          <w:p w:rsidR="003470DF"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3187" w:type="dxa"/>
          </w:tcPr>
          <w:p w:rsidR="003470DF" w:rsidRPr="004B083F" w:rsidRDefault="003470DF" w:rsidP="00093027">
            <w:pPr>
              <w:pStyle w:val="a3"/>
              <w:spacing w:before="0"/>
              <w:ind w:firstLine="0"/>
              <w:rPr>
                <w:rFonts w:ascii="Times New Roman" w:hAnsi="Times New Roman"/>
                <w:sz w:val="24"/>
                <w:szCs w:val="24"/>
              </w:rPr>
            </w:pPr>
            <w:r w:rsidRPr="004B083F">
              <w:rPr>
                <w:rFonts w:ascii="Times New Roman" w:hAnsi="Times New Roman"/>
                <w:sz w:val="24"/>
                <w:szCs w:val="24"/>
              </w:rPr>
              <w:t>Надра надаються у користування підприємствам, установам, організаціям і громадянам лише за наявності у них спеціального дозволу на користування ділянкою надр. Право на користування надрами засвідчується актом про надання гірничого відводу</w:t>
            </w:r>
          </w:p>
        </w:tc>
        <w:tc>
          <w:tcPr>
            <w:tcW w:w="1997" w:type="dxa"/>
          </w:tcPr>
          <w:p w:rsidR="003470DF" w:rsidRPr="004B083F" w:rsidRDefault="003470DF" w:rsidP="00093027">
            <w:pPr>
              <w:pStyle w:val="a3"/>
              <w:spacing w:before="0"/>
              <w:ind w:firstLine="0"/>
              <w:rPr>
                <w:rFonts w:ascii="Times New Roman" w:hAnsi="Times New Roman"/>
                <w:sz w:val="24"/>
                <w:szCs w:val="24"/>
              </w:rPr>
            </w:pPr>
            <w:r w:rsidRPr="004B083F">
              <w:rPr>
                <w:rFonts w:ascii="Times New Roman" w:hAnsi="Times New Roman"/>
                <w:sz w:val="24"/>
                <w:szCs w:val="24"/>
              </w:rPr>
              <w:t>частина перша статті 19 КУ</w:t>
            </w:r>
          </w:p>
          <w:p w:rsidR="003470DF" w:rsidRPr="004B083F" w:rsidRDefault="003470DF" w:rsidP="00093027">
            <w:pPr>
              <w:pStyle w:val="a3"/>
              <w:spacing w:before="0"/>
              <w:ind w:firstLine="0"/>
              <w:rPr>
                <w:rFonts w:ascii="Times New Roman" w:hAnsi="Times New Roman"/>
                <w:sz w:val="24"/>
                <w:szCs w:val="24"/>
              </w:rPr>
            </w:pPr>
            <w:r w:rsidRPr="004B083F">
              <w:rPr>
                <w:rFonts w:ascii="Times New Roman" w:hAnsi="Times New Roman"/>
                <w:sz w:val="24"/>
                <w:szCs w:val="24"/>
              </w:rPr>
              <w:t>№ 132/94</w:t>
            </w:r>
          </w:p>
        </w:tc>
        <w:tc>
          <w:tcPr>
            <w:tcW w:w="1965" w:type="dxa"/>
            <w:vMerge w:val="restart"/>
          </w:tcPr>
          <w:p w:rsidR="003470DF"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3470DF"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3470DF" w:rsidRPr="004B083F" w:rsidRDefault="003470DF" w:rsidP="0009302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3470DF" w:rsidRPr="004B083F" w:rsidRDefault="003470DF" w:rsidP="0009302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3470DF" w:rsidRPr="004B083F" w:rsidRDefault="003470DF" w:rsidP="0009302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3470DF" w:rsidRPr="004B083F" w:rsidRDefault="003470DF"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3470DF" w:rsidRPr="004B083F" w:rsidRDefault="003470DF" w:rsidP="00093027">
            <w:pPr>
              <w:pStyle w:val="a3"/>
              <w:spacing w:before="0"/>
              <w:ind w:firstLine="0"/>
              <w:rPr>
                <w:rFonts w:ascii="Times New Roman" w:hAnsi="Times New Roman"/>
                <w:sz w:val="24"/>
                <w:szCs w:val="24"/>
              </w:rPr>
            </w:pPr>
            <w:r w:rsidRPr="004B083F">
              <w:rPr>
                <w:rFonts w:ascii="Times New Roman" w:hAnsi="Times New Roman"/>
                <w:sz w:val="24"/>
                <w:szCs w:val="24"/>
              </w:rPr>
              <w:t>Спеціальний дозвіл на користування надрами отримано</w:t>
            </w:r>
          </w:p>
        </w:tc>
        <w:tc>
          <w:tcPr>
            <w:tcW w:w="1265" w:type="dxa"/>
            <w:vMerge w:val="restart"/>
          </w:tcPr>
          <w:p w:rsidR="003470DF" w:rsidRPr="004B083F" w:rsidRDefault="003470DF" w:rsidP="00093027">
            <w:pPr>
              <w:rPr>
                <w:rFonts w:ascii="Times New Roman" w:hAnsi="Times New Roman"/>
              </w:rPr>
            </w:pPr>
          </w:p>
        </w:tc>
      </w:tr>
      <w:tr w:rsidR="003470DF" w:rsidRPr="004B083F" w:rsidTr="003813B2">
        <w:tc>
          <w:tcPr>
            <w:tcW w:w="973" w:type="dxa"/>
            <w:vMerge/>
          </w:tcPr>
          <w:p w:rsidR="003470DF" w:rsidRPr="004B083F" w:rsidRDefault="003470DF" w:rsidP="00093027">
            <w:pPr>
              <w:pStyle w:val="a3"/>
              <w:spacing w:before="0"/>
              <w:ind w:firstLine="0"/>
              <w:jc w:val="center"/>
              <w:rPr>
                <w:rFonts w:ascii="Times New Roman" w:hAnsi="Times New Roman"/>
                <w:sz w:val="24"/>
                <w:szCs w:val="24"/>
              </w:rPr>
            </w:pPr>
          </w:p>
        </w:tc>
        <w:tc>
          <w:tcPr>
            <w:tcW w:w="3187" w:type="dxa"/>
          </w:tcPr>
          <w:p w:rsidR="003470DF" w:rsidRPr="004B083F" w:rsidRDefault="003470DF" w:rsidP="00093027">
            <w:pPr>
              <w:pStyle w:val="a3"/>
              <w:spacing w:before="0"/>
              <w:ind w:firstLine="0"/>
              <w:rPr>
                <w:rFonts w:ascii="Times New Roman" w:hAnsi="Times New Roman"/>
                <w:sz w:val="24"/>
                <w:szCs w:val="24"/>
              </w:rPr>
            </w:pPr>
            <w:r w:rsidRPr="004B083F">
              <w:rPr>
                <w:rFonts w:ascii="Times New Roman" w:hAnsi="Times New Roman"/>
                <w:sz w:val="24"/>
                <w:szCs w:val="24"/>
              </w:rPr>
              <w:t xml:space="preserve">Користування нафтогазоносними надрами, пошук і розвідка родовищ нафти і газу, їх експлуатація, спорудження та експлуатація підземних сховищ для зберігання нафти і газу здійснюються лише за наявності  спеціальних дозволів  на користування нафтогазоносними надрами, що надаються  центральним органом виконавчої влади, що реалізує державну політику у сфері геологічного вивчення та раціонального  використання надр, на </w:t>
            </w:r>
            <w:r w:rsidRPr="004B083F">
              <w:rPr>
                <w:rFonts w:ascii="Times New Roman" w:hAnsi="Times New Roman"/>
                <w:sz w:val="24"/>
                <w:szCs w:val="24"/>
              </w:rPr>
              <w:lastRenderedPageBreak/>
              <w:t>умовах, визначених чинним законодавством</w:t>
            </w:r>
          </w:p>
        </w:tc>
        <w:tc>
          <w:tcPr>
            <w:tcW w:w="1997" w:type="dxa"/>
          </w:tcPr>
          <w:p w:rsidR="003470DF" w:rsidRPr="004B083F" w:rsidRDefault="003470DF" w:rsidP="00093027">
            <w:pPr>
              <w:pStyle w:val="a3"/>
              <w:spacing w:before="0"/>
              <w:ind w:firstLine="0"/>
              <w:rPr>
                <w:rFonts w:ascii="Times New Roman" w:hAnsi="Times New Roman"/>
                <w:sz w:val="24"/>
                <w:szCs w:val="24"/>
              </w:rPr>
            </w:pPr>
            <w:r w:rsidRPr="004B083F">
              <w:rPr>
                <w:rFonts w:ascii="Times New Roman" w:hAnsi="Times New Roman"/>
                <w:sz w:val="24"/>
                <w:szCs w:val="24"/>
              </w:rPr>
              <w:lastRenderedPageBreak/>
              <w:t xml:space="preserve">частина перша статті 11 ЗУ </w:t>
            </w:r>
          </w:p>
          <w:p w:rsidR="003470DF" w:rsidRPr="004B083F" w:rsidRDefault="003470DF" w:rsidP="00093027">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Pr>
          <w:p w:rsidR="003470DF" w:rsidRPr="004B083F" w:rsidRDefault="003470DF" w:rsidP="00093027">
            <w:pPr>
              <w:pStyle w:val="a3"/>
              <w:spacing w:before="0"/>
              <w:ind w:firstLine="0"/>
              <w:rPr>
                <w:rFonts w:ascii="Times New Roman" w:hAnsi="Times New Roman"/>
                <w:sz w:val="24"/>
                <w:szCs w:val="24"/>
              </w:rPr>
            </w:pPr>
          </w:p>
        </w:tc>
        <w:tc>
          <w:tcPr>
            <w:tcW w:w="2191" w:type="dxa"/>
            <w:vMerge/>
          </w:tcPr>
          <w:p w:rsidR="003470DF" w:rsidRPr="004B083F" w:rsidRDefault="003470DF" w:rsidP="00093027">
            <w:pPr>
              <w:pStyle w:val="a3"/>
              <w:spacing w:before="0"/>
              <w:ind w:firstLine="0"/>
              <w:rPr>
                <w:rFonts w:ascii="Times New Roman" w:hAnsi="Times New Roman"/>
                <w:sz w:val="24"/>
                <w:szCs w:val="24"/>
              </w:rPr>
            </w:pPr>
          </w:p>
        </w:tc>
        <w:tc>
          <w:tcPr>
            <w:tcW w:w="1310" w:type="dxa"/>
            <w:vMerge/>
          </w:tcPr>
          <w:p w:rsidR="003470DF" w:rsidRPr="004B083F" w:rsidRDefault="003470DF" w:rsidP="00093027">
            <w:pPr>
              <w:pStyle w:val="a3"/>
              <w:spacing w:before="0"/>
              <w:ind w:firstLine="0"/>
              <w:rPr>
                <w:rFonts w:ascii="Times New Roman" w:hAnsi="Times New Roman"/>
                <w:sz w:val="24"/>
                <w:szCs w:val="24"/>
              </w:rPr>
            </w:pPr>
          </w:p>
        </w:tc>
        <w:tc>
          <w:tcPr>
            <w:tcW w:w="2647" w:type="dxa"/>
            <w:vMerge/>
          </w:tcPr>
          <w:p w:rsidR="003470DF" w:rsidRPr="004B083F" w:rsidRDefault="003470DF" w:rsidP="00093027">
            <w:pPr>
              <w:pStyle w:val="a3"/>
              <w:spacing w:before="0"/>
              <w:ind w:right="-108" w:firstLine="0"/>
              <w:jc w:val="center"/>
              <w:rPr>
                <w:rFonts w:ascii="Times New Roman" w:hAnsi="Times New Roman"/>
                <w:sz w:val="24"/>
                <w:szCs w:val="24"/>
              </w:rPr>
            </w:pPr>
          </w:p>
        </w:tc>
        <w:tc>
          <w:tcPr>
            <w:tcW w:w="2144" w:type="dxa"/>
            <w:vMerge/>
          </w:tcPr>
          <w:p w:rsidR="003470DF" w:rsidRPr="004B083F" w:rsidRDefault="003470DF" w:rsidP="00093027">
            <w:pPr>
              <w:pStyle w:val="a3"/>
              <w:spacing w:before="0"/>
              <w:ind w:firstLine="0"/>
              <w:jc w:val="center"/>
              <w:rPr>
                <w:rFonts w:ascii="Times New Roman" w:hAnsi="Times New Roman"/>
                <w:sz w:val="24"/>
                <w:szCs w:val="24"/>
              </w:rPr>
            </w:pPr>
          </w:p>
        </w:tc>
        <w:tc>
          <w:tcPr>
            <w:tcW w:w="1402" w:type="dxa"/>
            <w:vMerge/>
          </w:tcPr>
          <w:p w:rsidR="003470DF" w:rsidRPr="004B083F" w:rsidRDefault="003470DF" w:rsidP="00093027">
            <w:pPr>
              <w:pStyle w:val="a3"/>
              <w:spacing w:before="0"/>
              <w:ind w:firstLine="0"/>
              <w:rPr>
                <w:rFonts w:ascii="Times New Roman" w:hAnsi="Times New Roman"/>
                <w:sz w:val="24"/>
                <w:szCs w:val="24"/>
              </w:rPr>
            </w:pPr>
          </w:p>
        </w:tc>
        <w:tc>
          <w:tcPr>
            <w:tcW w:w="2995" w:type="dxa"/>
            <w:vMerge/>
          </w:tcPr>
          <w:p w:rsidR="003470DF" w:rsidRPr="004B083F" w:rsidRDefault="003470DF" w:rsidP="00093027">
            <w:pPr>
              <w:pStyle w:val="a3"/>
              <w:spacing w:before="0"/>
              <w:ind w:firstLine="0"/>
              <w:rPr>
                <w:rFonts w:ascii="Times New Roman" w:hAnsi="Times New Roman"/>
                <w:sz w:val="24"/>
                <w:szCs w:val="24"/>
              </w:rPr>
            </w:pPr>
          </w:p>
        </w:tc>
        <w:tc>
          <w:tcPr>
            <w:tcW w:w="1265" w:type="dxa"/>
            <w:vMerge/>
          </w:tcPr>
          <w:p w:rsidR="003470DF" w:rsidRPr="004B083F" w:rsidRDefault="003470DF" w:rsidP="00093027">
            <w:pPr>
              <w:rPr>
                <w:rFonts w:ascii="Times New Roman" w:hAnsi="Times New Roman"/>
              </w:rPr>
            </w:pPr>
          </w:p>
        </w:tc>
      </w:tr>
      <w:tr w:rsidR="003813B2" w:rsidRPr="004B083F" w:rsidTr="003813B2">
        <w:tc>
          <w:tcPr>
            <w:tcW w:w="973" w:type="dxa"/>
            <w:vMerge w:val="restart"/>
          </w:tcPr>
          <w:p w:rsidR="003813B2"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3187" w:type="dxa"/>
          </w:tcPr>
          <w:p w:rsidR="003813B2" w:rsidRPr="004B083F" w:rsidRDefault="003813B2"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Угода про умови користування </w:t>
            </w:r>
            <w:proofErr w:type="spellStart"/>
            <w:r w:rsidRPr="004B083F">
              <w:rPr>
                <w:rFonts w:ascii="Times New Roman" w:hAnsi="Times New Roman"/>
                <w:sz w:val="24"/>
                <w:szCs w:val="24"/>
              </w:rPr>
              <w:t>нафтогазонос</w:t>
            </w:r>
            <w:proofErr w:type="spellEnd"/>
            <w:r w:rsidRPr="004B083F">
              <w:rPr>
                <w:rFonts w:ascii="Times New Roman" w:hAnsi="Times New Roman"/>
                <w:sz w:val="24"/>
                <w:szCs w:val="24"/>
              </w:rPr>
              <w:t xml:space="preserve">-ними надрами є невід'ємним додатком до спеціального дозволу на користування нафтогазоносними надрами, який регулює і конкретизує передбачені законодавством України та спеціальним дозволом технічні, технологічні, організаційні, фінансові, економічні, соціальні, екологічні аспекти користування </w:t>
            </w:r>
            <w:proofErr w:type="spellStart"/>
            <w:r w:rsidRPr="004B083F">
              <w:rPr>
                <w:rFonts w:ascii="Times New Roman" w:hAnsi="Times New Roman"/>
                <w:sz w:val="24"/>
                <w:szCs w:val="24"/>
              </w:rPr>
              <w:t>нафтогазонос</w:t>
            </w:r>
            <w:proofErr w:type="spellEnd"/>
            <w:r w:rsidRPr="004B083F">
              <w:rPr>
                <w:rFonts w:ascii="Times New Roman" w:hAnsi="Times New Roman"/>
                <w:sz w:val="24"/>
                <w:szCs w:val="24"/>
              </w:rPr>
              <w:t>-ними надрами на відповідній ділянці нафтогазоносних надр</w:t>
            </w:r>
          </w:p>
        </w:tc>
        <w:tc>
          <w:tcPr>
            <w:tcW w:w="1997" w:type="dxa"/>
          </w:tcPr>
          <w:p w:rsidR="003813B2" w:rsidRPr="004B083F" w:rsidRDefault="003813B2" w:rsidP="00093027">
            <w:pPr>
              <w:rPr>
                <w:rFonts w:ascii="Times New Roman" w:hAnsi="Times New Roman"/>
                <w:sz w:val="24"/>
                <w:szCs w:val="24"/>
              </w:rPr>
            </w:pPr>
            <w:r w:rsidRPr="004B083F">
              <w:rPr>
                <w:rFonts w:ascii="Times New Roman" w:hAnsi="Times New Roman"/>
                <w:sz w:val="24"/>
                <w:szCs w:val="24"/>
              </w:rPr>
              <w:t xml:space="preserve">частина перша статті 28 ЗУ </w:t>
            </w:r>
          </w:p>
          <w:p w:rsidR="003813B2" w:rsidRPr="004B083F" w:rsidRDefault="003813B2" w:rsidP="00093027">
            <w:pPr>
              <w:rPr>
                <w:rFonts w:ascii="Times New Roman" w:hAnsi="Times New Roman"/>
                <w:sz w:val="24"/>
                <w:szCs w:val="24"/>
              </w:rPr>
            </w:pPr>
            <w:r w:rsidRPr="004B083F">
              <w:rPr>
                <w:rFonts w:ascii="Times New Roman" w:hAnsi="Times New Roman"/>
                <w:sz w:val="24"/>
                <w:szCs w:val="24"/>
              </w:rPr>
              <w:t>№ 2665</w:t>
            </w:r>
          </w:p>
        </w:tc>
        <w:tc>
          <w:tcPr>
            <w:tcW w:w="1965" w:type="dxa"/>
            <w:vMerge w:val="restart"/>
          </w:tcPr>
          <w:p w:rsidR="003813B2"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3813B2"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3813B2" w:rsidRPr="004B083F" w:rsidRDefault="003813B2" w:rsidP="0009302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3813B2" w:rsidRPr="004B083F" w:rsidRDefault="003813B2" w:rsidP="0009302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3813B2"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3813B2" w:rsidRPr="004B083F" w:rsidRDefault="003813B2"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3813B2" w:rsidRPr="004B083F" w:rsidRDefault="003813B2" w:rsidP="00EA1387">
            <w:pPr>
              <w:pStyle w:val="a3"/>
              <w:spacing w:before="0"/>
              <w:ind w:firstLine="0"/>
              <w:rPr>
                <w:rFonts w:ascii="Times New Roman" w:hAnsi="Times New Roman"/>
                <w:sz w:val="24"/>
                <w:szCs w:val="24"/>
              </w:rPr>
            </w:pPr>
            <w:r w:rsidRPr="004B083F">
              <w:rPr>
                <w:rFonts w:ascii="Times New Roman" w:hAnsi="Times New Roman"/>
                <w:sz w:val="24"/>
                <w:szCs w:val="24"/>
              </w:rPr>
              <w:t xml:space="preserve">Угоду про умови користування надрами, що містить програму робіт, </w:t>
            </w:r>
            <w:r w:rsidR="00EA1387">
              <w:rPr>
                <w:rFonts w:ascii="Times New Roman" w:hAnsi="Times New Roman"/>
                <w:sz w:val="24"/>
                <w:szCs w:val="24"/>
              </w:rPr>
              <w:t>укладено</w:t>
            </w:r>
          </w:p>
        </w:tc>
        <w:tc>
          <w:tcPr>
            <w:tcW w:w="1265" w:type="dxa"/>
            <w:vMerge w:val="restart"/>
          </w:tcPr>
          <w:p w:rsidR="003813B2" w:rsidRPr="004B083F" w:rsidRDefault="003813B2" w:rsidP="00093027">
            <w:pPr>
              <w:rPr>
                <w:rFonts w:ascii="Times New Roman" w:hAnsi="Times New Roman"/>
              </w:rPr>
            </w:pPr>
          </w:p>
        </w:tc>
      </w:tr>
      <w:tr w:rsidR="003813B2" w:rsidRPr="004B083F" w:rsidTr="003813B2">
        <w:tc>
          <w:tcPr>
            <w:tcW w:w="973" w:type="dxa"/>
            <w:vMerge/>
          </w:tcPr>
          <w:p w:rsidR="003813B2" w:rsidRPr="004B083F" w:rsidRDefault="003813B2" w:rsidP="00093027">
            <w:pPr>
              <w:pStyle w:val="a3"/>
              <w:spacing w:before="0"/>
              <w:ind w:firstLine="0"/>
              <w:jc w:val="center"/>
              <w:rPr>
                <w:rFonts w:ascii="Times New Roman" w:hAnsi="Times New Roman"/>
                <w:sz w:val="24"/>
                <w:szCs w:val="24"/>
              </w:rPr>
            </w:pPr>
          </w:p>
        </w:tc>
        <w:tc>
          <w:tcPr>
            <w:tcW w:w="3187" w:type="dxa"/>
          </w:tcPr>
          <w:p w:rsidR="003813B2" w:rsidRPr="004B083F" w:rsidRDefault="003813B2"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Невід’ємною частиною дозволу є угода про умови користування надрами, що укладається між органом з питань надання дозволу і </w:t>
            </w:r>
            <w:proofErr w:type="spellStart"/>
            <w:r w:rsidRPr="004B083F">
              <w:rPr>
                <w:rFonts w:ascii="Times New Roman" w:hAnsi="Times New Roman"/>
                <w:sz w:val="24"/>
                <w:szCs w:val="24"/>
              </w:rPr>
              <w:t>надрокористувачем</w:t>
            </w:r>
            <w:proofErr w:type="spellEnd"/>
            <w:r w:rsidRPr="004B083F">
              <w:rPr>
                <w:rFonts w:ascii="Times New Roman" w:hAnsi="Times New Roman"/>
                <w:sz w:val="24"/>
                <w:szCs w:val="24"/>
              </w:rPr>
              <w:t xml:space="preserve"> і містить програму робіт, яка оформляється як додаток, та особливі умови </w:t>
            </w:r>
            <w:proofErr w:type="spellStart"/>
            <w:r w:rsidRPr="004B083F">
              <w:rPr>
                <w:rFonts w:ascii="Times New Roman" w:hAnsi="Times New Roman"/>
                <w:sz w:val="24"/>
                <w:szCs w:val="24"/>
              </w:rPr>
              <w:t>надрокористування</w:t>
            </w:r>
            <w:proofErr w:type="spellEnd"/>
            <w:r w:rsidRPr="004B083F">
              <w:rPr>
                <w:rFonts w:ascii="Times New Roman" w:hAnsi="Times New Roman"/>
                <w:sz w:val="24"/>
                <w:szCs w:val="24"/>
              </w:rPr>
              <w:t>, що передбачають:</w:t>
            </w:r>
          </w:p>
          <w:p w:rsidR="003813B2" w:rsidRPr="004B083F" w:rsidRDefault="003813B2"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вимоги до ефективності робіт;</w:t>
            </w:r>
          </w:p>
          <w:p w:rsidR="003813B2" w:rsidRPr="004B083F" w:rsidRDefault="003813B2"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сучасні технології видобування та переробки корисних копалин;</w:t>
            </w:r>
          </w:p>
          <w:p w:rsidR="003813B2" w:rsidRPr="004B083F" w:rsidRDefault="003813B2"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3813B2" w:rsidRPr="004B083F" w:rsidRDefault="003813B2"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види, обсяги і строки виконання робіт на ділянці надр;</w:t>
            </w:r>
          </w:p>
          <w:p w:rsidR="003813B2" w:rsidRPr="004B083F" w:rsidRDefault="003813B2"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підстави для припинення діяльності, пов’язаної з використанням ділянки надр.</w:t>
            </w:r>
          </w:p>
        </w:tc>
        <w:tc>
          <w:tcPr>
            <w:tcW w:w="1997" w:type="dxa"/>
          </w:tcPr>
          <w:p w:rsidR="003813B2" w:rsidRPr="004B083F" w:rsidRDefault="003813B2" w:rsidP="00093027">
            <w:pPr>
              <w:rPr>
                <w:rFonts w:ascii="Times New Roman" w:hAnsi="Times New Roman"/>
                <w:sz w:val="24"/>
                <w:szCs w:val="24"/>
              </w:rPr>
            </w:pPr>
            <w:r w:rsidRPr="004B083F">
              <w:rPr>
                <w:rFonts w:ascii="Times New Roman" w:hAnsi="Times New Roman"/>
                <w:sz w:val="24"/>
                <w:szCs w:val="24"/>
              </w:rPr>
              <w:t xml:space="preserve">пункт 10 ПКМУ </w:t>
            </w:r>
          </w:p>
          <w:p w:rsidR="003813B2" w:rsidRPr="004B083F" w:rsidRDefault="003813B2" w:rsidP="00093027">
            <w:pPr>
              <w:rPr>
                <w:rFonts w:ascii="Times New Roman" w:hAnsi="Times New Roman"/>
                <w:sz w:val="24"/>
                <w:szCs w:val="24"/>
              </w:rPr>
            </w:pPr>
            <w:r w:rsidRPr="004B083F">
              <w:rPr>
                <w:rFonts w:ascii="Times New Roman" w:hAnsi="Times New Roman"/>
                <w:sz w:val="24"/>
                <w:szCs w:val="24"/>
              </w:rPr>
              <w:t>№ 615</w:t>
            </w:r>
          </w:p>
        </w:tc>
        <w:tc>
          <w:tcPr>
            <w:tcW w:w="1965" w:type="dxa"/>
            <w:vMerge/>
          </w:tcPr>
          <w:p w:rsidR="003813B2" w:rsidRPr="004B083F" w:rsidRDefault="003813B2" w:rsidP="00093027">
            <w:pPr>
              <w:pStyle w:val="a3"/>
              <w:spacing w:before="0"/>
              <w:ind w:firstLine="0"/>
              <w:rPr>
                <w:rFonts w:ascii="Times New Roman" w:hAnsi="Times New Roman"/>
                <w:sz w:val="24"/>
                <w:szCs w:val="24"/>
              </w:rPr>
            </w:pPr>
          </w:p>
        </w:tc>
        <w:tc>
          <w:tcPr>
            <w:tcW w:w="2191" w:type="dxa"/>
            <w:vMerge/>
          </w:tcPr>
          <w:p w:rsidR="003813B2" w:rsidRPr="004B083F" w:rsidRDefault="003813B2" w:rsidP="00093027">
            <w:pPr>
              <w:pStyle w:val="a3"/>
              <w:spacing w:before="0"/>
              <w:ind w:firstLine="0"/>
              <w:rPr>
                <w:rFonts w:ascii="Times New Roman" w:hAnsi="Times New Roman"/>
                <w:sz w:val="24"/>
                <w:szCs w:val="24"/>
              </w:rPr>
            </w:pPr>
          </w:p>
        </w:tc>
        <w:tc>
          <w:tcPr>
            <w:tcW w:w="1310" w:type="dxa"/>
            <w:vMerge/>
          </w:tcPr>
          <w:p w:rsidR="003813B2" w:rsidRPr="004B083F" w:rsidRDefault="003813B2" w:rsidP="00093027">
            <w:pPr>
              <w:pStyle w:val="a3"/>
              <w:spacing w:before="0"/>
              <w:ind w:firstLine="0"/>
              <w:rPr>
                <w:rFonts w:ascii="Times New Roman" w:hAnsi="Times New Roman"/>
                <w:sz w:val="24"/>
                <w:szCs w:val="24"/>
              </w:rPr>
            </w:pPr>
          </w:p>
        </w:tc>
        <w:tc>
          <w:tcPr>
            <w:tcW w:w="2647" w:type="dxa"/>
            <w:vMerge/>
          </w:tcPr>
          <w:p w:rsidR="003813B2" w:rsidRPr="004B083F" w:rsidRDefault="003813B2" w:rsidP="00093027">
            <w:pPr>
              <w:pStyle w:val="a3"/>
              <w:spacing w:before="0"/>
              <w:ind w:right="-108" w:firstLine="0"/>
              <w:jc w:val="center"/>
              <w:rPr>
                <w:rFonts w:ascii="Times New Roman" w:hAnsi="Times New Roman"/>
                <w:sz w:val="24"/>
                <w:szCs w:val="24"/>
              </w:rPr>
            </w:pPr>
          </w:p>
        </w:tc>
        <w:tc>
          <w:tcPr>
            <w:tcW w:w="2144" w:type="dxa"/>
            <w:vMerge/>
          </w:tcPr>
          <w:p w:rsidR="003813B2" w:rsidRPr="004B083F" w:rsidRDefault="003813B2" w:rsidP="00093027">
            <w:pPr>
              <w:pStyle w:val="a3"/>
              <w:spacing w:before="0"/>
              <w:ind w:firstLine="0"/>
              <w:jc w:val="center"/>
              <w:rPr>
                <w:rFonts w:ascii="Times New Roman" w:hAnsi="Times New Roman"/>
                <w:sz w:val="24"/>
                <w:szCs w:val="24"/>
              </w:rPr>
            </w:pPr>
          </w:p>
        </w:tc>
        <w:tc>
          <w:tcPr>
            <w:tcW w:w="1402" w:type="dxa"/>
            <w:vMerge/>
          </w:tcPr>
          <w:p w:rsidR="003813B2" w:rsidRPr="004B083F" w:rsidRDefault="003813B2" w:rsidP="00093027">
            <w:pPr>
              <w:pStyle w:val="a3"/>
              <w:spacing w:before="0"/>
              <w:ind w:firstLine="0"/>
              <w:rPr>
                <w:rFonts w:ascii="Times New Roman" w:hAnsi="Times New Roman"/>
                <w:sz w:val="24"/>
                <w:szCs w:val="24"/>
              </w:rPr>
            </w:pPr>
          </w:p>
        </w:tc>
        <w:tc>
          <w:tcPr>
            <w:tcW w:w="2995" w:type="dxa"/>
            <w:vMerge/>
          </w:tcPr>
          <w:p w:rsidR="003813B2" w:rsidRPr="004B083F" w:rsidRDefault="003813B2" w:rsidP="00093027">
            <w:pPr>
              <w:pStyle w:val="a3"/>
              <w:spacing w:before="0"/>
              <w:ind w:firstLine="0"/>
              <w:rPr>
                <w:rFonts w:ascii="Times New Roman" w:hAnsi="Times New Roman"/>
                <w:sz w:val="24"/>
                <w:szCs w:val="24"/>
              </w:rPr>
            </w:pPr>
          </w:p>
        </w:tc>
        <w:tc>
          <w:tcPr>
            <w:tcW w:w="1265" w:type="dxa"/>
            <w:vMerge/>
          </w:tcPr>
          <w:p w:rsidR="003813B2" w:rsidRPr="004B083F" w:rsidRDefault="003813B2" w:rsidP="00093027">
            <w:pPr>
              <w:rPr>
                <w:rFonts w:ascii="Times New Roman" w:hAnsi="Times New Roman"/>
              </w:rPr>
            </w:pPr>
          </w:p>
        </w:tc>
      </w:tr>
      <w:tr w:rsidR="003813B2" w:rsidRPr="004B083F" w:rsidTr="003813B2">
        <w:tc>
          <w:tcPr>
            <w:tcW w:w="973" w:type="dxa"/>
            <w:vMerge w:val="restart"/>
          </w:tcPr>
          <w:p w:rsidR="003813B2"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3187" w:type="dxa"/>
          </w:tcPr>
          <w:p w:rsidR="003813B2" w:rsidRPr="004B083F" w:rsidRDefault="003813B2"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Проведення робіт по геологічному вивченню надр </w:t>
            </w:r>
            <w:proofErr w:type="spellStart"/>
            <w:r w:rsidRPr="004B083F">
              <w:rPr>
                <w:rFonts w:ascii="Times New Roman" w:hAnsi="Times New Roman"/>
                <w:sz w:val="24"/>
                <w:szCs w:val="24"/>
              </w:rPr>
              <w:t>організується</w:t>
            </w:r>
            <w:proofErr w:type="spellEnd"/>
            <w:r w:rsidRPr="004B083F">
              <w:rPr>
                <w:rFonts w:ascii="Times New Roman" w:hAnsi="Times New Roman"/>
                <w:sz w:val="24"/>
                <w:szCs w:val="24"/>
              </w:rPr>
              <w:t xml:space="preserve"> та </w:t>
            </w:r>
            <w:r w:rsidRPr="004B083F">
              <w:rPr>
                <w:rFonts w:ascii="Times New Roman" w:hAnsi="Times New Roman"/>
                <w:sz w:val="24"/>
                <w:szCs w:val="24"/>
              </w:rPr>
              <w:lastRenderedPageBreak/>
              <w:t>координується центральним органом виконавчої влади, що реалізує державну політику у сфері геологічного вивчення та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tc>
        <w:tc>
          <w:tcPr>
            <w:tcW w:w="1997" w:type="dxa"/>
            <w:tcBorders>
              <w:top w:val="single" w:sz="4" w:space="0" w:color="000000"/>
              <w:left w:val="single" w:sz="4" w:space="0" w:color="000000"/>
              <w:bottom w:val="single" w:sz="4" w:space="0" w:color="000000"/>
              <w:right w:val="single" w:sz="4" w:space="0" w:color="000000"/>
            </w:tcBorders>
          </w:tcPr>
          <w:p w:rsidR="003813B2" w:rsidRPr="004B083F" w:rsidRDefault="003813B2" w:rsidP="00093027">
            <w:pPr>
              <w:pStyle w:val="HTML"/>
              <w:jc w:val="both"/>
              <w:rPr>
                <w:rFonts w:ascii="Times New Roman" w:hAnsi="Times New Roman"/>
                <w:sz w:val="24"/>
                <w:szCs w:val="24"/>
                <w:lang w:val="uk-UA"/>
              </w:rPr>
            </w:pPr>
            <w:r w:rsidRPr="004B083F">
              <w:rPr>
                <w:rFonts w:ascii="Times New Roman" w:hAnsi="Times New Roman"/>
                <w:sz w:val="24"/>
                <w:szCs w:val="24"/>
                <w:lang w:val="uk-UA"/>
              </w:rPr>
              <w:lastRenderedPageBreak/>
              <w:t>частина друга статті 37 КУ</w:t>
            </w:r>
          </w:p>
          <w:p w:rsidR="003813B2" w:rsidRPr="004B083F" w:rsidRDefault="003813B2"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 132/94</w:t>
            </w:r>
          </w:p>
        </w:tc>
        <w:tc>
          <w:tcPr>
            <w:tcW w:w="1965" w:type="dxa"/>
            <w:vMerge w:val="restart"/>
          </w:tcPr>
          <w:p w:rsidR="003813B2"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який здійснює </w:t>
            </w:r>
            <w:r>
              <w:rPr>
                <w:rFonts w:ascii="Times New Roman" w:hAnsi="Times New Roman"/>
                <w:sz w:val="24"/>
                <w:szCs w:val="24"/>
              </w:rPr>
              <w:lastRenderedPageBreak/>
              <w:t>користування надрами</w:t>
            </w:r>
          </w:p>
        </w:tc>
        <w:tc>
          <w:tcPr>
            <w:tcW w:w="2191" w:type="dxa"/>
            <w:vMerge w:val="restart"/>
          </w:tcPr>
          <w:p w:rsidR="003813B2"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vMerge w:val="restart"/>
          </w:tcPr>
          <w:p w:rsidR="003813B2" w:rsidRPr="004B083F" w:rsidRDefault="003813B2" w:rsidP="0009302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3813B2" w:rsidRPr="004B083F" w:rsidRDefault="003813B2" w:rsidP="0009302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3813B2"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3813B2" w:rsidRPr="004B083F" w:rsidRDefault="003813B2"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3813B2" w:rsidRPr="004B083F" w:rsidRDefault="003813B2" w:rsidP="00093027">
            <w:pPr>
              <w:pStyle w:val="a3"/>
              <w:spacing w:before="0"/>
              <w:ind w:firstLine="0"/>
              <w:rPr>
                <w:rFonts w:ascii="Times New Roman" w:hAnsi="Times New Roman"/>
                <w:sz w:val="24"/>
                <w:szCs w:val="24"/>
              </w:rPr>
            </w:pPr>
            <w:r w:rsidRPr="004B083F">
              <w:rPr>
                <w:rFonts w:ascii="Times New Roman" w:hAnsi="Times New Roman"/>
                <w:sz w:val="24"/>
                <w:szCs w:val="24"/>
              </w:rPr>
              <w:t>Геологічний проект на вивчення площі наявний</w:t>
            </w:r>
          </w:p>
        </w:tc>
        <w:tc>
          <w:tcPr>
            <w:tcW w:w="1265" w:type="dxa"/>
            <w:vMerge w:val="restart"/>
          </w:tcPr>
          <w:p w:rsidR="003813B2" w:rsidRPr="004B083F" w:rsidRDefault="003813B2" w:rsidP="00093027">
            <w:pPr>
              <w:rPr>
                <w:rFonts w:ascii="Times New Roman" w:hAnsi="Times New Roman"/>
              </w:rPr>
            </w:pPr>
          </w:p>
        </w:tc>
      </w:tr>
      <w:tr w:rsidR="00EA1387" w:rsidRPr="004B083F" w:rsidTr="003813B2">
        <w:tc>
          <w:tcPr>
            <w:tcW w:w="973" w:type="dxa"/>
            <w:vMerge/>
          </w:tcPr>
          <w:p w:rsidR="00EA1387" w:rsidRPr="004B083F" w:rsidRDefault="00EA1387" w:rsidP="00093027">
            <w:pPr>
              <w:pStyle w:val="a3"/>
              <w:spacing w:before="0"/>
              <w:ind w:firstLine="0"/>
              <w:jc w:val="center"/>
              <w:rPr>
                <w:rFonts w:ascii="Times New Roman" w:hAnsi="Times New Roman"/>
                <w:sz w:val="24"/>
                <w:szCs w:val="24"/>
              </w:rPr>
            </w:pPr>
          </w:p>
        </w:tc>
        <w:tc>
          <w:tcPr>
            <w:tcW w:w="3187" w:type="dxa"/>
          </w:tcPr>
          <w:p w:rsidR="00EA1387" w:rsidRPr="004B083F" w:rsidRDefault="00EA1387"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Порядок проведення геологорозвідувальних робіт на нафту і газ</w:t>
            </w:r>
          </w:p>
        </w:tc>
        <w:tc>
          <w:tcPr>
            <w:tcW w:w="1997" w:type="dxa"/>
            <w:vMerge w:val="restart"/>
          </w:tcPr>
          <w:p w:rsidR="00EA1387" w:rsidRPr="0055020D" w:rsidRDefault="00EA1387" w:rsidP="00093027">
            <w:pPr>
              <w:pStyle w:val="HTML"/>
              <w:jc w:val="both"/>
              <w:rPr>
                <w:rFonts w:ascii="Times New Roman" w:hAnsi="Times New Roman"/>
                <w:sz w:val="24"/>
                <w:szCs w:val="24"/>
                <w:lang w:val="uk-UA"/>
              </w:rPr>
            </w:pPr>
            <w:r w:rsidRPr="0055020D">
              <w:rPr>
                <w:rFonts w:ascii="Times New Roman" w:hAnsi="Times New Roman"/>
                <w:sz w:val="24"/>
                <w:szCs w:val="24"/>
                <w:lang w:val="uk-UA"/>
              </w:rPr>
              <w:t>розділи 6, 7 ГСТУ</w:t>
            </w:r>
          </w:p>
          <w:p w:rsidR="00EA1387" w:rsidRPr="0055020D" w:rsidRDefault="00EA1387" w:rsidP="00093027">
            <w:pPr>
              <w:rPr>
                <w:rFonts w:ascii="Times New Roman" w:hAnsi="Times New Roman"/>
                <w:sz w:val="24"/>
                <w:szCs w:val="24"/>
              </w:rPr>
            </w:pPr>
            <w:r w:rsidRPr="0055020D">
              <w:rPr>
                <w:rFonts w:ascii="Times New Roman" w:hAnsi="Times New Roman"/>
                <w:sz w:val="24"/>
                <w:szCs w:val="24"/>
              </w:rPr>
              <w:t>41-00032626-00-011-99</w:t>
            </w:r>
          </w:p>
        </w:tc>
        <w:tc>
          <w:tcPr>
            <w:tcW w:w="1965" w:type="dxa"/>
            <w:vMerge/>
          </w:tcPr>
          <w:p w:rsidR="00EA1387" w:rsidRPr="004B083F" w:rsidRDefault="00EA1387" w:rsidP="00093027">
            <w:pPr>
              <w:pStyle w:val="a3"/>
              <w:spacing w:before="0"/>
              <w:ind w:firstLine="0"/>
              <w:rPr>
                <w:rFonts w:ascii="Times New Roman" w:hAnsi="Times New Roman"/>
                <w:sz w:val="24"/>
                <w:szCs w:val="24"/>
              </w:rPr>
            </w:pPr>
          </w:p>
        </w:tc>
        <w:tc>
          <w:tcPr>
            <w:tcW w:w="2191" w:type="dxa"/>
            <w:vMerge/>
          </w:tcPr>
          <w:p w:rsidR="00EA1387" w:rsidRPr="004B083F" w:rsidRDefault="00EA1387" w:rsidP="00093027">
            <w:pPr>
              <w:pStyle w:val="a3"/>
              <w:spacing w:before="0"/>
              <w:ind w:firstLine="0"/>
              <w:rPr>
                <w:rFonts w:ascii="Times New Roman" w:hAnsi="Times New Roman"/>
                <w:sz w:val="24"/>
                <w:szCs w:val="24"/>
              </w:rPr>
            </w:pPr>
          </w:p>
        </w:tc>
        <w:tc>
          <w:tcPr>
            <w:tcW w:w="1310" w:type="dxa"/>
            <w:vMerge/>
          </w:tcPr>
          <w:p w:rsidR="00EA1387" w:rsidRPr="004B083F" w:rsidRDefault="00EA1387" w:rsidP="00093027">
            <w:pPr>
              <w:pStyle w:val="a3"/>
              <w:spacing w:before="0"/>
              <w:ind w:firstLine="0"/>
              <w:rPr>
                <w:rFonts w:ascii="Times New Roman" w:hAnsi="Times New Roman"/>
                <w:sz w:val="24"/>
                <w:szCs w:val="24"/>
              </w:rPr>
            </w:pPr>
          </w:p>
        </w:tc>
        <w:tc>
          <w:tcPr>
            <w:tcW w:w="2647" w:type="dxa"/>
            <w:vMerge/>
          </w:tcPr>
          <w:p w:rsidR="00EA1387" w:rsidRPr="004B083F" w:rsidRDefault="00EA1387" w:rsidP="00093027">
            <w:pPr>
              <w:pStyle w:val="a3"/>
              <w:spacing w:before="0"/>
              <w:ind w:right="-108" w:firstLine="0"/>
              <w:jc w:val="center"/>
              <w:rPr>
                <w:rFonts w:ascii="Times New Roman" w:hAnsi="Times New Roman"/>
                <w:sz w:val="24"/>
                <w:szCs w:val="24"/>
              </w:rPr>
            </w:pPr>
          </w:p>
        </w:tc>
        <w:tc>
          <w:tcPr>
            <w:tcW w:w="2144" w:type="dxa"/>
            <w:vMerge/>
          </w:tcPr>
          <w:p w:rsidR="00EA1387" w:rsidRPr="004B083F" w:rsidRDefault="00EA1387" w:rsidP="00093027">
            <w:pPr>
              <w:pStyle w:val="a3"/>
              <w:spacing w:before="0"/>
              <w:ind w:firstLine="0"/>
              <w:jc w:val="center"/>
              <w:rPr>
                <w:rFonts w:ascii="Times New Roman" w:hAnsi="Times New Roman"/>
                <w:sz w:val="24"/>
                <w:szCs w:val="24"/>
              </w:rPr>
            </w:pPr>
          </w:p>
        </w:tc>
        <w:tc>
          <w:tcPr>
            <w:tcW w:w="1402" w:type="dxa"/>
            <w:vMerge/>
          </w:tcPr>
          <w:p w:rsidR="00EA1387" w:rsidRPr="004B083F" w:rsidRDefault="00EA1387" w:rsidP="00093027">
            <w:pPr>
              <w:pStyle w:val="a3"/>
              <w:spacing w:before="0"/>
              <w:ind w:firstLine="0"/>
              <w:rPr>
                <w:rFonts w:ascii="Times New Roman" w:hAnsi="Times New Roman"/>
                <w:sz w:val="24"/>
                <w:szCs w:val="24"/>
              </w:rPr>
            </w:pPr>
          </w:p>
        </w:tc>
        <w:tc>
          <w:tcPr>
            <w:tcW w:w="2995" w:type="dxa"/>
            <w:vMerge/>
          </w:tcPr>
          <w:p w:rsidR="00EA1387" w:rsidRPr="004B083F" w:rsidRDefault="00EA1387" w:rsidP="00093027">
            <w:pPr>
              <w:pStyle w:val="a3"/>
              <w:spacing w:before="0"/>
              <w:ind w:firstLine="0"/>
              <w:rPr>
                <w:rFonts w:ascii="Times New Roman" w:hAnsi="Times New Roman"/>
                <w:sz w:val="24"/>
                <w:szCs w:val="24"/>
              </w:rPr>
            </w:pPr>
          </w:p>
        </w:tc>
        <w:tc>
          <w:tcPr>
            <w:tcW w:w="1265" w:type="dxa"/>
            <w:vMerge/>
          </w:tcPr>
          <w:p w:rsidR="00EA1387" w:rsidRPr="004B083F" w:rsidRDefault="00EA1387" w:rsidP="00093027">
            <w:pPr>
              <w:rPr>
                <w:rFonts w:ascii="Times New Roman" w:hAnsi="Times New Roman"/>
              </w:rPr>
            </w:pPr>
          </w:p>
        </w:tc>
      </w:tr>
      <w:tr w:rsidR="00EA1387" w:rsidRPr="004B083F" w:rsidTr="00A01A2C">
        <w:trPr>
          <w:trHeight w:val="828"/>
        </w:trPr>
        <w:tc>
          <w:tcPr>
            <w:tcW w:w="973" w:type="dxa"/>
            <w:vMerge/>
            <w:tcBorders>
              <w:bottom w:val="single" w:sz="4" w:space="0" w:color="auto"/>
            </w:tcBorders>
          </w:tcPr>
          <w:p w:rsidR="00EA1387" w:rsidRPr="004B083F" w:rsidRDefault="00EA1387" w:rsidP="00093027">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EA1387" w:rsidRPr="004B083F" w:rsidRDefault="00EA1387"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vMerge/>
            <w:tcBorders>
              <w:bottom w:val="single" w:sz="4" w:space="0" w:color="auto"/>
            </w:tcBorders>
          </w:tcPr>
          <w:p w:rsidR="00EA1387" w:rsidRPr="004B083F" w:rsidRDefault="00EA1387" w:rsidP="00093027">
            <w:pPr>
              <w:pStyle w:val="HTML"/>
              <w:jc w:val="both"/>
              <w:rPr>
                <w:rFonts w:ascii="Times New Roman" w:hAnsi="Times New Roman"/>
                <w:sz w:val="24"/>
                <w:szCs w:val="24"/>
                <w:highlight w:val="yellow"/>
                <w:lang w:val="uk-UA"/>
              </w:rPr>
            </w:pPr>
          </w:p>
        </w:tc>
        <w:tc>
          <w:tcPr>
            <w:tcW w:w="1965" w:type="dxa"/>
            <w:vMerge/>
            <w:tcBorders>
              <w:bottom w:val="single" w:sz="4" w:space="0" w:color="auto"/>
            </w:tcBorders>
          </w:tcPr>
          <w:p w:rsidR="00EA1387" w:rsidRPr="004B083F" w:rsidRDefault="00EA1387" w:rsidP="00093027">
            <w:pPr>
              <w:pStyle w:val="a3"/>
              <w:spacing w:before="0"/>
              <w:ind w:firstLine="0"/>
              <w:rPr>
                <w:rFonts w:ascii="Times New Roman" w:hAnsi="Times New Roman"/>
                <w:sz w:val="24"/>
                <w:szCs w:val="24"/>
              </w:rPr>
            </w:pPr>
          </w:p>
        </w:tc>
        <w:tc>
          <w:tcPr>
            <w:tcW w:w="2191" w:type="dxa"/>
            <w:vMerge/>
            <w:tcBorders>
              <w:bottom w:val="single" w:sz="4" w:space="0" w:color="auto"/>
            </w:tcBorders>
          </w:tcPr>
          <w:p w:rsidR="00EA1387" w:rsidRPr="004B083F" w:rsidRDefault="00EA1387" w:rsidP="00093027">
            <w:pPr>
              <w:pStyle w:val="a3"/>
              <w:spacing w:before="0"/>
              <w:ind w:firstLine="0"/>
              <w:rPr>
                <w:rFonts w:ascii="Times New Roman" w:hAnsi="Times New Roman"/>
                <w:sz w:val="24"/>
                <w:szCs w:val="24"/>
              </w:rPr>
            </w:pPr>
          </w:p>
        </w:tc>
        <w:tc>
          <w:tcPr>
            <w:tcW w:w="1310" w:type="dxa"/>
            <w:vMerge/>
            <w:tcBorders>
              <w:bottom w:val="single" w:sz="4" w:space="0" w:color="auto"/>
            </w:tcBorders>
          </w:tcPr>
          <w:p w:rsidR="00EA1387" w:rsidRPr="004B083F" w:rsidRDefault="00EA1387" w:rsidP="00093027">
            <w:pPr>
              <w:pStyle w:val="a3"/>
              <w:spacing w:before="0"/>
              <w:ind w:firstLine="0"/>
              <w:rPr>
                <w:rFonts w:ascii="Times New Roman" w:hAnsi="Times New Roman"/>
                <w:sz w:val="24"/>
                <w:szCs w:val="24"/>
              </w:rPr>
            </w:pPr>
          </w:p>
        </w:tc>
        <w:tc>
          <w:tcPr>
            <w:tcW w:w="2647" w:type="dxa"/>
            <w:vMerge/>
            <w:tcBorders>
              <w:bottom w:val="single" w:sz="4" w:space="0" w:color="auto"/>
            </w:tcBorders>
          </w:tcPr>
          <w:p w:rsidR="00EA1387" w:rsidRPr="004B083F" w:rsidRDefault="00EA1387" w:rsidP="00093027">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EA1387" w:rsidRPr="004B083F" w:rsidRDefault="00EA1387" w:rsidP="00093027">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EA1387" w:rsidRPr="004B083F" w:rsidRDefault="00EA1387" w:rsidP="00093027">
            <w:pPr>
              <w:pStyle w:val="a3"/>
              <w:spacing w:before="0"/>
              <w:ind w:firstLine="0"/>
              <w:rPr>
                <w:rFonts w:ascii="Times New Roman" w:hAnsi="Times New Roman"/>
                <w:sz w:val="24"/>
                <w:szCs w:val="24"/>
              </w:rPr>
            </w:pPr>
          </w:p>
        </w:tc>
        <w:tc>
          <w:tcPr>
            <w:tcW w:w="2995" w:type="dxa"/>
            <w:vMerge/>
            <w:tcBorders>
              <w:bottom w:val="single" w:sz="4" w:space="0" w:color="auto"/>
            </w:tcBorders>
          </w:tcPr>
          <w:p w:rsidR="00EA1387" w:rsidRPr="004B083F" w:rsidRDefault="00EA1387" w:rsidP="00093027">
            <w:pPr>
              <w:pStyle w:val="a3"/>
              <w:spacing w:before="0"/>
              <w:ind w:firstLine="0"/>
              <w:rPr>
                <w:rFonts w:ascii="Times New Roman" w:hAnsi="Times New Roman"/>
                <w:sz w:val="24"/>
                <w:szCs w:val="24"/>
              </w:rPr>
            </w:pPr>
          </w:p>
        </w:tc>
        <w:tc>
          <w:tcPr>
            <w:tcW w:w="1265" w:type="dxa"/>
            <w:vMerge/>
            <w:tcBorders>
              <w:bottom w:val="single" w:sz="4" w:space="0" w:color="auto"/>
            </w:tcBorders>
          </w:tcPr>
          <w:p w:rsidR="00EA1387" w:rsidRPr="004B083F" w:rsidRDefault="00EA1387" w:rsidP="00093027">
            <w:pPr>
              <w:rPr>
                <w:rFonts w:ascii="Times New Roman" w:hAnsi="Times New Roman"/>
              </w:rPr>
            </w:pPr>
          </w:p>
        </w:tc>
      </w:tr>
      <w:tr w:rsidR="003813B2" w:rsidRPr="004B083F" w:rsidTr="003813B2">
        <w:tc>
          <w:tcPr>
            <w:tcW w:w="973" w:type="dxa"/>
            <w:vMerge w:val="restart"/>
          </w:tcPr>
          <w:p w:rsidR="003813B2"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t>4</w:t>
            </w:r>
          </w:p>
        </w:tc>
        <w:tc>
          <w:tcPr>
            <w:tcW w:w="3187" w:type="dxa"/>
          </w:tcPr>
          <w:p w:rsidR="003813B2" w:rsidRPr="004B083F" w:rsidRDefault="003813B2"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Проведення робіт по геологічному вивченню надр </w:t>
            </w:r>
            <w:proofErr w:type="spellStart"/>
            <w:r w:rsidRPr="004B083F">
              <w:rPr>
                <w:rFonts w:ascii="Times New Roman" w:hAnsi="Times New Roman"/>
                <w:sz w:val="24"/>
                <w:szCs w:val="24"/>
              </w:rPr>
              <w:t>організується</w:t>
            </w:r>
            <w:proofErr w:type="spellEnd"/>
            <w:r w:rsidRPr="004B083F">
              <w:rPr>
                <w:rFonts w:ascii="Times New Roman" w:hAnsi="Times New Roman"/>
                <w:sz w:val="24"/>
                <w:szCs w:val="24"/>
              </w:rPr>
              <w:t xml:space="preserve"> та координується центральним органом виконавчої влади, що реалізує державну політику у сфері геологічного вивчення та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tc>
        <w:tc>
          <w:tcPr>
            <w:tcW w:w="1997" w:type="dxa"/>
            <w:tcBorders>
              <w:top w:val="single" w:sz="4" w:space="0" w:color="000000"/>
              <w:left w:val="single" w:sz="4" w:space="0" w:color="000000"/>
              <w:bottom w:val="single" w:sz="4" w:space="0" w:color="000000"/>
              <w:right w:val="single" w:sz="4" w:space="0" w:color="000000"/>
            </w:tcBorders>
          </w:tcPr>
          <w:p w:rsidR="003813B2" w:rsidRPr="004B083F" w:rsidRDefault="003813B2"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частина друга статті 37 КУ</w:t>
            </w:r>
          </w:p>
          <w:p w:rsidR="003813B2" w:rsidRPr="004B083F" w:rsidRDefault="003813B2"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 132/94</w:t>
            </w:r>
          </w:p>
        </w:tc>
        <w:tc>
          <w:tcPr>
            <w:tcW w:w="1965" w:type="dxa"/>
            <w:vMerge w:val="restart"/>
          </w:tcPr>
          <w:p w:rsidR="003813B2"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3813B2"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3813B2" w:rsidRPr="004B083F" w:rsidRDefault="003813B2" w:rsidP="0009302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3813B2" w:rsidRPr="004B083F" w:rsidRDefault="003813B2" w:rsidP="0009302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3813B2" w:rsidRPr="004B083F" w:rsidRDefault="003813B2" w:rsidP="0009302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3813B2" w:rsidRPr="004B083F" w:rsidRDefault="003813B2"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3813B2" w:rsidRPr="004B083F" w:rsidRDefault="003813B2"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Проект пошуково-розвідувального буріння наявний</w:t>
            </w:r>
          </w:p>
        </w:tc>
        <w:tc>
          <w:tcPr>
            <w:tcW w:w="1265" w:type="dxa"/>
            <w:vMerge w:val="restart"/>
          </w:tcPr>
          <w:p w:rsidR="003813B2" w:rsidRPr="004B083F" w:rsidRDefault="003813B2" w:rsidP="00093027">
            <w:pPr>
              <w:rPr>
                <w:rFonts w:ascii="Times New Roman" w:hAnsi="Times New Roman"/>
              </w:rPr>
            </w:pPr>
          </w:p>
        </w:tc>
      </w:tr>
      <w:tr w:rsidR="00EA1387" w:rsidRPr="004B083F" w:rsidTr="003813B2">
        <w:tc>
          <w:tcPr>
            <w:tcW w:w="973" w:type="dxa"/>
            <w:vMerge/>
          </w:tcPr>
          <w:p w:rsidR="00EA1387" w:rsidRPr="004B083F" w:rsidRDefault="00EA1387" w:rsidP="00093027">
            <w:pPr>
              <w:pStyle w:val="a3"/>
              <w:spacing w:before="0"/>
              <w:ind w:firstLine="0"/>
              <w:jc w:val="center"/>
              <w:rPr>
                <w:rFonts w:ascii="Times New Roman" w:hAnsi="Times New Roman"/>
                <w:sz w:val="24"/>
                <w:szCs w:val="24"/>
              </w:rPr>
            </w:pPr>
          </w:p>
        </w:tc>
        <w:tc>
          <w:tcPr>
            <w:tcW w:w="3187" w:type="dxa"/>
          </w:tcPr>
          <w:p w:rsidR="00EA1387" w:rsidRPr="004B083F" w:rsidRDefault="00EA1387"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Порядок проведення геологорозвідувальних робіт на нафту і газ</w:t>
            </w:r>
          </w:p>
        </w:tc>
        <w:tc>
          <w:tcPr>
            <w:tcW w:w="1997" w:type="dxa"/>
            <w:vMerge w:val="restart"/>
          </w:tcPr>
          <w:p w:rsidR="00EA1387" w:rsidRPr="0055020D" w:rsidRDefault="00EA1387" w:rsidP="00093027">
            <w:pPr>
              <w:pStyle w:val="HTML"/>
              <w:jc w:val="both"/>
              <w:rPr>
                <w:rFonts w:ascii="Times New Roman" w:hAnsi="Times New Roman"/>
                <w:sz w:val="24"/>
                <w:szCs w:val="24"/>
                <w:lang w:val="uk-UA"/>
              </w:rPr>
            </w:pPr>
            <w:r w:rsidRPr="0055020D">
              <w:rPr>
                <w:rFonts w:ascii="Times New Roman" w:hAnsi="Times New Roman"/>
                <w:sz w:val="24"/>
                <w:szCs w:val="24"/>
                <w:lang w:val="uk-UA"/>
              </w:rPr>
              <w:t>розділи 6, 7 ГСТУ</w:t>
            </w:r>
          </w:p>
          <w:p w:rsidR="00EA1387" w:rsidRPr="0055020D" w:rsidRDefault="00EA1387" w:rsidP="00093027">
            <w:pPr>
              <w:rPr>
                <w:rFonts w:ascii="Times New Roman" w:hAnsi="Times New Roman"/>
                <w:sz w:val="24"/>
                <w:szCs w:val="24"/>
              </w:rPr>
            </w:pPr>
            <w:r w:rsidRPr="0055020D">
              <w:rPr>
                <w:rFonts w:ascii="Times New Roman" w:hAnsi="Times New Roman"/>
                <w:sz w:val="24"/>
                <w:szCs w:val="24"/>
              </w:rPr>
              <w:t>41-00032626-00-011-99</w:t>
            </w:r>
          </w:p>
        </w:tc>
        <w:tc>
          <w:tcPr>
            <w:tcW w:w="1965" w:type="dxa"/>
            <w:vMerge/>
            <w:tcBorders>
              <w:right w:val="single" w:sz="4" w:space="0" w:color="000000"/>
            </w:tcBorders>
          </w:tcPr>
          <w:p w:rsidR="00EA1387" w:rsidRPr="004B083F" w:rsidRDefault="00EA1387" w:rsidP="00093027">
            <w:pPr>
              <w:pStyle w:val="a3"/>
              <w:spacing w:before="0"/>
              <w:ind w:firstLine="0"/>
              <w:rPr>
                <w:rFonts w:ascii="Times New Roman" w:hAnsi="Times New Roman"/>
                <w:sz w:val="24"/>
                <w:szCs w:val="24"/>
              </w:rPr>
            </w:pPr>
          </w:p>
        </w:tc>
        <w:tc>
          <w:tcPr>
            <w:tcW w:w="2191" w:type="dxa"/>
            <w:vMerge/>
            <w:tcBorders>
              <w:left w:val="single" w:sz="4" w:space="0" w:color="000000"/>
            </w:tcBorders>
          </w:tcPr>
          <w:p w:rsidR="00EA1387" w:rsidRPr="004B083F" w:rsidRDefault="00EA1387" w:rsidP="00093027">
            <w:pPr>
              <w:pStyle w:val="a3"/>
              <w:spacing w:before="0"/>
              <w:ind w:firstLine="0"/>
              <w:rPr>
                <w:rFonts w:ascii="Times New Roman" w:hAnsi="Times New Roman"/>
                <w:sz w:val="24"/>
                <w:szCs w:val="24"/>
              </w:rPr>
            </w:pPr>
          </w:p>
        </w:tc>
        <w:tc>
          <w:tcPr>
            <w:tcW w:w="1310" w:type="dxa"/>
            <w:vMerge/>
          </w:tcPr>
          <w:p w:rsidR="00EA1387" w:rsidRPr="004B083F" w:rsidRDefault="00EA1387" w:rsidP="00093027">
            <w:pPr>
              <w:pStyle w:val="a3"/>
              <w:spacing w:before="0"/>
              <w:ind w:firstLine="0"/>
              <w:rPr>
                <w:rFonts w:ascii="Times New Roman" w:hAnsi="Times New Roman"/>
                <w:sz w:val="24"/>
                <w:szCs w:val="24"/>
              </w:rPr>
            </w:pPr>
          </w:p>
        </w:tc>
        <w:tc>
          <w:tcPr>
            <w:tcW w:w="2647" w:type="dxa"/>
            <w:vMerge/>
          </w:tcPr>
          <w:p w:rsidR="00EA1387" w:rsidRPr="004B083F" w:rsidRDefault="00EA1387" w:rsidP="00093027">
            <w:pPr>
              <w:pStyle w:val="a3"/>
              <w:spacing w:before="0"/>
              <w:ind w:right="-108" w:firstLine="0"/>
              <w:jc w:val="center"/>
              <w:rPr>
                <w:rFonts w:ascii="Times New Roman" w:hAnsi="Times New Roman"/>
                <w:sz w:val="24"/>
                <w:szCs w:val="24"/>
              </w:rPr>
            </w:pPr>
          </w:p>
        </w:tc>
        <w:tc>
          <w:tcPr>
            <w:tcW w:w="2144" w:type="dxa"/>
            <w:vMerge/>
          </w:tcPr>
          <w:p w:rsidR="00EA1387" w:rsidRPr="004B083F" w:rsidRDefault="00EA1387" w:rsidP="00093027">
            <w:pPr>
              <w:pStyle w:val="a3"/>
              <w:spacing w:before="0"/>
              <w:ind w:firstLine="0"/>
              <w:jc w:val="center"/>
              <w:rPr>
                <w:rFonts w:ascii="Times New Roman" w:hAnsi="Times New Roman"/>
                <w:sz w:val="24"/>
                <w:szCs w:val="24"/>
              </w:rPr>
            </w:pPr>
          </w:p>
        </w:tc>
        <w:tc>
          <w:tcPr>
            <w:tcW w:w="1402" w:type="dxa"/>
            <w:vMerge/>
          </w:tcPr>
          <w:p w:rsidR="00EA1387" w:rsidRPr="004B083F" w:rsidRDefault="00EA1387" w:rsidP="00093027">
            <w:pPr>
              <w:pStyle w:val="a3"/>
              <w:spacing w:before="0"/>
              <w:ind w:firstLine="0"/>
              <w:rPr>
                <w:rFonts w:ascii="Times New Roman" w:hAnsi="Times New Roman"/>
                <w:sz w:val="24"/>
                <w:szCs w:val="24"/>
              </w:rPr>
            </w:pPr>
          </w:p>
        </w:tc>
        <w:tc>
          <w:tcPr>
            <w:tcW w:w="2995" w:type="dxa"/>
            <w:vMerge/>
          </w:tcPr>
          <w:p w:rsidR="00EA1387" w:rsidRPr="004B083F" w:rsidRDefault="00EA1387" w:rsidP="00093027">
            <w:pPr>
              <w:pStyle w:val="a3"/>
              <w:spacing w:before="0"/>
              <w:ind w:firstLine="0"/>
              <w:rPr>
                <w:rFonts w:ascii="Times New Roman" w:hAnsi="Times New Roman"/>
                <w:sz w:val="24"/>
                <w:szCs w:val="24"/>
              </w:rPr>
            </w:pPr>
          </w:p>
        </w:tc>
        <w:tc>
          <w:tcPr>
            <w:tcW w:w="1265" w:type="dxa"/>
            <w:vMerge/>
          </w:tcPr>
          <w:p w:rsidR="00EA1387" w:rsidRPr="004B083F" w:rsidRDefault="00EA1387" w:rsidP="00093027">
            <w:pPr>
              <w:rPr>
                <w:rFonts w:ascii="Times New Roman" w:hAnsi="Times New Roman"/>
              </w:rPr>
            </w:pPr>
          </w:p>
        </w:tc>
      </w:tr>
      <w:tr w:rsidR="00EA1387" w:rsidRPr="004B083F" w:rsidTr="00A01A2C">
        <w:trPr>
          <w:trHeight w:val="828"/>
        </w:trPr>
        <w:tc>
          <w:tcPr>
            <w:tcW w:w="973" w:type="dxa"/>
            <w:vMerge/>
            <w:tcBorders>
              <w:bottom w:val="single" w:sz="4" w:space="0" w:color="auto"/>
            </w:tcBorders>
          </w:tcPr>
          <w:p w:rsidR="00EA1387" w:rsidRPr="004B083F" w:rsidRDefault="00EA1387" w:rsidP="00093027">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EA1387" w:rsidRPr="004B083F" w:rsidRDefault="00EA1387"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vMerge/>
            <w:tcBorders>
              <w:bottom w:val="single" w:sz="4" w:space="0" w:color="auto"/>
            </w:tcBorders>
          </w:tcPr>
          <w:p w:rsidR="00EA1387" w:rsidRPr="0055020D" w:rsidRDefault="00EA1387" w:rsidP="00093027">
            <w:pPr>
              <w:pStyle w:val="HTML"/>
              <w:jc w:val="both"/>
              <w:rPr>
                <w:rFonts w:ascii="Times New Roman" w:hAnsi="Times New Roman"/>
                <w:sz w:val="24"/>
                <w:szCs w:val="24"/>
                <w:lang w:val="uk-UA"/>
              </w:rPr>
            </w:pPr>
          </w:p>
        </w:tc>
        <w:tc>
          <w:tcPr>
            <w:tcW w:w="1965" w:type="dxa"/>
            <w:vMerge/>
            <w:tcBorders>
              <w:bottom w:val="single" w:sz="4" w:space="0" w:color="auto"/>
              <w:right w:val="single" w:sz="4" w:space="0" w:color="000000"/>
            </w:tcBorders>
          </w:tcPr>
          <w:p w:rsidR="00EA1387" w:rsidRPr="004B083F" w:rsidRDefault="00EA1387" w:rsidP="00093027">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tcBorders>
          </w:tcPr>
          <w:p w:rsidR="00EA1387" w:rsidRPr="004B083F" w:rsidRDefault="00EA1387" w:rsidP="00093027">
            <w:pPr>
              <w:pStyle w:val="a3"/>
              <w:spacing w:before="0"/>
              <w:ind w:firstLine="0"/>
              <w:rPr>
                <w:rFonts w:ascii="Times New Roman" w:hAnsi="Times New Roman"/>
                <w:sz w:val="24"/>
                <w:szCs w:val="24"/>
              </w:rPr>
            </w:pPr>
          </w:p>
        </w:tc>
        <w:tc>
          <w:tcPr>
            <w:tcW w:w="1310" w:type="dxa"/>
            <w:vMerge/>
            <w:tcBorders>
              <w:bottom w:val="single" w:sz="4" w:space="0" w:color="auto"/>
            </w:tcBorders>
          </w:tcPr>
          <w:p w:rsidR="00EA1387" w:rsidRPr="004B083F" w:rsidRDefault="00EA1387" w:rsidP="00093027">
            <w:pPr>
              <w:pStyle w:val="a3"/>
              <w:spacing w:before="0"/>
              <w:ind w:firstLine="0"/>
              <w:rPr>
                <w:rFonts w:ascii="Times New Roman" w:hAnsi="Times New Roman"/>
                <w:sz w:val="24"/>
                <w:szCs w:val="24"/>
              </w:rPr>
            </w:pPr>
          </w:p>
        </w:tc>
        <w:tc>
          <w:tcPr>
            <w:tcW w:w="2647" w:type="dxa"/>
            <w:vMerge/>
            <w:tcBorders>
              <w:bottom w:val="single" w:sz="4" w:space="0" w:color="auto"/>
            </w:tcBorders>
          </w:tcPr>
          <w:p w:rsidR="00EA1387" w:rsidRPr="004B083F" w:rsidRDefault="00EA1387" w:rsidP="00093027">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EA1387" w:rsidRPr="004B083F" w:rsidRDefault="00EA1387" w:rsidP="00093027">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EA1387" w:rsidRPr="004B083F" w:rsidRDefault="00EA1387" w:rsidP="00093027">
            <w:pPr>
              <w:pStyle w:val="a3"/>
              <w:spacing w:before="0"/>
              <w:ind w:firstLine="0"/>
              <w:rPr>
                <w:rFonts w:ascii="Times New Roman" w:hAnsi="Times New Roman"/>
                <w:sz w:val="24"/>
                <w:szCs w:val="24"/>
              </w:rPr>
            </w:pPr>
          </w:p>
        </w:tc>
        <w:tc>
          <w:tcPr>
            <w:tcW w:w="2995" w:type="dxa"/>
            <w:vMerge/>
            <w:tcBorders>
              <w:bottom w:val="single" w:sz="4" w:space="0" w:color="auto"/>
            </w:tcBorders>
          </w:tcPr>
          <w:p w:rsidR="00EA1387" w:rsidRPr="004B083F" w:rsidRDefault="00EA1387" w:rsidP="00093027">
            <w:pPr>
              <w:pStyle w:val="a3"/>
              <w:spacing w:before="0"/>
              <w:ind w:firstLine="0"/>
              <w:rPr>
                <w:rFonts w:ascii="Times New Roman" w:hAnsi="Times New Roman"/>
                <w:sz w:val="24"/>
                <w:szCs w:val="24"/>
              </w:rPr>
            </w:pPr>
          </w:p>
        </w:tc>
        <w:tc>
          <w:tcPr>
            <w:tcW w:w="1265" w:type="dxa"/>
            <w:vMerge/>
            <w:tcBorders>
              <w:bottom w:val="single" w:sz="4" w:space="0" w:color="auto"/>
            </w:tcBorders>
          </w:tcPr>
          <w:p w:rsidR="00EA1387" w:rsidRPr="004B083F" w:rsidRDefault="00EA1387" w:rsidP="00093027">
            <w:pPr>
              <w:rPr>
                <w:rFonts w:ascii="Times New Roman" w:hAnsi="Times New Roman"/>
              </w:rPr>
            </w:pPr>
          </w:p>
        </w:tc>
      </w:tr>
      <w:tr w:rsidR="002036A3" w:rsidRPr="004B083F" w:rsidTr="003813B2">
        <w:tc>
          <w:tcPr>
            <w:tcW w:w="973" w:type="dxa"/>
          </w:tcPr>
          <w:p w:rsidR="002036A3"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t>5</w:t>
            </w: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Проведення робіт по геологічному вивченню надр </w:t>
            </w:r>
            <w:proofErr w:type="spellStart"/>
            <w:r w:rsidRPr="004B083F">
              <w:rPr>
                <w:rFonts w:ascii="Times New Roman" w:hAnsi="Times New Roman"/>
                <w:sz w:val="24"/>
                <w:szCs w:val="24"/>
              </w:rPr>
              <w:t>організується</w:t>
            </w:r>
            <w:proofErr w:type="spellEnd"/>
            <w:r w:rsidRPr="004B083F">
              <w:rPr>
                <w:rFonts w:ascii="Times New Roman" w:hAnsi="Times New Roman"/>
                <w:sz w:val="24"/>
                <w:szCs w:val="24"/>
              </w:rPr>
              <w:t xml:space="preserve"> та координується центральним органом виконавчої влади, що реалізує державну політику у сфері геологічного вивчення та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tc>
        <w:tc>
          <w:tcPr>
            <w:tcW w:w="1997" w:type="dxa"/>
            <w:tcBorders>
              <w:top w:val="single" w:sz="4" w:space="0" w:color="000000"/>
              <w:left w:val="single" w:sz="4" w:space="0" w:color="000000"/>
              <w:bottom w:val="single" w:sz="4" w:space="0" w:color="000000"/>
              <w:right w:val="single" w:sz="4" w:space="0" w:color="000000"/>
            </w:tcBorders>
          </w:tcPr>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частина друга статті 37 КУ</w:t>
            </w:r>
          </w:p>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 132/94</w:t>
            </w:r>
          </w:p>
        </w:tc>
        <w:tc>
          <w:tcPr>
            <w:tcW w:w="1965" w:type="dxa"/>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2036A3" w:rsidRPr="004B083F" w:rsidRDefault="002036A3" w:rsidP="0009302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Проекти будівництва свердловин, затверджені та погоджені у встановленому порядку, наявні</w:t>
            </w:r>
          </w:p>
        </w:tc>
        <w:tc>
          <w:tcPr>
            <w:tcW w:w="1265" w:type="dxa"/>
          </w:tcPr>
          <w:p w:rsidR="002036A3" w:rsidRPr="004B083F" w:rsidRDefault="002036A3" w:rsidP="00093027">
            <w:pPr>
              <w:rPr>
                <w:rFonts w:ascii="Times New Roman" w:hAnsi="Times New Roman"/>
              </w:rPr>
            </w:pPr>
          </w:p>
        </w:tc>
      </w:tr>
      <w:tr w:rsidR="002036A3" w:rsidRPr="004B083F" w:rsidTr="003813B2">
        <w:tc>
          <w:tcPr>
            <w:tcW w:w="973" w:type="dxa"/>
            <w:vMerge w:val="restart"/>
          </w:tcPr>
          <w:p w:rsidR="002036A3"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lastRenderedPageBreak/>
              <w:t>6</w:t>
            </w: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Проведення робіт по геологічному вивченню надр </w:t>
            </w:r>
            <w:proofErr w:type="spellStart"/>
            <w:r w:rsidRPr="004B083F">
              <w:rPr>
                <w:rFonts w:ascii="Times New Roman" w:hAnsi="Times New Roman"/>
                <w:sz w:val="24"/>
                <w:szCs w:val="24"/>
              </w:rPr>
              <w:t>організується</w:t>
            </w:r>
            <w:proofErr w:type="spellEnd"/>
            <w:r w:rsidRPr="004B083F">
              <w:rPr>
                <w:rFonts w:ascii="Times New Roman" w:hAnsi="Times New Roman"/>
                <w:sz w:val="24"/>
                <w:szCs w:val="24"/>
              </w:rPr>
              <w:t xml:space="preserve"> та координується центральним органом виконавчої влади, що реалізує державну політику у сфері геологічного вивчення та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tc>
        <w:tc>
          <w:tcPr>
            <w:tcW w:w="1997" w:type="dxa"/>
          </w:tcPr>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частина друга статті 37 КУ</w:t>
            </w:r>
          </w:p>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 132/94</w:t>
            </w:r>
          </w:p>
        </w:tc>
        <w:tc>
          <w:tcPr>
            <w:tcW w:w="1965" w:type="dxa"/>
            <w:vMerge w:val="restart"/>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2036A3" w:rsidRPr="004B083F" w:rsidRDefault="002036A3" w:rsidP="0009302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Затверджений та погоджений у встановленому порядку проект дослідно-промислової розробки наявний</w:t>
            </w:r>
          </w:p>
        </w:tc>
        <w:tc>
          <w:tcPr>
            <w:tcW w:w="1265" w:type="dxa"/>
            <w:vMerge w:val="restart"/>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Проектування гірничодобувних об'єктів і підземних споруд, не пов'язаних з видобуванням корисних копалин, провадиться на основі геологічного та іншого вивчення надр з урахуванням комплексного розвитку регіону та вимог екологічної безпеки.</w:t>
            </w:r>
          </w:p>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Проектування гірничодобувних об'єктів провадиться після попереднього погодження у встановленому законодавством порядку питань про надання земельної ділянки і гірничого відводу.</w:t>
            </w:r>
          </w:p>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Проекти будівництва гірничодобувних об'єктів або підземних споруд, не пов'язаних з видобуванням корисних копалин, у тому числі для захоронення відходів виробництва, інших шкідливих речовин, скидання стічних вод, підлягають оцінці впливу на довкілля, науково-технічній та іншим видам експертизи та погодженню в порядку, встановленому законодавством України</w:t>
            </w:r>
          </w:p>
        </w:tc>
        <w:tc>
          <w:tcPr>
            <w:tcW w:w="1997" w:type="dxa"/>
          </w:tcPr>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стаття 48</w:t>
            </w:r>
            <w:r>
              <w:rPr>
                <w:rFonts w:ascii="Times New Roman" w:hAnsi="Times New Roman"/>
                <w:sz w:val="24"/>
                <w:szCs w:val="24"/>
                <w:lang w:val="uk-UA"/>
              </w:rPr>
              <w:t xml:space="preserve"> ЗУ</w:t>
            </w:r>
          </w:p>
          <w:p w:rsidR="002036A3" w:rsidRPr="004B083F" w:rsidRDefault="002036A3" w:rsidP="00093027">
            <w:pPr>
              <w:rPr>
                <w:rFonts w:ascii="Times New Roman" w:hAnsi="Times New Roman"/>
                <w:sz w:val="24"/>
                <w:szCs w:val="24"/>
              </w:rPr>
            </w:pPr>
            <w:r w:rsidRPr="004B083F">
              <w:rPr>
                <w:rFonts w:ascii="Times New Roman" w:hAnsi="Times New Roman"/>
                <w:sz w:val="24"/>
                <w:szCs w:val="24"/>
              </w:rPr>
              <w:t>№ 132/94</w:t>
            </w: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Дослідно-промислова розробка родовища або окремого покладу </w:t>
            </w:r>
            <w:r w:rsidRPr="004B083F">
              <w:rPr>
                <w:rFonts w:ascii="Times New Roman" w:hAnsi="Times New Roman"/>
                <w:sz w:val="24"/>
                <w:szCs w:val="24"/>
              </w:rPr>
              <w:lastRenderedPageBreak/>
              <w:t>здійснюється після подання затвердженого користувачем нафтогазоносними надрами протоколу затвердження проекту дослідно-промислової розробки  родовища (покладу) до центрального органу виконавчої влади, що реалізує державну політику у сфері геологічного вивчення та раціонального використання надр</w:t>
            </w:r>
          </w:p>
        </w:tc>
        <w:tc>
          <w:tcPr>
            <w:tcW w:w="1997" w:type="dxa"/>
            <w:vMerge w:val="restart"/>
          </w:tcPr>
          <w:p w:rsidR="002036A3" w:rsidRPr="004B083F" w:rsidRDefault="002036A3" w:rsidP="00093027">
            <w:pPr>
              <w:pStyle w:val="HTML"/>
              <w:jc w:val="both"/>
              <w:rPr>
                <w:rFonts w:ascii="Times New Roman" w:hAnsi="Times New Roman"/>
                <w:sz w:val="24"/>
                <w:szCs w:val="24"/>
                <w:lang w:val="uk-UA"/>
              </w:rPr>
            </w:pPr>
            <w:r w:rsidRPr="0055020D">
              <w:rPr>
                <w:rFonts w:ascii="Times New Roman" w:hAnsi="Times New Roman"/>
                <w:sz w:val="24"/>
                <w:szCs w:val="24"/>
                <w:lang w:val="uk-UA"/>
              </w:rPr>
              <w:lastRenderedPageBreak/>
              <w:t>частина друга та четверта статті</w:t>
            </w:r>
            <w:r w:rsidRPr="004B083F">
              <w:rPr>
                <w:rFonts w:ascii="Times New Roman" w:hAnsi="Times New Roman"/>
                <w:sz w:val="24"/>
                <w:szCs w:val="24"/>
                <w:lang w:val="uk-UA"/>
              </w:rPr>
              <w:t xml:space="preserve"> 35 ЗУ № 2665</w:t>
            </w: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Видобуток нафти і газу з родовища (покладу) при дослідно-промисловій розробці повинен здійснюватися  в режимах, обсягах  і  терміни  відповідно  до проекту дослідно-промислової розробки з дотриманням показників інвестиційного проекту (програми)</w:t>
            </w:r>
          </w:p>
        </w:tc>
        <w:tc>
          <w:tcPr>
            <w:tcW w:w="1997" w:type="dxa"/>
            <w:vMerge/>
          </w:tcPr>
          <w:p w:rsidR="002036A3" w:rsidRPr="004B083F" w:rsidRDefault="002036A3" w:rsidP="00093027">
            <w:pPr>
              <w:pStyle w:val="HTML"/>
              <w:jc w:val="both"/>
              <w:rPr>
                <w:rFonts w:ascii="Times New Roman" w:hAnsi="Times New Roman"/>
                <w:sz w:val="24"/>
                <w:szCs w:val="24"/>
                <w:lang w:val="uk-UA"/>
              </w:rPr>
            </w:pP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EA1387" w:rsidRPr="004B083F" w:rsidTr="00A01A2C">
        <w:trPr>
          <w:trHeight w:val="2484"/>
        </w:trPr>
        <w:tc>
          <w:tcPr>
            <w:tcW w:w="973" w:type="dxa"/>
            <w:vMerge/>
          </w:tcPr>
          <w:p w:rsidR="00EA1387" w:rsidRPr="004B083F" w:rsidRDefault="00EA1387" w:rsidP="00093027">
            <w:pPr>
              <w:pStyle w:val="a3"/>
              <w:spacing w:before="0"/>
              <w:ind w:firstLine="0"/>
              <w:jc w:val="center"/>
              <w:rPr>
                <w:rFonts w:ascii="Times New Roman" w:hAnsi="Times New Roman"/>
                <w:sz w:val="24"/>
                <w:szCs w:val="24"/>
              </w:rPr>
            </w:pPr>
          </w:p>
        </w:tc>
        <w:tc>
          <w:tcPr>
            <w:tcW w:w="3187" w:type="dxa"/>
          </w:tcPr>
          <w:p w:rsidR="00EA1387" w:rsidRPr="004B083F" w:rsidRDefault="00EA1387"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ДПР здійснюється на підставі проектів, що складаються, проходять експертизу і затверджуються відповідно до чинних законодавчих та нормативних актів та вимог, передбачених цим Положенням</w:t>
            </w:r>
          </w:p>
        </w:tc>
        <w:tc>
          <w:tcPr>
            <w:tcW w:w="1997" w:type="dxa"/>
          </w:tcPr>
          <w:p w:rsidR="00EA1387" w:rsidRPr="004B083F" w:rsidRDefault="00EA1387" w:rsidP="00093027">
            <w:pPr>
              <w:rPr>
                <w:rFonts w:ascii="Times New Roman" w:hAnsi="Times New Roman"/>
                <w:sz w:val="24"/>
                <w:szCs w:val="24"/>
              </w:rPr>
            </w:pPr>
            <w:r w:rsidRPr="004B083F">
              <w:rPr>
                <w:rFonts w:ascii="Times New Roman" w:hAnsi="Times New Roman"/>
                <w:sz w:val="24"/>
                <w:szCs w:val="24"/>
              </w:rPr>
              <w:t xml:space="preserve">пункт 2.1 наказу </w:t>
            </w:r>
          </w:p>
          <w:p w:rsidR="00EA1387" w:rsidRPr="004B083F" w:rsidRDefault="00EA1387" w:rsidP="00093027">
            <w:pPr>
              <w:rPr>
                <w:rFonts w:ascii="Times New Roman" w:hAnsi="Times New Roman"/>
                <w:sz w:val="24"/>
                <w:szCs w:val="24"/>
              </w:rPr>
            </w:pPr>
            <w:r w:rsidRPr="004B083F">
              <w:rPr>
                <w:rFonts w:ascii="Times New Roman" w:hAnsi="Times New Roman"/>
                <w:sz w:val="24"/>
                <w:szCs w:val="24"/>
              </w:rPr>
              <w:t>№ 34/м</w:t>
            </w:r>
          </w:p>
        </w:tc>
        <w:tc>
          <w:tcPr>
            <w:tcW w:w="1965" w:type="dxa"/>
            <w:vMerge/>
          </w:tcPr>
          <w:p w:rsidR="00EA1387" w:rsidRPr="004B083F" w:rsidRDefault="00EA1387" w:rsidP="00093027">
            <w:pPr>
              <w:pStyle w:val="a3"/>
              <w:spacing w:before="0"/>
              <w:ind w:firstLine="0"/>
              <w:rPr>
                <w:rFonts w:ascii="Times New Roman" w:hAnsi="Times New Roman"/>
                <w:sz w:val="24"/>
                <w:szCs w:val="24"/>
              </w:rPr>
            </w:pPr>
          </w:p>
        </w:tc>
        <w:tc>
          <w:tcPr>
            <w:tcW w:w="2191" w:type="dxa"/>
            <w:vMerge/>
            <w:tcBorders>
              <w:right w:val="single" w:sz="4" w:space="0" w:color="000000"/>
            </w:tcBorders>
          </w:tcPr>
          <w:p w:rsidR="00EA1387" w:rsidRPr="004B083F" w:rsidRDefault="00EA1387" w:rsidP="00093027">
            <w:pPr>
              <w:pStyle w:val="a3"/>
              <w:spacing w:before="0"/>
              <w:ind w:firstLine="0"/>
              <w:rPr>
                <w:rFonts w:ascii="Times New Roman" w:hAnsi="Times New Roman"/>
                <w:sz w:val="24"/>
                <w:szCs w:val="24"/>
              </w:rPr>
            </w:pPr>
          </w:p>
        </w:tc>
        <w:tc>
          <w:tcPr>
            <w:tcW w:w="1310" w:type="dxa"/>
            <w:vMerge/>
            <w:tcBorders>
              <w:left w:val="single" w:sz="4" w:space="0" w:color="000000"/>
            </w:tcBorders>
          </w:tcPr>
          <w:p w:rsidR="00EA1387" w:rsidRPr="004B083F" w:rsidRDefault="00EA1387" w:rsidP="00093027">
            <w:pPr>
              <w:pStyle w:val="a3"/>
              <w:spacing w:before="0"/>
              <w:ind w:firstLine="0"/>
              <w:rPr>
                <w:rFonts w:ascii="Times New Roman" w:hAnsi="Times New Roman"/>
                <w:sz w:val="24"/>
                <w:szCs w:val="24"/>
              </w:rPr>
            </w:pPr>
          </w:p>
        </w:tc>
        <w:tc>
          <w:tcPr>
            <w:tcW w:w="2647" w:type="dxa"/>
            <w:vMerge/>
          </w:tcPr>
          <w:p w:rsidR="00EA1387" w:rsidRPr="004B083F" w:rsidRDefault="00EA1387" w:rsidP="00093027">
            <w:pPr>
              <w:pStyle w:val="a3"/>
              <w:spacing w:before="0"/>
              <w:ind w:right="-108" w:firstLine="0"/>
              <w:jc w:val="center"/>
              <w:rPr>
                <w:rFonts w:ascii="Times New Roman" w:hAnsi="Times New Roman"/>
                <w:sz w:val="24"/>
                <w:szCs w:val="24"/>
              </w:rPr>
            </w:pPr>
          </w:p>
        </w:tc>
        <w:tc>
          <w:tcPr>
            <w:tcW w:w="2144" w:type="dxa"/>
            <w:vMerge/>
          </w:tcPr>
          <w:p w:rsidR="00EA1387" w:rsidRPr="004B083F" w:rsidRDefault="00EA1387" w:rsidP="00093027">
            <w:pPr>
              <w:pStyle w:val="a3"/>
              <w:spacing w:before="0"/>
              <w:ind w:firstLine="0"/>
              <w:jc w:val="center"/>
              <w:rPr>
                <w:rFonts w:ascii="Times New Roman" w:hAnsi="Times New Roman"/>
                <w:sz w:val="24"/>
                <w:szCs w:val="24"/>
              </w:rPr>
            </w:pPr>
          </w:p>
        </w:tc>
        <w:tc>
          <w:tcPr>
            <w:tcW w:w="1402" w:type="dxa"/>
            <w:vMerge/>
          </w:tcPr>
          <w:p w:rsidR="00EA1387" w:rsidRPr="004B083F" w:rsidRDefault="00EA1387" w:rsidP="00093027">
            <w:pPr>
              <w:pStyle w:val="a3"/>
              <w:spacing w:before="0"/>
              <w:ind w:firstLine="0"/>
              <w:rPr>
                <w:rFonts w:ascii="Times New Roman" w:hAnsi="Times New Roman"/>
                <w:sz w:val="24"/>
                <w:szCs w:val="24"/>
              </w:rPr>
            </w:pPr>
          </w:p>
        </w:tc>
        <w:tc>
          <w:tcPr>
            <w:tcW w:w="2995" w:type="dxa"/>
            <w:vMerge/>
          </w:tcPr>
          <w:p w:rsidR="00EA1387" w:rsidRPr="004B083F" w:rsidRDefault="00EA1387" w:rsidP="00093027">
            <w:pPr>
              <w:pStyle w:val="a3"/>
              <w:spacing w:before="0"/>
              <w:ind w:firstLine="0"/>
              <w:rPr>
                <w:rFonts w:ascii="Times New Roman" w:hAnsi="Times New Roman"/>
                <w:sz w:val="24"/>
                <w:szCs w:val="24"/>
              </w:rPr>
            </w:pPr>
          </w:p>
        </w:tc>
        <w:tc>
          <w:tcPr>
            <w:tcW w:w="1265" w:type="dxa"/>
            <w:vMerge/>
          </w:tcPr>
          <w:p w:rsidR="00EA1387" w:rsidRPr="004B083F" w:rsidRDefault="00EA1387" w:rsidP="00093027">
            <w:pPr>
              <w:rPr>
                <w:rFonts w:ascii="Times New Roman" w:hAnsi="Times New Roman"/>
              </w:rPr>
            </w:pPr>
          </w:p>
        </w:tc>
      </w:tr>
      <w:tr w:rsidR="002036A3" w:rsidRPr="004B083F" w:rsidTr="003813B2">
        <w:tc>
          <w:tcPr>
            <w:tcW w:w="973" w:type="dxa"/>
            <w:vMerge w:val="restart"/>
          </w:tcPr>
          <w:p w:rsidR="002036A3"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t>7</w:t>
            </w: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Підприємства, установи та організації, які здійснюють </w:t>
            </w:r>
            <w:proofErr w:type="spellStart"/>
            <w:r w:rsidRPr="004B083F">
              <w:rPr>
                <w:rFonts w:ascii="Times New Roman" w:hAnsi="Times New Roman"/>
                <w:sz w:val="24"/>
                <w:szCs w:val="24"/>
              </w:rPr>
              <w:t>геологознімальні</w:t>
            </w:r>
            <w:proofErr w:type="spellEnd"/>
            <w:r w:rsidRPr="004B083F">
              <w:rPr>
                <w:rFonts w:ascii="Times New Roman" w:hAnsi="Times New Roman"/>
                <w:sz w:val="24"/>
                <w:szCs w:val="24"/>
              </w:rPr>
              <w:t>, пошукові, геодезичні та інші розвідувальні роботи, можуть проводити такі роботи на підставі угоди з власником землі або за погодженням із землекористувачем</w:t>
            </w:r>
          </w:p>
        </w:tc>
        <w:tc>
          <w:tcPr>
            <w:tcW w:w="1997" w:type="dxa"/>
            <w:vMerge w:val="restart"/>
          </w:tcPr>
          <w:p w:rsidR="002036A3" w:rsidRPr="004B083F" w:rsidRDefault="002036A3" w:rsidP="00093027">
            <w:pPr>
              <w:rPr>
                <w:rFonts w:ascii="Times New Roman" w:hAnsi="Times New Roman"/>
                <w:sz w:val="24"/>
                <w:szCs w:val="24"/>
              </w:rPr>
            </w:pPr>
            <w:r w:rsidRPr="004B083F">
              <w:rPr>
                <w:rFonts w:ascii="Times New Roman" w:hAnsi="Times New Roman"/>
                <w:sz w:val="24"/>
                <w:szCs w:val="24"/>
              </w:rPr>
              <w:t>частина перша-четверта, та шоста статті 97 КУ № 2768</w:t>
            </w:r>
          </w:p>
        </w:tc>
        <w:tc>
          <w:tcPr>
            <w:tcW w:w="1965" w:type="dxa"/>
            <w:vMerge w:val="restart"/>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2036A3" w:rsidRPr="00C33787" w:rsidRDefault="002036A3" w:rsidP="00093027">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sz w:val="24"/>
                <w:szCs w:val="24"/>
                <w:lang w:val="uk-UA"/>
              </w:rPr>
              <w:t>Документи, що посвідчують право на земельну ділянку для потреб, пов'язаних з користуванням надрами,  отримано</w:t>
            </w:r>
          </w:p>
        </w:tc>
        <w:tc>
          <w:tcPr>
            <w:tcW w:w="1265" w:type="dxa"/>
            <w:vMerge w:val="restart"/>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Строки і місце проведення розвідувальних робіт визначаються угодою сторін</w:t>
            </w:r>
          </w:p>
        </w:tc>
        <w:tc>
          <w:tcPr>
            <w:tcW w:w="1997" w:type="dxa"/>
            <w:vMerge/>
          </w:tcPr>
          <w:p w:rsidR="002036A3" w:rsidRPr="004B083F" w:rsidRDefault="002036A3" w:rsidP="00093027">
            <w:pPr>
              <w:rPr>
                <w:rFonts w:ascii="Times New Roman" w:hAnsi="Times New Roman"/>
                <w:sz w:val="24"/>
                <w:szCs w:val="24"/>
              </w:rPr>
            </w:pP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2036A3" w:rsidRPr="00C33787" w:rsidRDefault="002036A3" w:rsidP="00093027">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Проведення розвідувальних робіт на землях заповідників, національних дендрологічних, ботанічних, меморіальних парків, поховань і археологічних </w:t>
            </w:r>
            <w:r w:rsidRPr="004B083F">
              <w:rPr>
                <w:rFonts w:ascii="Times New Roman" w:hAnsi="Times New Roman"/>
                <w:sz w:val="24"/>
                <w:szCs w:val="24"/>
              </w:rPr>
              <w:lastRenderedPageBreak/>
              <w:t>пам'яток дозволяється у виняткових випадках за рішенням Кабінету Міністрів України</w:t>
            </w:r>
          </w:p>
        </w:tc>
        <w:tc>
          <w:tcPr>
            <w:tcW w:w="1997" w:type="dxa"/>
            <w:vMerge/>
          </w:tcPr>
          <w:p w:rsidR="002036A3" w:rsidRPr="004B083F" w:rsidRDefault="002036A3" w:rsidP="00093027">
            <w:pPr>
              <w:rPr>
                <w:rFonts w:ascii="Times New Roman" w:hAnsi="Times New Roman"/>
                <w:sz w:val="24"/>
                <w:szCs w:val="24"/>
              </w:rPr>
            </w:pP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Просідання ґрунту над родовищем</w:t>
            </w:r>
          </w:p>
        </w:tc>
        <w:tc>
          <w:tcPr>
            <w:tcW w:w="2144" w:type="dxa"/>
          </w:tcPr>
          <w:p w:rsidR="002036A3" w:rsidRPr="00C33787" w:rsidRDefault="002036A3" w:rsidP="00093027">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Підприємства, установи та організації, які проводять розвідувальні роботи, зобов'язані відшкодовувати власникам землі або землекористувачам усі збитки, в тому числі неодержані доходи, а також за свій рахунок приводити займані земельні ділянки у попередній стан</w:t>
            </w:r>
          </w:p>
        </w:tc>
        <w:tc>
          <w:tcPr>
            <w:tcW w:w="1997" w:type="dxa"/>
            <w:vMerge/>
          </w:tcPr>
          <w:p w:rsidR="002036A3" w:rsidRPr="004B083F" w:rsidRDefault="002036A3" w:rsidP="00093027">
            <w:pPr>
              <w:rPr>
                <w:rFonts w:ascii="Times New Roman" w:hAnsi="Times New Roman"/>
                <w:sz w:val="24"/>
                <w:szCs w:val="24"/>
              </w:rPr>
            </w:pP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2036A3" w:rsidRPr="00C33787" w:rsidRDefault="002036A3" w:rsidP="00093027">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pStyle w:val="a3"/>
              <w:spacing w:before="0"/>
              <w:ind w:firstLine="0"/>
              <w:jc w:val="both"/>
              <w:rPr>
                <w:rFonts w:ascii="Times New Roman" w:hAnsi="Times New Roman"/>
                <w:sz w:val="24"/>
                <w:szCs w:val="24"/>
              </w:rPr>
            </w:pPr>
            <w:r w:rsidRPr="004B083F">
              <w:rPr>
                <w:rFonts w:ascii="Times New Roman" w:hAnsi="Times New Roman"/>
                <w:sz w:val="24"/>
                <w:szCs w:val="24"/>
              </w:rPr>
              <w:t>При переході із стану дослідно-промислової розробки у промислову розробку підприємствам, установам та організаціям, що проводять розвідувальні роботи, дозволяється використовувати земельну ділянку на підставі угоди на проведення розвідувальних робіт із власником землі або за погодженням із землекористувачем на період оформлення документів, що посвідчують право користування відповідною земельною ділянкою</w:t>
            </w:r>
          </w:p>
        </w:tc>
        <w:tc>
          <w:tcPr>
            <w:tcW w:w="1997" w:type="dxa"/>
            <w:vMerge/>
          </w:tcPr>
          <w:p w:rsidR="002036A3" w:rsidRPr="004B083F" w:rsidRDefault="002036A3" w:rsidP="00093027">
            <w:pPr>
              <w:rPr>
                <w:rFonts w:ascii="Times New Roman" w:hAnsi="Times New Roman"/>
                <w:sz w:val="24"/>
                <w:szCs w:val="24"/>
              </w:rPr>
            </w:pP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2036A3" w:rsidRPr="00C33787" w:rsidRDefault="002036A3" w:rsidP="00093027">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w:t>
            </w:r>
          </w:p>
        </w:tc>
        <w:tc>
          <w:tcPr>
            <w:tcW w:w="1997" w:type="dxa"/>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стаття 125 КУ № 2768</w:t>
            </w: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2036A3" w:rsidRPr="00C33787" w:rsidRDefault="002036A3" w:rsidP="00093027">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 xml:space="preserve">Надання земельних ділянок у  користування для потреб нафтогазової галузі здійснюється у порядку, встановленому земельним законодавством України. </w:t>
            </w:r>
          </w:p>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 xml:space="preserve">Земельні ділянки усіх форм власності та категорій надаються власникам спеціальних дозволів на користування нафтогазоносними надрами </w:t>
            </w:r>
            <w:r w:rsidRPr="004B083F">
              <w:rPr>
                <w:rFonts w:ascii="Times New Roman" w:hAnsi="Times New Roman"/>
                <w:sz w:val="24"/>
                <w:szCs w:val="24"/>
              </w:rPr>
              <w:lastRenderedPageBreak/>
              <w:t xml:space="preserve">для будівництва, розміщення і експлуатації об’єктів </w:t>
            </w:r>
            <w:proofErr w:type="spellStart"/>
            <w:r w:rsidRPr="004B083F">
              <w:rPr>
                <w:rFonts w:ascii="Times New Roman" w:hAnsi="Times New Roman"/>
                <w:sz w:val="24"/>
                <w:szCs w:val="24"/>
              </w:rPr>
              <w:t>нафтогазовидобування</w:t>
            </w:r>
            <w:proofErr w:type="spellEnd"/>
            <w:r w:rsidRPr="004B083F">
              <w:rPr>
                <w:rFonts w:ascii="Times New Roman" w:hAnsi="Times New Roman"/>
                <w:sz w:val="24"/>
                <w:szCs w:val="24"/>
              </w:rPr>
              <w:t xml:space="preserve"> та облаштування родовища шляхом встановлення земельних сервітутів без зміни цільового призначення цих земельних ділянок, крім земель природно-заповідного фонду, оздоровчого призначення, рекреаційного призначення, історико-культурного призначення та водного фонду.</w:t>
            </w:r>
          </w:p>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Власникам землі та землекористувачам відшкодовуються збитки та втрати, завдані внаслідок користування земельними ділянками для потреб нафтогазової галузі</w:t>
            </w:r>
          </w:p>
        </w:tc>
        <w:tc>
          <w:tcPr>
            <w:tcW w:w="1997" w:type="dxa"/>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lastRenderedPageBreak/>
              <w:t>стаття 18 ЗУ</w:t>
            </w:r>
          </w:p>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2036A3" w:rsidRPr="00C33787" w:rsidRDefault="002036A3" w:rsidP="00093027">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vMerge w:val="restart"/>
          </w:tcPr>
          <w:p w:rsidR="002036A3" w:rsidRPr="004B083F" w:rsidRDefault="002036A3" w:rsidP="00093027">
            <w:r w:rsidRPr="004B083F">
              <w:rPr>
                <w:rFonts w:ascii="Times New Roman" w:hAnsi="Times New Roman"/>
                <w:color w:val="000000"/>
                <w:sz w:val="24"/>
                <w:szCs w:val="24"/>
                <w:lang w:eastAsia="uk-UA"/>
              </w:rPr>
              <w:t xml:space="preserve">Для введення родовища (покладу) нафти і газу у промислову розробку користувач надрами відповідно </w:t>
            </w:r>
            <w:r w:rsidRPr="004B083F">
              <w:rPr>
                <w:rFonts w:ascii="Times New Roman" w:hAnsi="Times New Roman"/>
                <w:sz w:val="24"/>
                <w:szCs w:val="24"/>
                <w:lang w:eastAsia="uk-UA"/>
              </w:rPr>
              <w:t xml:space="preserve">до </w:t>
            </w:r>
            <w:hyperlink r:id="rId6" w:tgtFrame="_blank" w:history="1">
              <w:r w:rsidRPr="004B083F">
                <w:rPr>
                  <w:rFonts w:ascii="Times New Roman" w:hAnsi="Times New Roman"/>
                  <w:sz w:val="24"/>
                  <w:szCs w:val="24"/>
                  <w:lang w:eastAsia="uk-UA"/>
                </w:rPr>
                <w:t>Закону України</w:t>
              </w:r>
            </w:hyperlink>
            <w:r w:rsidRPr="004B083F">
              <w:rPr>
                <w:rFonts w:ascii="Times New Roman" w:hAnsi="Times New Roman"/>
                <w:sz w:val="24"/>
                <w:szCs w:val="24"/>
                <w:lang w:eastAsia="uk-UA"/>
              </w:rPr>
              <w:t xml:space="preserve"> </w:t>
            </w:r>
            <w:r w:rsidRPr="004B083F">
              <w:rPr>
                <w:rFonts w:ascii="Times New Roman" w:hAnsi="Times New Roman"/>
                <w:color w:val="000000"/>
                <w:sz w:val="24"/>
                <w:szCs w:val="24"/>
                <w:lang w:eastAsia="uk-UA"/>
              </w:rPr>
              <w:t>«Про нафту і газ» повинен мати:</w:t>
            </w:r>
          </w:p>
          <w:p w:rsidR="002036A3" w:rsidRPr="004B083F" w:rsidRDefault="002036A3" w:rsidP="00093027">
            <w:pPr>
              <w:rPr>
                <w:rFonts w:ascii="Times New Roman" w:hAnsi="Times New Roman"/>
                <w:sz w:val="24"/>
                <w:szCs w:val="24"/>
              </w:rPr>
            </w:pPr>
            <w:r w:rsidRPr="004B083F">
              <w:rPr>
                <w:rFonts w:ascii="Times New Roman" w:hAnsi="Times New Roman"/>
                <w:color w:val="000000"/>
                <w:sz w:val="24"/>
                <w:szCs w:val="24"/>
                <w:lang w:eastAsia="uk-UA"/>
              </w:rPr>
              <w:t>акти або договори на користування земельними ділянками та акт про надання гірничого відводу для розробки родовища</w:t>
            </w:r>
          </w:p>
        </w:tc>
        <w:tc>
          <w:tcPr>
            <w:tcW w:w="1997" w:type="dxa"/>
            <w:vMerge w:val="restart"/>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абзац четвертий пункту 1 розділу VII наказу № 118</w:t>
            </w: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2036A3" w:rsidRPr="00C33787" w:rsidRDefault="002036A3" w:rsidP="00093027">
            <w:pPr>
              <w:rPr>
                <w:rFonts w:ascii="Times New Roman" w:hAnsi="Times New Roman"/>
                <w:sz w:val="24"/>
                <w:szCs w:val="24"/>
              </w:rPr>
            </w:pPr>
            <w:proofErr w:type="spellStart"/>
            <w:r w:rsidRPr="00C33787">
              <w:rPr>
                <w:rFonts w:ascii="Times New Roman" w:hAnsi="Times New Roman"/>
                <w:sz w:val="24"/>
                <w:szCs w:val="24"/>
              </w:rPr>
              <w:t>Розубоження</w:t>
            </w:r>
            <w:proofErr w:type="spellEnd"/>
            <w:r w:rsidRPr="00C33787">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2036A3" w:rsidRPr="00C33787" w:rsidRDefault="002036A3" w:rsidP="00093027">
            <w:pPr>
              <w:pStyle w:val="a3"/>
              <w:spacing w:before="0"/>
              <w:ind w:firstLine="0"/>
              <w:rPr>
                <w:rFonts w:ascii="Times New Roman" w:hAnsi="Times New Roman"/>
                <w:sz w:val="24"/>
                <w:szCs w:val="24"/>
              </w:rPr>
            </w:pPr>
            <w:r w:rsidRPr="00C33787">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vMerge/>
          </w:tcPr>
          <w:p w:rsidR="002036A3" w:rsidRPr="004B083F" w:rsidRDefault="002036A3" w:rsidP="00093027">
            <w:pPr>
              <w:rPr>
                <w:rFonts w:ascii="Times New Roman" w:hAnsi="Times New Roman"/>
                <w:color w:val="000000"/>
                <w:sz w:val="24"/>
                <w:szCs w:val="24"/>
                <w:lang w:eastAsia="uk-UA"/>
              </w:rPr>
            </w:pPr>
          </w:p>
        </w:tc>
        <w:tc>
          <w:tcPr>
            <w:tcW w:w="1997" w:type="dxa"/>
            <w:vMerge/>
          </w:tcPr>
          <w:p w:rsidR="002036A3" w:rsidRPr="004B083F" w:rsidRDefault="002036A3" w:rsidP="00093027">
            <w:pPr>
              <w:pStyle w:val="a3"/>
              <w:spacing w:before="0"/>
              <w:ind w:firstLine="0"/>
              <w:rPr>
                <w:rFonts w:ascii="Times New Roman" w:hAnsi="Times New Roman"/>
                <w:sz w:val="24"/>
                <w:szCs w:val="24"/>
              </w:rPr>
            </w:pP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Псування ділянки надр</w:t>
            </w:r>
          </w:p>
        </w:tc>
        <w:tc>
          <w:tcPr>
            <w:tcW w:w="2144" w:type="dxa"/>
          </w:tcPr>
          <w:p w:rsidR="002036A3" w:rsidRPr="00C33787" w:rsidRDefault="002036A3" w:rsidP="00093027">
            <w:pPr>
              <w:pStyle w:val="a3"/>
              <w:spacing w:before="0"/>
              <w:ind w:firstLine="0"/>
              <w:rPr>
                <w:rFonts w:ascii="Times New Roman" w:hAnsi="Times New Roman"/>
                <w:sz w:val="24"/>
                <w:szCs w:val="24"/>
              </w:rPr>
            </w:pPr>
            <w:r w:rsidRPr="00C33787">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vMerge/>
          </w:tcPr>
          <w:p w:rsidR="002036A3" w:rsidRPr="004B083F" w:rsidRDefault="002036A3" w:rsidP="00093027">
            <w:pPr>
              <w:rPr>
                <w:rFonts w:ascii="Times New Roman" w:hAnsi="Times New Roman"/>
                <w:color w:val="000000"/>
                <w:sz w:val="24"/>
                <w:szCs w:val="24"/>
                <w:lang w:eastAsia="uk-UA"/>
              </w:rPr>
            </w:pPr>
          </w:p>
        </w:tc>
        <w:tc>
          <w:tcPr>
            <w:tcW w:w="1997" w:type="dxa"/>
            <w:vMerge/>
          </w:tcPr>
          <w:p w:rsidR="002036A3" w:rsidRPr="004B083F" w:rsidRDefault="002036A3" w:rsidP="00093027">
            <w:pPr>
              <w:pStyle w:val="a3"/>
              <w:spacing w:before="0"/>
              <w:ind w:firstLine="0"/>
              <w:rPr>
                <w:rFonts w:ascii="Times New Roman" w:hAnsi="Times New Roman"/>
                <w:sz w:val="24"/>
                <w:szCs w:val="24"/>
              </w:rPr>
            </w:pP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2036A3" w:rsidRPr="00C33787" w:rsidRDefault="002036A3" w:rsidP="00093027">
            <w:pPr>
              <w:pStyle w:val="a3"/>
              <w:spacing w:before="0"/>
              <w:ind w:firstLine="0"/>
              <w:rPr>
                <w:rFonts w:ascii="Times New Roman" w:hAnsi="Times New Roman"/>
                <w:sz w:val="24"/>
                <w:szCs w:val="24"/>
              </w:rPr>
            </w:pPr>
            <w:r w:rsidRPr="00C33787">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vMerge/>
          </w:tcPr>
          <w:p w:rsidR="002036A3" w:rsidRPr="004B083F" w:rsidRDefault="002036A3" w:rsidP="00093027">
            <w:pPr>
              <w:rPr>
                <w:rFonts w:ascii="Times New Roman" w:hAnsi="Times New Roman"/>
                <w:color w:val="000000"/>
                <w:sz w:val="24"/>
                <w:szCs w:val="24"/>
                <w:lang w:eastAsia="uk-UA"/>
              </w:rPr>
            </w:pPr>
          </w:p>
        </w:tc>
        <w:tc>
          <w:tcPr>
            <w:tcW w:w="1997" w:type="dxa"/>
            <w:vMerge/>
          </w:tcPr>
          <w:p w:rsidR="002036A3" w:rsidRPr="004B083F" w:rsidRDefault="002036A3" w:rsidP="00093027">
            <w:pPr>
              <w:pStyle w:val="a3"/>
              <w:spacing w:before="0"/>
              <w:ind w:firstLine="0"/>
              <w:rPr>
                <w:rFonts w:ascii="Times New Roman" w:hAnsi="Times New Roman"/>
                <w:sz w:val="24"/>
                <w:szCs w:val="24"/>
              </w:rPr>
            </w:pPr>
          </w:p>
        </w:tc>
        <w:tc>
          <w:tcPr>
            <w:tcW w:w="1965" w:type="dxa"/>
            <w:vMerge/>
            <w:tcBorders>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310" w:type="dxa"/>
            <w:tcBorders>
              <w:lef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2036A3" w:rsidRPr="00C33787" w:rsidRDefault="002036A3" w:rsidP="00093027">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2036A3" w:rsidRPr="00C33787" w:rsidRDefault="002036A3" w:rsidP="00093027">
            <w:pPr>
              <w:pStyle w:val="a3"/>
              <w:spacing w:before="0"/>
              <w:ind w:firstLine="0"/>
              <w:rPr>
                <w:rFonts w:ascii="Times New Roman" w:hAnsi="Times New Roman"/>
                <w:sz w:val="24"/>
                <w:szCs w:val="24"/>
              </w:rPr>
            </w:pPr>
            <w:r w:rsidRPr="00C33787">
              <w:rPr>
                <w:rFonts w:ascii="Times New Roman" w:hAnsi="Times New Roman"/>
                <w:sz w:val="24"/>
                <w:szCs w:val="24"/>
              </w:rPr>
              <w:t xml:space="preserve">Витрати державного та місцевих бюджетів на </w:t>
            </w:r>
            <w:r w:rsidRPr="00C33787">
              <w:rPr>
                <w:rFonts w:ascii="Times New Roman" w:hAnsi="Times New Roman"/>
                <w:sz w:val="24"/>
                <w:szCs w:val="24"/>
              </w:rPr>
              <w:lastRenderedPageBreak/>
              <w:t>ліквідацію наслідків настання небезпечної події</w:t>
            </w:r>
          </w:p>
        </w:tc>
        <w:tc>
          <w:tcPr>
            <w:tcW w:w="1402" w:type="dxa"/>
            <w:tcBorders>
              <w:right w:val="single" w:sz="4" w:space="0" w:color="000000"/>
            </w:tcBorders>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lastRenderedPageBreak/>
              <w:t>1</w:t>
            </w:r>
          </w:p>
        </w:tc>
        <w:tc>
          <w:tcPr>
            <w:tcW w:w="2995" w:type="dxa"/>
            <w:vMerge/>
            <w:tcBorders>
              <w:left w:val="single" w:sz="4" w:space="0" w:color="000000"/>
            </w:tcBorders>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val="restart"/>
          </w:tcPr>
          <w:p w:rsidR="002036A3"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t>8</w:t>
            </w:r>
          </w:p>
        </w:tc>
        <w:tc>
          <w:tcPr>
            <w:tcW w:w="3187" w:type="dxa"/>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Якщо користування надрами пов’язане з провадженням діяльності, визначеної Законом України "Про оцінку впливу на довкілля", надання їх у користування здійснюється з урахуванням результатів оцінки впливу на довкілля</w:t>
            </w:r>
          </w:p>
        </w:tc>
        <w:tc>
          <w:tcPr>
            <w:tcW w:w="1997" w:type="dxa"/>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стаття 15</w:t>
            </w:r>
            <w:r w:rsidRPr="004B083F">
              <w:rPr>
                <w:rFonts w:ascii="Times New Roman" w:hAnsi="Times New Roman"/>
                <w:sz w:val="24"/>
                <w:szCs w:val="24"/>
                <w:vertAlign w:val="superscript"/>
              </w:rPr>
              <w:t>1</w:t>
            </w:r>
            <w:r w:rsidRPr="004B083F">
              <w:rPr>
                <w:rFonts w:ascii="Times New Roman" w:hAnsi="Times New Roman"/>
                <w:sz w:val="24"/>
                <w:szCs w:val="24"/>
              </w:rPr>
              <w:t xml:space="preserve"> КУ </w:t>
            </w:r>
          </w:p>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 132/94</w:t>
            </w:r>
          </w:p>
        </w:tc>
        <w:tc>
          <w:tcPr>
            <w:tcW w:w="1965" w:type="dxa"/>
            <w:vMerge w:val="restart"/>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2036A3" w:rsidRPr="004B083F" w:rsidRDefault="002036A3" w:rsidP="0009302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Висновок з оцінки впливу на довкілля (державну екологічну експертизу) отримано</w:t>
            </w:r>
          </w:p>
        </w:tc>
        <w:tc>
          <w:tcPr>
            <w:tcW w:w="1265" w:type="dxa"/>
            <w:vMerge w:val="restart"/>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Перша категорія видів планованої діяльності та об’єктів, які можуть мати значний вплив на довкілля і підлягають оцінці впливу на довкілля, включає:</w:t>
            </w:r>
          </w:p>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12) видобування нафти та природного газу на континентальному шельфі</w:t>
            </w:r>
          </w:p>
        </w:tc>
        <w:tc>
          <w:tcPr>
            <w:tcW w:w="1997" w:type="dxa"/>
          </w:tcPr>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пункт 12 частини другої статті 3 ЗУ № 2059</w:t>
            </w: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Pr>
          <w:p w:rsidR="002036A3" w:rsidRPr="004B083F" w:rsidRDefault="002036A3" w:rsidP="00093027">
            <w:pPr>
              <w:pStyle w:val="a3"/>
              <w:spacing w:before="0"/>
              <w:ind w:firstLine="0"/>
              <w:rPr>
                <w:rFonts w:ascii="Times New Roman" w:hAnsi="Times New Roman"/>
                <w:sz w:val="24"/>
                <w:szCs w:val="24"/>
              </w:rPr>
            </w:pPr>
          </w:p>
        </w:tc>
        <w:tc>
          <w:tcPr>
            <w:tcW w:w="1310" w:type="dxa"/>
            <w:vMerge/>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Друга категорія видів планованої діяльності та об’єктів, які можуть мати значний вплив на довкілля та підлягають оцінці впливу на довкілля, включає:</w:t>
            </w:r>
          </w:p>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1) глибоке буріння, у тому числі геотермальне буріння, буріння з метою зберігання радіоактивних відходів, буріння з метою водопостачання (крім буріння з метою вивчення стійкості ґрунтів)</w:t>
            </w:r>
          </w:p>
        </w:tc>
        <w:tc>
          <w:tcPr>
            <w:tcW w:w="1997" w:type="dxa"/>
          </w:tcPr>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пункт 1 частини третьої статті 3 ЗУ № 2059</w:t>
            </w: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Pr>
          <w:p w:rsidR="002036A3" w:rsidRPr="004B083F" w:rsidRDefault="002036A3" w:rsidP="00093027">
            <w:pPr>
              <w:pStyle w:val="a3"/>
              <w:spacing w:before="0"/>
              <w:ind w:firstLine="0"/>
              <w:rPr>
                <w:rFonts w:ascii="Times New Roman" w:hAnsi="Times New Roman"/>
                <w:sz w:val="24"/>
                <w:szCs w:val="24"/>
              </w:rPr>
            </w:pPr>
          </w:p>
        </w:tc>
        <w:tc>
          <w:tcPr>
            <w:tcW w:w="1310" w:type="dxa"/>
            <w:vMerge/>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Друга категорія видів планованої діяльності та об’єктів, які можуть мати значний вплив на довкілля та підлягають оцінці впливу на довкілля, включає:</w:t>
            </w:r>
          </w:p>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3) видобувну промисловість:</w:t>
            </w:r>
          </w:p>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видобування корисних копалин, крім корисних копалин місцевого значення, які видобуваються землевласниками чи землекористувачами в межах наданих їм земельних ділянок з відповідним цільовим використанням</w:t>
            </w:r>
          </w:p>
        </w:tc>
        <w:tc>
          <w:tcPr>
            <w:tcW w:w="1997" w:type="dxa"/>
          </w:tcPr>
          <w:p w:rsidR="002036A3" w:rsidRPr="0055020D" w:rsidRDefault="002036A3" w:rsidP="00093027">
            <w:pPr>
              <w:pStyle w:val="a3"/>
              <w:spacing w:before="0"/>
              <w:ind w:firstLine="0"/>
              <w:rPr>
                <w:rFonts w:ascii="Times New Roman" w:hAnsi="Times New Roman"/>
                <w:sz w:val="24"/>
                <w:szCs w:val="24"/>
              </w:rPr>
            </w:pPr>
            <w:r w:rsidRPr="0055020D">
              <w:rPr>
                <w:rFonts w:ascii="Times New Roman" w:hAnsi="Times New Roman"/>
                <w:sz w:val="24"/>
                <w:szCs w:val="24"/>
              </w:rPr>
              <w:t>пункт 3 частини третьої статті 3 ЗУ № 2059</w:t>
            </w: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Pr>
          <w:p w:rsidR="002036A3" w:rsidRPr="004B083F" w:rsidRDefault="002036A3" w:rsidP="00093027">
            <w:pPr>
              <w:pStyle w:val="a3"/>
              <w:spacing w:before="0"/>
              <w:ind w:firstLine="0"/>
              <w:rPr>
                <w:rFonts w:ascii="Times New Roman" w:hAnsi="Times New Roman"/>
                <w:sz w:val="24"/>
                <w:szCs w:val="24"/>
              </w:rPr>
            </w:pPr>
          </w:p>
        </w:tc>
        <w:tc>
          <w:tcPr>
            <w:tcW w:w="1310" w:type="dxa"/>
            <w:vMerge/>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55020D" w:rsidRDefault="002036A3" w:rsidP="00093027">
            <w:pPr>
              <w:rPr>
                <w:rFonts w:ascii="Times New Roman" w:hAnsi="Times New Roman"/>
                <w:sz w:val="24"/>
                <w:szCs w:val="24"/>
              </w:rPr>
            </w:pPr>
            <w:r w:rsidRPr="0055020D">
              <w:rPr>
                <w:rFonts w:ascii="Times New Roman" w:hAnsi="Times New Roman"/>
                <w:sz w:val="24"/>
                <w:szCs w:val="24"/>
              </w:rPr>
              <w:t>Правопорушеннями у сфері оцінки впливу на довкілля є:</w:t>
            </w:r>
          </w:p>
          <w:p w:rsidR="002036A3" w:rsidRPr="0055020D" w:rsidRDefault="002036A3" w:rsidP="00093027">
            <w:pPr>
              <w:rPr>
                <w:rFonts w:ascii="Times New Roman" w:hAnsi="Times New Roman"/>
                <w:sz w:val="24"/>
                <w:szCs w:val="24"/>
              </w:rPr>
            </w:pPr>
            <w:r w:rsidRPr="0055020D">
              <w:rPr>
                <w:rFonts w:ascii="Times New Roman" w:hAnsi="Times New Roman"/>
                <w:sz w:val="24"/>
                <w:szCs w:val="24"/>
              </w:rPr>
              <w:t>6) провадження планованої діяльності, яка підлягає оцінці впливу на довкілля, без здійснення такої оцінки та отримання рішення про провадження планованої діяльності</w:t>
            </w:r>
          </w:p>
        </w:tc>
        <w:tc>
          <w:tcPr>
            <w:tcW w:w="1997" w:type="dxa"/>
          </w:tcPr>
          <w:p w:rsidR="002036A3" w:rsidRPr="0055020D" w:rsidRDefault="002036A3" w:rsidP="00093027">
            <w:pPr>
              <w:rPr>
                <w:rFonts w:ascii="Times New Roman" w:hAnsi="Times New Roman"/>
                <w:iCs/>
                <w:sz w:val="24"/>
                <w:szCs w:val="24"/>
              </w:rPr>
            </w:pPr>
            <w:r w:rsidRPr="0055020D">
              <w:rPr>
                <w:rFonts w:ascii="Times New Roman" w:hAnsi="Times New Roman"/>
                <w:bCs/>
                <w:sz w:val="24"/>
                <w:szCs w:val="24"/>
              </w:rPr>
              <w:t>пункт 6 частини першої статті 15 ЗУ № 2059</w:t>
            </w: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Pr>
          <w:p w:rsidR="002036A3" w:rsidRPr="004B083F" w:rsidRDefault="002036A3" w:rsidP="00093027">
            <w:pPr>
              <w:pStyle w:val="a3"/>
              <w:spacing w:before="0"/>
              <w:ind w:firstLine="0"/>
              <w:rPr>
                <w:rFonts w:ascii="Times New Roman" w:hAnsi="Times New Roman"/>
                <w:sz w:val="24"/>
                <w:szCs w:val="24"/>
              </w:rPr>
            </w:pPr>
          </w:p>
        </w:tc>
        <w:tc>
          <w:tcPr>
            <w:tcW w:w="1310" w:type="dxa"/>
            <w:vMerge/>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rPr>
                <w:rFonts w:ascii="Times New Roman" w:hAnsi="Times New Roman"/>
                <w:sz w:val="24"/>
                <w:szCs w:val="24"/>
              </w:rPr>
            </w:pPr>
            <w:r w:rsidRPr="004B083F">
              <w:rPr>
                <w:rFonts w:ascii="Times New Roman" w:hAnsi="Times New Roman"/>
                <w:sz w:val="24"/>
                <w:szCs w:val="24"/>
              </w:rPr>
              <w:t>Висновки державної екологічної експертизи, одержані до введення в дію цього Закону, зберігають чинність та мають статус висновку з оцінки впливу на довкілля</w:t>
            </w:r>
          </w:p>
        </w:tc>
        <w:tc>
          <w:tcPr>
            <w:tcW w:w="1997" w:type="dxa"/>
          </w:tcPr>
          <w:p w:rsidR="002036A3" w:rsidRPr="004B083F" w:rsidRDefault="002036A3" w:rsidP="00093027">
            <w:pPr>
              <w:rPr>
                <w:rFonts w:ascii="Times New Roman" w:hAnsi="Times New Roman"/>
                <w:iCs/>
                <w:sz w:val="24"/>
                <w:szCs w:val="24"/>
              </w:rPr>
            </w:pPr>
            <w:r w:rsidRPr="004B083F">
              <w:rPr>
                <w:rFonts w:ascii="Times New Roman" w:hAnsi="Times New Roman"/>
                <w:bCs/>
                <w:sz w:val="24"/>
                <w:szCs w:val="24"/>
              </w:rPr>
              <w:t>частина третя статті 17 ЗУ</w:t>
            </w:r>
            <w:r w:rsidRPr="004B083F">
              <w:rPr>
                <w:rFonts w:ascii="Times New Roman" w:hAnsi="Times New Roman"/>
                <w:bCs/>
                <w:sz w:val="24"/>
                <w:szCs w:val="24"/>
              </w:rPr>
              <w:br/>
              <w:t>№ 2059</w:t>
            </w: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Pr>
          <w:p w:rsidR="002036A3" w:rsidRPr="004B083F" w:rsidRDefault="002036A3" w:rsidP="00093027">
            <w:pPr>
              <w:pStyle w:val="a3"/>
              <w:spacing w:before="0"/>
              <w:ind w:firstLine="0"/>
              <w:rPr>
                <w:rFonts w:ascii="Times New Roman" w:hAnsi="Times New Roman"/>
                <w:sz w:val="24"/>
                <w:szCs w:val="24"/>
              </w:rPr>
            </w:pPr>
          </w:p>
        </w:tc>
        <w:tc>
          <w:tcPr>
            <w:tcW w:w="1310" w:type="dxa"/>
            <w:vMerge/>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tcPr>
          <w:p w:rsidR="002036A3"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t>9</w:t>
            </w:r>
          </w:p>
        </w:tc>
        <w:tc>
          <w:tcPr>
            <w:tcW w:w="3187" w:type="dxa"/>
          </w:tcPr>
          <w:p w:rsidR="002036A3" w:rsidRPr="004B083F" w:rsidRDefault="002036A3" w:rsidP="00093027">
            <w:pPr>
              <w:rPr>
                <w:rFonts w:ascii="Times New Roman" w:hAnsi="Times New Roman"/>
                <w:sz w:val="24"/>
                <w:szCs w:val="24"/>
              </w:rPr>
            </w:pPr>
            <w:r w:rsidRPr="004B083F">
              <w:rPr>
                <w:rFonts w:ascii="Times New Roman" w:hAnsi="Times New Roman"/>
                <w:sz w:val="24"/>
                <w:szCs w:val="24"/>
              </w:rPr>
              <w:t>Переоформлення дозволу здійснюється:</w:t>
            </w:r>
          </w:p>
          <w:p w:rsidR="002036A3" w:rsidRPr="004B083F" w:rsidRDefault="002036A3" w:rsidP="00093027">
            <w:pPr>
              <w:rPr>
                <w:rFonts w:ascii="Times New Roman" w:hAnsi="Times New Roman"/>
                <w:sz w:val="24"/>
                <w:szCs w:val="24"/>
              </w:rPr>
            </w:pPr>
            <w:r w:rsidRPr="004B083F">
              <w:rPr>
                <w:rFonts w:ascii="Times New Roman" w:hAnsi="Times New Roman"/>
                <w:sz w:val="24"/>
                <w:szCs w:val="24"/>
              </w:rPr>
              <w:t>3) у зв’язку з правонаступництвом юридичної особи (</w:t>
            </w:r>
            <w:proofErr w:type="spellStart"/>
            <w:r w:rsidRPr="004B083F">
              <w:rPr>
                <w:rFonts w:ascii="Times New Roman" w:hAnsi="Times New Roman"/>
                <w:sz w:val="24"/>
                <w:szCs w:val="24"/>
              </w:rPr>
              <w:t>надрокористувача</w:t>
            </w:r>
            <w:proofErr w:type="spellEnd"/>
            <w:r w:rsidRPr="004B083F">
              <w:rPr>
                <w:rFonts w:ascii="Times New Roman" w:hAnsi="Times New Roman"/>
                <w:sz w:val="24"/>
                <w:szCs w:val="24"/>
              </w:rPr>
              <w:t>) у результаті реорганізації шляхом перетворення</w:t>
            </w:r>
          </w:p>
        </w:tc>
        <w:tc>
          <w:tcPr>
            <w:tcW w:w="1997" w:type="dxa"/>
          </w:tcPr>
          <w:p w:rsidR="002036A3" w:rsidRPr="004B083F" w:rsidRDefault="002036A3" w:rsidP="00093027">
            <w:pPr>
              <w:rPr>
                <w:rFonts w:ascii="Times New Roman" w:hAnsi="Times New Roman"/>
                <w:sz w:val="24"/>
                <w:szCs w:val="24"/>
              </w:rPr>
            </w:pPr>
            <w:r w:rsidRPr="004B083F">
              <w:rPr>
                <w:rFonts w:ascii="Times New Roman" w:hAnsi="Times New Roman"/>
                <w:sz w:val="24"/>
                <w:szCs w:val="24"/>
              </w:rPr>
              <w:t>підпункт 3 пункту 16 ПКМУ № 615</w:t>
            </w:r>
          </w:p>
        </w:tc>
        <w:tc>
          <w:tcPr>
            <w:tcW w:w="1965" w:type="dxa"/>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2036A3" w:rsidRPr="004B083F" w:rsidRDefault="002036A3" w:rsidP="0009302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tcPr>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color w:val="000000"/>
                <w:sz w:val="24"/>
                <w:szCs w:val="24"/>
                <w:shd w:val="clear" w:color="auto" w:fill="FFFFFF"/>
                <w:lang w:val="uk-UA"/>
              </w:rPr>
              <w:t>Спеціальний дозвіл на користування надрами у зв’язку з правонаступництвом юридичної особи (суб'єкта господарювання) у результаті реорганізації шляхом перетворення переоформлено</w:t>
            </w:r>
          </w:p>
        </w:tc>
        <w:tc>
          <w:tcPr>
            <w:tcW w:w="1265" w:type="dxa"/>
          </w:tcPr>
          <w:p w:rsidR="002036A3" w:rsidRPr="004B083F" w:rsidRDefault="002036A3" w:rsidP="00093027">
            <w:pPr>
              <w:rPr>
                <w:rFonts w:ascii="Times New Roman" w:hAnsi="Times New Roman"/>
              </w:rPr>
            </w:pPr>
          </w:p>
        </w:tc>
      </w:tr>
      <w:tr w:rsidR="002036A3" w:rsidRPr="004B083F" w:rsidTr="003813B2">
        <w:tc>
          <w:tcPr>
            <w:tcW w:w="973" w:type="dxa"/>
            <w:vMerge w:val="restart"/>
          </w:tcPr>
          <w:p w:rsidR="002036A3" w:rsidRPr="004B083F" w:rsidRDefault="00093027" w:rsidP="00093027">
            <w:pPr>
              <w:pStyle w:val="a3"/>
              <w:spacing w:before="0"/>
              <w:ind w:firstLine="0"/>
              <w:jc w:val="center"/>
              <w:rPr>
                <w:rFonts w:ascii="Times New Roman" w:hAnsi="Times New Roman"/>
                <w:sz w:val="24"/>
                <w:szCs w:val="24"/>
              </w:rPr>
            </w:pPr>
            <w:r>
              <w:rPr>
                <w:rFonts w:ascii="Times New Roman" w:hAnsi="Times New Roman"/>
                <w:sz w:val="24"/>
                <w:szCs w:val="24"/>
              </w:rPr>
              <w:t>10</w:t>
            </w:r>
          </w:p>
        </w:tc>
        <w:tc>
          <w:tcPr>
            <w:tcW w:w="3187" w:type="dxa"/>
          </w:tcPr>
          <w:p w:rsidR="002036A3" w:rsidRPr="004B083F" w:rsidRDefault="002036A3" w:rsidP="00093027">
            <w:pPr>
              <w:rPr>
                <w:rFonts w:ascii="Times New Roman" w:hAnsi="Times New Roman"/>
                <w:sz w:val="24"/>
                <w:szCs w:val="24"/>
              </w:rPr>
            </w:pPr>
            <w:r w:rsidRPr="004B083F">
              <w:rPr>
                <w:rFonts w:ascii="Times New Roman" w:hAnsi="Times New Roman"/>
                <w:sz w:val="24"/>
                <w:szCs w:val="24"/>
              </w:rPr>
              <w:t>Спеціальний дозвіл на користування надрами на умовах розподілу продукції видається на підставі укладеної угоди про розподіл продукції і повинен містити усі види користування надрами та інші дані та відомості, передбачені цією угодою. Права користування надрами можуть бути передані третім особам одночасно з передачею прав та обов'язків за угодою про розподіл продукції та з обов'язковим переоформленням спеціального дозволу на користування надрами відповідно до вимог Закону України "Про угоди про розподіл продукції"</w:t>
            </w:r>
          </w:p>
        </w:tc>
        <w:tc>
          <w:tcPr>
            <w:tcW w:w="1997" w:type="dxa"/>
          </w:tcPr>
          <w:p w:rsidR="002036A3" w:rsidRPr="004B083F" w:rsidRDefault="002036A3" w:rsidP="00093027">
            <w:pPr>
              <w:pStyle w:val="HTML"/>
              <w:jc w:val="both"/>
              <w:rPr>
                <w:rFonts w:ascii="Times New Roman" w:hAnsi="Times New Roman"/>
                <w:bCs/>
                <w:sz w:val="24"/>
                <w:szCs w:val="24"/>
                <w:lang w:val="uk-UA"/>
              </w:rPr>
            </w:pPr>
            <w:r w:rsidRPr="004B083F">
              <w:rPr>
                <w:rFonts w:ascii="Times New Roman" w:hAnsi="Times New Roman"/>
                <w:sz w:val="24"/>
                <w:szCs w:val="24"/>
                <w:lang w:val="uk-UA"/>
              </w:rPr>
              <w:t xml:space="preserve">частина сьома статті 16 </w:t>
            </w:r>
            <w:r w:rsidRPr="004B083F">
              <w:rPr>
                <w:rFonts w:ascii="Times New Roman" w:hAnsi="Times New Roman"/>
                <w:bCs/>
                <w:sz w:val="24"/>
                <w:szCs w:val="24"/>
                <w:lang w:val="uk-UA"/>
              </w:rPr>
              <w:t xml:space="preserve">КУ </w:t>
            </w:r>
          </w:p>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bCs/>
                <w:sz w:val="24"/>
                <w:szCs w:val="24"/>
                <w:lang w:val="uk-UA"/>
              </w:rPr>
              <w:t>№ 132/94</w:t>
            </w:r>
          </w:p>
        </w:tc>
        <w:tc>
          <w:tcPr>
            <w:tcW w:w="1965" w:type="dxa"/>
            <w:vMerge w:val="restart"/>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2036A3" w:rsidRPr="004B083F" w:rsidRDefault="002036A3" w:rsidP="0009302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2036A3" w:rsidRPr="004B083F" w:rsidRDefault="002036A3" w:rsidP="0009302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2036A3" w:rsidRPr="004B083F" w:rsidRDefault="002036A3" w:rsidP="0009302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val="restart"/>
          </w:tcPr>
          <w:p w:rsidR="002036A3" w:rsidRPr="004B083F" w:rsidRDefault="002036A3" w:rsidP="00093027">
            <w:pPr>
              <w:pStyle w:val="a3"/>
              <w:spacing w:before="0"/>
              <w:ind w:firstLine="0"/>
              <w:rPr>
                <w:rFonts w:ascii="Times New Roman" w:hAnsi="Times New Roman"/>
                <w:sz w:val="24"/>
                <w:szCs w:val="24"/>
              </w:rPr>
            </w:pPr>
            <w:r w:rsidRPr="004B083F">
              <w:rPr>
                <w:rFonts w:ascii="Times New Roman" w:hAnsi="Times New Roman"/>
                <w:sz w:val="24"/>
                <w:szCs w:val="24"/>
              </w:rPr>
              <w:t>Обов’язкове переоформлення спеціального дозволу на користування надрами при передачі третім особам одночасно з передачею прав та обов’язків за угодою про розподіл продукції здійснено</w:t>
            </w:r>
          </w:p>
        </w:tc>
        <w:tc>
          <w:tcPr>
            <w:tcW w:w="1265" w:type="dxa"/>
            <w:vMerge w:val="restart"/>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rPr>
                <w:rFonts w:ascii="Times New Roman" w:hAnsi="Times New Roman"/>
                <w:sz w:val="24"/>
                <w:szCs w:val="24"/>
              </w:rPr>
            </w:pPr>
            <w:r w:rsidRPr="004B083F">
              <w:rPr>
                <w:rFonts w:ascii="Times New Roman" w:hAnsi="Times New Roman"/>
                <w:sz w:val="24"/>
                <w:szCs w:val="24"/>
              </w:rPr>
              <w:t xml:space="preserve">Після укладення угоди про розподіл продукції спеціальний дозвіл на користування надрами </w:t>
            </w:r>
            <w:r w:rsidRPr="004B083F">
              <w:rPr>
                <w:rFonts w:ascii="Times New Roman" w:hAnsi="Times New Roman"/>
                <w:sz w:val="24"/>
                <w:szCs w:val="24"/>
              </w:rPr>
              <w:lastRenderedPageBreak/>
              <w:t>підлягає переоформленню відповідно до положень цього Закону та в порядку, передбаченому такою угодою. У разі укладення багатосторонньої угоди про розподіл продукції новий спеціальний дозвіл на користування надрами оформляється на ім'я усіх інвесторів - учасників угоди. У випадку укладення угоди щодо декількох ділянок надр оформляється єдиний спеціальний дозвіл на ім'я усіх інвесторів - учасників угоди</w:t>
            </w:r>
          </w:p>
        </w:tc>
        <w:tc>
          <w:tcPr>
            <w:tcW w:w="1997" w:type="dxa"/>
            <w:shd w:val="clear" w:color="auto" w:fill="auto"/>
          </w:tcPr>
          <w:p w:rsidR="002036A3" w:rsidRPr="004B083F" w:rsidRDefault="002036A3" w:rsidP="00093027">
            <w:pPr>
              <w:pStyle w:val="HTML"/>
              <w:jc w:val="both"/>
              <w:rPr>
                <w:rFonts w:ascii="Times New Roman" w:hAnsi="Times New Roman"/>
                <w:sz w:val="24"/>
                <w:szCs w:val="24"/>
                <w:lang w:val="uk-UA"/>
              </w:rPr>
            </w:pPr>
            <w:r w:rsidRPr="004B083F">
              <w:rPr>
                <w:rFonts w:ascii="Times New Roman" w:hAnsi="Times New Roman"/>
                <w:bCs/>
                <w:sz w:val="24"/>
                <w:szCs w:val="24"/>
                <w:lang w:val="uk-UA"/>
              </w:rPr>
              <w:lastRenderedPageBreak/>
              <w:t xml:space="preserve">абзац десятий  частини п'ятої статті 6 </w:t>
            </w:r>
            <w:r w:rsidRPr="004B083F">
              <w:rPr>
                <w:rFonts w:ascii="Times New Roman" w:hAnsi="Times New Roman"/>
                <w:sz w:val="24"/>
                <w:szCs w:val="24"/>
                <w:lang w:val="uk-UA"/>
              </w:rPr>
              <w:t>ЗУ № 1039</w:t>
            </w: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Pr>
          <w:p w:rsidR="002036A3" w:rsidRPr="004B083F" w:rsidRDefault="002036A3" w:rsidP="00093027">
            <w:pPr>
              <w:pStyle w:val="a3"/>
              <w:spacing w:before="0"/>
              <w:ind w:firstLine="0"/>
              <w:rPr>
                <w:rFonts w:ascii="Times New Roman" w:hAnsi="Times New Roman"/>
                <w:sz w:val="24"/>
                <w:szCs w:val="24"/>
              </w:rPr>
            </w:pPr>
          </w:p>
        </w:tc>
        <w:tc>
          <w:tcPr>
            <w:tcW w:w="1310" w:type="dxa"/>
            <w:vMerge/>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2036A3" w:rsidRPr="004B083F" w:rsidTr="003813B2">
        <w:tc>
          <w:tcPr>
            <w:tcW w:w="973"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3187" w:type="dxa"/>
          </w:tcPr>
          <w:p w:rsidR="002036A3" w:rsidRPr="004B083F" w:rsidRDefault="002036A3" w:rsidP="00093027">
            <w:pPr>
              <w:rPr>
                <w:rFonts w:ascii="Times New Roman" w:hAnsi="Times New Roman"/>
                <w:sz w:val="24"/>
                <w:szCs w:val="24"/>
              </w:rPr>
            </w:pPr>
            <w:r w:rsidRPr="004B083F">
              <w:rPr>
                <w:rFonts w:ascii="Times New Roman" w:hAnsi="Times New Roman"/>
                <w:sz w:val="24"/>
                <w:szCs w:val="24"/>
              </w:rPr>
              <w:t>Передача прав та обов'язків за угодою оформляється письмовим договором з особою, яка приймає такі права та обов'язки згідно з угодою про розподіл продукції. Договір стає невід'ємною частиною угоди і підлягає державній реєстрації в порядку, передбаченому цим Законом для державної реєстрації угоди про розподіл продукції, а також супроводжується відповідним переоформленням ліцензій, дозволів тощо протягом 30 днів з дня підписання такого договору.</w:t>
            </w:r>
          </w:p>
        </w:tc>
        <w:tc>
          <w:tcPr>
            <w:tcW w:w="1997" w:type="dxa"/>
          </w:tcPr>
          <w:p w:rsidR="002036A3" w:rsidRPr="004B083F" w:rsidRDefault="002036A3" w:rsidP="00093027">
            <w:pPr>
              <w:pStyle w:val="HTML"/>
              <w:jc w:val="both"/>
              <w:rPr>
                <w:rFonts w:ascii="Times New Roman" w:hAnsi="Times New Roman"/>
                <w:bCs/>
                <w:sz w:val="24"/>
                <w:szCs w:val="24"/>
                <w:lang w:val="uk-UA"/>
              </w:rPr>
            </w:pPr>
            <w:r w:rsidRPr="004B083F">
              <w:rPr>
                <w:rFonts w:ascii="Times New Roman" w:hAnsi="Times New Roman"/>
                <w:bCs/>
                <w:sz w:val="24"/>
                <w:szCs w:val="24"/>
                <w:lang w:val="uk-UA"/>
              </w:rPr>
              <w:t xml:space="preserve">частина друга статті 26 </w:t>
            </w:r>
            <w:r w:rsidRPr="004B083F">
              <w:rPr>
                <w:rFonts w:ascii="Times New Roman" w:hAnsi="Times New Roman"/>
                <w:sz w:val="24"/>
                <w:szCs w:val="24"/>
                <w:lang w:val="uk-UA"/>
              </w:rPr>
              <w:t>ЗУ № 1039</w:t>
            </w:r>
          </w:p>
        </w:tc>
        <w:tc>
          <w:tcPr>
            <w:tcW w:w="1965" w:type="dxa"/>
            <w:vMerge/>
          </w:tcPr>
          <w:p w:rsidR="002036A3" w:rsidRPr="004B083F" w:rsidRDefault="002036A3" w:rsidP="00093027">
            <w:pPr>
              <w:pStyle w:val="a3"/>
              <w:spacing w:before="0"/>
              <w:ind w:firstLine="0"/>
              <w:rPr>
                <w:rFonts w:ascii="Times New Roman" w:hAnsi="Times New Roman"/>
                <w:sz w:val="24"/>
                <w:szCs w:val="24"/>
              </w:rPr>
            </w:pPr>
          </w:p>
        </w:tc>
        <w:tc>
          <w:tcPr>
            <w:tcW w:w="2191" w:type="dxa"/>
            <w:vMerge/>
          </w:tcPr>
          <w:p w:rsidR="002036A3" w:rsidRPr="004B083F" w:rsidRDefault="002036A3" w:rsidP="00093027">
            <w:pPr>
              <w:pStyle w:val="a3"/>
              <w:spacing w:before="0"/>
              <w:ind w:firstLine="0"/>
              <w:rPr>
                <w:rFonts w:ascii="Times New Roman" w:hAnsi="Times New Roman"/>
                <w:sz w:val="24"/>
                <w:szCs w:val="24"/>
              </w:rPr>
            </w:pPr>
          </w:p>
        </w:tc>
        <w:tc>
          <w:tcPr>
            <w:tcW w:w="1310" w:type="dxa"/>
            <w:vMerge/>
          </w:tcPr>
          <w:p w:rsidR="002036A3" w:rsidRPr="004B083F" w:rsidRDefault="002036A3" w:rsidP="00093027">
            <w:pPr>
              <w:pStyle w:val="a3"/>
              <w:spacing w:before="0"/>
              <w:ind w:firstLine="0"/>
              <w:rPr>
                <w:rFonts w:ascii="Times New Roman" w:hAnsi="Times New Roman"/>
                <w:sz w:val="24"/>
                <w:szCs w:val="24"/>
              </w:rPr>
            </w:pPr>
          </w:p>
        </w:tc>
        <w:tc>
          <w:tcPr>
            <w:tcW w:w="2647" w:type="dxa"/>
            <w:vMerge/>
          </w:tcPr>
          <w:p w:rsidR="002036A3" w:rsidRPr="004B083F" w:rsidRDefault="002036A3" w:rsidP="00093027">
            <w:pPr>
              <w:pStyle w:val="a3"/>
              <w:spacing w:before="0"/>
              <w:ind w:right="-108" w:firstLine="0"/>
              <w:jc w:val="center"/>
              <w:rPr>
                <w:rFonts w:ascii="Times New Roman" w:hAnsi="Times New Roman"/>
                <w:sz w:val="24"/>
                <w:szCs w:val="24"/>
              </w:rPr>
            </w:pPr>
          </w:p>
        </w:tc>
        <w:tc>
          <w:tcPr>
            <w:tcW w:w="2144" w:type="dxa"/>
            <w:vMerge/>
          </w:tcPr>
          <w:p w:rsidR="002036A3" w:rsidRPr="004B083F" w:rsidRDefault="002036A3" w:rsidP="00093027">
            <w:pPr>
              <w:pStyle w:val="a3"/>
              <w:spacing w:before="0"/>
              <w:ind w:firstLine="0"/>
              <w:jc w:val="center"/>
              <w:rPr>
                <w:rFonts w:ascii="Times New Roman" w:hAnsi="Times New Roman"/>
                <w:sz w:val="24"/>
                <w:szCs w:val="24"/>
              </w:rPr>
            </w:pPr>
          </w:p>
        </w:tc>
        <w:tc>
          <w:tcPr>
            <w:tcW w:w="1402" w:type="dxa"/>
            <w:vMerge/>
          </w:tcPr>
          <w:p w:rsidR="002036A3" w:rsidRPr="004B083F" w:rsidRDefault="002036A3" w:rsidP="00093027">
            <w:pPr>
              <w:pStyle w:val="a3"/>
              <w:spacing w:before="0"/>
              <w:ind w:firstLine="0"/>
              <w:rPr>
                <w:rFonts w:ascii="Times New Roman" w:hAnsi="Times New Roman"/>
                <w:sz w:val="24"/>
                <w:szCs w:val="24"/>
              </w:rPr>
            </w:pPr>
          </w:p>
        </w:tc>
        <w:tc>
          <w:tcPr>
            <w:tcW w:w="2995" w:type="dxa"/>
            <w:vMerge/>
          </w:tcPr>
          <w:p w:rsidR="002036A3" w:rsidRPr="004B083F" w:rsidRDefault="002036A3" w:rsidP="00093027">
            <w:pPr>
              <w:pStyle w:val="a3"/>
              <w:spacing w:before="0"/>
              <w:ind w:firstLine="0"/>
              <w:rPr>
                <w:rFonts w:ascii="Times New Roman" w:hAnsi="Times New Roman"/>
                <w:sz w:val="24"/>
                <w:szCs w:val="24"/>
              </w:rPr>
            </w:pPr>
          </w:p>
        </w:tc>
        <w:tc>
          <w:tcPr>
            <w:tcW w:w="1265" w:type="dxa"/>
            <w:vMerge/>
          </w:tcPr>
          <w:p w:rsidR="002036A3" w:rsidRPr="004B083F" w:rsidRDefault="002036A3" w:rsidP="00093027">
            <w:pPr>
              <w:rPr>
                <w:rFonts w:ascii="Times New Roman" w:hAnsi="Times New Roman"/>
              </w:rPr>
            </w:pPr>
          </w:p>
        </w:tc>
      </w:tr>
      <w:tr w:rsidR="00A01A2C" w:rsidRPr="004B083F" w:rsidTr="003813B2">
        <w:tc>
          <w:tcPr>
            <w:tcW w:w="973" w:type="dxa"/>
            <w:vMerge w:val="restart"/>
          </w:tcPr>
          <w:p w:rsidR="00A01A2C" w:rsidRPr="004B083F" w:rsidRDefault="00F76D0F" w:rsidP="00A01A2C">
            <w:pPr>
              <w:pStyle w:val="a3"/>
              <w:spacing w:before="0"/>
              <w:ind w:firstLine="0"/>
              <w:jc w:val="center"/>
              <w:rPr>
                <w:rFonts w:ascii="Times New Roman" w:hAnsi="Times New Roman"/>
                <w:sz w:val="24"/>
                <w:szCs w:val="24"/>
              </w:rPr>
            </w:pPr>
            <w:r>
              <w:rPr>
                <w:rFonts w:ascii="Times New Roman" w:hAnsi="Times New Roman"/>
                <w:sz w:val="24"/>
                <w:szCs w:val="24"/>
              </w:rPr>
              <w:t>11</w:t>
            </w:r>
          </w:p>
        </w:tc>
        <w:tc>
          <w:tcPr>
            <w:tcW w:w="3187" w:type="dxa"/>
          </w:tcPr>
          <w:p w:rsidR="00A01A2C" w:rsidRPr="005728CC" w:rsidRDefault="00A01A2C" w:rsidP="00A01A2C">
            <w:pPr>
              <w:rPr>
                <w:rFonts w:ascii="Times New Roman" w:hAnsi="Times New Roman"/>
                <w:sz w:val="24"/>
                <w:szCs w:val="24"/>
              </w:rPr>
            </w:pPr>
            <w:r w:rsidRPr="005728CC">
              <w:rPr>
                <w:rFonts w:ascii="Times New Roman" w:hAnsi="Times New Roman"/>
                <w:color w:val="000000"/>
                <w:sz w:val="24"/>
                <w:szCs w:val="24"/>
                <w:lang w:eastAsia="uk-UA"/>
              </w:rPr>
              <w:t xml:space="preserve">Переоформлення спеціальних дозволів на користування надрами, внесення до них змін, видача дублікатів, продовження терміну дії спеціальних дозволів на користування надрами, зупинення їх дії або анулювання, поновлення їх дії у разі зупинення здійснюються центральним органом виконавчої влади, що реалізує державну політику у сфері </w:t>
            </w:r>
            <w:r w:rsidRPr="005728CC">
              <w:rPr>
                <w:rFonts w:ascii="Times New Roman" w:hAnsi="Times New Roman"/>
                <w:color w:val="000000"/>
                <w:sz w:val="24"/>
                <w:szCs w:val="24"/>
                <w:lang w:eastAsia="uk-UA"/>
              </w:rPr>
              <w:lastRenderedPageBreak/>
              <w:t>геологічного вивчення та раціонального використання надр у встановленому законодавством порядку</w:t>
            </w:r>
          </w:p>
        </w:tc>
        <w:tc>
          <w:tcPr>
            <w:tcW w:w="1997" w:type="dxa"/>
          </w:tcPr>
          <w:p w:rsidR="00A01A2C" w:rsidRPr="005728CC" w:rsidRDefault="00A01A2C" w:rsidP="00A01A2C">
            <w:pPr>
              <w:pStyle w:val="HTML"/>
              <w:rPr>
                <w:rFonts w:ascii="Times New Roman" w:hAnsi="Times New Roman"/>
                <w:sz w:val="24"/>
                <w:szCs w:val="24"/>
              </w:rPr>
            </w:pPr>
            <w:r w:rsidRPr="005728CC">
              <w:rPr>
                <w:rFonts w:ascii="Times New Roman" w:hAnsi="Times New Roman"/>
                <w:sz w:val="24"/>
                <w:szCs w:val="24"/>
                <w:lang w:val="uk-UA"/>
              </w:rPr>
              <w:lastRenderedPageBreak/>
              <w:t xml:space="preserve">частина восьма статті 16 </w:t>
            </w:r>
            <w:r w:rsidRPr="005728CC">
              <w:rPr>
                <w:rFonts w:ascii="Times New Roman" w:hAnsi="Times New Roman"/>
                <w:bCs/>
                <w:sz w:val="24"/>
                <w:szCs w:val="24"/>
                <w:lang w:val="uk-UA"/>
              </w:rPr>
              <w:t>КУ № 132/94</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val="restart"/>
          </w:tcPr>
          <w:p w:rsidR="00A01A2C" w:rsidRPr="004B083F" w:rsidRDefault="00A01A2C" w:rsidP="00A01A2C">
            <w:pPr>
              <w:pStyle w:val="a3"/>
              <w:spacing w:before="0"/>
              <w:ind w:firstLine="0"/>
              <w:rPr>
                <w:rFonts w:ascii="Times New Roman" w:hAnsi="Times New Roman"/>
                <w:sz w:val="24"/>
                <w:szCs w:val="24"/>
              </w:rPr>
            </w:pPr>
            <w:r w:rsidRPr="00F647F7">
              <w:rPr>
                <w:rFonts w:ascii="Times New Roman" w:hAnsi="Times New Roman"/>
                <w:sz w:val="24"/>
                <w:szCs w:val="24"/>
              </w:rPr>
              <w:t>Спеціальний дозвіл на користування надрами у випадках та в порядку, передбачених Законом України «Про дозвільну систему у сфері господарської діяльності», переоформлено</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5728CC" w:rsidRDefault="00A01A2C" w:rsidP="00A01A2C">
            <w:pPr>
              <w:rPr>
                <w:rFonts w:ascii="Times New Roman" w:hAnsi="Times New Roman"/>
                <w:sz w:val="24"/>
                <w:szCs w:val="24"/>
              </w:rPr>
            </w:pPr>
            <w:r w:rsidRPr="005728CC">
              <w:rPr>
                <w:rFonts w:ascii="Times New Roman" w:hAnsi="Times New Roman" w:hint="eastAsia"/>
                <w:sz w:val="24"/>
                <w:szCs w:val="24"/>
              </w:rPr>
              <w:t>Підстави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переоформлення</w:t>
            </w:r>
            <w:r w:rsidRPr="005728CC">
              <w:rPr>
                <w:rFonts w:ascii="Times New Roman" w:hAnsi="Times New Roman"/>
                <w:sz w:val="24"/>
                <w:szCs w:val="24"/>
              </w:rPr>
              <w:t xml:space="preserve"> </w:t>
            </w:r>
            <w:r w:rsidRPr="005728CC">
              <w:rPr>
                <w:rFonts w:ascii="Times New Roman" w:hAnsi="Times New Roman" w:hint="eastAsia"/>
                <w:sz w:val="24"/>
                <w:szCs w:val="24"/>
              </w:rPr>
              <w:t>документа</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встановлюються</w:t>
            </w:r>
            <w:r w:rsidRPr="005728CC">
              <w:rPr>
                <w:rFonts w:ascii="Times New Roman" w:hAnsi="Times New Roman"/>
                <w:sz w:val="24"/>
                <w:szCs w:val="24"/>
              </w:rPr>
              <w:t xml:space="preserve"> </w:t>
            </w:r>
            <w:r w:rsidRPr="005728CC">
              <w:rPr>
                <w:rFonts w:ascii="Times New Roman" w:hAnsi="Times New Roman" w:hint="eastAsia"/>
                <w:sz w:val="24"/>
                <w:szCs w:val="24"/>
              </w:rPr>
              <w:t>законом</w:t>
            </w:r>
            <w:r w:rsidRPr="005728CC">
              <w:rPr>
                <w:rFonts w:ascii="Times New Roman" w:hAnsi="Times New Roman"/>
                <w:sz w:val="24"/>
                <w:szCs w:val="24"/>
              </w:rPr>
              <w:t xml:space="preserve">. </w:t>
            </w:r>
            <w:r w:rsidRPr="005728CC">
              <w:rPr>
                <w:rFonts w:ascii="Times New Roman" w:hAnsi="Times New Roman"/>
                <w:color w:val="000000"/>
                <w:sz w:val="24"/>
                <w:szCs w:val="24"/>
                <w:lang w:eastAsia="uk-UA"/>
              </w:rPr>
              <w:t>У разі виникнення підстав для переоформлення документа дозвільного характеру суб'єкт господарювання зобов'язаний протягом п'яти робочих днів з дня настання таких підстав подати дозвільному органу або адміністратору заяву про переоформлення документа дозвільного характеру</w:t>
            </w:r>
          </w:p>
        </w:tc>
        <w:tc>
          <w:tcPr>
            <w:tcW w:w="1997" w:type="dxa"/>
          </w:tcPr>
          <w:p w:rsidR="00A01A2C" w:rsidRPr="005728CC" w:rsidRDefault="00A01A2C" w:rsidP="00A01A2C">
            <w:pPr>
              <w:rPr>
                <w:rFonts w:ascii="Times New Roman" w:hAnsi="Times New Roman"/>
                <w:sz w:val="24"/>
                <w:szCs w:val="24"/>
              </w:rPr>
            </w:pPr>
            <w:r w:rsidRPr="005728CC">
              <w:rPr>
                <w:rFonts w:ascii="Times New Roman" w:hAnsi="Times New Roman"/>
                <w:bCs/>
                <w:sz w:val="24"/>
                <w:szCs w:val="24"/>
              </w:rPr>
              <w:t>частина восьма статті 4</w:t>
            </w:r>
            <w:r w:rsidRPr="005728CC">
              <w:rPr>
                <w:rFonts w:ascii="Times New Roman" w:hAnsi="Times New Roman"/>
                <w:bCs/>
                <w:sz w:val="24"/>
                <w:szCs w:val="24"/>
                <w:vertAlign w:val="superscript"/>
              </w:rPr>
              <w:t>1</w:t>
            </w:r>
            <w:r w:rsidRPr="005728CC">
              <w:rPr>
                <w:rFonts w:ascii="Times New Roman" w:hAnsi="Times New Roman"/>
                <w:bCs/>
                <w:sz w:val="24"/>
                <w:szCs w:val="24"/>
              </w:rPr>
              <w:t xml:space="preserve"> ЗУ № 2806</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5728CC" w:rsidRDefault="00A01A2C" w:rsidP="00A01A2C">
            <w:pPr>
              <w:rPr>
                <w:rFonts w:ascii="Times New Roman" w:hAnsi="Times New Roman"/>
                <w:sz w:val="24"/>
                <w:szCs w:val="24"/>
              </w:rPr>
            </w:pPr>
            <w:r w:rsidRPr="005728CC">
              <w:rPr>
                <w:rFonts w:ascii="Times New Roman" w:hAnsi="Times New Roman"/>
                <w:sz w:val="24"/>
                <w:szCs w:val="24"/>
              </w:rPr>
              <w:t>Переоформлення дозволу здійснюється:</w:t>
            </w:r>
          </w:p>
          <w:p w:rsidR="00A01A2C" w:rsidRPr="005728CC" w:rsidRDefault="00A01A2C" w:rsidP="00A01A2C">
            <w:pPr>
              <w:rPr>
                <w:rFonts w:ascii="Times New Roman" w:hAnsi="Times New Roman"/>
                <w:sz w:val="24"/>
                <w:szCs w:val="24"/>
              </w:rPr>
            </w:pPr>
            <w:bookmarkStart w:id="0" w:name="n414"/>
            <w:bookmarkEnd w:id="0"/>
            <w:r w:rsidRPr="005728CC">
              <w:rPr>
                <w:rFonts w:ascii="Times New Roman" w:hAnsi="Times New Roman"/>
                <w:sz w:val="24"/>
                <w:szCs w:val="24"/>
              </w:rPr>
              <w:t xml:space="preserve">1) у випадках та в порядку, передбачених </w:t>
            </w:r>
            <w:hyperlink r:id="rId7" w:tgtFrame="_blank" w:history="1">
              <w:r w:rsidRPr="005728CC">
                <w:rPr>
                  <w:rFonts w:ascii="Times New Roman" w:hAnsi="Times New Roman"/>
                  <w:sz w:val="24"/>
                  <w:szCs w:val="24"/>
                </w:rPr>
                <w:t>Законом України</w:t>
              </w:r>
            </w:hyperlink>
            <w:r w:rsidRPr="005728CC">
              <w:rPr>
                <w:rFonts w:ascii="Times New Roman" w:hAnsi="Times New Roman"/>
                <w:sz w:val="24"/>
                <w:szCs w:val="24"/>
              </w:rPr>
              <w:t xml:space="preserve"> «Про дозвільну систему у сфері господарської діяльності»</w:t>
            </w:r>
          </w:p>
        </w:tc>
        <w:tc>
          <w:tcPr>
            <w:tcW w:w="1997" w:type="dxa"/>
          </w:tcPr>
          <w:p w:rsidR="00A01A2C" w:rsidRPr="005728CC" w:rsidRDefault="00A01A2C" w:rsidP="00A01A2C">
            <w:pPr>
              <w:rPr>
                <w:rFonts w:ascii="Times New Roman" w:hAnsi="Times New Roman"/>
                <w:sz w:val="24"/>
                <w:szCs w:val="24"/>
              </w:rPr>
            </w:pPr>
            <w:r w:rsidRPr="005728CC">
              <w:rPr>
                <w:rFonts w:ascii="Times New Roman" w:hAnsi="Times New Roman"/>
                <w:sz w:val="24"/>
                <w:szCs w:val="24"/>
              </w:rPr>
              <w:t>підпункт 1 пункту 16 ПКМУ № 615</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tcPr>
          <w:p w:rsidR="00A01A2C" w:rsidRPr="004B083F" w:rsidRDefault="00F76D0F" w:rsidP="00A01A2C">
            <w:pPr>
              <w:pStyle w:val="a3"/>
              <w:spacing w:before="0"/>
              <w:ind w:firstLine="0"/>
              <w:jc w:val="center"/>
              <w:rPr>
                <w:rFonts w:ascii="Times New Roman" w:hAnsi="Times New Roman"/>
                <w:sz w:val="24"/>
                <w:szCs w:val="24"/>
              </w:rPr>
            </w:pPr>
            <w:r>
              <w:rPr>
                <w:rFonts w:ascii="Times New Roman" w:hAnsi="Times New Roman"/>
                <w:sz w:val="24"/>
                <w:szCs w:val="24"/>
              </w:rPr>
              <w:t>12</w:t>
            </w:r>
          </w:p>
        </w:tc>
        <w:tc>
          <w:tcPr>
            <w:tcW w:w="3187"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Внесення змін до дозволу здійснюється на підставі заяви та поданих </w:t>
            </w:r>
            <w:proofErr w:type="spellStart"/>
            <w:r w:rsidRPr="004B083F">
              <w:rPr>
                <w:rFonts w:ascii="Times New Roman" w:hAnsi="Times New Roman"/>
                <w:sz w:val="24"/>
                <w:szCs w:val="24"/>
                <w:lang w:val="uk-UA"/>
              </w:rPr>
              <w:t>надрокористувачем</w:t>
            </w:r>
            <w:proofErr w:type="spellEnd"/>
            <w:r w:rsidRPr="004B083F">
              <w:rPr>
                <w:rFonts w:ascii="Times New Roman" w:hAnsi="Times New Roman"/>
                <w:sz w:val="24"/>
                <w:szCs w:val="24"/>
                <w:lang w:val="uk-UA"/>
              </w:rPr>
              <w:t xml:space="preserve"> документів або інформації </w:t>
            </w:r>
            <w:proofErr w:type="spellStart"/>
            <w:r w:rsidRPr="004B083F">
              <w:rPr>
                <w:rFonts w:ascii="Times New Roman" w:hAnsi="Times New Roman"/>
                <w:sz w:val="24"/>
                <w:szCs w:val="24"/>
                <w:lang w:val="uk-UA"/>
              </w:rPr>
              <w:t>Мінприроди</w:t>
            </w:r>
            <w:proofErr w:type="spellEnd"/>
            <w:r w:rsidRPr="004B083F">
              <w:rPr>
                <w:rFonts w:ascii="Times New Roman" w:hAnsi="Times New Roman"/>
                <w:sz w:val="24"/>
                <w:szCs w:val="24"/>
                <w:lang w:val="uk-UA"/>
              </w:rPr>
              <w:t xml:space="preserve"> за результатами оцінки впливу на довкілля у разі:</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2) зміни особливих умов та інших умов, визначених у дозволі</w:t>
            </w:r>
          </w:p>
        </w:tc>
        <w:tc>
          <w:tcPr>
            <w:tcW w:w="1997" w:type="dxa"/>
          </w:tcPr>
          <w:p w:rsidR="00A01A2C" w:rsidRPr="004B083F" w:rsidRDefault="00A01A2C" w:rsidP="00A01A2C">
            <w:pPr>
              <w:jc w:val="both"/>
              <w:rPr>
                <w:rFonts w:ascii="Times New Roman" w:hAnsi="Times New Roman"/>
                <w:sz w:val="24"/>
                <w:szCs w:val="24"/>
              </w:rPr>
            </w:pPr>
            <w:r w:rsidRPr="004B083F">
              <w:rPr>
                <w:rFonts w:ascii="Times New Roman" w:hAnsi="Times New Roman"/>
                <w:sz w:val="24"/>
                <w:szCs w:val="24"/>
              </w:rPr>
              <w:t xml:space="preserve">підпункт 2 пункту 17 ПКМУ </w:t>
            </w:r>
          </w:p>
          <w:p w:rsidR="00A01A2C" w:rsidRPr="004B083F" w:rsidRDefault="00A01A2C" w:rsidP="00A01A2C">
            <w:pPr>
              <w:jc w:val="both"/>
              <w:rPr>
                <w:rFonts w:ascii="Times New Roman" w:hAnsi="Times New Roman"/>
                <w:sz w:val="24"/>
                <w:szCs w:val="24"/>
              </w:rPr>
            </w:pPr>
            <w:r w:rsidRPr="004B083F">
              <w:rPr>
                <w:rFonts w:ascii="Times New Roman" w:hAnsi="Times New Roman"/>
                <w:sz w:val="24"/>
                <w:szCs w:val="24"/>
              </w:rPr>
              <w:t>№ 615</w:t>
            </w:r>
          </w:p>
          <w:p w:rsidR="00A01A2C" w:rsidRPr="004B083F" w:rsidRDefault="00A01A2C" w:rsidP="00A01A2C">
            <w:pPr>
              <w:jc w:val="both"/>
              <w:rPr>
                <w:rFonts w:ascii="Times New Roman" w:hAnsi="Times New Roman"/>
                <w:sz w:val="24"/>
                <w:szCs w:val="24"/>
              </w:rPr>
            </w:pPr>
          </w:p>
        </w:tc>
        <w:tc>
          <w:tcPr>
            <w:tcW w:w="1965"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Зміни до спеціального дозволу на користування надрами внесені у разі зміни особливих умов та інших умов, визначених у спеціальному дозволі на користування надрами</w:t>
            </w:r>
          </w:p>
        </w:tc>
        <w:tc>
          <w:tcPr>
            <w:tcW w:w="1265" w:type="dxa"/>
          </w:tcPr>
          <w:p w:rsidR="00A01A2C" w:rsidRPr="004B083F" w:rsidRDefault="00A01A2C" w:rsidP="00A01A2C">
            <w:pPr>
              <w:rPr>
                <w:rFonts w:ascii="Times New Roman" w:hAnsi="Times New Roman"/>
              </w:rPr>
            </w:pPr>
          </w:p>
        </w:tc>
      </w:tr>
      <w:tr w:rsidR="00A01A2C" w:rsidRPr="004B083F" w:rsidTr="003813B2">
        <w:tc>
          <w:tcPr>
            <w:tcW w:w="973" w:type="dxa"/>
          </w:tcPr>
          <w:p w:rsidR="00A01A2C" w:rsidRPr="004B083F" w:rsidRDefault="00F76D0F" w:rsidP="00A01A2C">
            <w:pPr>
              <w:pStyle w:val="a3"/>
              <w:spacing w:before="0"/>
              <w:ind w:firstLine="0"/>
              <w:jc w:val="center"/>
              <w:rPr>
                <w:rFonts w:ascii="Times New Roman" w:hAnsi="Times New Roman"/>
                <w:sz w:val="24"/>
                <w:szCs w:val="24"/>
              </w:rPr>
            </w:pPr>
            <w:r>
              <w:rPr>
                <w:rFonts w:ascii="Times New Roman" w:hAnsi="Times New Roman"/>
                <w:sz w:val="24"/>
                <w:szCs w:val="24"/>
              </w:rPr>
              <w:t>13</w:t>
            </w:r>
          </w:p>
        </w:tc>
        <w:tc>
          <w:tcPr>
            <w:tcW w:w="3187"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Внесення змін до дозволу здійснюється на підставі заяви та поданих </w:t>
            </w:r>
            <w:proofErr w:type="spellStart"/>
            <w:r w:rsidRPr="004B083F">
              <w:rPr>
                <w:rFonts w:ascii="Times New Roman" w:hAnsi="Times New Roman"/>
                <w:sz w:val="24"/>
                <w:szCs w:val="24"/>
                <w:lang w:val="uk-UA"/>
              </w:rPr>
              <w:t>надрокористувачем</w:t>
            </w:r>
            <w:proofErr w:type="spellEnd"/>
            <w:r w:rsidRPr="004B083F">
              <w:rPr>
                <w:rFonts w:ascii="Times New Roman" w:hAnsi="Times New Roman"/>
                <w:sz w:val="24"/>
                <w:szCs w:val="24"/>
                <w:lang w:val="uk-UA"/>
              </w:rPr>
              <w:t xml:space="preserve"> документів або інформації </w:t>
            </w:r>
            <w:proofErr w:type="spellStart"/>
            <w:r w:rsidRPr="004B083F">
              <w:rPr>
                <w:rFonts w:ascii="Times New Roman" w:hAnsi="Times New Roman"/>
                <w:sz w:val="24"/>
                <w:szCs w:val="24"/>
                <w:lang w:val="uk-UA"/>
              </w:rPr>
              <w:t>Мінприроди</w:t>
            </w:r>
            <w:proofErr w:type="spellEnd"/>
            <w:r w:rsidRPr="004B083F">
              <w:rPr>
                <w:rFonts w:ascii="Times New Roman" w:hAnsi="Times New Roman"/>
                <w:sz w:val="24"/>
                <w:szCs w:val="24"/>
                <w:lang w:val="uk-UA"/>
              </w:rPr>
              <w:t xml:space="preserve"> за результатами оцінки впливу на довкілля у разі:</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3) зменшення площі ділянки надр за ініціативою </w:t>
            </w:r>
            <w:proofErr w:type="spellStart"/>
            <w:r w:rsidRPr="004B083F">
              <w:rPr>
                <w:rFonts w:ascii="Times New Roman" w:hAnsi="Times New Roman"/>
                <w:sz w:val="24"/>
                <w:szCs w:val="24"/>
                <w:lang w:val="uk-UA"/>
              </w:rPr>
              <w:t>надрокористувача</w:t>
            </w:r>
            <w:proofErr w:type="spellEnd"/>
            <w:r w:rsidRPr="004B083F">
              <w:rPr>
                <w:rFonts w:ascii="Times New Roman" w:hAnsi="Times New Roman"/>
                <w:sz w:val="24"/>
                <w:szCs w:val="24"/>
                <w:lang w:val="uk-UA"/>
              </w:rPr>
              <w:t xml:space="preserve"> або відповідних контролюючих органів.</w:t>
            </w:r>
          </w:p>
        </w:tc>
        <w:tc>
          <w:tcPr>
            <w:tcW w:w="1997" w:type="dxa"/>
          </w:tcPr>
          <w:p w:rsidR="00A01A2C" w:rsidRPr="004B083F" w:rsidRDefault="00A01A2C" w:rsidP="00A01A2C">
            <w:pPr>
              <w:jc w:val="both"/>
              <w:rPr>
                <w:rFonts w:ascii="Times New Roman" w:hAnsi="Times New Roman"/>
                <w:bCs/>
                <w:sz w:val="24"/>
                <w:szCs w:val="24"/>
              </w:rPr>
            </w:pPr>
            <w:r w:rsidRPr="004B083F">
              <w:rPr>
                <w:rFonts w:ascii="Times New Roman" w:hAnsi="Times New Roman"/>
                <w:sz w:val="24"/>
                <w:szCs w:val="24"/>
              </w:rPr>
              <w:t>підпункт 3 пункту 17 ПКМУ № 615</w:t>
            </w:r>
          </w:p>
        </w:tc>
        <w:tc>
          <w:tcPr>
            <w:tcW w:w="1965"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Зміни до спеціального дозволу на користування надрами внесені у разі зменшення площі ділянки надр за ініціативою суб'єкта </w:t>
            </w:r>
            <w:proofErr w:type="spellStart"/>
            <w:r w:rsidRPr="004B083F">
              <w:rPr>
                <w:rFonts w:ascii="Times New Roman" w:hAnsi="Times New Roman"/>
                <w:sz w:val="24"/>
                <w:szCs w:val="24"/>
                <w:lang w:val="uk-UA"/>
              </w:rPr>
              <w:t>господарюванння</w:t>
            </w:r>
            <w:proofErr w:type="spellEnd"/>
            <w:r w:rsidRPr="004B083F">
              <w:rPr>
                <w:rFonts w:ascii="Times New Roman" w:hAnsi="Times New Roman"/>
                <w:sz w:val="24"/>
                <w:szCs w:val="24"/>
                <w:lang w:val="uk-UA"/>
              </w:rPr>
              <w:t xml:space="preserve"> або відповідних органів, що здійснюють контроль</w:t>
            </w:r>
          </w:p>
        </w:tc>
        <w:tc>
          <w:tcPr>
            <w:tcW w:w="1265" w:type="dxa"/>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F76D0F" w:rsidP="00A01A2C">
            <w:pPr>
              <w:pStyle w:val="a3"/>
              <w:spacing w:before="0"/>
              <w:ind w:firstLine="0"/>
              <w:jc w:val="center"/>
              <w:rPr>
                <w:rFonts w:ascii="Times New Roman" w:hAnsi="Times New Roman"/>
                <w:sz w:val="24"/>
                <w:szCs w:val="24"/>
              </w:rPr>
            </w:pPr>
            <w:r>
              <w:rPr>
                <w:rFonts w:ascii="Times New Roman" w:hAnsi="Times New Roman"/>
                <w:sz w:val="24"/>
                <w:szCs w:val="24"/>
              </w:rPr>
              <w:lastRenderedPageBreak/>
              <w:t>14</w:t>
            </w:r>
          </w:p>
        </w:tc>
        <w:tc>
          <w:tcPr>
            <w:tcW w:w="3187"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Користувачі надр мають право:</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1) здійснювати на наданій їм ділянці надр геологічне вивчення, комплексну розробку родовищ корисних копалин та інші роботи згідно з умовами спеціального дозволу або угоди про розподіл продукції</w:t>
            </w:r>
          </w:p>
        </w:tc>
        <w:tc>
          <w:tcPr>
            <w:tcW w:w="1997" w:type="dxa"/>
          </w:tcPr>
          <w:p w:rsidR="00A01A2C" w:rsidRPr="004B083F" w:rsidRDefault="00A01A2C" w:rsidP="00A01A2C">
            <w:pPr>
              <w:jc w:val="both"/>
              <w:rPr>
                <w:rFonts w:ascii="Times New Roman" w:hAnsi="Times New Roman"/>
                <w:bCs/>
                <w:sz w:val="24"/>
                <w:szCs w:val="24"/>
              </w:rPr>
            </w:pPr>
            <w:r w:rsidRPr="004B083F">
              <w:rPr>
                <w:rFonts w:ascii="Times New Roman" w:hAnsi="Times New Roman"/>
                <w:sz w:val="24"/>
                <w:szCs w:val="24"/>
              </w:rPr>
              <w:t>пункт 1 частини першої статті 24 КУ № 132/94</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Зміни до спеціального дозволу на користування надрами внесені у разі виявлення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Внесення змін до дозволу здійснюється на підставі заяви та поданих </w:t>
            </w:r>
            <w:proofErr w:type="spellStart"/>
            <w:r w:rsidRPr="004B083F">
              <w:rPr>
                <w:rFonts w:ascii="Times New Roman" w:hAnsi="Times New Roman"/>
                <w:sz w:val="24"/>
                <w:szCs w:val="24"/>
                <w:lang w:val="uk-UA"/>
              </w:rPr>
              <w:t>надрокористувачем</w:t>
            </w:r>
            <w:proofErr w:type="spellEnd"/>
            <w:r w:rsidRPr="004B083F">
              <w:rPr>
                <w:rFonts w:ascii="Times New Roman" w:hAnsi="Times New Roman"/>
                <w:sz w:val="24"/>
                <w:szCs w:val="24"/>
                <w:lang w:val="uk-UA"/>
              </w:rPr>
              <w:t xml:space="preserve"> документів або інформації </w:t>
            </w:r>
            <w:proofErr w:type="spellStart"/>
            <w:r w:rsidRPr="004B083F">
              <w:rPr>
                <w:rFonts w:ascii="Times New Roman" w:hAnsi="Times New Roman"/>
                <w:sz w:val="24"/>
                <w:szCs w:val="24"/>
                <w:lang w:val="uk-UA"/>
              </w:rPr>
              <w:t>Мінприроди</w:t>
            </w:r>
            <w:proofErr w:type="spellEnd"/>
            <w:r w:rsidRPr="004B083F">
              <w:rPr>
                <w:rFonts w:ascii="Times New Roman" w:hAnsi="Times New Roman"/>
                <w:sz w:val="24"/>
                <w:szCs w:val="24"/>
                <w:lang w:val="uk-UA"/>
              </w:rPr>
              <w:t xml:space="preserve"> за результатами оцінки впливу на довкілля у разі:</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4) виявлення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w:t>
            </w:r>
          </w:p>
        </w:tc>
        <w:tc>
          <w:tcPr>
            <w:tcW w:w="1997" w:type="dxa"/>
          </w:tcPr>
          <w:p w:rsidR="00A01A2C" w:rsidRPr="004B083F" w:rsidRDefault="00A01A2C" w:rsidP="00A01A2C">
            <w:pPr>
              <w:jc w:val="both"/>
              <w:rPr>
                <w:rFonts w:ascii="Times New Roman" w:hAnsi="Times New Roman"/>
                <w:sz w:val="24"/>
                <w:szCs w:val="24"/>
              </w:rPr>
            </w:pPr>
            <w:r w:rsidRPr="004B083F">
              <w:rPr>
                <w:rFonts w:ascii="Times New Roman" w:hAnsi="Times New Roman"/>
                <w:sz w:val="24"/>
                <w:szCs w:val="24"/>
              </w:rPr>
              <w:t>підпункт 4 пункту 17 ПКМУ № 615</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tcPr>
          <w:p w:rsidR="00A01A2C" w:rsidRPr="004B083F" w:rsidRDefault="00F76D0F" w:rsidP="00A01A2C">
            <w:pPr>
              <w:pStyle w:val="a3"/>
              <w:spacing w:before="0"/>
              <w:ind w:firstLine="0"/>
              <w:jc w:val="center"/>
              <w:rPr>
                <w:rFonts w:ascii="Times New Roman" w:hAnsi="Times New Roman"/>
                <w:sz w:val="24"/>
                <w:szCs w:val="24"/>
              </w:rPr>
            </w:pPr>
            <w:r>
              <w:rPr>
                <w:rFonts w:ascii="Times New Roman" w:hAnsi="Times New Roman"/>
                <w:sz w:val="24"/>
                <w:szCs w:val="24"/>
              </w:rPr>
              <w:t>15</w:t>
            </w:r>
          </w:p>
        </w:tc>
        <w:tc>
          <w:tcPr>
            <w:tcW w:w="3187"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Внесення змін до дозволу здійснюється на підставі заяви та поданих </w:t>
            </w:r>
            <w:proofErr w:type="spellStart"/>
            <w:r w:rsidRPr="004B083F">
              <w:rPr>
                <w:rFonts w:ascii="Times New Roman" w:hAnsi="Times New Roman"/>
                <w:sz w:val="24"/>
                <w:szCs w:val="24"/>
                <w:lang w:val="uk-UA"/>
              </w:rPr>
              <w:t>надрокористувачем</w:t>
            </w:r>
            <w:proofErr w:type="spellEnd"/>
            <w:r w:rsidRPr="004B083F">
              <w:rPr>
                <w:rFonts w:ascii="Times New Roman" w:hAnsi="Times New Roman"/>
                <w:sz w:val="24"/>
                <w:szCs w:val="24"/>
                <w:lang w:val="uk-UA"/>
              </w:rPr>
              <w:t xml:space="preserve"> документів або інформації </w:t>
            </w:r>
            <w:proofErr w:type="spellStart"/>
            <w:r w:rsidRPr="004B083F">
              <w:rPr>
                <w:rFonts w:ascii="Times New Roman" w:hAnsi="Times New Roman"/>
                <w:sz w:val="24"/>
                <w:szCs w:val="24"/>
                <w:lang w:val="uk-UA"/>
              </w:rPr>
              <w:t>Мінприроди</w:t>
            </w:r>
            <w:proofErr w:type="spellEnd"/>
            <w:r w:rsidRPr="004B083F">
              <w:rPr>
                <w:rFonts w:ascii="Times New Roman" w:hAnsi="Times New Roman"/>
                <w:sz w:val="24"/>
                <w:szCs w:val="24"/>
                <w:lang w:val="uk-UA"/>
              </w:rPr>
              <w:t xml:space="preserve"> за результатами оцінки впливу на довкілля у разі:</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6) виявлення </w:t>
            </w:r>
            <w:proofErr w:type="spellStart"/>
            <w:r w:rsidRPr="004B083F">
              <w:rPr>
                <w:rFonts w:ascii="Times New Roman" w:hAnsi="Times New Roman"/>
                <w:sz w:val="24"/>
                <w:szCs w:val="24"/>
                <w:lang w:val="uk-UA"/>
              </w:rPr>
              <w:t>надрокористувачем</w:t>
            </w:r>
            <w:proofErr w:type="spellEnd"/>
            <w:r w:rsidRPr="004B083F">
              <w:rPr>
                <w:rFonts w:ascii="Times New Roman" w:hAnsi="Times New Roman"/>
                <w:sz w:val="24"/>
                <w:szCs w:val="24"/>
                <w:lang w:val="uk-UA"/>
              </w:rPr>
              <w:t xml:space="preserve"> після отримання дозволу описок, очевидних помилок;</w:t>
            </w:r>
          </w:p>
        </w:tc>
        <w:tc>
          <w:tcPr>
            <w:tcW w:w="1997" w:type="dxa"/>
          </w:tcPr>
          <w:p w:rsidR="00A01A2C" w:rsidRPr="004B083F" w:rsidRDefault="00A01A2C" w:rsidP="00A01A2C">
            <w:pPr>
              <w:jc w:val="both"/>
              <w:rPr>
                <w:rFonts w:ascii="Times New Roman" w:hAnsi="Times New Roman"/>
                <w:bCs/>
                <w:sz w:val="24"/>
                <w:szCs w:val="24"/>
              </w:rPr>
            </w:pPr>
            <w:r w:rsidRPr="004B083F">
              <w:rPr>
                <w:rFonts w:ascii="Times New Roman" w:hAnsi="Times New Roman"/>
                <w:sz w:val="24"/>
                <w:szCs w:val="24"/>
              </w:rPr>
              <w:t>підпункт 6 пункту 17 ПКМУ № 615</w:t>
            </w:r>
          </w:p>
        </w:tc>
        <w:tc>
          <w:tcPr>
            <w:tcW w:w="1965"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Зміни до спеціального дозволу на користування надрами внесені у разі </w:t>
            </w:r>
            <w:r w:rsidRPr="004B083F">
              <w:rPr>
                <w:rFonts w:ascii="Times New Roman" w:hAnsi="Times New Roman"/>
                <w:color w:val="000000"/>
                <w:sz w:val="24"/>
                <w:szCs w:val="24"/>
                <w:shd w:val="clear" w:color="auto" w:fill="FFFFFF"/>
                <w:lang w:val="uk-UA"/>
              </w:rPr>
              <w:t>виявлення суб'єктом господарювання протягом трьох років після отримання спеціального дозволу на користування надрами описок, очевидних помилок</w:t>
            </w:r>
          </w:p>
        </w:tc>
        <w:tc>
          <w:tcPr>
            <w:tcW w:w="1265" w:type="dxa"/>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16</w:t>
            </w:r>
          </w:p>
        </w:tc>
        <w:tc>
          <w:tcPr>
            <w:tcW w:w="3187"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Надра надаються у користування підприємствам, установам, організаціям і громадянам лише за наявності у них спеціального дозволу на користування ділянкою надр</w:t>
            </w:r>
          </w:p>
        </w:tc>
        <w:tc>
          <w:tcPr>
            <w:tcW w:w="1997" w:type="dxa"/>
          </w:tcPr>
          <w:p w:rsidR="00A01A2C" w:rsidRPr="004B083F" w:rsidRDefault="00A01A2C" w:rsidP="00A01A2C">
            <w:pPr>
              <w:jc w:val="both"/>
              <w:rPr>
                <w:rFonts w:ascii="Times New Roman" w:hAnsi="Times New Roman"/>
                <w:sz w:val="24"/>
                <w:szCs w:val="24"/>
              </w:rPr>
            </w:pPr>
            <w:r w:rsidRPr="004B083F">
              <w:rPr>
                <w:rFonts w:ascii="Times New Roman" w:hAnsi="Times New Roman"/>
                <w:sz w:val="24"/>
                <w:szCs w:val="24"/>
              </w:rPr>
              <w:t xml:space="preserve">частина перша статті 19 КУ </w:t>
            </w:r>
          </w:p>
          <w:p w:rsidR="00A01A2C" w:rsidRPr="004B083F" w:rsidRDefault="00A01A2C" w:rsidP="00A01A2C">
            <w:pPr>
              <w:jc w:val="both"/>
              <w:rPr>
                <w:rFonts w:ascii="Times New Roman" w:hAnsi="Times New Roman"/>
                <w:sz w:val="24"/>
                <w:szCs w:val="24"/>
              </w:rPr>
            </w:pPr>
            <w:r w:rsidRPr="004B083F">
              <w:rPr>
                <w:rFonts w:ascii="Times New Roman" w:hAnsi="Times New Roman"/>
                <w:sz w:val="24"/>
                <w:szCs w:val="24"/>
              </w:rPr>
              <w:t>№ 132/94</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4B083F"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 xml:space="preserve">Забруднення підземних та поверхневих вод вуглеводнями, </w:t>
            </w:r>
            <w:proofErr w:type="spellStart"/>
            <w:r w:rsidRPr="00C54AA2">
              <w:rPr>
                <w:rFonts w:ascii="Times New Roman" w:hAnsi="Times New Roman"/>
                <w:sz w:val="24"/>
                <w:szCs w:val="24"/>
              </w:rPr>
              <w:t>хімреактивами</w:t>
            </w:r>
            <w:proofErr w:type="spellEnd"/>
          </w:p>
        </w:tc>
        <w:tc>
          <w:tcPr>
            <w:tcW w:w="2144"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Геологічне вивчення, у тому числі дослідно-промислова розробка, здійснюється в межах ділянки надр відповідно до координат, визначених спеціальним дозволом на користування надрами</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Користувач надр (інвестор), який отримав спеціальний дозвіл на користування надрами та гірничий відвід (у разі його необхідності) або уклав угоду про </w:t>
            </w:r>
            <w:r w:rsidRPr="004B083F">
              <w:rPr>
                <w:rFonts w:ascii="Times New Roman" w:hAnsi="Times New Roman"/>
                <w:sz w:val="24"/>
                <w:szCs w:val="24"/>
              </w:rPr>
              <w:lastRenderedPageBreak/>
              <w:t>розподіл продукції, має виключне право здійснювати в його межах користування надрами відповідно до цього спеціального дозволу та угоди про розподіл продукції. Будь-яка діяльність, пов'язана з користуванням надрами в межах гірничого відводу, може здійснюватися тільки за згодою користувача надр (інвестора), якому він наданий. Така згода або відмова в її наданні має бути надана протягом двадцяти календарних днів після отримання відповідного письмового запиту. У разі ненадання жодної відповіді протягом зазначеного часу така згода вважається наданою</w:t>
            </w:r>
          </w:p>
        </w:tc>
        <w:tc>
          <w:tcPr>
            <w:tcW w:w="1997" w:type="dxa"/>
          </w:tcPr>
          <w:p w:rsidR="00A01A2C" w:rsidRPr="004B083F" w:rsidRDefault="00A01A2C" w:rsidP="00A01A2C">
            <w:pPr>
              <w:jc w:val="both"/>
              <w:rPr>
                <w:rFonts w:ascii="Times New Roman" w:hAnsi="Times New Roman"/>
                <w:sz w:val="24"/>
                <w:szCs w:val="24"/>
              </w:rPr>
            </w:pPr>
            <w:r w:rsidRPr="004B083F">
              <w:rPr>
                <w:rFonts w:ascii="Times New Roman" w:hAnsi="Times New Roman"/>
                <w:sz w:val="24"/>
                <w:szCs w:val="24"/>
              </w:rPr>
              <w:lastRenderedPageBreak/>
              <w:t xml:space="preserve">частина четверта статті 24 КУ </w:t>
            </w:r>
          </w:p>
          <w:p w:rsidR="00A01A2C" w:rsidRPr="004B083F" w:rsidRDefault="00A01A2C" w:rsidP="00A01A2C">
            <w:pPr>
              <w:jc w:val="both"/>
              <w:rPr>
                <w:rFonts w:ascii="Times New Roman" w:hAnsi="Times New Roman"/>
                <w:sz w:val="24"/>
                <w:szCs w:val="24"/>
                <w:highlight w:val="yellow"/>
              </w:rPr>
            </w:pPr>
            <w:r w:rsidRPr="004B083F">
              <w:rPr>
                <w:rFonts w:ascii="Times New Roman" w:hAnsi="Times New Roman"/>
                <w:sz w:val="24"/>
                <w:szCs w:val="24"/>
              </w:rPr>
              <w:t>№ 132/94</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Просідання ґрунту над родовищем</w:t>
            </w:r>
          </w:p>
        </w:tc>
        <w:tc>
          <w:tcPr>
            <w:tcW w:w="2144" w:type="dxa"/>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11. Спеціальний дозвіл на  користування нафтогазоносними надрами </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має містити зокрема: </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визначення меж ділянки нафтогазоносних надр,  що надаються  в </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користування</w:t>
            </w:r>
          </w:p>
        </w:tc>
        <w:tc>
          <w:tcPr>
            <w:tcW w:w="1997" w:type="dxa"/>
            <w:vMerge w:val="restart"/>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абзац третій частини другої статті 11, частина перша статті 19, стаття 22 ЗУ № 2665</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Зсув</w:t>
            </w:r>
          </w:p>
        </w:tc>
        <w:tc>
          <w:tcPr>
            <w:tcW w:w="2144" w:type="dxa"/>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19. Ділянки, на які надаються спеціальні дозволи на  користування нафтогазоносними надрами,  повинні обмежуватися відповідною площею і глибиною. Повний або частковий збіг ділянок для однакових видів користування нафтогазоносними надрами (крім геологічного вивчення нафтогазоносних надр) не допускається</w:t>
            </w:r>
          </w:p>
        </w:tc>
        <w:tc>
          <w:tcPr>
            <w:tcW w:w="1997" w:type="dxa"/>
            <w:vMerge/>
          </w:tcPr>
          <w:p w:rsidR="00A01A2C" w:rsidRPr="004B083F" w:rsidRDefault="00A01A2C" w:rsidP="00A01A2C">
            <w:pPr>
              <w:pStyle w:val="a3"/>
              <w:spacing w:before="0"/>
              <w:ind w:firstLine="0"/>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Техногенний землетрус</w:t>
            </w:r>
          </w:p>
        </w:tc>
        <w:tc>
          <w:tcPr>
            <w:tcW w:w="2144" w:type="dxa"/>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22. Особливості надання спеціальних дозволів на користування нафтогазоносними надрами в межах територіальних вод </w:t>
            </w:r>
            <w:r w:rsidRPr="004B083F">
              <w:rPr>
                <w:rFonts w:ascii="Times New Roman" w:hAnsi="Times New Roman"/>
                <w:sz w:val="24"/>
                <w:szCs w:val="24"/>
                <w:lang w:val="uk-UA"/>
              </w:rPr>
              <w:lastRenderedPageBreak/>
              <w:t>та виключної (морської) економічної зони України</w:t>
            </w:r>
          </w:p>
        </w:tc>
        <w:tc>
          <w:tcPr>
            <w:tcW w:w="1997" w:type="dxa"/>
            <w:vMerge/>
          </w:tcPr>
          <w:p w:rsidR="00A01A2C" w:rsidRPr="004B083F" w:rsidRDefault="00A01A2C" w:rsidP="00A01A2C">
            <w:pPr>
              <w:pStyle w:val="a3"/>
              <w:spacing w:before="0"/>
              <w:ind w:firstLine="0"/>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 xml:space="preserve">Забруднення підземних та поверхневих вод вуглеводнями, </w:t>
            </w:r>
            <w:proofErr w:type="spellStart"/>
            <w:r w:rsidRPr="00C54AA2">
              <w:rPr>
                <w:rFonts w:ascii="Times New Roman" w:hAnsi="Times New Roman"/>
                <w:sz w:val="24"/>
                <w:szCs w:val="24"/>
              </w:rPr>
              <w:t>хімреактивами</w:t>
            </w:r>
            <w:proofErr w:type="spellEnd"/>
          </w:p>
        </w:tc>
        <w:tc>
          <w:tcPr>
            <w:tcW w:w="2144"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Екологічна шкода</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val="restart"/>
          </w:tcPr>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2. В угоді про розподіл продукції визначаються: перелік видів діяльності інвестора та програма обов'язкових робіт із визначенням строків виконання, обсягів і видів фінансування, технологічного обладнання та інших показників, що не можуть бути нижчими від запропонованих інвестором у конкурсній заяві, а також інші істотні умови.</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Істотними умовами угоди про розподіл продукції є:</w:t>
            </w:r>
          </w:p>
          <w:p w:rsidR="00A01A2C" w:rsidRPr="004B083F" w:rsidRDefault="00A01A2C" w:rsidP="00A01A2C">
            <w:pPr>
              <w:pStyle w:val="HTML"/>
              <w:jc w:val="both"/>
              <w:rPr>
                <w:rFonts w:ascii="Times New Roman" w:hAnsi="Times New Roman"/>
                <w:sz w:val="24"/>
                <w:szCs w:val="24"/>
                <w:lang w:val="uk-UA"/>
              </w:rPr>
            </w:pPr>
            <w:r w:rsidRPr="004B083F">
              <w:rPr>
                <w:rFonts w:ascii="Times New Roman" w:hAnsi="Times New Roman"/>
                <w:sz w:val="24"/>
                <w:szCs w:val="24"/>
                <w:lang w:val="uk-UA"/>
              </w:rPr>
              <w:t>2) характеристика ділянки надр (родовищ корисних копалин), щодо якої укладається угода, включаючи географічні координати району робіт, а також обмеження щодо глибини промислової розробки надр</w:t>
            </w:r>
          </w:p>
        </w:tc>
        <w:tc>
          <w:tcPr>
            <w:tcW w:w="1997" w:type="dxa"/>
            <w:vMerge w:val="restart"/>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пункт 2 частини другої статті 8 ЗУ № 1039</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hint="eastAsia"/>
                <w:sz w:val="24"/>
                <w:szCs w:val="24"/>
              </w:rPr>
              <w:t>Забруднення</w:t>
            </w:r>
            <w:r w:rsidRPr="00C54AA2">
              <w:rPr>
                <w:rFonts w:ascii="Times New Roman" w:hAnsi="Times New Roman"/>
                <w:sz w:val="24"/>
                <w:szCs w:val="24"/>
              </w:rPr>
              <w:t xml:space="preserve"> </w:t>
            </w:r>
            <w:r w:rsidRPr="00C54AA2">
              <w:rPr>
                <w:rFonts w:ascii="Times New Roman" w:hAnsi="Times New Roman" w:hint="eastAsia"/>
                <w:sz w:val="24"/>
                <w:szCs w:val="24"/>
              </w:rPr>
              <w:t>підземних</w:t>
            </w:r>
            <w:r w:rsidRPr="00C54AA2">
              <w:rPr>
                <w:rFonts w:ascii="Times New Roman" w:hAnsi="Times New Roman"/>
                <w:sz w:val="24"/>
                <w:szCs w:val="24"/>
              </w:rPr>
              <w:t xml:space="preserve"> </w:t>
            </w:r>
            <w:r w:rsidRPr="00C54AA2">
              <w:rPr>
                <w:rFonts w:ascii="Times New Roman" w:hAnsi="Times New Roman" w:hint="eastAsia"/>
                <w:sz w:val="24"/>
                <w:szCs w:val="24"/>
              </w:rPr>
              <w:t>та</w:t>
            </w:r>
            <w:r w:rsidRPr="00C54AA2">
              <w:rPr>
                <w:rFonts w:ascii="Times New Roman" w:hAnsi="Times New Roman"/>
                <w:sz w:val="24"/>
                <w:szCs w:val="24"/>
              </w:rPr>
              <w:t xml:space="preserve"> </w:t>
            </w:r>
            <w:r w:rsidRPr="00C54AA2">
              <w:rPr>
                <w:rFonts w:ascii="Times New Roman" w:hAnsi="Times New Roman" w:hint="eastAsia"/>
                <w:sz w:val="24"/>
                <w:szCs w:val="24"/>
              </w:rPr>
              <w:t>поверхневих</w:t>
            </w:r>
            <w:r w:rsidRPr="00C54AA2">
              <w:rPr>
                <w:rFonts w:ascii="Times New Roman" w:hAnsi="Times New Roman"/>
                <w:sz w:val="24"/>
                <w:szCs w:val="24"/>
              </w:rPr>
              <w:t xml:space="preserve"> </w:t>
            </w:r>
            <w:r w:rsidRPr="00C54AA2">
              <w:rPr>
                <w:rFonts w:ascii="Times New Roman" w:hAnsi="Times New Roman" w:hint="eastAsia"/>
                <w:sz w:val="24"/>
                <w:szCs w:val="24"/>
              </w:rPr>
              <w:t>вод</w:t>
            </w:r>
            <w:r w:rsidRPr="00C54AA2">
              <w:rPr>
                <w:rFonts w:ascii="Times New Roman" w:hAnsi="Times New Roman"/>
                <w:sz w:val="24"/>
                <w:szCs w:val="24"/>
              </w:rPr>
              <w:t xml:space="preserve"> </w:t>
            </w:r>
            <w:r w:rsidRPr="00C54AA2">
              <w:rPr>
                <w:rFonts w:ascii="Times New Roman" w:hAnsi="Times New Roman" w:hint="eastAsia"/>
                <w:sz w:val="24"/>
                <w:szCs w:val="24"/>
              </w:rPr>
              <w:t>вуглеводнями</w:t>
            </w:r>
            <w:r w:rsidRPr="00C54AA2">
              <w:rPr>
                <w:rFonts w:ascii="Times New Roman" w:hAnsi="Times New Roman"/>
                <w:sz w:val="24"/>
                <w:szCs w:val="24"/>
              </w:rPr>
              <w:t xml:space="preserve">, </w:t>
            </w:r>
            <w:proofErr w:type="spellStart"/>
            <w:r w:rsidRPr="00C54AA2">
              <w:rPr>
                <w:rFonts w:ascii="Times New Roman" w:hAnsi="Times New Roman" w:hint="eastAsia"/>
                <w:sz w:val="24"/>
                <w:szCs w:val="24"/>
              </w:rPr>
              <w:t>хімреактивами</w:t>
            </w:r>
            <w:proofErr w:type="spellEnd"/>
          </w:p>
        </w:tc>
        <w:tc>
          <w:tcPr>
            <w:tcW w:w="2144" w:type="dxa"/>
          </w:tcPr>
          <w:p w:rsidR="00A01A2C" w:rsidRPr="00C54AA2" w:rsidRDefault="00A01A2C" w:rsidP="00A01A2C">
            <w:pPr>
              <w:pStyle w:val="a3"/>
              <w:spacing w:before="0"/>
              <w:ind w:right="-108" w:firstLine="0"/>
              <w:rPr>
                <w:rFonts w:ascii="Times New Roman" w:hAnsi="Times New Roman"/>
                <w:sz w:val="24"/>
                <w:szCs w:val="24"/>
              </w:rPr>
            </w:pPr>
            <w:proofErr w:type="spellStart"/>
            <w:r w:rsidRPr="00C54AA2">
              <w:rPr>
                <w:rFonts w:ascii="Times New Roman" w:hAnsi="Times New Roman" w:hint="eastAsia"/>
                <w:sz w:val="24"/>
                <w:szCs w:val="24"/>
              </w:rPr>
              <w:t>Знелюднення</w:t>
            </w:r>
            <w:proofErr w:type="spellEnd"/>
            <w:r w:rsidRPr="00C54AA2">
              <w:rPr>
                <w:rFonts w:ascii="Times New Roman" w:hAnsi="Times New Roman"/>
                <w:sz w:val="24"/>
                <w:szCs w:val="24"/>
              </w:rPr>
              <w:t xml:space="preserve"> </w:t>
            </w:r>
            <w:r w:rsidRPr="00C54AA2">
              <w:rPr>
                <w:rFonts w:ascii="Times New Roman" w:hAnsi="Times New Roman" w:hint="eastAsia"/>
                <w:sz w:val="24"/>
                <w:szCs w:val="24"/>
              </w:rPr>
              <w:t>частини</w:t>
            </w:r>
            <w:r w:rsidRPr="00C54AA2">
              <w:rPr>
                <w:rFonts w:ascii="Times New Roman" w:hAnsi="Times New Roman"/>
                <w:sz w:val="24"/>
                <w:szCs w:val="24"/>
              </w:rPr>
              <w:t xml:space="preserve"> </w:t>
            </w:r>
            <w:r w:rsidRPr="00C54AA2">
              <w:rPr>
                <w:rFonts w:ascii="Times New Roman" w:hAnsi="Times New Roman" w:hint="eastAsia"/>
                <w:sz w:val="24"/>
                <w:szCs w:val="24"/>
              </w:rPr>
              <w:t>території</w:t>
            </w:r>
            <w:r w:rsidRPr="00C54AA2">
              <w:rPr>
                <w:rFonts w:ascii="Times New Roman" w:hAnsi="Times New Roman"/>
                <w:sz w:val="24"/>
                <w:szCs w:val="24"/>
              </w:rPr>
              <w:t xml:space="preserve"> </w:t>
            </w:r>
            <w:r w:rsidRPr="00C54AA2">
              <w:rPr>
                <w:rFonts w:ascii="Times New Roman" w:hAnsi="Times New Roman" w:hint="eastAsia"/>
                <w:sz w:val="24"/>
                <w:szCs w:val="24"/>
              </w:rPr>
              <w:t>України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HTML"/>
              <w:jc w:val="both"/>
              <w:rPr>
                <w:rFonts w:ascii="Times New Roman" w:hAnsi="Times New Roman"/>
                <w:sz w:val="24"/>
                <w:szCs w:val="24"/>
                <w:lang w:val="uk-UA"/>
              </w:rPr>
            </w:pPr>
          </w:p>
        </w:tc>
        <w:tc>
          <w:tcPr>
            <w:tcW w:w="1997" w:type="dxa"/>
            <w:vMerge/>
          </w:tcPr>
          <w:p w:rsidR="00A01A2C" w:rsidRPr="004B083F" w:rsidRDefault="00A01A2C" w:rsidP="00A01A2C">
            <w:pPr>
              <w:pStyle w:val="a3"/>
              <w:spacing w:before="0"/>
              <w:ind w:firstLine="0"/>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hint="eastAsia"/>
                <w:sz w:val="24"/>
                <w:szCs w:val="24"/>
              </w:rPr>
              <w:t>Техногенні</w:t>
            </w:r>
            <w:r w:rsidRPr="00C54AA2">
              <w:rPr>
                <w:rFonts w:ascii="Times New Roman" w:hAnsi="Times New Roman"/>
                <w:sz w:val="24"/>
                <w:szCs w:val="24"/>
              </w:rPr>
              <w:t xml:space="preserve"> </w:t>
            </w:r>
            <w:r w:rsidRPr="00C54AA2">
              <w:rPr>
                <w:rFonts w:ascii="Times New Roman" w:hAnsi="Times New Roman" w:hint="eastAsia"/>
                <w:sz w:val="24"/>
                <w:szCs w:val="24"/>
              </w:rPr>
              <w:t>землетруси</w:t>
            </w:r>
          </w:p>
        </w:tc>
        <w:tc>
          <w:tcPr>
            <w:tcW w:w="2144" w:type="dxa"/>
          </w:tcPr>
          <w:p w:rsidR="00A01A2C" w:rsidRPr="00C54AA2" w:rsidRDefault="00A01A2C" w:rsidP="00A01A2C">
            <w:pPr>
              <w:pStyle w:val="a3"/>
              <w:spacing w:before="0"/>
              <w:ind w:right="-108" w:firstLine="0"/>
              <w:rPr>
                <w:rFonts w:ascii="Times New Roman" w:hAnsi="Times New Roman"/>
                <w:sz w:val="24"/>
                <w:szCs w:val="24"/>
              </w:rPr>
            </w:pPr>
            <w:proofErr w:type="spellStart"/>
            <w:r w:rsidRPr="00C54AA2">
              <w:rPr>
                <w:rFonts w:ascii="Times New Roman" w:hAnsi="Times New Roman" w:hint="eastAsia"/>
                <w:sz w:val="24"/>
                <w:szCs w:val="24"/>
              </w:rPr>
              <w:t>Знелюднення</w:t>
            </w:r>
            <w:proofErr w:type="spellEnd"/>
            <w:r w:rsidRPr="00C54AA2">
              <w:rPr>
                <w:rFonts w:ascii="Times New Roman" w:hAnsi="Times New Roman"/>
                <w:sz w:val="24"/>
                <w:szCs w:val="24"/>
              </w:rPr>
              <w:t xml:space="preserve"> </w:t>
            </w:r>
            <w:r w:rsidRPr="00C54AA2">
              <w:rPr>
                <w:rFonts w:ascii="Times New Roman" w:hAnsi="Times New Roman" w:hint="eastAsia"/>
                <w:sz w:val="24"/>
                <w:szCs w:val="24"/>
              </w:rPr>
              <w:t>частини</w:t>
            </w:r>
            <w:r w:rsidRPr="00C54AA2">
              <w:rPr>
                <w:rFonts w:ascii="Times New Roman" w:hAnsi="Times New Roman"/>
                <w:sz w:val="24"/>
                <w:szCs w:val="24"/>
              </w:rPr>
              <w:t xml:space="preserve"> </w:t>
            </w:r>
            <w:r w:rsidRPr="00C54AA2">
              <w:rPr>
                <w:rFonts w:ascii="Times New Roman" w:hAnsi="Times New Roman" w:hint="eastAsia"/>
                <w:sz w:val="24"/>
                <w:szCs w:val="24"/>
              </w:rPr>
              <w:t>території</w:t>
            </w:r>
            <w:r w:rsidRPr="00C54AA2">
              <w:rPr>
                <w:rFonts w:ascii="Times New Roman" w:hAnsi="Times New Roman"/>
                <w:sz w:val="24"/>
                <w:szCs w:val="24"/>
              </w:rPr>
              <w:t xml:space="preserve"> </w:t>
            </w:r>
            <w:r w:rsidRPr="00C54AA2">
              <w:rPr>
                <w:rFonts w:ascii="Times New Roman" w:hAnsi="Times New Roman" w:hint="eastAsia"/>
                <w:sz w:val="24"/>
                <w:szCs w:val="24"/>
              </w:rPr>
              <w:t>України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HTML"/>
              <w:jc w:val="both"/>
              <w:rPr>
                <w:rFonts w:ascii="Times New Roman" w:hAnsi="Times New Roman"/>
                <w:sz w:val="24"/>
                <w:szCs w:val="24"/>
                <w:lang w:val="uk-UA"/>
              </w:rPr>
            </w:pPr>
          </w:p>
        </w:tc>
        <w:tc>
          <w:tcPr>
            <w:tcW w:w="1997" w:type="dxa"/>
            <w:vMerge/>
          </w:tcPr>
          <w:p w:rsidR="00A01A2C" w:rsidRPr="004B083F" w:rsidRDefault="00A01A2C" w:rsidP="00A01A2C">
            <w:pPr>
              <w:pStyle w:val="a3"/>
              <w:spacing w:before="0"/>
              <w:ind w:firstLine="0"/>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hint="eastAsia"/>
                <w:sz w:val="24"/>
                <w:szCs w:val="24"/>
              </w:rPr>
              <w:t>Забруднення</w:t>
            </w:r>
            <w:r w:rsidRPr="00C54AA2">
              <w:rPr>
                <w:rFonts w:ascii="Times New Roman" w:hAnsi="Times New Roman"/>
                <w:sz w:val="24"/>
                <w:szCs w:val="24"/>
              </w:rPr>
              <w:t xml:space="preserve"> </w:t>
            </w:r>
            <w:r w:rsidRPr="00C54AA2">
              <w:rPr>
                <w:rFonts w:ascii="Times New Roman" w:hAnsi="Times New Roman" w:hint="eastAsia"/>
                <w:sz w:val="24"/>
                <w:szCs w:val="24"/>
              </w:rPr>
              <w:t>підземних</w:t>
            </w:r>
            <w:r w:rsidRPr="00C54AA2">
              <w:rPr>
                <w:rFonts w:ascii="Times New Roman" w:hAnsi="Times New Roman"/>
                <w:sz w:val="24"/>
                <w:szCs w:val="24"/>
              </w:rPr>
              <w:t xml:space="preserve"> </w:t>
            </w:r>
            <w:r w:rsidRPr="00C54AA2">
              <w:rPr>
                <w:rFonts w:ascii="Times New Roman" w:hAnsi="Times New Roman" w:hint="eastAsia"/>
                <w:sz w:val="24"/>
                <w:szCs w:val="24"/>
              </w:rPr>
              <w:t>та</w:t>
            </w:r>
            <w:r w:rsidRPr="00C54AA2">
              <w:rPr>
                <w:rFonts w:ascii="Times New Roman" w:hAnsi="Times New Roman"/>
                <w:sz w:val="24"/>
                <w:szCs w:val="24"/>
              </w:rPr>
              <w:t xml:space="preserve"> </w:t>
            </w:r>
            <w:r w:rsidRPr="00C54AA2">
              <w:rPr>
                <w:rFonts w:ascii="Times New Roman" w:hAnsi="Times New Roman" w:hint="eastAsia"/>
                <w:sz w:val="24"/>
                <w:szCs w:val="24"/>
              </w:rPr>
              <w:t>поверхневих</w:t>
            </w:r>
            <w:r w:rsidRPr="00C54AA2">
              <w:rPr>
                <w:rFonts w:ascii="Times New Roman" w:hAnsi="Times New Roman"/>
                <w:sz w:val="24"/>
                <w:szCs w:val="24"/>
              </w:rPr>
              <w:t xml:space="preserve"> </w:t>
            </w:r>
            <w:r w:rsidRPr="00C54AA2">
              <w:rPr>
                <w:rFonts w:ascii="Times New Roman" w:hAnsi="Times New Roman" w:hint="eastAsia"/>
                <w:sz w:val="24"/>
                <w:szCs w:val="24"/>
              </w:rPr>
              <w:t>вод</w:t>
            </w:r>
            <w:r w:rsidRPr="00C54AA2">
              <w:rPr>
                <w:rFonts w:ascii="Times New Roman" w:hAnsi="Times New Roman"/>
                <w:sz w:val="24"/>
                <w:szCs w:val="24"/>
              </w:rPr>
              <w:t xml:space="preserve"> </w:t>
            </w:r>
            <w:r w:rsidRPr="00C54AA2">
              <w:rPr>
                <w:rFonts w:ascii="Times New Roman" w:hAnsi="Times New Roman" w:hint="eastAsia"/>
                <w:sz w:val="24"/>
                <w:szCs w:val="24"/>
              </w:rPr>
              <w:t>вуглеводнями</w:t>
            </w:r>
            <w:r w:rsidRPr="00C54AA2">
              <w:rPr>
                <w:rFonts w:ascii="Times New Roman" w:hAnsi="Times New Roman"/>
                <w:sz w:val="24"/>
                <w:szCs w:val="24"/>
              </w:rPr>
              <w:t xml:space="preserve">, </w:t>
            </w:r>
            <w:proofErr w:type="spellStart"/>
            <w:r w:rsidRPr="00C54AA2">
              <w:rPr>
                <w:rFonts w:ascii="Times New Roman" w:hAnsi="Times New Roman" w:hint="eastAsia"/>
                <w:sz w:val="24"/>
                <w:szCs w:val="24"/>
              </w:rPr>
              <w:t>хімреактивами</w:t>
            </w:r>
            <w:proofErr w:type="spellEnd"/>
          </w:p>
        </w:tc>
        <w:tc>
          <w:tcPr>
            <w:tcW w:w="2144"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HTML"/>
              <w:jc w:val="both"/>
              <w:rPr>
                <w:rFonts w:ascii="Times New Roman" w:hAnsi="Times New Roman"/>
                <w:sz w:val="24"/>
                <w:szCs w:val="24"/>
                <w:lang w:val="uk-UA"/>
              </w:rPr>
            </w:pPr>
          </w:p>
        </w:tc>
        <w:tc>
          <w:tcPr>
            <w:tcW w:w="1997" w:type="dxa"/>
            <w:vMerge/>
          </w:tcPr>
          <w:p w:rsidR="00A01A2C" w:rsidRPr="004B083F" w:rsidRDefault="00A01A2C" w:rsidP="00A01A2C">
            <w:pPr>
              <w:pStyle w:val="a3"/>
              <w:spacing w:before="0"/>
              <w:ind w:firstLine="0"/>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hint="eastAsia"/>
                <w:sz w:val="24"/>
                <w:szCs w:val="24"/>
              </w:rPr>
              <w:t>Техногенні</w:t>
            </w:r>
            <w:r w:rsidRPr="00C54AA2">
              <w:rPr>
                <w:rFonts w:ascii="Times New Roman" w:hAnsi="Times New Roman"/>
                <w:sz w:val="24"/>
                <w:szCs w:val="24"/>
              </w:rPr>
              <w:t xml:space="preserve"> </w:t>
            </w:r>
            <w:r w:rsidRPr="00C54AA2">
              <w:rPr>
                <w:rFonts w:ascii="Times New Roman" w:hAnsi="Times New Roman" w:hint="eastAsia"/>
                <w:sz w:val="24"/>
                <w:szCs w:val="24"/>
              </w:rPr>
              <w:t>землетруси</w:t>
            </w:r>
          </w:p>
        </w:tc>
        <w:tc>
          <w:tcPr>
            <w:tcW w:w="2144"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pStyle w:val="a3"/>
              <w:spacing w:before="0"/>
              <w:ind w:firstLine="0"/>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17</w:t>
            </w:r>
          </w:p>
        </w:tc>
        <w:tc>
          <w:tcPr>
            <w:tcW w:w="3187" w:type="dxa"/>
            <w:vMerge w:val="restart"/>
          </w:tcPr>
          <w:p w:rsidR="00A01A2C" w:rsidRPr="004B083F" w:rsidRDefault="00A01A2C" w:rsidP="00A01A2C">
            <w:pPr>
              <w:rPr>
                <w:rFonts w:ascii="Times New Roman" w:hAnsi="Times New Roman"/>
                <w:sz w:val="24"/>
                <w:szCs w:val="24"/>
              </w:rPr>
            </w:pPr>
            <w:r w:rsidRPr="004B083F">
              <w:rPr>
                <w:rFonts w:ascii="Times New Roman" w:hAnsi="Times New Roman"/>
                <w:sz w:val="24"/>
                <w:szCs w:val="24"/>
              </w:rPr>
              <w:t>Земельні ділянки для користування надрами, крім випадків, передбачених статтею 23 цього Кодексу, надаються користувачам надр після одержання ними спеціальних дозволів на користування надрами чи гірничих відводів.</w:t>
            </w:r>
          </w:p>
        </w:tc>
        <w:tc>
          <w:tcPr>
            <w:tcW w:w="1997" w:type="dxa"/>
            <w:vMerge w:val="restart"/>
          </w:tcPr>
          <w:p w:rsidR="00A01A2C" w:rsidRPr="004B083F" w:rsidRDefault="00A01A2C" w:rsidP="00A01A2C">
            <w:pPr>
              <w:rPr>
                <w:rFonts w:ascii="Times New Roman" w:hAnsi="Times New Roman"/>
                <w:bCs/>
                <w:sz w:val="24"/>
                <w:szCs w:val="24"/>
              </w:rPr>
            </w:pPr>
            <w:r w:rsidRPr="004B083F">
              <w:rPr>
                <w:rFonts w:ascii="Times New Roman" w:hAnsi="Times New Roman"/>
                <w:sz w:val="24"/>
                <w:szCs w:val="24"/>
              </w:rPr>
              <w:t xml:space="preserve">частина друга статті 18 </w:t>
            </w:r>
            <w:r w:rsidRPr="004B083F">
              <w:rPr>
                <w:rFonts w:ascii="Times New Roman" w:hAnsi="Times New Roman"/>
                <w:bCs/>
                <w:sz w:val="24"/>
                <w:szCs w:val="24"/>
              </w:rPr>
              <w:t xml:space="preserve">КУ </w:t>
            </w:r>
          </w:p>
          <w:p w:rsidR="00A01A2C" w:rsidRPr="004B083F" w:rsidRDefault="00A01A2C" w:rsidP="00A01A2C">
            <w:pPr>
              <w:rPr>
                <w:rFonts w:ascii="Times New Roman" w:hAnsi="Times New Roman"/>
                <w:bCs/>
                <w:sz w:val="24"/>
                <w:szCs w:val="24"/>
              </w:rPr>
            </w:pPr>
            <w:r w:rsidRPr="004B083F">
              <w:rPr>
                <w:rFonts w:ascii="Times New Roman" w:hAnsi="Times New Roman"/>
                <w:bCs/>
                <w:sz w:val="24"/>
                <w:szCs w:val="24"/>
              </w:rPr>
              <w:t>№ 132/94</w:t>
            </w:r>
          </w:p>
          <w:p w:rsidR="00A01A2C" w:rsidRPr="004B083F" w:rsidRDefault="00A01A2C" w:rsidP="00A01A2C">
            <w:pPr>
              <w:jc w:val="both"/>
              <w:rPr>
                <w:rFonts w:ascii="Times New Roman" w:hAnsi="Times New Roman"/>
                <w:bCs/>
                <w:sz w:val="24"/>
                <w:szCs w:val="24"/>
              </w:rPr>
            </w:pP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4B083F"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 xml:space="preserve">Забруднення підземних та поверхневих вод вуглеводнями, </w:t>
            </w:r>
            <w:proofErr w:type="spellStart"/>
            <w:r w:rsidRPr="00C54AA2">
              <w:rPr>
                <w:rFonts w:ascii="Times New Roman" w:hAnsi="Times New Roman"/>
                <w:sz w:val="24"/>
                <w:szCs w:val="24"/>
              </w:rPr>
              <w:t>хімреактивами</w:t>
            </w:r>
            <w:proofErr w:type="spellEnd"/>
          </w:p>
        </w:tc>
        <w:tc>
          <w:tcPr>
            <w:tcW w:w="2144" w:type="dxa"/>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Геологічне вивчення, у тому числі з дослідно-промисловою розробкою, здійснюється в межах земельної ділянки, визначеної в документах, що посвідчують право на неї</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rPr>
                <w:rFonts w:ascii="Times New Roman" w:hAnsi="Times New Roman"/>
                <w:sz w:val="24"/>
                <w:szCs w:val="24"/>
              </w:rPr>
            </w:pPr>
          </w:p>
        </w:tc>
        <w:tc>
          <w:tcPr>
            <w:tcW w:w="1997" w:type="dxa"/>
            <w:vMerge/>
          </w:tcPr>
          <w:p w:rsidR="00A01A2C" w:rsidRPr="004B083F" w:rsidRDefault="00A01A2C" w:rsidP="00A01A2C">
            <w:pPr>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Просідання ґрунту над родовищем</w:t>
            </w:r>
          </w:p>
        </w:tc>
        <w:tc>
          <w:tcPr>
            <w:tcW w:w="2144" w:type="dxa"/>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rPr>
                <w:rFonts w:ascii="Times New Roman" w:hAnsi="Times New Roman"/>
                <w:sz w:val="24"/>
                <w:szCs w:val="24"/>
              </w:rPr>
            </w:pPr>
          </w:p>
        </w:tc>
        <w:tc>
          <w:tcPr>
            <w:tcW w:w="1997" w:type="dxa"/>
            <w:vMerge/>
          </w:tcPr>
          <w:p w:rsidR="00A01A2C" w:rsidRPr="004B083F" w:rsidRDefault="00A01A2C" w:rsidP="00A01A2C">
            <w:pPr>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Зсув</w:t>
            </w:r>
          </w:p>
        </w:tc>
        <w:tc>
          <w:tcPr>
            <w:tcW w:w="2144" w:type="dxa"/>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rPr>
                <w:rFonts w:ascii="Times New Roman" w:hAnsi="Times New Roman"/>
                <w:sz w:val="24"/>
                <w:szCs w:val="24"/>
              </w:rPr>
            </w:pPr>
          </w:p>
        </w:tc>
        <w:tc>
          <w:tcPr>
            <w:tcW w:w="1997" w:type="dxa"/>
            <w:vMerge/>
          </w:tcPr>
          <w:p w:rsidR="00A01A2C" w:rsidRPr="004B083F" w:rsidRDefault="00A01A2C" w:rsidP="00A01A2C">
            <w:pPr>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Техногенний землетрус</w:t>
            </w:r>
          </w:p>
        </w:tc>
        <w:tc>
          <w:tcPr>
            <w:tcW w:w="2144" w:type="dxa"/>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rPr>
                <w:rFonts w:ascii="Times New Roman" w:hAnsi="Times New Roman"/>
                <w:sz w:val="24"/>
                <w:szCs w:val="24"/>
              </w:rPr>
            </w:pPr>
          </w:p>
        </w:tc>
        <w:tc>
          <w:tcPr>
            <w:tcW w:w="1997" w:type="dxa"/>
            <w:vMerge/>
          </w:tcPr>
          <w:p w:rsidR="00A01A2C" w:rsidRPr="004B083F" w:rsidRDefault="00A01A2C" w:rsidP="00A01A2C">
            <w:pPr>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 xml:space="preserve">Забруднення підземних та поверхневих вод вуглеводнями, </w:t>
            </w:r>
            <w:proofErr w:type="spellStart"/>
            <w:r w:rsidRPr="00C54AA2">
              <w:rPr>
                <w:rFonts w:ascii="Times New Roman" w:hAnsi="Times New Roman"/>
                <w:sz w:val="24"/>
                <w:szCs w:val="24"/>
              </w:rPr>
              <w:t>хімреактивами</w:t>
            </w:r>
            <w:proofErr w:type="spellEnd"/>
          </w:p>
        </w:tc>
        <w:tc>
          <w:tcPr>
            <w:tcW w:w="2144"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Екологічна шкода</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rPr>
                <w:rFonts w:ascii="Times New Roman" w:hAnsi="Times New Roman"/>
                <w:sz w:val="24"/>
                <w:szCs w:val="24"/>
              </w:rPr>
            </w:pPr>
          </w:p>
        </w:tc>
        <w:tc>
          <w:tcPr>
            <w:tcW w:w="1997" w:type="dxa"/>
            <w:vMerge/>
          </w:tcPr>
          <w:p w:rsidR="00A01A2C" w:rsidRPr="004B083F" w:rsidRDefault="00A01A2C" w:rsidP="00A01A2C">
            <w:pPr>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hint="eastAsia"/>
                <w:sz w:val="24"/>
                <w:szCs w:val="24"/>
              </w:rPr>
              <w:t>Забруднення</w:t>
            </w:r>
            <w:r w:rsidRPr="00C54AA2">
              <w:rPr>
                <w:rFonts w:ascii="Times New Roman" w:hAnsi="Times New Roman"/>
                <w:sz w:val="24"/>
                <w:szCs w:val="24"/>
              </w:rPr>
              <w:t xml:space="preserve"> </w:t>
            </w:r>
            <w:r w:rsidRPr="00C54AA2">
              <w:rPr>
                <w:rFonts w:ascii="Times New Roman" w:hAnsi="Times New Roman" w:hint="eastAsia"/>
                <w:sz w:val="24"/>
                <w:szCs w:val="24"/>
              </w:rPr>
              <w:t>підземних</w:t>
            </w:r>
            <w:r w:rsidRPr="00C54AA2">
              <w:rPr>
                <w:rFonts w:ascii="Times New Roman" w:hAnsi="Times New Roman"/>
                <w:sz w:val="24"/>
                <w:szCs w:val="24"/>
              </w:rPr>
              <w:t xml:space="preserve"> </w:t>
            </w:r>
            <w:r w:rsidRPr="00C54AA2">
              <w:rPr>
                <w:rFonts w:ascii="Times New Roman" w:hAnsi="Times New Roman" w:hint="eastAsia"/>
                <w:sz w:val="24"/>
                <w:szCs w:val="24"/>
              </w:rPr>
              <w:t>та</w:t>
            </w:r>
            <w:r w:rsidRPr="00C54AA2">
              <w:rPr>
                <w:rFonts w:ascii="Times New Roman" w:hAnsi="Times New Roman"/>
                <w:sz w:val="24"/>
                <w:szCs w:val="24"/>
              </w:rPr>
              <w:t xml:space="preserve"> </w:t>
            </w:r>
            <w:r w:rsidRPr="00C54AA2">
              <w:rPr>
                <w:rFonts w:ascii="Times New Roman" w:hAnsi="Times New Roman" w:hint="eastAsia"/>
                <w:sz w:val="24"/>
                <w:szCs w:val="24"/>
              </w:rPr>
              <w:t>поверхневих</w:t>
            </w:r>
            <w:r w:rsidRPr="00C54AA2">
              <w:rPr>
                <w:rFonts w:ascii="Times New Roman" w:hAnsi="Times New Roman"/>
                <w:sz w:val="24"/>
                <w:szCs w:val="24"/>
              </w:rPr>
              <w:t xml:space="preserve"> </w:t>
            </w:r>
            <w:r w:rsidRPr="00C54AA2">
              <w:rPr>
                <w:rFonts w:ascii="Times New Roman" w:hAnsi="Times New Roman" w:hint="eastAsia"/>
                <w:sz w:val="24"/>
                <w:szCs w:val="24"/>
              </w:rPr>
              <w:t>вод</w:t>
            </w:r>
            <w:r w:rsidRPr="00C54AA2">
              <w:rPr>
                <w:rFonts w:ascii="Times New Roman" w:hAnsi="Times New Roman"/>
                <w:sz w:val="24"/>
                <w:szCs w:val="24"/>
              </w:rPr>
              <w:t xml:space="preserve"> </w:t>
            </w:r>
            <w:r w:rsidRPr="00C54AA2">
              <w:rPr>
                <w:rFonts w:ascii="Times New Roman" w:hAnsi="Times New Roman" w:hint="eastAsia"/>
                <w:sz w:val="24"/>
                <w:szCs w:val="24"/>
              </w:rPr>
              <w:t>вуглеводнями</w:t>
            </w:r>
            <w:r w:rsidRPr="00C54AA2">
              <w:rPr>
                <w:rFonts w:ascii="Times New Roman" w:hAnsi="Times New Roman"/>
                <w:sz w:val="24"/>
                <w:szCs w:val="24"/>
              </w:rPr>
              <w:t xml:space="preserve">, </w:t>
            </w:r>
            <w:proofErr w:type="spellStart"/>
            <w:r w:rsidRPr="00C54AA2">
              <w:rPr>
                <w:rFonts w:ascii="Times New Roman" w:hAnsi="Times New Roman" w:hint="eastAsia"/>
                <w:sz w:val="24"/>
                <w:szCs w:val="24"/>
              </w:rPr>
              <w:t>хімреактивами</w:t>
            </w:r>
            <w:proofErr w:type="spellEnd"/>
          </w:p>
        </w:tc>
        <w:tc>
          <w:tcPr>
            <w:tcW w:w="2144" w:type="dxa"/>
          </w:tcPr>
          <w:p w:rsidR="00A01A2C" w:rsidRPr="00C54AA2" w:rsidRDefault="00A01A2C" w:rsidP="00A01A2C">
            <w:pPr>
              <w:pStyle w:val="a3"/>
              <w:spacing w:before="0"/>
              <w:ind w:right="-108" w:firstLine="0"/>
              <w:rPr>
                <w:rFonts w:ascii="Times New Roman" w:hAnsi="Times New Roman"/>
                <w:sz w:val="24"/>
                <w:szCs w:val="24"/>
              </w:rPr>
            </w:pPr>
            <w:proofErr w:type="spellStart"/>
            <w:r w:rsidRPr="00C54AA2">
              <w:rPr>
                <w:rFonts w:ascii="Times New Roman" w:hAnsi="Times New Roman" w:hint="eastAsia"/>
                <w:sz w:val="24"/>
                <w:szCs w:val="24"/>
              </w:rPr>
              <w:t>Знелюднення</w:t>
            </w:r>
            <w:proofErr w:type="spellEnd"/>
            <w:r w:rsidRPr="00C54AA2">
              <w:rPr>
                <w:rFonts w:ascii="Times New Roman" w:hAnsi="Times New Roman"/>
                <w:sz w:val="24"/>
                <w:szCs w:val="24"/>
              </w:rPr>
              <w:t xml:space="preserve"> </w:t>
            </w:r>
            <w:r w:rsidRPr="00C54AA2">
              <w:rPr>
                <w:rFonts w:ascii="Times New Roman" w:hAnsi="Times New Roman" w:hint="eastAsia"/>
                <w:sz w:val="24"/>
                <w:szCs w:val="24"/>
              </w:rPr>
              <w:t>частини</w:t>
            </w:r>
            <w:r w:rsidRPr="00C54AA2">
              <w:rPr>
                <w:rFonts w:ascii="Times New Roman" w:hAnsi="Times New Roman"/>
                <w:sz w:val="24"/>
                <w:szCs w:val="24"/>
              </w:rPr>
              <w:t xml:space="preserve"> </w:t>
            </w:r>
            <w:r w:rsidRPr="00C54AA2">
              <w:rPr>
                <w:rFonts w:ascii="Times New Roman" w:hAnsi="Times New Roman" w:hint="eastAsia"/>
                <w:sz w:val="24"/>
                <w:szCs w:val="24"/>
              </w:rPr>
              <w:t>території</w:t>
            </w:r>
            <w:r w:rsidRPr="00C54AA2">
              <w:rPr>
                <w:rFonts w:ascii="Times New Roman" w:hAnsi="Times New Roman"/>
                <w:sz w:val="24"/>
                <w:szCs w:val="24"/>
              </w:rPr>
              <w:t xml:space="preserve"> </w:t>
            </w:r>
            <w:r w:rsidRPr="00C54AA2">
              <w:rPr>
                <w:rFonts w:ascii="Times New Roman" w:hAnsi="Times New Roman" w:hint="eastAsia"/>
                <w:sz w:val="24"/>
                <w:szCs w:val="24"/>
              </w:rPr>
              <w:t>України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rPr>
                <w:rFonts w:ascii="Times New Roman" w:hAnsi="Times New Roman"/>
                <w:sz w:val="24"/>
                <w:szCs w:val="24"/>
              </w:rPr>
            </w:pPr>
          </w:p>
        </w:tc>
        <w:tc>
          <w:tcPr>
            <w:tcW w:w="1997" w:type="dxa"/>
            <w:vMerge/>
          </w:tcPr>
          <w:p w:rsidR="00A01A2C" w:rsidRPr="004B083F" w:rsidRDefault="00A01A2C" w:rsidP="00A01A2C">
            <w:pPr>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hint="eastAsia"/>
                <w:sz w:val="24"/>
                <w:szCs w:val="24"/>
              </w:rPr>
              <w:t>Техногенні</w:t>
            </w:r>
            <w:r w:rsidRPr="00C54AA2">
              <w:rPr>
                <w:rFonts w:ascii="Times New Roman" w:hAnsi="Times New Roman"/>
                <w:sz w:val="24"/>
                <w:szCs w:val="24"/>
              </w:rPr>
              <w:t xml:space="preserve"> </w:t>
            </w:r>
            <w:r w:rsidRPr="00C54AA2">
              <w:rPr>
                <w:rFonts w:ascii="Times New Roman" w:hAnsi="Times New Roman" w:hint="eastAsia"/>
                <w:sz w:val="24"/>
                <w:szCs w:val="24"/>
              </w:rPr>
              <w:t>землетруси</w:t>
            </w:r>
          </w:p>
        </w:tc>
        <w:tc>
          <w:tcPr>
            <w:tcW w:w="2144" w:type="dxa"/>
          </w:tcPr>
          <w:p w:rsidR="00A01A2C" w:rsidRPr="00C54AA2" w:rsidRDefault="00A01A2C" w:rsidP="00A01A2C">
            <w:pPr>
              <w:pStyle w:val="a3"/>
              <w:spacing w:before="0"/>
              <w:ind w:right="-108" w:firstLine="0"/>
              <w:rPr>
                <w:rFonts w:ascii="Times New Roman" w:hAnsi="Times New Roman"/>
                <w:sz w:val="24"/>
                <w:szCs w:val="24"/>
              </w:rPr>
            </w:pPr>
            <w:proofErr w:type="spellStart"/>
            <w:r w:rsidRPr="00C54AA2">
              <w:rPr>
                <w:rFonts w:ascii="Times New Roman" w:hAnsi="Times New Roman" w:hint="eastAsia"/>
                <w:sz w:val="24"/>
                <w:szCs w:val="24"/>
              </w:rPr>
              <w:t>Знелюднення</w:t>
            </w:r>
            <w:proofErr w:type="spellEnd"/>
            <w:r w:rsidRPr="00C54AA2">
              <w:rPr>
                <w:rFonts w:ascii="Times New Roman" w:hAnsi="Times New Roman"/>
                <w:sz w:val="24"/>
                <w:szCs w:val="24"/>
              </w:rPr>
              <w:t xml:space="preserve"> </w:t>
            </w:r>
            <w:r w:rsidRPr="00C54AA2">
              <w:rPr>
                <w:rFonts w:ascii="Times New Roman" w:hAnsi="Times New Roman" w:hint="eastAsia"/>
                <w:sz w:val="24"/>
                <w:szCs w:val="24"/>
              </w:rPr>
              <w:t>частини</w:t>
            </w:r>
            <w:r w:rsidRPr="00C54AA2">
              <w:rPr>
                <w:rFonts w:ascii="Times New Roman" w:hAnsi="Times New Roman"/>
                <w:sz w:val="24"/>
                <w:szCs w:val="24"/>
              </w:rPr>
              <w:t xml:space="preserve"> </w:t>
            </w:r>
            <w:r w:rsidRPr="00C54AA2">
              <w:rPr>
                <w:rFonts w:ascii="Times New Roman" w:hAnsi="Times New Roman" w:hint="eastAsia"/>
                <w:sz w:val="24"/>
                <w:szCs w:val="24"/>
              </w:rPr>
              <w:t>території</w:t>
            </w:r>
            <w:r w:rsidRPr="00C54AA2">
              <w:rPr>
                <w:rFonts w:ascii="Times New Roman" w:hAnsi="Times New Roman"/>
                <w:sz w:val="24"/>
                <w:szCs w:val="24"/>
              </w:rPr>
              <w:t xml:space="preserve"> </w:t>
            </w:r>
            <w:r w:rsidRPr="00C54AA2">
              <w:rPr>
                <w:rFonts w:ascii="Times New Roman" w:hAnsi="Times New Roman" w:hint="eastAsia"/>
                <w:sz w:val="24"/>
                <w:szCs w:val="24"/>
              </w:rPr>
              <w:t>України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rPr>
                <w:rFonts w:ascii="Times New Roman" w:hAnsi="Times New Roman"/>
                <w:sz w:val="24"/>
                <w:szCs w:val="24"/>
              </w:rPr>
            </w:pPr>
          </w:p>
        </w:tc>
        <w:tc>
          <w:tcPr>
            <w:tcW w:w="1997" w:type="dxa"/>
            <w:vMerge/>
          </w:tcPr>
          <w:p w:rsidR="00A01A2C" w:rsidRPr="004B083F" w:rsidRDefault="00A01A2C" w:rsidP="00A01A2C">
            <w:pPr>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hint="eastAsia"/>
                <w:sz w:val="24"/>
                <w:szCs w:val="24"/>
              </w:rPr>
              <w:t>Забруднення</w:t>
            </w:r>
            <w:r w:rsidRPr="00C54AA2">
              <w:rPr>
                <w:rFonts w:ascii="Times New Roman" w:hAnsi="Times New Roman"/>
                <w:sz w:val="24"/>
                <w:szCs w:val="24"/>
              </w:rPr>
              <w:t xml:space="preserve"> </w:t>
            </w:r>
            <w:r w:rsidRPr="00C54AA2">
              <w:rPr>
                <w:rFonts w:ascii="Times New Roman" w:hAnsi="Times New Roman" w:hint="eastAsia"/>
                <w:sz w:val="24"/>
                <w:szCs w:val="24"/>
              </w:rPr>
              <w:t>підземних</w:t>
            </w:r>
            <w:r w:rsidRPr="00C54AA2">
              <w:rPr>
                <w:rFonts w:ascii="Times New Roman" w:hAnsi="Times New Roman"/>
                <w:sz w:val="24"/>
                <w:szCs w:val="24"/>
              </w:rPr>
              <w:t xml:space="preserve"> </w:t>
            </w:r>
            <w:r w:rsidRPr="00C54AA2">
              <w:rPr>
                <w:rFonts w:ascii="Times New Roman" w:hAnsi="Times New Roman" w:hint="eastAsia"/>
                <w:sz w:val="24"/>
                <w:szCs w:val="24"/>
              </w:rPr>
              <w:t>та</w:t>
            </w:r>
            <w:r w:rsidRPr="00C54AA2">
              <w:rPr>
                <w:rFonts w:ascii="Times New Roman" w:hAnsi="Times New Roman"/>
                <w:sz w:val="24"/>
                <w:szCs w:val="24"/>
              </w:rPr>
              <w:t xml:space="preserve"> </w:t>
            </w:r>
            <w:r w:rsidRPr="00C54AA2">
              <w:rPr>
                <w:rFonts w:ascii="Times New Roman" w:hAnsi="Times New Roman" w:hint="eastAsia"/>
                <w:sz w:val="24"/>
                <w:szCs w:val="24"/>
              </w:rPr>
              <w:t>поверхневих</w:t>
            </w:r>
            <w:r w:rsidRPr="00C54AA2">
              <w:rPr>
                <w:rFonts w:ascii="Times New Roman" w:hAnsi="Times New Roman"/>
                <w:sz w:val="24"/>
                <w:szCs w:val="24"/>
              </w:rPr>
              <w:t xml:space="preserve"> </w:t>
            </w:r>
            <w:r w:rsidRPr="00C54AA2">
              <w:rPr>
                <w:rFonts w:ascii="Times New Roman" w:hAnsi="Times New Roman" w:hint="eastAsia"/>
                <w:sz w:val="24"/>
                <w:szCs w:val="24"/>
              </w:rPr>
              <w:t>вод</w:t>
            </w:r>
            <w:r w:rsidRPr="00C54AA2">
              <w:rPr>
                <w:rFonts w:ascii="Times New Roman" w:hAnsi="Times New Roman"/>
                <w:sz w:val="24"/>
                <w:szCs w:val="24"/>
              </w:rPr>
              <w:t xml:space="preserve"> </w:t>
            </w:r>
            <w:r w:rsidRPr="00C54AA2">
              <w:rPr>
                <w:rFonts w:ascii="Times New Roman" w:hAnsi="Times New Roman" w:hint="eastAsia"/>
                <w:sz w:val="24"/>
                <w:szCs w:val="24"/>
              </w:rPr>
              <w:t>вуглеводнями</w:t>
            </w:r>
            <w:r w:rsidRPr="00C54AA2">
              <w:rPr>
                <w:rFonts w:ascii="Times New Roman" w:hAnsi="Times New Roman"/>
                <w:sz w:val="24"/>
                <w:szCs w:val="24"/>
              </w:rPr>
              <w:t xml:space="preserve">, </w:t>
            </w:r>
            <w:proofErr w:type="spellStart"/>
            <w:r w:rsidRPr="00C54AA2">
              <w:rPr>
                <w:rFonts w:ascii="Times New Roman" w:hAnsi="Times New Roman" w:hint="eastAsia"/>
                <w:sz w:val="24"/>
                <w:szCs w:val="24"/>
              </w:rPr>
              <w:t>хімреактивами</w:t>
            </w:r>
            <w:proofErr w:type="spellEnd"/>
          </w:p>
        </w:tc>
        <w:tc>
          <w:tcPr>
            <w:tcW w:w="2144"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 xml:space="preserve">Витрати державного та місцевих бюджетів на ліквідацію </w:t>
            </w:r>
            <w:r w:rsidRPr="00C54AA2">
              <w:rPr>
                <w:rFonts w:ascii="Times New Roman" w:hAnsi="Times New Roman"/>
                <w:sz w:val="24"/>
                <w:szCs w:val="24"/>
              </w:rPr>
              <w:lastRenderedPageBreak/>
              <w:t>наслідків настання небезпечної події</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rPr>
                <w:rFonts w:ascii="Times New Roman" w:hAnsi="Times New Roman"/>
                <w:sz w:val="24"/>
                <w:szCs w:val="24"/>
              </w:rPr>
            </w:pPr>
          </w:p>
        </w:tc>
        <w:tc>
          <w:tcPr>
            <w:tcW w:w="1997" w:type="dxa"/>
            <w:vMerge/>
          </w:tcPr>
          <w:p w:rsidR="00A01A2C" w:rsidRPr="004B083F" w:rsidRDefault="00A01A2C" w:rsidP="00A01A2C">
            <w:pPr>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pStyle w:val="a3"/>
              <w:spacing w:before="0"/>
              <w:ind w:firstLine="0"/>
              <w:rPr>
                <w:rFonts w:ascii="Times New Roman" w:hAnsi="Times New Roman"/>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hint="eastAsia"/>
                <w:sz w:val="24"/>
                <w:szCs w:val="24"/>
              </w:rPr>
              <w:t>Техногенні</w:t>
            </w:r>
            <w:r w:rsidRPr="00C54AA2">
              <w:rPr>
                <w:rFonts w:ascii="Times New Roman" w:hAnsi="Times New Roman"/>
                <w:sz w:val="24"/>
                <w:szCs w:val="24"/>
              </w:rPr>
              <w:t xml:space="preserve"> </w:t>
            </w:r>
            <w:r w:rsidRPr="00C54AA2">
              <w:rPr>
                <w:rFonts w:ascii="Times New Roman" w:hAnsi="Times New Roman" w:hint="eastAsia"/>
                <w:sz w:val="24"/>
                <w:szCs w:val="24"/>
              </w:rPr>
              <w:t>землетруси</w:t>
            </w:r>
          </w:p>
        </w:tc>
        <w:tc>
          <w:tcPr>
            <w:tcW w:w="2144" w:type="dxa"/>
          </w:tcPr>
          <w:p w:rsidR="00A01A2C" w:rsidRPr="00C54AA2" w:rsidRDefault="00A01A2C" w:rsidP="00A01A2C">
            <w:pPr>
              <w:pStyle w:val="a3"/>
              <w:spacing w:before="0"/>
              <w:ind w:right="-108" w:firstLine="0"/>
              <w:rPr>
                <w:rFonts w:ascii="Times New Roman" w:hAnsi="Times New Roman"/>
                <w:sz w:val="24"/>
                <w:szCs w:val="24"/>
              </w:rPr>
            </w:pPr>
            <w:r w:rsidRPr="00C54AA2">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18</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Проведення робіт по геологічному вивченню надр </w:t>
            </w:r>
            <w:proofErr w:type="spellStart"/>
            <w:r w:rsidRPr="004B083F">
              <w:rPr>
                <w:rFonts w:ascii="Times New Roman" w:hAnsi="Times New Roman"/>
                <w:sz w:val="24"/>
                <w:szCs w:val="24"/>
              </w:rPr>
              <w:t>організується</w:t>
            </w:r>
            <w:proofErr w:type="spellEnd"/>
            <w:r w:rsidRPr="004B083F">
              <w:rPr>
                <w:rFonts w:ascii="Times New Roman" w:hAnsi="Times New Roman"/>
                <w:sz w:val="24"/>
                <w:szCs w:val="24"/>
              </w:rPr>
              <w:t xml:space="preserve"> та координується центральним органом виконавчої влади, що реалізує державну політику у сфері геологічного вивчення та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tc>
        <w:tc>
          <w:tcPr>
            <w:tcW w:w="1997" w:type="dxa"/>
            <w:vMerge w:val="restart"/>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bCs/>
                <w:sz w:val="24"/>
                <w:szCs w:val="24"/>
              </w:rPr>
              <w:t>частина друга статті 37, стаття 38 КУ № 132/94</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Вимоги проекту геологічного вивчення ділянки надр дотримуються</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Вимоги щодо геологічного вивчення надр</w:t>
            </w:r>
          </w:p>
        </w:tc>
        <w:tc>
          <w:tcPr>
            <w:tcW w:w="1997" w:type="dxa"/>
            <w:vMerge/>
          </w:tcPr>
          <w:p w:rsidR="00A01A2C" w:rsidRPr="004B083F" w:rsidRDefault="00A01A2C" w:rsidP="00A01A2C">
            <w:pPr>
              <w:pStyle w:val="a3"/>
              <w:spacing w:before="0"/>
              <w:ind w:firstLine="0"/>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Видобуток нафти і газу з родовища (покладу) за час його дослідно-промислової розробки не повинен спричиняти істотного зменшення обсягу їх кінцевого видобутку із надр та  обмежувати вибір найбільш ефективних методів промислової розробки родовища</w:t>
            </w:r>
          </w:p>
        </w:tc>
        <w:tc>
          <w:tcPr>
            <w:tcW w:w="1997" w:type="dxa"/>
            <w:vMerge w:val="restart"/>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bCs/>
                <w:sz w:val="24"/>
                <w:szCs w:val="24"/>
              </w:rPr>
              <w:t>частини друга, третя статті 35 ЗУ № 2665</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Видобуток нафти і газу з родовища (покладу) при дослідно-промисловій розробці повинен здійснюватися в режимах, обсягах і терміни відповідно до проекту дослідно-промислової розробки з дотриманням показників інвестиційного проекту (програми)</w:t>
            </w:r>
          </w:p>
        </w:tc>
        <w:tc>
          <w:tcPr>
            <w:tcW w:w="1997" w:type="dxa"/>
            <w:vMerge/>
          </w:tcPr>
          <w:p w:rsidR="00A01A2C" w:rsidRPr="004B083F" w:rsidRDefault="00A01A2C" w:rsidP="00A01A2C">
            <w:pPr>
              <w:pStyle w:val="a3"/>
              <w:spacing w:before="0"/>
              <w:ind w:firstLine="0"/>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A01A2C">
        <w:trPr>
          <w:trHeight w:val="1410"/>
        </w:trPr>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A01A2C" w:rsidRPr="0014477D" w:rsidRDefault="00A01A2C" w:rsidP="00A01A2C">
            <w:pPr>
              <w:keepNext/>
              <w:snapToGrid w:val="0"/>
              <w:rPr>
                <w:rFonts w:ascii="Times New Roman" w:hAnsi="Times New Roman"/>
                <w:sz w:val="24"/>
                <w:szCs w:val="24"/>
              </w:rPr>
            </w:pPr>
            <w:r w:rsidRPr="0014477D">
              <w:rPr>
                <w:rFonts w:ascii="Times New Roman" w:hAnsi="Times New Roman"/>
                <w:sz w:val="24"/>
                <w:szCs w:val="24"/>
              </w:rPr>
              <w:t>розділ 7 ГСТУ</w:t>
            </w:r>
          </w:p>
          <w:p w:rsidR="00A01A2C" w:rsidRPr="0014477D" w:rsidRDefault="00A01A2C" w:rsidP="00A01A2C">
            <w:pPr>
              <w:pStyle w:val="a3"/>
              <w:spacing w:before="0"/>
              <w:ind w:firstLine="0"/>
              <w:rPr>
                <w:rFonts w:ascii="Times New Roman" w:hAnsi="Times New Roman"/>
                <w:sz w:val="24"/>
                <w:szCs w:val="24"/>
              </w:rPr>
            </w:pPr>
            <w:r w:rsidRPr="0014477D">
              <w:rPr>
                <w:rFonts w:ascii="Times New Roman" w:hAnsi="Times New Roman"/>
                <w:sz w:val="24"/>
                <w:szCs w:val="24"/>
              </w:rPr>
              <w:t>41-00032626-00-011-99</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lastRenderedPageBreak/>
              <w:t>19</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Проведення робіт по геологічному вивченню надр </w:t>
            </w:r>
            <w:proofErr w:type="spellStart"/>
            <w:r w:rsidRPr="004B083F">
              <w:rPr>
                <w:rFonts w:ascii="Times New Roman" w:hAnsi="Times New Roman"/>
                <w:sz w:val="24"/>
                <w:szCs w:val="24"/>
              </w:rPr>
              <w:t>організується</w:t>
            </w:r>
            <w:proofErr w:type="spellEnd"/>
            <w:r w:rsidRPr="004B083F">
              <w:rPr>
                <w:rFonts w:ascii="Times New Roman" w:hAnsi="Times New Roman"/>
                <w:sz w:val="24"/>
                <w:szCs w:val="24"/>
              </w:rPr>
              <w:t xml:space="preserve"> та координується центральним органом виконавчої влади, що реалізує державну політику у сфері геологічного вивчення та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tc>
        <w:tc>
          <w:tcPr>
            <w:tcW w:w="1997" w:type="dxa"/>
            <w:vMerge w:val="restart"/>
          </w:tcPr>
          <w:p w:rsidR="00A01A2C" w:rsidRPr="004B083F" w:rsidRDefault="00A01A2C" w:rsidP="00A01A2C">
            <w:pPr>
              <w:keepNext/>
              <w:snapToGrid w:val="0"/>
              <w:rPr>
                <w:rFonts w:ascii="Times New Roman" w:hAnsi="Times New Roman"/>
                <w:spacing w:val="-8"/>
                <w:sz w:val="24"/>
                <w:szCs w:val="24"/>
              </w:rPr>
            </w:pPr>
            <w:r w:rsidRPr="004B083F">
              <w:rPr>
                <w:rFonts w:ascii="Times New Roman" w:hAnsi="Times New Roman"/>
                <w:spacing w:val="-8"/>
                <w:sz w:val="24"/>
                <w:szCs w:val="24"/>
              </w:rPr>
              <w:t>частина друга статті 37, пункт 3 частини першої статті 38</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КУ № 132/94</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Обсяги пошуково-розвідувального буріння відповідають вимогам проекту</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При геологічному вивченні надр повинні забезпечуватися:</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Власник спеціального дозволу на користування нафтогазоносними </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надрами зобов'язаний: </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забезпечити повноту геологічного вивчення, раціональне комплексне використання і охорону нафтогазоносних надр згідно з угодою про умови користування нафтогазоносними   надрами   та програмою робіт</w:t>
            </w:r>
          </w:p>
        </w:tc>
        <w:tc>
          <w:tcPr>
            <w:tcW w:w="1997" w:type="dxa"/>
          </w:tcPr>
          <w:p w:rsidR="00A01A2C" w:rsidRPr="004B083F" w:rsidRDefault="00A01A2C" w:rsidP="00A01A2C">
            <w:pPr>
              <w:keepNext/>
              <w:snapToGrid w:val="0"/>
              <w:rPr>
                <w:rFonts w:ascii="Times New Roman" w:hAnsi="Times New Roman"/>
                <w:spacing w:val="-8"/>
                <w:sz w:val="24"/>
                <w:szCs w:val="24"/>
              </w:rPr>
            </w:pPr>
            <w:r w:rsidRPr="004B083F">
              <w:rPr>
                <w:rFonts w:ascii="Times New Roman" w:hAnsi="Times New Roman"/>
                <w:spacing w:val="-8"/>
                <w:sz w:val="24"/>
                <w:szCs w:val="24"/>
              </w:rPr>
              <w:t xml:space="preserve">абзац другий частини другої статті 20 ЗУ </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 2665</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Просідання ґрунту над родовищем</w:t>
            </w:r>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val="restart"/>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На об’єкті, який планується вводити в дослідно-промислову розробку, повинні бути продуктивні пошукові та розвідувальні свердловини, результати випробування та дослідження яких забезпечують необхідний </w:t>
            </w:r>
            <w:r w:rsidRPr="004B083F">
              <w:rPr>
                <w:rFonts w:ascii="Times New Roman" w:hAnsi="Times New Roman"/>
                <w:sz w:val="24"/>
                <w:szCs w:val="24"/>
              </w:rPr>
              <w:lastRenderedPageBreak/>
              <w:t>обсяг інформації для складання проекту</w:t>
            </w:r>
          </w:p>
        </w:tc>
        <w:tc>
          <w:tcPr>
            <w:tcW w:w="1997" w:type="dxa"/>
            <w:vMerge w:val="restart"/>
          </w:tcPr>
          <w:p w:rsidR="00A01A2C" w:rsidRPr="004B083F" w:rsidRDefault="00A01A2C" w:rsidP="00A01A2C">
            <w:pPr>
              <w:keepNext/>
              <w:snapToGrid w:val="0"/>
              <w:rPr>
                <w:rFonts w:ascii="Times New Roman" w:hAnsi="Times New Roman"/>
                <w:spacing w:val="-8"/>
                <w:sz w:val="24"/>
                <w:szCs w:val="24"/>
              </w:rPr>
            </w:pPr>
            <w:r w:rsidRPr="004B083F">
              <w:rPr>
                <w:rFonts w:ascii="Times New Roman" w:hAnsi="Times New Roman"/>
                <w:spacing w:val="-8"/>
                <w:sz w:val="24"/>
                <w:szCs w:val="24"/>
              </w:rPr>
              <w:lastRenderedPageBreak/>
              <w:t>пункт 6.3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14477D"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14477D"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proofErr w:type="spellStart"/>
            <w:r w:rsidRPr="00C33787">
              <w:rPr>
                <w:rFonts w:ascii="Times New Roman" w:hAnsi="Times New Roman"/>
                <w:sz w:val="24"/>
                <w:szCs w:val="24"/>
              </w:rPr>
              <w:t>Розубоження</w:t>
            </w:r>
            <w:proofErr w:type="spellEnd"/>
            <w:r w:rsidRPr="00C33787">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14477D"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Псування ділянки надр</w:t>
            </w:r>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14477D"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14477D"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Borders>
              <w:lef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20</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Проведення робіт по геологічному вивченню надр </w:t>
            </w:r>
            <w:proofErr w:type="spellStart"/>
            <w:r w:rsidRPr="004B083F">
              <w:rPr>
                <w:rFonts w:ascii="Times New Roman" w:hAnsi="Times New Roman"/>
                <w:sz w:val="24"/>
                <w:szCs w:val="24"/>
              </w:rPr>
              <w:t>організується</w:t>
            </w:r>
            <w:proofErr w:type="spellEnd"/>
            <w:r w:rsidRPr="004B083F">
              <w:rPr>
                <w:rFonts w:ascii="Times New Roman" w:hAnsi="Times New Roman"/>
                <w:sz w:val="24"/>
                <w:szCs w:val="24"/>
              </w:rPr>
              <w:t xml:space="preserve"> та координується центральним органом виконавчої влади, що реалізує державну політику у сфері геологічного вивчення та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tc>
        <w:tc>
          <w:tcPr>
            <w:tcW w:w="1997" w:type="dxa"/>
            <w:vMerge w:val="restart"/>
            <w:tcBorders>
              <w:top w:val="single" w:sz="4" w:space="0" w:color="000000"/>
              <w:left w:val="single" w:sz="4" w:space="0" w:color="000000"/>
              <w:right w:val="single" w:sz="4" w:space="0" w:color="000000"/>
            </w:tcBorders>
          </w:tcPr>
          <w:p w:rsidR="00A01A2C" w:rsidRPr="004B083F" w:rsidRDefault="00A01A2C" w:rsidP="00A01A2C">
            <w:pPr>
              <w:snapToGrid w:val="0"/>
              <w:rPr>
                <w:rFonts w:ascii="Times New Roman" w:hAnsi="Times New Roman"/>
                <w:bCs/>
                <w:sz w:val="24"/>
                <w:szCs w:val="24"/>
              </w:rPr>
            </w:pPr>
            <w:r w:rsidRPr="004B083F">
              <w:rPr>
                <w:rFonts w:ascii="Times New Roman" w:hAnsi="Times New Roman"/>
                <w:bCs/>
                <w:sz w:val="24"/>
                <w:szCs w:val="24"/>
              </w:rPr>
              <w:t>частина друга статті 37, пункт 3 частини першої статті 38</w:t>
            </w:r>
          </w:p>
          <w:p w:rsidR="00A01A2C" w:rsidRPr="004B083F" w:rsidRDefault="00A01A2C" w:rsidP="00A01A2C">
            <w:pPr>
              <w:snapToGrid w:val="0"/>
              <w:rPr>
                <w:rFonts w:ascii="Times New Roman" w:hAnsi="Times New Roman"/>
                <w:bCs/>
                <w:sz w:val="24"/>
                <w:szCs w:val="24"/>
              </w:rPr>
            </w:pPr>
            <w:r w:rsidRPr="004B083F">
              <w:rPr>
                <w:rFonts w:ascii="Times New Roman" w:hAnsi="Times New Roman"/>
                <w:bCs/>
                <w:sz w:val="24"/>
                <w:szCs w:val="24"/>
              </w:rPr>
              <w:t>КУ № 132/94</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Фактичні параметри буріння свердловин відповідають вимогам проекту</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При геологічному вивченні надр повинні забезпечуватися:</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Власник спеціального дозволу на користування нафтогазоносними </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надрами зобов'язаний: </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забезпечити повноту геологічного вивчення, раціональне комплексне використання і охорону нафтогазоносних надр згідно з угодою про умови користування нафтогазоносними   надрами   та програмою робіт</w:t>
            </w:r>
          </w:p>
        </w:tc>
        <w:tc>
          <w:tcPr>
            <w:tcW w:w="1997" w:type="dxa"/>
          </w:tcPr>
          <w:p w:rsidR="00A01A2C" w:rsidRPr="004B083F" w:rsidRDefault="00A01A2C" w:rsidP="00A01A2C">
            <w:pPr>
              <w:snapToGrid w:val="0"/>
              <w:rPr>
                <w:rFonts w:ascii="Times New Roman" w:hAnsi="Times New Roman"/>
                <w:sz w:val="24"/>
                <w:szCs w:val="24"/>
              </w:rPr>
            </w:pPr>
            <w:r w:rsidRPr="004B083F">
              <w:rPr>
                <w:rFonts w:ascii="Times New Roman" w:hAnsi="Times New Roman"/>
                <w:bCs/>
                <w:sz w:val="24"/>
                <w:szCs w:val="24"/>
              </w:rPr>
              <w:t>абзац другий частини другої статті 20</w:t>
            </w:r>
            <w:r w:rsidRPr="004B083F">
              <w:rPr>
                <w:rFonts w:ascii="Times New Roman" w:hAnsi="Times New Roman"/>
                <w:sz w:val="24"/>
                <w:szCs w:val="24"/>
              </w:rPr>
              <w:t xml:space="preserve"> ЗУ </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 2665</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val="restart"/>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Охорона довкілля. Спорудження розвідувальних і експлуатаційних свердловин на нафту та газ на суші. Правила проведення</w:t>
            </w:r>
          </w:p>
        </w:tc>
        <w:tc>
          <w:tcPr>
            <w:tcW w:w="1997" w:type="dxa"/>
            <w:vMerge w:val="restart"/>
          </w:tcPr>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t>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41-00032626-00-007-97</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Псування ділянки надр</w:t>
            </w:r>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 xml:space="preserve">Витрати державного та місцевих бюджетів на ліквідацію </w:t>
            </w:r>
            <w:r w:rsidRPr="00C33787">
              <w:rPr>
                <w:rFonts w:ascii="Times New Roman" w:hAnsi="Times New Roman"/>
                <w:sz w:val="24"/>
                <w:szCs w:val="24"/>
              </w:rPr>
              <w:lastRenderedPageBreak/>
              <w:t>наслідків настання небезпечної події</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lastRenderedPageBreak/>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21</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Проведення робіт по геологічному вивченню надр </w:t>
            </w:r>
            <w:proofErr w:type="spellStart"/>
            <w:r w:rsidRPr="004B083F">
              <w:rPr>
                <w:rFonts w:ascii="Times New Roman" w:hAnsi="Times New Roman"/>
                <w:sz w:val="24"/>
                <w:szCs w:val="24"/>
              </w:rPr>
              <w:t>організується</w:t>
            </w:r>
            <w:proofErr w:type="spellEnd"/>
            <w:r w:rsidRPr="004B083F">
              <w:rPr>
                <w:rFonts w:ascii="Times New Roman" w:hAnsi="Times New Roman"/>
                <w:sz w:val="24"/>
                <w:szCs w:val="24"/>
              </w:rPr>
              <w:t xml:space="preserve"> та координується центральним органом виконавчої влади, що реалізує державну політику у сфері геологічного вивчення та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tc>
        <w:tc>
          <w:tcPr>
            <w:tcW w:w="1997" w:type="dxa"/>
            <w:vMerge w:val="restart"/>
            <w:tcBorders>
              <w:top w:val="single" w:sz="4" w:space="0" w:color="000000"/>
              <w:left w:val="single" w:sz="4" w:space="0" w:color="000000"/>
              <w:right w:val="single" w:sz="4" w:space="0" w:color="000000"/>
            </w:tcBorders>
          </w:tcPr>
          <w:p w:rsidR="00A01A2C" w:rsidRPr="004B083F" w:rsidRDefault="00A01A2C" w:rsidP="00A01A2C">
            <w:pPr>
              <w:snapToGrid w:val="0"/>
              <w:rPr>
                <w:rFonts w:ascii="Times New Roman" w:hAnsi="Times New Roman"/>
                <w:bCs/>
                <w:sz w:val="24"/>
                <w:szCs w:val="24"/>
              </w:rPr>
            </w:pPr>
            <w:r>
              <w:rPr>
                <w:rFonts w:ascii="Times New Roman" w:hAnsi="Times New Roman"/>
                <w:bCs/>
                <w:sz w:val="24"/>
                <w:szCs w:val="24"/>
              </w:rPr>
              <w:t>ч</w:t>
            </w:r>
            <w:r w:rsidRPr="004B083F">
              <w:rPr>
                <w:rFonts w:ascii="Times New Roman" w:hAnsi="Times New Roman"/>
                <w:bCs/>
                <w:sz w:val="24"/>
                <w:szCs w:val="24"/>
              </w:rPr>
              <w:t>астина друга статті 37, пункт 3 частини першої статті 38</w:t>
            </w:r>
          </w:p>
          <w:p w:rsidR="00A01A2C" w:rsidRPr="004B083F" w:rsidRDefault="00A01A2C" w:rsidP="00A01A2C">
            <w:pPr>
              <w:snapToGrid w:val="0"/>
              <w:rPr>
                <w:rFonts w:ascii="Times New Roman" w:hAnsi="Times New Roman"/>
                <w:bCs/>
                <w:sz w:val="24"/>
                <w:szCs w:val="24"/>
              </w:rPr>
            </w:pPr>
            <w:r w:rsidRPr="004B083F">
              <w:rPr>
                <w:rFonts w:ascii="Times New Roman" w:hAnsi="Times New Roman"/>
                <w:bCs/>
                <w:sz w:val="24"/>
                <w:szCs w:val="24"/>
              </w:rPr>
              <w:t>КУ № 132/94</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Глибини свердловин відповідають вимогам проекту</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При геологічному вивченні надр повинні забезпечуватися:</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Власник спеціального дозволу на користування нафтогазоносними </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надрами зобов'язаний: </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забезпечити повноту геологічного вивчення, раціональне комплексне використання і охорону нафтогазоносних надр згідно з угодою про умови користування нафтогазоносними   надрами   та програмою робіт</w:t>
            </w:r>
          </w:p>
        </w:tc>
        <w:tc>
          <w:tcPr>
            <w:tcW w:w="1997" w:type="dxa"/>
          </w:tcPr>
          <w:p w:rsidR="00A01A2C" w:rsidRPr="004B083F" w:rsidRDefault="00A01A2C" w:rsidP="00A01A2C">
            <w:pPr>
              <w:snapToGrid w:val="0"/>
              <w:rPr>
                <w:rFonts w:ascii="Times New Roman" w:hAnsi="Times New Roman"/>
                <w:sz w:val="24"/>
                <w:szCs w:val="24"/>
              </w:rPr>
            </w:pPr>
            <w:r w:rsidRPr="004B083F">
              <w:rPr>
                <w:rFonts w:ascii="Times New Roman" w:hAnsi="Times New Roman"/>
                <w:bCs/>
                <w:sz w:val="24"/>
                <w:szCs w:val="24"/>
              </w:rPr>
              <w:t>абзац другий частини другої статті 20</w:t>
            </w:r>
            <w:r w:rsidRPr="004B083F">
              <w:rPr>
                <w:rFonts w:ascii="Times New Roman" w:hAnsi="Times New Roman"/>
                <w:sz w:val="24"/>
                <w:szCs w:val="24"/>
              </w:rPr>
              <w:t xml:space="preserve"> ЗУ </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 2665</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4B083F" w:rsidRDefault="00A01A2C" w:rsidP="00A01A2C">
            <w:pPr>
              <w:rPr>
                <w:rFonts w:ascii="Times New Roman" w:hAnsi="Times New Roman"/>
                <w:sz w:val="24"/>
                <w:szCs w:val="24"/>
              </w:rPr>
            </w:pPr>
            <w:r w:rsidRPr="00051816">
              <w:rPr>
                <w:rFonts w:ascii="Times New Roman" w:hAnsi="Times New Roman"/>
                <w:sz w:val="24"/>
                <w:szCs w:val="24"/>
              </w:rPr>
              <w:t>Аварія</w:t>
            </w:r>
          </w:p>
        </w:tc>
        <w:tc>
          <w:tcPr>
            <w:tcW w:w="2144" w:type="dxa"/>
          </w:tcPr>
          <w:p w:rsidR="00A01A2C" w:rsidRPr="004B083F" w:rsidRDefault="00A01A2C" w:rsidP="00A01A2C">
            <w:pPr>
              <w:rPr>
                <w:rFonts w:ascii="Times New Roman" w:hAnsi="Times New Roman"/>
                <w:sz w:val="24"/>
                <w:szCs w:val="24"/>
              </w:rPr>
            </w:pPr>
            <w:r>
              <w:rPr>
                <w:rFonts w:ascii="Times New Roman" w:hAnsi="Times New Roman"/>
                <w:sz w:val="24"/>
                <w:szCs w:val="24"/>
              </w:rPr>
              <w:t>Усі негативні наслідки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Під час розвідки родовищ глибина, спосіб буріння і </w:t>
            </w:r>
            <w:r w:rsidRPr="004B083F">
              <w:rPr>
                <w:rFonts w:ascii="Times New Roman" w:hAnsi="Times New Roman"/>
                <w:sz w:val="24"/>
                <w:szCs w:val="24"/>
              </w:rPr>
              <w:lastRenderedPageBreak/>
              <w:t>конструкція свердловин визначаються в кожному конкретному випадку проектом розвідки. Конструкція свердловин повинна забезпечити екологічну безпеку, якісне розкриття продуктивних горизонтів, можливість проведення повного комплексу геофізичних досліджень, випробування на приплив рідини і газу як у відкритому стволі, так і в колоні, гідродинамічних досліджень і відбору глибинних проб</w:t>
            </w:r>
          </w:p>
        </w:tc>
        <w:tc>
          <w:tcPr>
            <w:tcW w:w="1997" w:type="dxa"/>
            <w:vMerge w:val="restart"/>
          </w:tcPr>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lastRenderedPageBreak/>
              <w:t xml:space="preserve">пункти 7.7, 7.10, 7.13 наказу </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lastRenderedPageBreak/>
              <w:t>№ 46</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w:t>
            </w:r>
            <w:r w:rsidRPr="00C33787">
              <w:rPr>
                <w:rFonts w:ascii="Times New Roman" w:hAnsi="Times New Roman"/>
                <w:sz w:val="24"/>
                <w:szCs w:val="24"/>
              </w:rPr>
              <w:lastRenderedPageBreak/>
              <w:t xml:space="preserve">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lastRenderedPageBreak/>
              <w:t>Екологічна шкода</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контактів "газ-нафта-вода", повної газоконденсатної характеристики, статичних рівнів, пластових та вибійних тисків і пластових температур, а також відбір 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 процесі дослідження відібраних проб нафти, газу та конденсату повинні бути визначені</w:t>
            </w: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4B083F" w:rsidRDefault="00A01A2C" w:rsidP="00A01A2C">
            <w:pPr>
              <w:rPr>
                <w:rFonts w:ascii="Times New Roman" w:hAnsi="Times New Roman"/>
                <w:sz w:val="24"/>
                <w:szCs w:val="24"/>
              </w:rPr>
            </w:pPr>
            <w:r w:rsidRPr="00984C9F">
              <w:rPr>
                <w:rFonts w:ascii="Times New Roman" w:hAnsi="Times New Roman"/>
                <w:sz w:val="24"/>
                <w:szCs w:val="24"/>
              </w:rPr>
              <w:t>Аварія</w:t>
            </w:r>
          </w:p>
        </w:tc>
        <w:tc>
          <w:tcPr>
            <w:tcW w:w="2144"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Екологічна шкода</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Охорона довкілля. Спорудження розвідувальних і експлуатаційних свердловин на нафту та газ на суші. Правила проведення</w:t>
            </w:r>
          </w:p>
        </w:tc>
        <w:tc>
          <w:tcPr>
            <w:tcW w:w="1997" w:type="dxa"/>
          </w:tcPr>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t>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41-00032626-00-007-97</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val="restart"/>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 технологічному документі на ДПР </w:t>
            </w:r>
            <w:proofErr w:type="spellStart"/>
            <w:r w:rsidRPr="004B083F">
              <w:rPr>
                <w:rFonts w:ascii="Times New Roman" w:hAnsi="Times New Roman"/>
                <w:sz w:val="24"/>
                <w:szCs w:val="24"/>
              </w:rPr>
              <w:t>обгрунтовується</w:t>
            </w:r>
            <w:proofErr w:type="spellEnd"/>
          </w:p>
        </w:tc>
        <w:tc>
          <w:tcPr>
            <w:tcW w:w="1997"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4B083F">
              <w:rPr>
                <w:rFonts w:ascii="Times New Roman" w:hAnsi="Times New Roman"/>
                <w:sz w:val="24"/>
                <w:szCs w:val="24"/>
              </w:rPr>
              <w:t>пункт 7.5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984C9F" w:rsidRDefault="00A01A2C" w:rsidP="00A01A2C">
            <w:pPr>
              <w:pStyle w:val="5"/>
              <w:spacing w:before="0" w:after="0"/>
              <w:outlineLvl w:val="4"/>
              <w:rPr>
                <w:b w:val="0"/>
                <w:sz w:val="24"/>
                <w:szCs w:val="24"/>
              </w:rPr>
            </w:pPr>
            <w:r w:rsidRPr="00984C9F">
              <w:rPr>
                <w:b w:val="0"/>
                <w:sz w:val="24"/>
                <w:szCs w:val="24"/>
              </w:rPr>
              <w:t>Аварія</w:t>
            </w:r>
          </w:p>
        </w:tc>
        <w:tc>
          <w:tcPr>
            <w:tcW w:w="2144" w:type="dxa"/>
          </w:tcPr>
          <w:p w:rsidR="00A01A2C" w:rsidRPr="00C33787" w:rsidRDefault="00A01A2C" w:rsidP="00A01A2C">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984C9F" w:rsidRDefault="00A01A2C" w:rsidP="00A01A2C">
            <w:pPr>
              <w:pStyle w:val="5"/>
              <w:spacing w:before="0" w:after="0"/>
              <w:outlineLvl w:val="4"/>
              <w:rPr>
                <w:b w:val="0"/>
                <w:sz w:val="24"/>
                <w:szCs w:val="24"/>
              </w:rPr>
            </w:pPr>
            <w:r w:rsidRPr="00984C9F">
              <w:rPr>
                <w:b w:val="0"/>
                <w:sz w:val="24"/>
                <w:szCs w:val="24"/>
              </w:rPr>
              <w:t>Псування ділянки надр</w:t>
            </w:r>
          </w:p>
        </w:tc>
        <w:tc>
          <w:tcPr>
            <w:tcW w:w="2144" w:type="dxa"/>
          </w:tcPr>
          <w:p w:rsidR="00A01A2C" w:rsidRPr="00984C9F" w:rsidRDefault="00A01A2C" w:rsidP="00A01A2C">
            <w:pPr>
              <w:pStyle w:val="a3"/>
              <w:spacing w:before="0"/>
              <w:ind w:firstLine="0"/>
              <w:rPr>
                <w:rFonts w:ascii="Times New Roman" w:hAnsi="Times New Roman"/>
                <w:sz w:val="24"/>
                <w:szCs w:val="24"/>
              </w:rPr>
            </w:pPr>
            <w:r w:rsidRPr="00984C9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984C9F" w:rsidRDefault="00A01A2C" w:rsidP="00A01A2C">
            <w:pPr>
              <w:pStyle w:val="5"/>
              <w:spacing w:before="0" w:after="0"/>
              <w:outlineLvl w:val="4"/>
              <w:rPr>
                <w:b w:val="0"/>
                <w:sz w:val="24"/>
                <w:szCs w:val="24"/>
              </w:rPr>
            </w:pPr>
            <w:r w:rsidRPr="00984C9F">
              <w:rPr>
                <w:b w:val="0"/>
                <w:sz w:val="24"/>
                <w:szCs w:val="24"/>
              </w:rPr>
              <w:t xml:space="preserve">Забруднення земель вуглеводнями, </w:t>
            </w:r>
            <w:proofErr w:type="spellStart"/>
            <w:r w:rsidRPr="00984C9F">
              <w:rPr>
                <w:b w:val="0"/>
                <w:sz w:val="24"/>
                <w:szCs w:val="24"/>
              </w:rPr>
              <w:t>хімреактивами</w:t>
            </w:r>
            <w:proofErr w:type="spellEnd"/>
          </w:p>
        </w:tc>
        <w:tc>
          <w:tcPr>
            <w:tcW w:w="2144" w:type="dxa"/>
          </w:tcPr>
          <w:p w:rsidR="00A01A2C" w:rsidRPr="008D037A" w:rsidRDefault="00A01A2C" w:rsidP="00A01A2C">
            <w:pPr>
              <w:pStyle w:val="5"/>
              <w:spacing w:before="0" w:after="0"/>
              <w:outlineLvl w:val="4"/>
              <w:rPr>
                <w:strike/>
                <w:sz w:val="24"/>
                <w:szCs w:val="24"/>
              </w:rPr>
            </w:pPr>
            <w:r w:rsidRPr="008D037A">
              <w:rPr>
                <w:b w:val="0"/>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984C9F" w:rsidRDefault="00A01A2C" w:rsidP="00A01A2C">
            <w:pPr>
              <w:pStyle w:val="5"/>
              <w:spacing w:before="0" w:after="0"/>
              <w:outlineLvl w:val="4"/>
              <w:rPr>
                <w:b w:val="0"/>
                <w:sz w:val="24"/>
                <w:szCs w:val="24"/>
              </w:rPr>
            </w:pPr>
            <w:r w:rsidRPr="00984C9F">
              <w:rPr>
                <w:b w:val="0"/>
                <w:sz w:val="24"/>
                <w:szCs w:val="24"/>
              </w:rPr>
              <w:t xml:space="preserve">Забруднення підземних та поверхневих вод вуглеводнями, </w:t>
            </w:r>
            <w:proofErr w:type="spellStart"/>
            <w:r w:rsidRPr="00984C9F">
              <w:rPr>
                <w:b w:val="0"/>
                <w:sz w:val="24"/>
                <w:szCs w:val="24"/>
              </w:rPr>
              <w:t>хімреактивами</w:t>
            </w:r>
            <w:proofErr w:type="spellEnd"/>
          </w:p>
        </w:tc>
        <w:tc>
          <w:tcPr>
            <w:tcW w:w="2144" w:type="dxa"/>
          </w:tcPr>
          <w:p w:rsidR="00A01A2C" w:rsidRPr="008D037A" w:rsidRDefault="00A01A2C" w:rsidP="00A01A2C">
            <w:pPr>
              <w:pStyle w:val="5"/>
              <w:spacing w:before="0" w:after="0"/>
              <w:outlineLvl w:val="4"/>
              <w:rPr>
                <w:strike/>
                <w:sz w:val="24"/>
                <w:szCs w:val="24"/>
              </w:rPr>
            </w:pPr>
            <w:r w:rsidRPr="008D037A">
              <w:rPr>
                <w:b w:val="0"/>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984C9F" w:rsidRDefault="00A01A2C" w:rsidP="00A01A2C">
            <w:pPr>
              <w:pStyle w:val="5"/>
              <w:spacing w:before="0" w:after="0"/>
              <w:outlineLvl w:val="4"/>
              <w:rPr>
                <w:b w:val="0"/>
                <w:sz w:val="24"/>
                <w:szCs w:val="24"/>
              </w:rPr>
            </w:pPr>
            <w:r w:rsidRPr="00984C9F">
              <w:rPr>
                <w:b w:val="0"/>
                <w:sz w:val="24"/>
                <w:szCs w:val="24"/>
              </w:rPr>
              <w:t>Аварія</w:t>
            </w:r>
          </w:p>
        </w:tc>
        <w:tc>
          <w:tcPr>
            <w:tcW w:w="2144" w:type="dxa"/>
          </w:tcPr>
          <w:p w:rsidR="00A01A2C" w:rsidRPr="008D037A" w:rsidRDefault="00A01A2C" w:rsidP="00A01A2C">
            <w:pPr>
              <w:pStyle w:val="5"/>
              <w:spacing w:before="0" w:after="0"/>
              <w:outlineLvl w:val="4"/>
              <w:rPr>
                <w:strike/>
                <w:sz w:val="24"/>
                <w:szCs w:val="24"/>
              </w:rPr>
            </w:pPr>
            <w:r w:rsidRPr="008D037A">
              <w:rPr>
                <w:b w:val="0"/>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22</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Проведення робіт по геологічному вивченню надр </w:t>
            </w:r>
            <w:proofErr w:type="spellStart"/>
            <w:r w:rsidRPr="004B083F">
              <w:rPr>
                <w:rFonts w:ascii="Times New Roman" w:hAnsi="Times New Roman"/>
                <w:sz w:val="24"/>
                <w:szCs w:val="24"/>
              </w:rPr>
              <w:t>організується</w:t>
            </w:r>
            <w:proofErr w:type="spellEnd"/>
            <w:r w:rsidRPr="004B083F">
              <w:rPr>
                <w:rFonts w:ascii="Times New Roman" w:hAnsi="Times New Roman"/>
                <w:sz w:val="24"/>
                <w:szCs w:val="24"/>
              </w:rPr>
              <w:t xml:space="preserve"> та координується центральним органом виконавчої влади, що реалізує державну політику у сфері геологічного вивчення та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tc>
        <w:tc>
          <w:tcPr>
            <w:tcW w:w="1997" w:type="dxa"/>
            <w:vMerge w:val="restart"/>
            <w:tcBorders>
              <w:top w:val="single" w:sz="4" w:space="0" w:color="000000"/>
              <w:left w:val="single" w:sz="4" w:space="0" w:color="000000"/>
              <w:right w:val="single" w:sz="4" w:space="0" w:color="000000"/>
            </w:tcBorders>
          </w:tcPr>
          <w:p w:rsidR="00A01A2C" w:rsidRPr="004B083F" w:rsidRDefault="00A01A2C" w:rsidP="00A01A2C">
            <w:pPr>
              <w:snapToGrid w:val="0"/>
              <w:rPr>
                <w:rFonts w:ascii="Times New Roman" w:hAnsi="Times New Roman"/>
                <w:bCs/>
                <w:sz w:val="24"/>
                <w:szCs w:val="24"/>
              </w:rPr>
            </w:pPr>
            <w:r>
              <w:rPr>
                <w:rFonts w:ascii="Times New Roman" w:hAnsi="Times New Roman"/>
                <w:bCs/>
                <w:sz w:val="24"/>
                <w:szCs w:val="24"/>
              </w:rPr>
              <w:t>ч</w:t>
            </w:r>
            <w:r w:rsidRPr="004B083F">
              <w:rPr>
                <w:rFonts w:ascii="Times New Roman" w:hAnsi="Times New Roman"/>
                <w:bCs/>
                <w:sz w:val="24"/>
                <w:szCs w:val="24"/>
              </w:rPr>
              <w:t>астина друга статті 37, пункт 3 частини першої статті 38</w:t>
            </w:r>
          </w:p>
          <w:p w:rsidR="00A01A2C" w:rsidRPr="004B083F" w:rsidRDefault="00A01A2C" w:rsidP="00A01A2C">
            <w:pPr>
              <w:snapToGrid w:val="0"/>
              <w:rPr>
                <w:rFonts w:ascii="Times New Roman" w:hAnsi="Times New Roman"/>
                <w:bCs/>
                <w:sz w:val="24"/>
                <w:szCs w:val="24"/>
              </w:rPr>
            </w:pPr>
            <w:r w:rsidRPr="004B083F">
              <w:rPr>
                <w:rFonts w:ascii="Times New Roman" w:hAnsi="Times New Roman"/>
                <w:bCs/>
                <w:sz w:val="24"/>
                <w:szCs w:val="24"/>
              </w:rPr>
              <w:t>КУ № 132/94</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Свердловини досягли проектних горизонтів</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При геологічному вивченні надр повинні забезпечуватися:</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Власник спеціального дозволу на користування нафтогазоносними </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надрами зобов'язаний: </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забезпечити повноту геологічного вивчення, раціональне комплексне використання і охорону нафтогазоносних надр згідно з угодою про умови користування нафтогазоносними   надрами   та програмою робіт</w:t>
            </w:r>
          </w:p>
        </w:tc>
        <w:tc>
          <w:tcPr>
            <w:tcW w:w="1997" w:type="dxa"/>
          </w:tcPr>
          <w:p w:rsidR="00A01A2C" w:rsidRPr="004B083F" w:rsidRDefault="00A01A2C" w:rsidP="00A01A2C">
            <w:pPr>
              <w:snapToGrid w:val="0"/>
              <w:rPr>
                <w:rFonts w:ascii="Times New Roman" w:hAnsi="Times New Roman"/>
                <w:sz w:val="24"/>
                <w:szCs w:val="24"/>
              </w:rPr>
            </w:pPr>
            <w:r w:rsidRPr="004B083F">
              <w:rPr>
                <w:rFonts w:ascii="Times New Roman" w:hAnsi="Times New Roman"/>
                <w:bCs/>
                <w:sz w:val="24"/>
                <w:szCs w:val="24"/>
              </w:rPr>
              <w:t>абзац другий частини другої статті 20</w:t>
            </w:r>
            <w:r w:rsidRPr="004B083F">
              <w:rPr>
                <w:rFonts w:ascii="Times New Roman" w:hAnsi="Times New Roman"/>
                <w:sz w:val="24"/>
                <w:szCs w:val="24"/>
              </w:rPr>
              <w:t xml:space="preserve"> ЗУ </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 2665</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Під час розвідки родовищ глибина, спосіб буріння і конструкція свердловин визначаються в кожному конкретному випадку проектом розвідки. Конструкція свердловин повинна забезпечити екологічну безпеку, якісне розкриття продуктивних горизонтів, можливість проведення повного комплексу геофізичних досліджень, випробування на приплив рідини і газу як у відкритому стволі, так і в колоні, гідродинамічних досліджень і відбору глибинних проб</w:t>
            </w:r>
          </w:p>
        </w:tc>
        <w:tc>
          <w:tcPr>
            <w:tcW w:w="1997" w:type="dxa"/>
          </w:tcPr>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t xml:space="preserve">пункт 7.7 наказу </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 46</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Охорона довкілля. Спорудження розвідувальних і експлуатаційних свердловин на нафту та газ на суші. Правила проведення</w:t>
            </w:r>
          </w:p>
        </w:tc>
        <w:tc>
          <w:tcPr>
            <w:tcW w:w="1997" w:type="dxa"/>
          </w:tcPr>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t>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41-00032626-00-007-97</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val="restart"/>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 технологічному документі на ДПР </w:t>
            </w:r>
            <w:proofErr w:type="spellStart"/>
            <w:r w:rsidRPr="004B083F">
              <w:rPr>
                <w:rFonts w:ascii="Times New Roman" w:hAnsi="Times New Roman"/>
                <w:sz w:val="24"/>
                <w:szCs w:val="24"/>
              </w:rPr>
              <w:t>обгрунтовується</w:t>
            </w:r>
            <w:proofErr w:type="spellEnd"/>
          </w:p>
        </w:tc>
        <w:tc>
          <w:tcPr>
            <w:tcW w:w="1997"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4B083F">
              <w:rPr>
                <w:rFonts w:ascii="Times New Roman" w:hAnsi="Times New Roman"/>
                <w:sz w:val="24"/>
                <w:szCs w:val="24"/>
              </w:rPr>
              <w:t>пункт 7.5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Псування ділянки надр</w:t>
            </w:r>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vMerge/>
          </w:tcPr>
          <w:p w:rsidR="00A01A2C" w:rsidRPr="004B083F" w:rsidRDefault="00A01A2C" w:rsidP="00A01A2C">
            <w:pPr>
              <w:pStyle w:val="a3"/>
              <w:spacing w:before="0"/>
              <w:ind w:firstLine="0"/>
              <w:rPr>
                <w:rFonts w:ascii="Times New Roman" w:hAnsi="Times New Roman"/>
                <w:sz w:val="24"/>
                <w:szCs w:val="24"/>
              </w:rPr>
            </w:pP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C33787" w:rsidRDefault="00A01A2C" w:rsidP="00A01A2C">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A01A2C" w:rsidRPr="00C33787" w:rsidRDefault="00A01A2C" w:rsidP="00A01A2C">
            <w:pPr>
              <w:pStyle w:val="a3"/>
              <w:spacing w:before="0"/>
              <w:ind w:firstLine="0"/>
              <w:rPr>
                <w:rFonts w:ascii="Times New Roman" w:hAnsi="Times New Roman"/>
                <w:sz w:val="24"/>
                <w:szCs w:val="24"/>
              </w:rPr>
            </w:pPr>
            <w:r w:rsidRPr="00C33787">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23</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Буріння і використання свердловин здійснюються з урахуванням таких особливостей. За відсутності істотних відмінностей у конструкції кількох свердловин, що плануються для буріння, таке буріння може </w:t>
            </w:r>
            <w:proofErr w:type="spellStart"/>
            <w:r w:rsidRPr="004B083F">
              <w:rPr>
                <w:rFonts w:ascii="Times New Roman" w:hAnsi="Times New Roman"/>
                <w:sz w:val="24"/>
                <w:szCs w:val="24"/>
              </w:rPr>
              <w:t>здійснюватись</w:t>
            </w:r>
            <w:proofErr w:type="spellEnd"/>
            <w:r w:rsidRPr="004B083F">
              <w:rPr>
                <w:rFonts w:ascii="Times New Roman" w:hAnsi="Times New Roman"/>
                <w:sz w:val="24"/>
                <w:szCs w:val="24"/>
              </w:rPr>
              <w:t xml:space="preserve"> на підставі типового проекту влаштування свердловин, що підлягає узгодженню та затвердженню відповідно до законодавства України.</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Після проведення гідравлічного розриву пласта необхідно очистити свердловину, тобто видалити з неї воду, необхідну для проведення гідророзриву пласта.</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Під час розробки нетрадиційних скупчень вуглеводнів в процесі очищення свердловини </w:t>
            </w:r>
            <w:r w:rsidRPr="004B083F">
              <w:rPr>
                <w:rFonts w:ascii="Times New Roman" w:hAnsi="Times New Roman"/>
                <w:sz w:val="24"/>
                <w:szCs w:val="24"/>
              </w:rPr>
              <w:lastRenderedPageBreak/>
              <w:t>після проведення гідророзриву пласта газ видобувається разом з водою і спрямовується в підготовлений трубопровід. Викид газу в атмосферу не допускається</w:t>
            </w:r>
          </w:p>
        </w:tc>
        <w:tc>
          <w:tcPr>
            <w:tcW w:w="1997" w:type="dxa"/>
            <w:tcBorders>
              <w:top w:val="single" w:sz="4" w:space="0" w:color="000000"/>
              <w:left w:val="single" w:sz="4" w:space="0" w:color="000000"/>
              <w:bottom w:val="single" w:sz="4" w:space="0" w:color="000000"/>
              <w:right w:val="single" w:sz="4" w:space="0" w:color="000000"/>
            </w:tcBorders>
          </w:tcPr>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lastRenderedPageBreak/>
              <w:t xml:space="preserve">пункт 8 розділу VІІІ Наказу </w:t>
            </w:r>
          </w:p>
          <w:p w:rsidR="00A01A2C" w:rsidRPr="004B083F" w:rsidRDefault="00A01A2C" w:rsidP="00A01A2C">
            <w:pPr>
              <w:snapToGrid w:val="0"/>
              <w:rPr>
                <w:rFonts w:ascii="Times New Roman" w:hAnsi="Times New Roman"/>
                <w:bCs/>
                <w:sz w:val="24"/>
                <w:szCs w:val="24"/>
              </w:rPr>
            </w:pPr>
            <w:r w:rsidRPr="004B083F">
              <w:rPr>
                <w:rFonts w:ascii="Times New Roman" w:hAnsi="Times New Roman"/>
                <w:sz w:val="24"/>
                <w:szCs w:val="24"/>
              </w:rPr>
              <w:t>№ 118</w:t>
            </w:r>
            <w:r w:rsidRPr="004B083F">
              <w:rPr>
                <w:rFonts w:ascii="Times New Roman" w:hAnsi="Times New Roman"/>
                <w:bCs/>
                <w:sz w:val="24"/>
                <w:szCs w:val="24"/>
              </w:rPr>
              <w:t xml:space="preserve"> </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Технологічні показники буріння свердловин відповідають проекту</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Охорона довкілля. Спорудження розвідувальних і експлуатаційних свердловин на нафту та газ на суші. Правила проведення</w:t>
            </w:r>
          </w:p>
        </w:tc>
        <w:tc>
          <w:tcPr>
            <w:tcW w:w="1997" w:type="dxa"/>
          </w:tcPr>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t>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41-00032626-00-007-97</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A01A2C">
        <w:trPr>
          <w:trHeight w:val="915"/>
        </w:trPr>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 технологічному документі на ДПР </w:t>
            </w:r>
            <w:proofErr w:type="spellStart"/>
            <w:r w:rsidRPr="004B083F">
              <w:rPr>
                <w:rFonts w:ascii="Times New Roman" w:hAnsi="Times New Roman"/>
                <w:sz w:val="24"/>
                <w:szCs w:val="24"/>
              </w:rPr>
              <w:t>обгрунтовується</w:t>
            </w:r>
            <w:proofErr w:type="spellEnd"/>
          </w:p>
        </w:tc>
        <w:tc>
          <w:tcPr>
            <w:tcW w:w="1997" w:type="dxa"/>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4B083F">
              <w:rPr>
                <w:rFonts w:ascii="Times New Roman" w:hAnsi="Times New Roman"/>
                <w:sz w:val="24"/>
                <w:szCs w:val="24"/>
              </w:rPr>
              <w:t>пункт 7.5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24</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Підставою для постановки пошукового буріння на площі є наявність структури (пастки), підготовленої апробованим комплексом геолого-геофізичних досліджень, і кількісно оцінених перспективних ресурсів.</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Розміщення свердловин на площі встановлюється згідно з проектом пошукових робіт та відповідною геолого-економічною оцінкою ефективності інвестицій</w:t>
            </w:r>
          </w:p>
        </w:tc>
        <w:tc>
          <w:tcPr>
            <w:tcW w:w="1997" w:type="dxa"/>
            <w:tcBorders>
              <w:top w:val="single" w:sz="4" w:space="0" w:color="000000"/>
              <w:left w:val="single" w:sz="4" w:space="0" w:color="000000"/>
              <w:bottom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r w:rsidRPr="004B083F">
              <w:rPr>
                <w:rFonts w:ascii="Times New Roman" w:hAnsi="Times New Roman"/>
                <w:sz w:val="24"/>
                <w:szCs w:val="24"/>
              </w:rPr>
              <w:t>пункт 7.2 наказ № 46</w:t>
            </w:r>
            <w:r w:rsidRPr="004B083F">
              <w:rPr>
                <w:rFonts w:ascii="Times New Roman" w:hAnsi="Times New Roman"/>
                <w:bCs/>
                <w:sz w:val="24"/>
                <w:szCs w:val="24"/>
              </w:rPr>
              <w:t xml:space="preserve"> </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Кількість пошукових свердловин відповідає вимогам геологічного проекту (проекту пошуково-розвідувального буріння)</w:t>
            </w:r>
          </w:p>
        </w:tc>
        <w:tc>
          <w:tcPr>
            <w:tcW w:w="1265" w:type="dxa"/>
            <w:vMerge w:val="restart"/>
          </w:tcPr>
          <w:p w:rsidR="00A01A2C" w:rsidRPr="004B083F" w:rsidRDefault="00A01A2C" w:rsidP="00A01A2C">
            <w:pPr>
              <w:rPr>
                <w:rFonts w:ascii="Times New Roman" w:hAnsi="Times New Roman"/>
              </w:rPr>
            </w:pPr>
          </w:p>
        </w:tc>
      </w:tr>
      <w:tr w:rsidR="00A01A2C" w:rsidRPr="004B083F" w:rsidTr="00A01A2C">
        <w:trPr>
          <w:trHeight w:val="899"/>
        </w:trPr>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Пошуковий етап</w:t>
            </w:r>
          </w:p>
        </w:tc>
        <w:tc>
          <w:tcPr>
            <w:tcW w:w="1997" w:type="dxa"/>
          </w:tcPr>
          <w:p w:rsidR="00A01A2C" w:rsidRPr="004B083F" w:rsidRDefault="00A01A2C" w:rsidP="00A01A2C">
            <w:pPr>
              <w:keepNext/>
              <w:snapToGrid w:val="0"/>
              <w:rPr>
                <w:rFonts w:ascii="Times New Roman" w:hAnsi="Times New Roman"/>
                <w:sz w:val="24"/>
                <w:szCs w:val="24"/>
              </w:rPr>
            </w:pPr>
            <w:r w:rsidRPr="004B083F">
              <w:rPr>
                <w:rFonts w:ascii="Times New Roman" w:hAnsi="Times New Roman"/>
                <w:sz w:val="24"/>
                <w:szCs w:val="24"/>
              </w:rPr>
              <w:t>пункт 7.3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41-00032626-00-011-99</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25</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Підставою для постановки пошукового буріння на площі є наявність структури (пастки), підготовленої апробованим комплексом геолого-геофізичних досліджень, і кількісно оцінених перспективних ресурсів.</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Розміщення свердловин на площі встановлюється згідно з проектом пошукових робіт та відповідною геолого-економічною оцінкою ефективності інвестицій</w:t>
            </w:r>
          </w:p>
        </w:tc>
        <w:tc>
          <w:tcPr>
            <w:tcW w:w="1997" w:type="dxa"/>
            <w:vMerge w:val="restart"/>
            <w:tcBorders>
              <w:top w:val="single" w:sz="4" w:space="0" w:color="000000"/>
              <w:left w:val="single" w:sz="4" w:space="0" w:color="000000"/>
              <w:right w:val="single" w:sz="4" w:space="0" w:color="000000"/>
            </w:tcBorders>
          </w:tcPr>
          <w:p w:rsidR="00A01A2C" w:rsidRPr="004B083F" w:rsidRDefault="00A01A2C" w:rsidP="00A01A2C">
            <w:pPr>
              <w:keepNext/>
              <w:snapToGrid w:val="0"/>
              <w:rPr>
                <w:rFonts w:ascii="Times New Roman" w:hAnsi="Times New Roman"/>
                <w:sz w:val="24"/>
                <w:szCs w:val="24"/>
              </w:rPr>
            </w:pPr>
            <w:r w:rsidRPr="004B083F">
              <w:rPr>
                <w:rFonts w:ascii="Times New Roman" w:hAnsi="Times New Roman"/>
                <w:sz w:val="24"/>
                <w:szCs w:val="24"/>
              </w:rPr>
              <w:t xml:space="preserve">пункти 7.2, 7.4, 7.5 наказу </w:t>
            </w:r>
          </w:p>
          <w:p w:rsidR="00A01A2C" w:rsidRPr="004B083F" w:rsidRDefault="00A01A2C" w:rsidP="00A01A2C">
            <w:pPr>
              <w:keepNext/>
              <w:snapToGrid w:val="0"/>
              <w:rPr>
                <w:rFonts w:ascii="Times New Roman" w:hAnsi="Times New Roman"/>
                <w:bCs/>
                <w:sz w:val="24"/>
                <w:szCs w:val="24"/>
              </w:rPr>
            </w:pPr>
            <w:r w:rsidRPr="004B083F">
              <w:rPr>
                <w:rFonts w:ascii="Times New Roman" w:hAnsi="Times New Roman"/>
                <w:sz w:val="24"/>
                <w:szCs w:val="24"/>
              </w:rPr>
              <w:t>№ 46</w:t>
            </w:r>
            <w:r w:rsidRPr="004B083F">
              <w:rPr>
                <w:rFonts w:ascii="Times New Roman" w:hAnsi="Times New Roman"/>
                <w:bCs/>
                <w:sz w:val="24"/>
                <w:szCs w:val="24"/>
              </w:rPr>
              <w:t xml:space="preserve"> </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Кількість розвідувальних свердловин відповідає вимогам геологічного проекту (проекту пошуково-розвідувального буріння)</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Для кожного родовища на підставі всебічного аналізу геологічної та геофізичної інформації і показників геолого-економічної оцінки ефективності витрат </w:t>
            </w:r>
            <w:proofErr w:type="spellStart"/>
            <w:r w:rsidRPr="004B083F">
              <w:rPr>
                <w:rFonts w:ascii="Times New Roman" w:hAnsi="Times New Roman"/>
                <w:sz w:val="24"/>
                <w:szCs w:val="24"/>
              </w:rPr>
              <w:t>обгрунтовуються</w:t>
            </w:r>
            <w:proofErr w:type="spellEnd"/>
            <w:r w:rsidRPr="004B083F">
              <w:rPr>
                <w:rFonts w:ascii="Times New Roman" w:hAnsi="Times New Roman"/>
                <w:sz w:val="24"/>
                <w:szCs w:val="24"/>
              </w:rPr>
              <w:t xml:space="preserve"> обсяги геологорозвідувальних робіт.</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Кількість, система розташування та послідовність буріння розвідувальних свердловин повинні забезпечити отримання надійних даних для встановлення будови продуктивних пластів, закономірностей зміни їхніх товщин, колекторських властивостей, характеру насичення нафтою, газом і водою, а також особливостей тектоніки родовища і його будови в першу чергу на "критичному" напрямку, де градієнт зміни параметрів найбільший.</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Віддалі між розвідувальними свердловинами для детального вивчення родовища (покладу), оцінки його об'єму і підготовленості об'єкта для промислового освоєння визначаються виходячи з розмірів покладу і складності його геологічної будови</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Системи розміщення розвідувальних свердловин для нафтогазових, газонафтових і </w:t>
            </w:r>
            <w:proofErr w:type="spellStart"/>
            <w:r w:rsidRPr="004B083F">
              <w:rPr>
                <w:rFonts w:ascii="Times New Roman" w:hAnsi="Times New Roman"/>
                <w:sz w:val="24"/>
                <w:szCs w:val="24"/>
              </w:rPr>
              <w:t>нафтогазоконденсатних</w:t>
            </w:r>
            <w:proofErr w:type="spellEnd"/>
            <w:r w:rsidRPr="004B083F">
              <w:rPr>
                <w:rFonts w:ascii="Times New Roman" w:hAnsi="Times New Roman"/>
                <w:sz w:val="24"/>
                <w:szCs w:val="24"/>
              </w:rPr>
              <w:t xml:space="preserve"> покладів повинні враховувати необхідність обов'язкової оцінки промислового значення нафтової або газової частини цих покладів</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A01A2C">
        <w:trPr>
          <w:trHeight w:val="850"/>
        </w:trPr>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Розвідувальний етап</w:t>
            </w:r>
          </w:p>
        </w:tc>
        <w:tc>
          <w:tcPr>
            <w:tcW w:w="1997" w:type="dxa"/>
          </w:tcPr>
          <w:p w:rsidR="00A01A2C" w:rsidRPr="004B083F" w:rsidRDefault="00A01A2C" w:rsidP="00A01A2C">
            <w:pPr>
              <w:keepNext/>
              <w:snapToGrid w:val="0"/>
              <w:rPr>
                <w:rFonts w:ascii="Times New Roman" w:hAnsi="Times New Roman"/>
                <w:sz w:val="24"/>
                <w:szCs w:val="24"/>
              </w:rPr>
            </w:pPr>
            <w:r w:rsidRPr="004B083F">
              <w:rPr>
                <w:rFonts w:ascii="Times New Roman" w:hAnsi="Times New Roman"/>
                <w:sz w:val="24"/>
                <w:szCs w:val="24"/>
              </w:rPr>
              <w:t>пункт 7.4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41-00032626-00-011-99</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975510" w:rsidRPr="004B083F" w:rsidTr="003813B2">
        <w:tc>
          <w:tcPr>
            <w:tcW w:w="973" w:type="dxa"/>
            <w:vMerge w:val="restart"/>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26</w:t>
            </w:r>
          </w:p>
        </w:tc>
        <w:tc>
          <w:tcPr>
            <w:tcW w:w="3187" w:type="dxa"/>
            <w:vMerge w:val="restart"/>
          </w:tcPr>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Під час буріння пошукових і розвідувальних свердловин відбір керна з перспективних на нафту і газ та </w:t>
            </w:r>
            <w:proofErr w:type="spellStart"/>
            <w:r w:rsidRPr="004B083F">
              <w:rPr>
                <w:rFonts w:ascii="Times New Roman" w:hAnsi="Times New Roman"/>
                <w:sz w:val="24"/>
                <w:szCs w:val="24"/>
              </w:rPr>
              <w:t>нафтогазонасичених</w:t>
            </w:r>
            <w:proofErr w:type="spellEnd"/>
            <w:r w:rsidRPr="004B083F">
              <w:rPr>
                <w:rFonts w:ascii="Times New Roman" w:hAnsi="Times New Roman"/>
                <w:sz w:val="24"/>
                <w:szCs w:val="24"/>
              </w:rPr>
              <w:t xml:space="preserve"> відкладів проводиться в кожній свердловині в кількості, що забезпечує вивчення літологічних особливостей і фізичних властивостей колекторів і непроникних прошарків по площі і розрізу та дозволяє надійно інтерпретувати матеріали геофізичних досліджень свердловин. Норми відбору, винос керна і детальність його лабораторних досліджень регламентуються чинною "Інструкцією з відбору, документації, обробки, зберігання, скорочення та ліквідації керна свердловин колонкового розвідувального буріння".</w:t>
            </w:r>
          </w:p>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 необхідних випадках слід передбачати суцільний відбір керна з продуктивного пласта і відбір зразків порід для лабораторних досліджень через кожні 0,1-0,25 м товщини пласта, застосовувати промивальні рідини на безводній основі для підвищення інформативності керна та збереження природних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 xml:space="preserve">-ємнісних властивостей у </w:t>
            </w:r>
            <w:proofErr w:type="spellStart"/>
            <w:r w:rsidRPr="004B083F">
              <w:rPr>
                <w:rFonts w:ascii="Times New Roman" w:hAnsi="Times New Roman"/>
                <w:sz w:val="24"/>
                <w:szCs w:val="24"/>
              </w:rPr>
              <w:t>привибійній</w:t>
            </w:r>
            <w:proofErr w:type="spellEnd"/>
            <w:r w:rsidRPr="004B083F">
              <w:rPr>
                <w:rFonts w:ascii="Times New Roman" w:hAnsi="Times New Roman"/>
                <w:sz w:val="24"/>
                <w:szCs w:val="24"/>
              </w:rPr>
              <w:t xml:space="preserve"> зоні пласта</w:t>
            </w:r>
          </w:p>
        </w:tc>
        <w:tc>
          <w:tcPr>
            <w:tcW w:w="1997" w:type="dxa"/>
            <w:vMerge w:val="restart"/>
          </w:tcPr>
          <w:p w:rsidR="00975510" w:rsidRPr="004B083F" w:rsidRDefault="00975510" w:rsidP="00A01A2C">
            <w:pPr>
              <w:keepNext/>
              <w:snapToGrid w:val="0"/>
              <w:rPr>
                <w:rFonts w:ascii="Times New Roman" w:hAnsi="Times New Roman"/>
                <w:spacing w:val="-8"/>
                <w:sz w:val="24"/>
                <w:szCs w:val="24"/>
              </w:rPr>
            </w:pPr>
            <w:r w:rsidRPr="004B083F">
              <w:rPr>
                <w:rFonts w:ascii="Times New Roman" w:hAnsi="Times New Roman"/>
                <w:spacing w:val="-8"/>
                <w:sz w:val="24"/>
                <w:szCs w:val="24"/>
              </w:rPr>
              <w:t xml:space="preserve">пункт 7.8 наказу </w:t>
            </w:r>
          </w:p>
          <w:p w:rsidR="00975510" w:rsidRPr="004B083F" w:rsidRDefault="00975510" w:rsidP="00A01A2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 46</w:t>
            </w:r>
          </w:p>
        </w:tc>
        <w:tc>
          <w:tcPr>
            <w:tcW w:w="1965" w:type="dxa"/>
            <w:vMerge w:val="restart"/>
          </w:tcPr>
          <w:p w:rsidR="00975510" w:rsidRPr="004B083F" w:rsidRDefault="00975510"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975510" w:rsidRPr="004B083F" w:rsidRDefault="00975510"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975510" w:rsidRPr="003A71D9" w:rsidRDefault="00975510" w:rsidP="00A01A2C">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975510" w:rsidRPr="003A71D9" w:rsidRDefault="00975510" w:rsidP="00A01A2C">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975510" w:rsidRPr="003A71D9" w:rsidRDefault="00975510" w:rsidP="00A01A2C">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Фактичні інтервали та обсяги відбору керна відповідають проектному завданню</w:t>
            </w:r>
          </w:p>
        </w:tc>
        <w:tc>
          <w:tcPr>
            <w:tcW w:w="1265" w:type="dxa"/>
            <w:vMerge w:val="restart"/>
          </w:tcPr>
          <w:p w:rsidR="00975510" w:rsidRPr="004B083F" w:rsidRDefault="00975510" w:rsidP="00A01A2C">
            <w:pPr>
              <w:rPr>
                <w:rFonts w:ascii="Times New Roman" w:hAnsi="Times New Roman"/>
              </w:rPr>
            </w:pPr>
          </w:p>
        </w:tc>
      </w:tr>
      <w:tr w:rsidR="00975510" w:rsidRPr="004B083F" w:rsidTr="00AB4D34">
        <w:trPr>
          <w:trHeight w:val="2494"/>
        </w:trPr>
        <w:tc>
          <w:tcPr>
            <w:tcW w:w="973" w:type="dxa"/>
            <w:vMerge/>
            <w:tcBorders>
              <w:bottom w:val="single" w:sz="4" w:space="0" w:color="auto"/>
            </w:tcBorders>
          </w:tcPr>
          <w:p w:rsidR="00975510" w:rsidRPr="004B083F" w:rsidRDefault="00975510" w:rsidP="00A01A2C">
            <w:pPr>
              <w:pStyle w:val="a3"/>
              <w:spacing w:before="0"/>
              <w:ind w:firstLine="0"/>
              <w:jc w:val="center"/>
              <w:rPr>
                <w:rFonts w:ascii="Times New Roman" w:hAnsi="Times New Roman"/>
                <w:sz w:val="24"/>
                <w:szCs w:val="24"/>
              </w:rPr>
            </w:pPr>
          </w:p>
        </w:tc>
        <w:tc>
          <w:tcPr>
            <w:tcW w:w="3187" w:type="dxa"/>
            <w:vMerge/>
            <w:tcBorders>
              <w:bottom w:val="single" w:sz="4" w:space="0" w:color="auto"/>
            </w:tcBorders>
          </w:tcPr>
          <w:p w:rsidR="00975510" w:rsidRPr="004B083F" w:rsidRDefault="00975510" w:rsidP="00A01A2C">
            <w:pPr>
              <w:pStyle w:val="a3"/>
              <w:spacing w:before="0"/>
              <w:ind w:firstLine="0"/>
              <w:rPr>
                <w:rFonts w:ascii="Times New Roman" w:hAnsi="Times New Roman"/>
                <w:sz w:val="24"/>
                <w:szCs w:val="24"/>
              </w:rPr>
            </w:pPr>
          </w:p>
        </w:tc>
        <w:tc>
          <w:tcPr>
            <w:tcW w:w="1997" w:type="dxa"/>
            <w:vMerge/>
            <w:tcBorders>
              <w:bottom w:val="single" w:sz="4" w:space="0" w:color="auto"/>
            </w:tcBorders>
          </w:tcPr>
          <w:p w:rsidR="00975510" w:rsidRPr="004B083F" w:rsidRDefault="00975510" w:rsidP="00A01A2C">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tcBorders>
              <w:bottom w:val="single" w:sz="4" w:space="0" w:color="auto"/>
            </w:tcBorders>
          </w:tcPr>
          <w:p w:rsidR="00975510" w:rsidRPr="003A71D9" w:rsidRDefault="00975510" w:rsidP="00A01A2C">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Borders>
              <w:bottom w:val="single" w:sz="4" w:space="0" w:color="auto"/>
            </w:tcBorders>
          </w:tcPr>
          <w:p w:rsidR="00975510" w:rsidRPr="003A71D9" w:rsidRDefault="00975510" w:rsidP="00A01A2C">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Borders>
              <w:bottom w:val="single" w:sz="4" w:space="0" w:color="auto"/>
            </w:tcBorders>
          </w:tcPr>
          <w:p w:rsidR="00975510" w:rsidRPr="003A71D9" w:rsidRDefault="00975510" w:rsidP="00A01A2C">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bottom w:val="single" w:sz="4" w:space="0" w:color="auto"/>
              <w:right w:val="single" w:sz="4" w:space="0" w:color="000000"/>
            </w:tcBorders>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bottom w:val="single" w:sz="4" w:space="0" w:color="auto"/>
            </w:tcBorders>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975510" w:rsidRPr="004B083F" w:rsidRDefault="00975510" w:rsidP="00A01A2C">
            <w:pPr>
              <w:rPr>
                <w:rFonts w:ascii="Times New Roman" w:hAnsi="Times New Roman"/>
              </w:rPr>
            </w:pPr>
          </w:p>
        </w:tc>
      </w:tr>
      <w:tr w:rsidR="00975510" w:rsidRPr="004B083F" w:rsidTr="003813B2">
        <w:tc>
          <w:tcPr>
            <w:tcW w:w="973" w:type="dxa"/>
            <w:vMerge w:val="restart"/>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27</w:t>
            </w:r>
          </w:p>
        </w:tc>
        <w:tc>
          <w:tcPr>
            <w:tcW w:w="3187" w:type="dxa"/>
          </w:tcPr>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Під час буріння пошукових і розвідувальних свердловин відбір керна з перспективних на нафту і газ та </w:t>
            </w:r>
            <w:proofErr w:type="spellStart"/>
            <w:r w:rsidRPr="004B083F">
              <w:rPr>
                <w:rFonts w:ascii="Times New Roman" w:hAnsi="Times New Roman"/>
                <w:sz w:val="24"/>
                <w:szCs w:val="24"/>
              </w:rPr>
              <w:t>нафтогазонасичених</w:t>
            </w:r>
            <w:proofErr w:type="spellEnd"/>
            <w:r w:rsidRPr="004B083F">
              <w:rPr>
                <w:rFonts w:ascii="Times New Roman" w:hAnsi="Times New Roman"/>
                <w:sz w:val="24"/>
                <w:szCs w:val="24"/>
              </w:rPr>
              <w:t xml:space="preserve"> відкладів проводиться в кожній свердловині в </w:t>
            </w:r>
            <w:r w:rsidRPr="004B083F">
              <w:rPr>
                <w:rFonts w:ascii="Times New Roman" w:hAnsi="Times New Roman"/>
                <w:sz w:val="24"/>
                <w:szCs w:val="24"/>
              </w:rPr>
              <w:lastRenderedPageBreak/>
              <w:t>кількості, що забезпечує вивчення літологічних особливостей і фізичних властивостей колекторів і непроникних прошарків по площі і розрізу та дозволяє надійно інтерпретувати матеріали геофізичних досліджень свердловин. Норми відбору, винос керна і детальність його лабораторних досліджень регламентуються чинною "Інструкцією з відбору, документації, обробки, зберігання, скорочення та ліквідації керна свердловин колонкового розвідувального буріння".</w:t>
            </w:r>
          </w:p>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 необхідних випадках слід передбачати суцільний відбір керна з продуктивного пласта і відбір зразків порід для лабораторних досліджень через кожні 0,1-0,25 м товщини пласта, застосовувати промивальні рідини на безводній основі для підвищення інформативності керна та збереження природних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 xml:space="preserve">-ємнісних властивостей у </w:t>
            </w:r>
            <w:proofErr w:type="spellStart"/>
            <w:r w:rsidRPr="004B083F">
              <w:rPr>
                <w:rFonts w:ascii="Times New Roman" w:hAnsi="Times New Roman"/>
                <w:sz w:val="24"/>
                <w:szCs w:val="24"/>
              </w:rPr>
              <w:t>привибійній</w:t>
            </w:r>
            <w:proofErr w:type="spellEnd"/>
            <w:r w:rsidRPr="004B083F">
              <w:rPr>
                <w:rFonts w:ascii="Times New Roman" w:hAnsi="Times New Roman"/>
                <w:sz w:val="24"/>
                <w:szCs w:val="24"/>
              </w:rPr>
              <w:t xml:space="preserve"> зоні пласта</w:t>
            </w:r>
          </w:p>
        </w:tc>
        <w:tc>
          <w:tcPr>
            <w:tcW w:w="1997" w:type="dxa"/>
            <w:vMerge w:val="restart"/>
            <w:tcBorders>
              <w:top w:val="single" w:sz="4" w:space="0" w:color="000000"/>
              <w:left w:val="single" w:sz="4" w:space="0" w:color="000000"/>
              <w:right w:val="single" w:sz="4" w:space="0" w:color="000000"/>
            </w:tcBorders>
          </w:tcPr>
          <w:p w:rsidR="00975510" w:rsidRPr="004B083F" w:rsidRDefault="00975510" w:rsidP="00A01A2C">
            <w:pPr>
              <w:snapToGrid w:val="0"/>
              <w:rPr>
                <w:rFonts w:ascii="Times New Roman" w:hAnsi="Times New Roman"/>
                <w:bCs/>
                <w:sz w:val="24"/>
                <w:szCs w:val="24"/>
              </w:rPr>
            </w:pPr>
            <w:r w:rsidRPr="004B083F">
              <w:rPr>
                <w:rFonts w:ascii="Times New Roman" w:hAnsi="Times New Roman"/>
                <w:sz w:val="24"/>
                <w:szCs w:val="24"/>
              </w:rPr>
              <w:lastRenderedPageBreak/>
              <w:t>пункт 7.8, 7.9 наказу № 46</w:t>
            </w:r>
          </w:p>
        </w:tc>
        <w:tc>
          <w:tcPr>
            <w:tcW w:w="1965" w:type="dxa"/>
            <w:vMerge w:val="restart"/>
          </w:tcPr>
          <w:p w:rsidR="00975510" w:rsidRPr="004B083F" w:rsidRDefault="00975510"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975510" w:rsidRPr="004B083F" w:rsidRDefault="00975510"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975510" w:rsidRPr="003A71D9" w:rsidRDefault="00975510" w:rsidP="00A01A2C">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975510" w:rsidRPr="003A71D9" w:rsidRDefault="00975510" w:rsidP="00A01A2C">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975510" w:rsidRPr="003A71D9" w:rsidRDefault="00975510" w:rsidP="00A01A2C">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місцевого бюджетів від зменшення надходження рентної плати за </w:t>
            </w:r>
            <w:r w:rsidRPr="003A71D9">
              <w:rPr>
                <w:rFonts w:ascii="Times New Roman" w:hAnsi="Times New Roman"/>
                <w:sz w:val="24"/>
                <w:szCs w:val="24"/>
              </w:rPr>
              <w:lastRenderedPageBreak/>
              <w:t>користування надрами</w:t>
            </w:r>
          </w:p>
        </w:tc>
        <w:tc>
          <w:tcPr>
            <w:tcW w:w="1402" w:type="dxa"/>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val="restart"/>
            <w:tcBorders>
              <w:top w:val="single" w:sz="4" w:space="0" w:color="000000"/>
              <w:left w:val="single" w:sz="4" w:space="0" w:color="000000"/>
            </w:tcBorders>
          </w:tcPr>
          <w:p w:rsidR="00975510" w:rsidRPr="004B083F" w:rsidRDefault="00975510" w:rsidP="00A01A2C">
            <w:pPr>
              <w:snapToGrid w:val="0"/>
              <w:jc w:val="both"/>
              <w:rPr>
                <w:rFonts w:ascii="Times New Roman" w:hAnsi="Times New Roman"/>
                <w:sz w:val="24"/>
                <w:szCs w:val="24"/>
              </w:rPr>
            </w:pPr>
            <w:r w:rsidRPr="004B083F">
              <w:rPr>
                <w:rFonts w:ascii="Times New Roman" w:hAnsi="Times New Roman"/>
                <w:sz w:val="24"/>
                <w:szCs w:val="24"/>
              </w:rPr>
              <w:t>Зміни проектного завдання з відбору керна, узгоджені з проектною організацією, наявні</w:t>
            </w:r>
          </w:p>
        </w:tc>
        <w:tc>
          <w:tcPr>
            <w:tcW w:w="1265" w:type="dxa"/>
            <w:vMerge w:val="restart"/>
          </w:tcPr>
          <w:p w:rsidR="00975510" w:rsidRPr="004B083F" w:rsidRDefault="00975510" w:rsidP="00A01A2C">
            <w:pPr>
              <w:rPr>
                <w:rFonts w:ascii="Times New Roman" w:hAnsi="Times New Roman"/>
              </w:rPr>
            </w:pPr>
          </w:p>
        </w:tc>
      </w:tr>
      <w:tr w:rsidR="00975510" w:rsidRPr="004B083F" w:rsidTr="003F6CB4">
        <w:trPr>
          <w:trHeight w:val="6071"/>
        </w:trPr>
        <w:tc>
          <w:tcPr>
            <w:tcW w:w="973" w:type="dxa"/>
            <w:vMerge/>
            <w:tcBorders>
              <w:bottom w:val="single" w:sz="4" w:space="0" w:color="auto"/>
            </w:tcBorders>
          </w:tcPr>
          <w:p w:rsidR="00975510" w:rsidRPr="004B083F" w:rsidRDefault="00975510" w:rsidP="00A01A2C">
            <w:pPr>
              <w:pStyle w:val="a3"/>
              <w:spacing w:before="0"/>
              <w:ind w:firstLine="0"/>
              <w:jc w:val="center"/>
              <w:rPr>
                <w:rFonts w:ascii="Times New Roman" w:hAnsi="Times New Roman"/>
                <w:sz w:val="24"/>
                <w:szCs w:val="24"/>
              </w:rPr>
            </w:pPr>
          </w:p>
        </w:tc>
        <w:tc>
          <w:tcPr>
            <w:tcW w:w="3187" w:type="dxa"/>
            <w:tcBorders>
              <w:bottom w:val="single" w:sz="4" w:space="0" w:color="auto"/>
              <w:right w:val="single" w:sz="4" w:space="0" w:color="000000"/>
            </w:tcBorders>
          </w:tcPr>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 детальне вивчення керна для визначення літологічних і петрографічних особливостей, мінерального складу, типу цементу порід-колекторів та їх ємнісних, фільтраційних властивостей в обсязі, що достатній для побудови </w:t>
            </w:r>
            <w:proofErr w:type="spellStart"/>
            <w:r w:rsidRPr="004B083F">
              <w:rPr>
                <w:rFonts w:ascii="Times New Roman" w:hAnsi="Times New Roman"/>
                <w:sz w:val="24"/>
                <w:szCs w:val="24"/>
              </w:rPr>
              <w:t>залежностей</w:t>
            </w:r>
            <w:proofErr w:type="spellEnd"/>
            <w:r w:rsidRPr="004B083F">
              <w:rPr>
                <w:rFonts w:ascii="Times New Roman" w:hAnsi="Times New Roman"/>
                <w:sz w:val="24"/>
                <w:szCs w:val="24"/>
              </w:rPr>
              <w:t xml:space="preserve"> між ємнісними, фільтраційними і нафто-</w:t>
            </w:r>
            <w:proofErr w:type="spellStart"/>
            <w:r w:rsidRPr="004B083F">
              <w:rPr>
                <w:rFonts w:ascii="Times New Roman" w:hAnsi="Times New Roman"/>
                <w:sz w:val="24"/>
                <w:szCs w:val="24"/>
              </w:rPr>
              <w:t>газовіддавальними</w:t>
            </w:r>
            <w:proofErr w:type="spellEnd"/>
            <w:r w:rsidRPr="004B083F">
              <w:rPr>
                <w:rFonts w:ascii="Times New Roman" w:hAnsi="Times New Roman"/>
                <w:sz w:val="24"/>
                <w:szCs w:val="24"/>
              </w:rPr>
              <w:t xml:space="preserve"> властивостями в цілому діапазоні їх зміни в покладі (експлуатаційному об'єкті), а також фільтраційних властивостей покришок продуктивних пластів</w:t>
            </w:r>
          </w:p>
        </w:tc>
        <w:tc>
          <w:tcPr>
            <w:tcW w:w="1997" w:type="dxa"/>
            <w:vMerge/>
            <w:tcBorders>
              <w:left w:val="single" w:sz="4" w:space="0" w:color="000000"/>
              <w:bottom w:val="single" w:sz="4" w:space="0" w:color="auto"/>
              <w:right w:val="single" w:sz="4" w:space="0" w:color="000000"/>
            </w:tcBorders>
          </w:tcPr>
          <w:p w:rsidR="00975510" w:rsidRPr="004B083F" w:rsidRDefault="00975510" w:rsidP="00A01A2C">
            <w:pPr>
              <w:keepNext/>
              <w:snapToGrid w:val="0"/>
              <w:rPr>
                <w:rFonts w:ascii="Times New Roman" w:hAnsi="Times New Roman"/>
                <w:spacing w:val="-8"/>
                <w:sz w:val="24"/>
                <w:szCs w:val="24"/>
                <w:highlight w:val="yellow"/>
              </w:rPr>
            </w:pPr>
          </w:p>
        </w:tc>
        <w:tc>
          <w:tcPr>
            <w:tcW w:w="1965" w:type="dxa"/>
            <w:vMerge/>
            <w:tcBorders>
              <w:left w:val="single" w:sz="4" w:space="0" w:color="000000"/>
              <w:bottom w:val="single" w:sz="4" w:space="0" w:color="auto"/>
            </w:tcBorders>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tcBorders>
              <w:bottom w:val="single" w:sz="4" w:space="0" w:color="auto"/>
            </w:tcBorders>
          </w:tcPr>
          <w:p w:rsidR="00975510" w:rsidRPr="003A71D9" w:rsidRDefault="00975510" w:rsidP="00A01A2C">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Borders>
              <w:bottom w:val="single" w:sz="4" w:space="0" w:color="auto"/>
            </w:tcBorders>
          </w:tcPr>
          <w:p w:rsidR="00975510" w:rsidRPr="003A71D9" w:rsidRDefault="00975510" w:rsidP="00A01A2C">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Borders>
              <w:bottom w:val="single" w:sz="4" w:space="0" w:color="auto"/>
            </w:tcBorders>
          </w:tcPr>
          <w:p w:rsidR="00975510" w:rsidRPr="003A71D9" w:rsidRDefault="00975510" w:rsidP="00A01A2C">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bottom w:val="single" w:sz="4" w:space="0" w:color="auto"/>
              <w:right w:val="single" w:sz="4" w:space="0" w:color="000000"/>
            </w:tcBorders>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bottom w:val="single" w:sz="4" w:space="0" w:color="auto"/>
            </w:tcBorders>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975510" w:rsidRPr="004B083F" w:rsidRDefault="00975510"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28</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 детальне вивчення керна для визначення літологічних і петрографічних особливостей, мінерального складу, типу цементу порід-колекторів та їх ємнісних, фільтраційних властивостей в обсязі, що достатній для побудови </w:t>
            </w:r>
            <w:proofErr w:type="spellStart"/>
            <w:r w:rsidRPr="004B083F">
              <w:rPr>
                <w:rFonts w:ascii="Times New Roman" w:hAnsi="Times New Roman"/>
                <w:sz w:val="24"/>
                <w:szCs w:val="24"/>
              </w:rPr>
              <w:t>залежностей</w:t>
            </w:r>
            <w:proofErr w:type="spellEnd"/>
            <w:r w:rsidRPr="004B083F">
              <w:rPr>
                <w:rFonts w:ascii="Times New Roman" w:hAnsi="Times New Roman"/>
                <w:sz w:val="24"/>
                <w:szCs w:val="24"/>
              </w:rPr>
              <w:t xml:space="preserve"> між ємнісними, фільтраційними і нафто-</w:t>
            </w:r>
            <w:proofErr w:type="spellStart"/>
            <w:r w:rsidRPr="004B083F">
              <w:rPr>
                <w:rFonts w:ascii="Times New Roman" w:hAnsi="Times New Roman"/>
                <w:sz w:val="24"/>
                <w:szCs w:val="24"/>
              </w:rPr>
              <w:t>газовіддавальними</w:t>
            </w:r>
            <w:proofErr w:type="spellEnd"/>
            <w:r w:rsidRPr="004B083F">
              <w:rPr>
                <w:rFonts w:ascii="Times New Roman" w:hAnsi="Times New Roman"/>
                <w:sz w:val="24"/>
                <w:szCs w:val="24"/>
              </w:rPr>
              <w:t xml:space="preserve"> властивостями в цілому діапазоні їх зміни в покладі (експлуатаційному об'єкті), а також фільтраційних властивостей покришок продуктивних пластів</w:t>
            </w:r>
          </w:p>
        </w:tc>
        <w:tc>
          <w:tcPr>
            <w:tcW w:w="1997" w:type="dxa"/>
            <w:tcBorders>
              <w:top w:val="single" w:sz="4" w:space="0" w:color="000000"/>
              <w:left w:val="single" w:sz="4" w:space="0" w:color="000000"/>
              <w:bottom w:val="single" w:sz="4" w:space="0" w:color="000000"/>
              <w:right w:val="single" w:sz="4" w:space="0" w:color="000000"/>
            </w:tcBorders>
          </w:tcPr>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t xml:space="preserve">пункт 7.9 наказу </w:t>
            </w:r>
          </w:p>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t>№ 46</w:t>
            </w:r>
          </w:p>
          <w:p w:rsidR="00A01A2C" w:rsidRPr="004B083F" w:rsidRDefault="00A01A2C" w:rsidP="00A01A2C">
            <w:pPr>
              <w:keepNext/>
              <w:rPr>
                <w:rFonts w:ascii="Times New Roman" w:hAnsi="Times New Roman"/>
                <w:sz w:val="24"/>
                <w:szCs w:val="24"/>
              </w:rPr>
            </w:pP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snapToGrid w:val="0"/>
              <w:jc w:val="both"/>
              <w:rPr>
                <w:rFonts w:ascii="Times New Roman" w:hAnsi="Times New Roman"/>
                <w:sz w:val="24"/>
                <w:szCs w:val="24"/>
              </w:rPr>
            </w:pPr>
            <w:r w:rsidRPr="004B083F">
              <w:rPr>
                <w:rFonts w:ascii="Times New Roman" w:hAnsi="Times New Roman"/>
                <w:sz w:val="24"/>
                <w:szCs w:val="24"/>
              </w:rPr>
              <w:t>Фактичні види і об’єми геолого-геофізичних досліджень, виконаних у свердловинах, відповідають вимогам проекту пошуково-розвідувального буріння</w:t>
            </w:r>
          </w:p>
        </w:tc>
        <w:tc>
          <w:tcPr>
            <w:tcW w:w="1265" w:type="dxa"/>
            <w:vMerge w:val="restart"/>
          </w:tcPr>
          <w:p w:rsidR="00A01A2C" w:rsidRPr="004B083F" w:rsidRDefault="00A01A2C" w:rsidP="00A01A2C">
            <w:pPr>
              <w:rPr>
                <w:rFonts w:ascii="Times New Roman" w:hAnsi="Times New Roman"/>
              </w:rPr>
            </w:pPr>
          </w:p>
        </w:tc>
      </w:tr>
      <w:tr w:rsidR="00975510" w:rsidRPr="004B083F" w:rsidTr="00975510">
        <w:trPr>
          <w:trHeight w:val="866"/>
        </w:trPr>
        <w:tc>
          <w:tcPr>
            <w:tcW w:w="973"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3187" w:type="dxa"/>
          </w:tcPr>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975510" w:rsidRPr="004B083F" w:rsidRDefault="00975510" w:rsidP="00A01A2C">
            <w:pPr>
              <w:snapToGrid w:val="0"/>
              <w:rPr>
                <w:rFonts w:ascii="Times New Roman" w:hAnsi="Times New Roman"/>
                <w:sz w:val="24"/>
                <w:szCs w:val="24"/>
              </w:rPr>
            </w:pPr>
            <w:r w:rsidRPr="004B083F">
              <w:rPr>
                <w:rFonts w:ascii="Times New Roman" w:hAnsi="Times New Roman"/>
                <w:sz w:val="24"/>
                <w:szCs w:val="24"/>
              </w:rPr>
              <w:t>розділ 7 ГСТУ</w:t>
            </w:r>
          </w:p>
          <w:p w:rsidR="00975510" w:rsidRPr="004B083F" w:rsidRDefault="00975510"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41-00032626-00-011-99</w:t>
            </w:r>
          </w:p>
        </w:tc>
        <w:tc>
          <w:tcPr>
            <w:tcW w:w="1965" w:type="dxa"/>
            <w:vMerge/>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vMerge/>
          </w:tcPr>
          <w:p w:rsidR="00975510" w:rsidRPr="004B083F" w:rsidRDefault="00975510" w:rsidP="00A01A2C">
            <w:pPr>
              <w:pStyle w:val="a3"/>
              <w:spacing w:before="0"/>
              <w:ind w:firstLine="0"/>
              <w:rPr>
                <w:rFonts w:ascii="Times New Roman" w:hAnsi="Times New Roman"/>
                <w:sz w:val="24"/>
                <w:szCs w:val="24"/>
              </w:rPr>
            </w:pPr>
          </w:p>
        </w:tc>
        <w:tc>
          <w:tcPr>
            <w:tcW w:w="2647" w:type="dxa"/>
            <w:vMerge/>
          </w:tcPr>
          <w:p w:rsidR="00975510" w:rsidRPr="004B083F" w:rsidRDefault="00975510" w:rsidP="00A01A2C">
            <w:pPr>
              <w:pStyle w:val="a3"/>
              <w:spacing w:before="0"/>
              <w:ind w:right="-108" w:firstLine="0"/>
              <w:jc w:val="center"/>
              <w:rPr>
                <w:rFonts w:ascii="Times New Roman" w:hAnsi="Times New Roman"/>
                <w:sz w:val="24"/>
                <w:szCs w:val="24"/>
              </w:rPr>
            </w:pPr>
          </w:p>
        </w:tc>
        <w:tc>
          <w:tcPr>
            <w:tcW w:w="2144"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1402" w:type="dxa"/>
            <w:vMerge/>
          </w:tcPr>
          <w:p w:rsidR="00975510" w:rsidRPr="004B083F" w:rsidRDefault="00975510" w:rsidP="00A01A2C">
            <w:pPr>
              <w:pStyle w:val="a3"/>
              <w:spacing w:before="0"/>
              <w:ind w:firstLine="0"/>
              <w:rPr>
                <w:rFonts w:ascii="Times New Roman" w:hAnsi="Times New Roman"/>
                <w:sz w:val="24"/>
                <w:szCs w:val="24"/>
              </w:rPr>
            </w:pPr>
          </w:p>
        </w:tc>
        <w:tc>
          <w:tcPr>
            <w:tcW w:w="2995" w:type="dxa"/>
            <w:vMerge/>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75510" w:rsidRPr="004B083F" w:rsidRDefault="00975510"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29</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отримання додаткових даних,  необхідних для </w:t>
            </w:r>
            <w:r w:rsidRPr="004B083F">
              <w:rPr>
                <w:rFonts w:ascii="Times New Roman" w:hAnsi="Times New Roman"/>
                <w:sz w:val="24"/>
                <w:szCs w:val="24"/>
              </w:rPr>
              <w:lastRenderedPageBreak/>
              <w:t xml:space="preserve">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A01A2C" w:rsidRPr="004B083F" w:rsidRDefault="00A01A2C" w:rsidP="00A01A2C">
            <w:pPr>
              <w:keepNext/>
              <w:snapToGrid w:val="0"/>
              <w:rPr>
                <w:rFonts w:ascii="Times New Roman" w:hAnsi="Times New Roman"/>
                <w:spacing w:val="-8"/>
                <w:sz w:val="24"/>
                <w:szCs w:val="24"/>
              </w:rPr>
            </w:pPr>
            <w:r w:rsidRPr="004B083F">
              <w:rPr>
                <w:rFonts w:ascii="Times New Roman" w:hAnsi="Times New Roman"/>
                <w:bCs/>
                <w:iCs/>
                <w:sz w:val="24"/>
                <w:szCs w:val="24"/>
              </w:rPr>
              <w:lastRenderedPageBreak/>
              <w:t>пункт 1.7, розділи 2, 3 наказу № 34/м</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snapToGrid w:val="0"/>
              <w:jc w:val="both"/>
              <w:rPr>
                <w:rFonts w:ascii="Times New Roman" w:hAnsi="Times New Roman"/>
                <w:i/>
                <w:sz w:val="24"/>
                <w:szCs w:val="24"/>
              </w:rPr>
            </w:pPr>
            <w:r w:rsidRPr="004B083F">
              <w:rPr>
                <w:rFonts w:ascii="Times New Roman" w:hAnsi="Times New Roman"/>
                <w:sz w:val="24"/>
                <w:szCs w:val="24"/>
              </w:rPr>
              <w:t>Фактичні обсяги випробування у відкритому стовбурі відповідають проектним вимогам</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 раціональний комплекс геофізичних досліджень в свердловинах, за даними яких здійснюється літологічне розчленування розрізу, виділення продуктивних пластів, визначення їх товщин і глибини залягання; загальної і </w:t>
            </w:r>
            <w:proofErr w:type="spellStart"/>
            <w:r w:rsidRPr="004B083F">
              <w:rPr>
                <w:rFonts w:ascii="Times New Roman" w:hAnsi="Times New Roman"/>
                <w:sz w:val="24"/>
                <w:szCs w:val="24"/>
              </w:rPr>
              <w:t>нафтогазонасиченої</w:t>
            </w:r>
            <w:proofErr w:type="spellEnd"/>
            <w:r w:rsidRPr="004B083F">
              <w:rPr>
                <w:rFonts w:ascii="Times New Roman" w:hAnsi="Times New Roman"/>
                <w:sz w:val="24"/>
                <w:szCs w:val="24"/>
              </w:rPr>
              <w:t xml:space="preserve"> ефективних товщин продуктивних пластів в межах нафтової, </w:t>
            </w:r>
            <w:proofErr w:type="spellStart"/>
            <w:r w:rsidRPr="004B083F">
              <w:rPr>
                <w:rFonts w:ascii="Times New Roman" w:hAnsi="Times New Roman"/>
                <w:sz w:val="24"/>
                <w:szCs w:val="24"/>
              </w:rPr>
              <w:t>водонафтової</w:t>
            </w:r>
            <w:proofErr w:type="spellEnd"/>
            <w:r w:rsidRPr="004B083F">
              <w:rPr>
                <w:rFonts w:ascii="Times New Roman" w:hAnsi="Times New Roman"/>
                <w:sz w:val="24"/>
                <w:szCs w:val="24"/>
              </w:rPr>
              <w:t xml:space="preserve">, газонафтової, газової і </w:t>
            </w:r>
            <w:proofErr w:type="spellStart"/>
            <w:r w:rsidRPr="004B083F">
              <w:rPr>
                <w:rFonts w:ascii="Times New Roman" w:hAnsi="Times New Roman"/>
                <w:sz w:val="24"/>
                <w:szCs w:val="24"/>
              </w:rPr>
              <w:t>газоводяної</w:t>
            </w:r>
            <w:proofErr w:type="spellEnd"/>
            <w:r w:rsidRPr="004B083F">
              <w:rPr>
                <w:rFonts w:ascii="Times New Roman" w:hAnsi="Times New Roman"/>
                <w:sz w:val="24"/>
                <w:szCs w:val="24"/>
              </w:rPr>
              <w:t xml:space="preserve"> зон; положення і абсолютних відміток </w:t>
            </w:r>
            <w:proofErr w:type="spellStart"/>
            <w:r w:rsidRPr="004B083F">
              <w:rPr>
                <w:rFonts w:ascii="Times New Roman" w:hAnsi="Times New Roman"/>
                <w:sz w:val="24"/>
                <w:szCs w:val="24"/>
              </w:rPr>
              <w:t>водонафтового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газоводяного</w:t>
            </w:r>
            <w:proofErr w:type="spellEnd"/>
            <w:r w:rsidRPr="004B083F">
              <w:rPr>
                <w:rFonts w:ascii="Times New Roman" w:hAnsi="Times New Roman"/>
                <w:sz w:val="24"/>
                <w:szCs w:val="24"/>
              </w:rPr>
              <w:t xml:space="preserve"> і газонафтового контактів; відкритої пористості, проникності і </w:t>
            </w:r>
            <w:proofErr w:type="spellStart"/>
            <w:r w:rsidRPr="004B083F">
              <w:rPr>
                <w:rFonts w:ascii="Times New Roman" w:hAnsi="Times New Roman"/>
                <w:sz w:val="24"/>
                <w:szCs w:val="24"/>
              </w:rPr>
              <w:t>нафтогазонасиченості</w:t>
            </w:r>
            <w:proofErr w:type="spellEnd"/>
            <w:r w:rsidRPr="004B083F">
              <w:rPr>
                <w:rFonts w:ascii="Times New Roman" w:hAnsi="Times New Roman"/>
                <w:sz w:val="24"/>
                <w:szCs w:val="24"/>
              </w:rPr>
              <w:t xml:space="preserve"> порід-колекторів;</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геофізичних спеціальних досліджень в свердловинах на кожному об'єкті, з якого отримано припливи нафти, газу, конденсату, а саме: </w:t>
            </w:r>
            <w:r w:rsidRPr="004B083F">
              <w:rPr>
                <w:rFonts w:ascii="Times New Roman" w:hAnsi="Times New Roman"/>
                <w:sz w:val="24"/>
                <w:szCs w:val="24"/>
              </w:rPr>
              <w:lastRenderedPageBreak/>
              <w:t xml:space="preserve">термометрія (в тому числі високочутлива), </w:t>
            </w:r>
            <w:proofErr w:type="spellStart"/>
            <w:r w:rsidRPr="004B083F">
              <w:rPr>
                <w:rFonts w:ascii="Times New Roman" w:hAnsi="Times New Roman"/>
                <w:sz w:val="24"/>
                <w:szCs w:val="24"/>
              </w:rPr>
              <w:t>дебітометрія</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резистивіметрія</w:t>
            </w:r>
            <w:proofErr w:type="spellEnd"/>
            <w:r w:rsidRPr="004B083F">
              <w:rPr>
                <w:rFonts w:ascii="Times New Roman" w:hAnsi="Times New Roman"/>
                <w:sz w:val="24"/>
                <w:szCs w:val="24"/>
              </w:rPr>
              <w:t xml:space="preserve"> та інші методи, що дозволяють визначити інтервали припливів вуглеводнів і положення контактів "газ-нафта-вода";</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w:t>
            </w:r>
            <w:proofErr w:type="spellStart"/>
            <w:r w:rsidRPr="004B083F">
              <w:rPr>
                <w:rFonts w:ascii="Times New Roman" w:hAnsi="Times New Roman"/>
                <w:sz w:val="24"/>
                <w:szCs w:val="24"/>
              </w:rPr>
              <w:t>газогідродинамічних</w:t>
            </w:r>
            <w:proofErr w:type="spellEnd"/>
            <w:r w:rsidRPr="004B083F">
              <w:rPr>
                <w:rFonts w:ascii="Times New Roman" w:hAnsi="Times New Roman"/>
                <w:sz w:val="24"/>
                <w:szCs w:val="24"/>
              </w:rPr>
              <w:t xml:space="preserve"> досліджень для вивчення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-ємнісної характеристики колекторів "працюючих" частин продуктивних пластів, положення контактів "газ-нафта-вода"</w:t>
            </w:r>
          </w:p>
        </w:tc>
        <w:tc>
          <w:tcPr>
            <w:tcW w:w="1997" w:type="dxa"/>
            <w:vMerge w:val="restart"/>
          </w:tcPr>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lastRenderedPageBreak/>
              <w:t>пункт 7.9, 7.10 наказу № 46</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контактів "газ-нафта-вода", повної газоконденсатної характеристики, статичних рівнів, пластових та вибійних тисків і пластових температур, а також відбір 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975510" w:rsidRPr="004B083F" w:rsidTr="00975510">
        <w:trPr>
          <w:trHeight w:val="1161"/>
        </w:trPr>
        <w:tc>
          <w:tcPr>
            <w:tcW w:w="973"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3187" w:type="dxa"/>
          </w:tcPr>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Підготовка нафтових, газових та газонафтових родовищ  до підрахунку запасів</w:t>
            </w:r>
          </w:p>
        </w:tc>
        <w:tc>
          <w:tcPr>
            <w:tcW w:w="1997" w:type="dxa"/>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B083F">
              <w:rPr>
                <w:rFonts w:ascii="Times New Roman" w:hAnsi="Times New Roman"/>
                <w:sz w:val="24"/>
                <w:szCs w:val="24"/>
              </w:rPr>
              <w:t>розділ 6 ГСТУ</w:t>
            </w:r>
          </w:p>
          <w:p w:rsidR="00975510" w:rsidRPr="004B083F" w:rsidRDefault="00975510"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vMerge/>
          </w:tcPr>
          <w:p w:rsidR="00975510" w:rsidRPr="004B083F" w:rsidRDefault="00975510" w:rsidP="00A01A2C">
            <w:pPr>
              <w:pStyle w:val="a3"/>
              <w:spacing w:before="0"/>
              <w:ind w:firstLine="0"/>
              <w:rPr>
                <w:rFonts w:ascii="Times New Roman" w:hAnsi="Times New Roman"/>
                <w:sz w:val="24"/>
                <w:szCs w:val="24"/>
              </w:rPr>
            </w:pPr>
          </w:p>
        </w:tc>
        <w:tc>
          <w:tcPr>
            <w:tcW w:w="2647" w:type="dxa"/>
            <w:vMerge/>
          </w:tcPr>
          <w:p w:rsidR="00975510" w:rsidRPr="004B083F" w:rsidRDefault="00975510" w:rsidP="00A01A2C">
            <w:pPr>
              <w:pStyle w:val="a3"/>
              <w:spacing w:before="0"/>
              <w:ind w:right="-108" w:firstLine="0"/>
              <w:jc w:val="center"/>
              <w:rPr>
                <w:rFonts w:ascii="Times New Roman" w:hAnsi="Times New Roman"/>
                <w:sz w:val="24"/>
                <w:szCs w:val="24"/>
              </w:rPr>
            </w:pPr>
          </w:p>
        </w:tc>
        <w:tc>
          <w:tcPr>
            <w:tcW w:w="2144"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1402" w:type="dxa"/>
            <w:vMerge/>
          </w:tcPr>
          <w:p w:rsidR="00975510" w:rsidRPr="004B083F" w:rsidRDefault="00975510" w:rsidP="00A01A2C">
            <w:pPr>
              <w:pStyle w:val="a3"/>
              <w:spacing w:before="0"/>
              <w:ind w:firstLine="0"/>
              <w:rPr>
                <w:rFonts w:ascii="Times New Roman" w:hAnsi="Times New Roman"/>
                <w:sz w:val="24"/>
                <w:szCs w:val="24"/>
              </w:rPr>
            </w:pPr>
          </w:p>
        </w:tc>
        <w:tc>
          <w:tcPr>
            <w:tcW w:w="2995" w:type="dxa"/>
            <w:vMerge/>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75510" w:rsidRPr="004B083F" w:rsidRDefault="00975510"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30</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отримання додаткових даних,  необхідних для </w:t>
            </w:r>
            <w:r w:rsidRPr="004B083F">
              <w:rPr>
                <w:rFonts w:ascii="Times New Roman" w:hAnsi="Times New Roman"/>
                <w:sz w:val="24"/>
                <w:szCs w:val="24"/>
              </w:rPr>
              <w:lastRenderedPageBreak/>
              <w:t xml:space="preserve">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A01A2C" w:rsidRPr="004B083F" w:rsidRDefault="00A01A2C" w:rsidP="00A01A2C">
            <w:pPr>
              <w:keepNext/>
              <w:snapToGrid w:val="0"/>
              <w:rPr>
                <w:rFonts w:ascii="Times New Roman" w:hAnsi="Times New Roman"/>
                <w:sz w:val="24"/>
                <w:szCs w:val="24"/>
              </w:rPr>
            </w:pPr>
            <w:r w:rsidRPr="004B083F">
              <w:rPr>
                <w:rFonts w:ascii="Times New Roman" w:hAnsi="Times New Roman"/>
                <w:bCs/>
                <w:iCs/>
                <w:sz w:val="24"/>
                <w:szCs w:val="24"/>
              </w:rPr>
              <w:lastRenderedPageBreak/>
              <w:t>пункт 1.7, розділи 2, 3 наказу № 34/м</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snapToGrid w:val="0"/>
              <w:jc w:val="both"/>
              <w:rPr>
                <w:rFonts w:ascii="Times New Roman" w:hAnsi="Times New Roman"/>
                <w:sz w:val="24"/>
                <w:szCs w:val="24"/>
              </w:rPr>
            </w:pPr>
            <w:r w:rsidRPr="004B083F">
              <w:rPr>
                <w:rFonts w:ascii="Times New Roman" w:hAnsi="Times New Roman"/>
                <w:sz w:val="24"/>
                <w:szCs w:val="24"/>
              </w:rPr>
              <w:t>Узгоджене з проектною організацією змінене проектне завдання з випробування у процесі буріння наявне</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975510" w:rsidRPr="004B083F" w:rsidTr="00975510">
        <w:trPr>
          <w:trHeight w:val="1086"/>
        </w:trPr>
        <w:tc>
          <w:tcPr>
            <w:tcW w:w="973"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3187" w:type="dxa"/>
          </w:tcPr>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Підготовка нафтових, газових та газонафтових родовищ  до підрахунку запасів</w:t>
            </w:r>
          </w:p>
        </w:tc>
        <w:tc>
          <w:tcPr>
            <w:tcW w:w="1997" w:type="dxa"/>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B083F">
              <w:rPr>
                <w:rFonts w:ascii="Times New Roman" w:hAnsi="Times New Roman"/>
                <w:sz w:val="24"/>
                <w:szCs w:val="24"/>
              </w:rPr>
              <w:t>розділ 6 ГСТУ</w:t>
            </w:r>
          </w:p>
          <w:p w:rsidR="00975510" w:rsidRPr="004B083F" w:rsidRDefault="00975510"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vMerge/>
          </w:tcPr>
          <w:p w:rsidR="00975510" w:rsidRPr="004B083F" w:rsidRDefault="00975510" w:rsidP="00A01A2C">
            <w:pPr>
              <w:pStyle w:val="a3"/>
              <w:spacing w:before="0"/>
              <w:ind w:firstLine="0"/>
              <w:rPr>
                <w:rFonts w:ascii="Times New Roman" w:hAnsi="Times New Roman"/>
                <w:sz w:val="24"/>
                <w:szCs w:val="24"/>
              </w:rPr>
            </w:pPr>
          </w:p>
        </w:tc>
        <w:tc>
          <w:tcPr>
            <w:tcW w:w="2647" w:type="dxa"/>
            <w:vMerge/>
          </w:tcPr>
          <w:p w:rsidR="00975510" w:rsidRPr="004B083F" w:rsidRDefault="00975510" w:rsidP="00A01A2C">
            <w:pPr>
              <w:pStyle w:val="a3"/>
              <w:spacing w:before="0"/>
              <w:ind w:right="-108" w:firstLine="0"/>
              <w:jc w:val="center"/>
              <w:rPr>
                <w:rFonts w:ascii="Times New Roman" w:hAnsi="Times New Roman"/>
                <w:sz w:val="24"/>
                <w:szCs w:val="24"/>
              </w:rPr>
            </w:pPr>
          </w:p>
        </w:tc>
        <w:tc>
          <w:tcPr>
            <w:tcW w:w="2144"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1402" w:type="dxa"/>
            <w:vMerge/>
          </w:tcPr>
          <w:p w:rsidR="00975510" w:rsidRPr="004B083F" w:rsidRDefault="00975510" w:rsidP="00A01A2C">
            <w:pPr>
              <w:pStyle w:val="a3"/>
              <w:spacing w:before="0"/>
              <w:ind w:firstLine="0"/>
              <w:rPr>
                <w:rFonts w:ascii="Times New Roman" w:hAnsi="Times New Roman"/>
                <w:sz w:val="24"/>
                <w:szCs w:val="24"/>
              </w:rPr>
            </w:pPr>
          </w:p>
        </w:tc>
        <w:tc>
          <w:tcPr>
            <w:tcW w:w="2995" w:type="dxa"/>
            <w:vMerge/>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75510" w:rsidRPr="004B083F" w:rsidRDefault="00975510"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31</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отримання додаткових даних,  необхідних для 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r w:rsidRPr="004B083F">
              <w:rPr>
                <w:rFonts w:ascii="Times New Roman" w:hAnsi="Times New Roman"/>
                <w:bCs/>
                <w:iCs/>
                <w:sz w:val="24"/>
                <w:szCs w:val="24"/>
              </w:rPr>
              <w:t>пункт 1.7, розділи 2, 3 наказу № 34/м</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snapToGrid w:val="0"/>
              <w:jc w:val="both"/>
              <w:rPr>
                <w:rFonts w:ascii="Times New Roman" w:hAnsi="Times New Roman"/>
                <w:sz w:val="24"/>
                <w:szCs w:val="24"/>
              </w:rPr>
            </w:pPr>
            <w:r w:rsidRPr="004B083F">
              <w:rPr>
                <w:rFonts w:ascii="Times New Roman" w:hAnsi="Times New Roman"/>
                <w:sz w:val="24"/>
                <w:szCs w:val="24"/>
              </w:rPr>
              <w:t>Фактичні обсяги випробування в експлуатаційній колоні відповідають вимогам геологічного проекту (проекту пошуково-розвідувального буріння)</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 раціональний комплекс геофізичних досліджень в свердловинах, за даними яких здійснюється </w:t>
            </w:r>
            <w:r w:rsidRPr="004B083F">
              <w:rPr>
                <w:rFonts w:ascii="Times New Roman" w:hAnsi="Times New Roman"/>
                <w:sz w:val="24"/>
                <w:szCs w:val="24"/>
              </w:rPr>
              <w:lastRenderedPageBreak/>
              <w:t xml:space="preserve">літологічне розчленування розрізу, виділення продуктивних пластів, визначення їх товщин і глибини залягання; загальної і </w:t>
            </w:r>
            <w:proofErr w:type="spellStart"/>
            <w:r w:rsidRPr="004B083F">
              <w:rPr>
                <w:rFonts w:ascii="Times New Roman" w:hAnsi="Times New Roman"/>
                <w:sz w:val="24"/>
                <w:szCs w:val="24"/>
              </w:rPr>
              <w:t>нафтогазонасиченої</w:t>
            </w:r>
            <w:proofErr w:type="spellEnd"/>
            <w:r w:rsidRPr="004B083F">
              <w:rPr>
                <w:rFonts w:ascii="Times New Roman" w:hAnsi="Times New Roman"/>
                <w:sz w:val="24"/>
                <w:szCs w:val="24"/>
              </w:rPr>
              <w:t xml:space="preserve"> ефективних товщин продуктивних пластів в межах нафтової, </w:t>
            </w:r>
            <w:proofErr w:type="spellStart"/>
            <w:r w:rsidRPr="004B083F">
              <w:rPr>
                <w:rFonts w:ascii="Times New Roman" w:hAnsi="Times New Roman"/>
                <w:sz w:val="24"/>
                <w:szCs w:val="24"/>
              </w:rPr>
              <w:t>водонафтової</w:t>
            </w:r>
            <w:proofErr w:type="spellEnd"/>
            <w:r w:rsidRPr="004B083F">
              <w:rPr>
                <w:rFonts w:ascii="Times New Roman" w:hAnsi="Times New Roman"/>
                <w:sz w:val="24"/>
                <w:szCs w:val="24"/>
              </w:rPr>
              <w:t xml:space="preserve">, газонафтової, газової і </w:t>
            </w:r>
            <w:proofErr w:type="spellStart"/>
            <w:r w:rsidRPr="004B083F">
              <w:rPr>
                <w:rFonts w:ascii="Times New Roman" w:hAnsi="Times New Roman"/>
                <w:sz w:val="24"/>
                <w:szCs w:val="24"/>
              </w:rPr>
              <w:t>газоводяної</w:t>
            </w:r>
            <w:proofErr w:type="spellEnd"/>
            <w:r w:rsidRPr="004B083F">
              <w:rPr>
                <w:rFonts w:ascii="Times New Roman" w:hAnsi="Times New Roman"/>
                <w:sz w:val="24"/>
                <w:szCs w:val="24"/>
              </w:rPr>
              <w:t xml:space="preserve"> зон; положення і абсолютних відміток </w:t>
            </w:r>
            <w:proofErr w:type="spellStart"/>
            <w:r w:rsidRPr="004B083F">
              <w:rPr>
                <w:rFonts w:ascii="Times New Roman" w:hAnsi="Times New Roman"/>
                <w:sz w:val="24"/>
                <w:szCs w:val="24"/>
              </w:rPr>
              <w:t>водонафтового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газоводяного</w:t>
            </w:r>
            <w:proofErr w:type="spellEnd"/>
            <w:r w:rsidRPr="004B083F">
              <w:rPr>
                <w:rFonts w:ascii="Times New Roman" w:hAnsi="Times New Roman"/>
                <w:sz w:val="24"/>
                <w:szCs w:val="24"/>
              </w:rPr>
              <w:t xml:space="preserve"> і газонафтового контактів; відкритої пористості, проникності і </w:t>
            </w:r>
            <w:proofErr w:type="spellStart"/>
            <w:r w:rsidRPr="004B083F">
              <w:rPr>
                <w:rFonts w:ascii="Times New Roman" w:hAnsi="Times New Roman"/>
                <w:sz w:val="24"/>
                <w:szCs w:val="24"/>
              </w:rPr>
              <w:t>нафтогазонасиченості</w:t>
            </w:r>
            <w:proofErr w:type="spellEnd"/>
            <w:r w:rsidRPr="004B083F">
              <w:rPr>
                <w:rFonts w:ascii="Times New Roman" w:hAnsi="Times New Roman"/>
                <w:sz w:val="24"/>
                <w:szCs w:val="24"/>
              </w:rPr>
              <w:t xml:space="preserve"> порід-колекторів;</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геофізичних спеціальних досліджень в свердловинах на кожному об'єкті, з якого отримано припливи нафти, газу, конденсату, а саме: термометрія (в тому числі високочутлива), </w:t>
            </w:r>
            <w:proofErr w:type="spellStart"/>
            <w:r w:rsidRPr="004B083F">
              <w:rPr>
                <w:rFonts w:ascii="Times New Roman" w:hAnsi="Times New Roman"/>
                <w:sz w:val="24"/>
                <w:szCs w:val="24"/>
              </w:rPr>
              <w:t>дебітометрія</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резистивіметрія</w:t>
            </w:r>
            <w:proofErr w:type="spellEnd"/>
            <w:r w:rsidRPr="004B083F">
              <w:rPr>
                <w:rFonts w:ascii="Times New Roman" w:hAnsi="Times New Roman"/>
                <w:sz w:val="24"/>
                <w:szCs w:val="24"/>
              </w:rPr>
              <w:t xml:space="preserve"> та інші методи, що дозволяють визначити інтервали припливів вуглеводнів і положення контактів "газ-нафта-вода";</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w:t>
            </w:r>
            <w:proofErr w:type="spellStart"/>
            <w:r w:rsidRPr="004B083F">
              <w:rPr>
                <w:rFonts w:ascii="Times New Roman" w:hAnsi="Times New Roman"/>
                <w:sz w:val="24"/>
                <w:szCs w:val="24"/>
              </w:rPr>
              <w:t>газогідродинамічних</w:t>
            </w:r>
            <w:proofErr w:type="spellEnd"/>
            <w:r w:rsidRPr="004B083F">
              <w:rPr>
                <w:rFonts w:ascii="Times New Roman" w:hAnsi="Times New Roman"/>
                <w:sz w:val="24"/>
                <w:szCs w:val="24"/>
              </w:rPr>
              <w:t xml:space="preserve"> досліджень для вивчення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-ємнісної характеристики колекторів "працюючих" частин продуктивних пластів, положення контактів "газ-нафта-вода"</w:t>
            </w:r>
          </w:p>
        </w:tc>
        <w:tc>
          <w:tcPr>
            <w:tcW w:w="1997" w:type="dxa"/>
            <w:vMerge w:val="restart"/>
          </w:tcPr>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lastRenderedPageBreak/>
              <w:t>пункт 7.9, 7.10 наказу № 46</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w:t>
            </w:r>
            <w:r w:rsidRPr="004B083F">
              <w:rPr>
                <w:rFonts w:ascii="Times New Roman" w:hAnsi="Times New Roman"/>
                <w:sz w:val="24"/>
                <w:szCs w:val="24"/>
              </w:rPr>
              <w:lastRenderedPageBreak/>
              <w:t xml:space="preserve">контактів "газ-нафта-вода", повної газоконденсатної характеристики, статичних рівнів, пластових та вибійних тисків і пластових температур, а також відбір 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Підготовка нафтових, газових та газонафтових родовищ  до підрахунку запасів</w:t>
            </w:r>
          </w:p>
        </w:tc>
        <w:tc>
          <w:tcPr>
            <w:tcW w:w="1997" w:type="dxa"/>
          </w:tcPr>
          <w:p w:rsidR="00A01A2C" w:rsidRPr="004B083F" w:rsidRDefault="00A01A2C" w:rsidP="00A01A2C">
            <w:pPr>
              <w:keepNext/>
              <w:snapToGrid w:val="0"/>
              <w:rPr>
                <w:rFonts w:ascii="Times New Roman" w:hAnsi="Times New Roman"/>
                <w:spacing w:val="-8"/>
                <w:sz w:val="24"/>
                <w:szCs w:val="24"/>
              </w:rPr>
            </w:pPr>
            <w:r w:rsidRPr="004B083F">
              <w:rPr>
                <w:rFonts w:ascii="Times New Roman" w:hAnsi="Times New Roman"/>
                <w:spacing w:val="-8"/>
                <w:sz w:val="24"/>
                <w:szCs w:val="24"/>
              </w:rPr>
              <w:t>розділ 6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975510" w:rsidRPr="004B083F" w:rsidTr="00B7151B">
        <w:trPr>
          <w:trHeight w:val="1932"/>
        </w:trPr>
        <w:tc>
          <w:tcPr>
            <w:tcW w:w="973"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3187" w:type="dxa"/>
          </w:tcPr>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Інструкція про порядок здійснення долучення нових горизонтів для спільної експлуатації кількох нафтоносних або газоносних горизонтів у одній свердловині</w:t>
            </w:r>
          </w:p>
        </w:tc>
        <w:tc>
          <w:tcPr>
            <w:tcW w:w="1997" w:type="dxa"/>
          </w:tcPr>
          <w:p w:rsidR="00975510" w:rsidRPr="004B083F" w:rsidRDefault="00975510" w:rsidP="00A01A2C">
            <w:pPr>
              <w:keepNext/>
              <w:snapToGrid w:val="0"/>
              <w:rPr>
                <w:rFonts w:ascii="Times New Roman" w:hAnsi="Times New Roman"/>
                <w:spacing w:val="-8"/>
                <w:sz w:val="24"/>
                <w:szCs w:val="24"/>
              </w:rPr>
            </w:pPr>
            <w:r w:rsidRPr="004B083F">
              <w:rPr>
                <w:rFonts w:ascii="Times New Roman" w:hAnsi="Times New Roman"/>
                <w:spacing w:val="-8"/>
                <w:sz w:val="24"/>
                <w:szCs w:val="24"/>
              </w:rPr>
              <w:t>НПАОН</w:t>
            </w:r>
          </w:p>
          <w:p w:rsidR="00975510" w:rsidRPr="004B083F" w:rsidRDefault="00975510" w:rsidP="00A01A2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11.2-5.01-52</w:t>
            </w:r>
          </w:p>
        </w:tc>
        <w:tc>
          <w:tcPr>
            <w:tcW w:w="1965" w:type="dxa"/>
            <w:vMerge/>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vMerge/>
          </w:tcPr>
          <w:p w:rsidR="00975510" w:rsidRPr="004B083F" w:rsidRDefault="00975510" w:rsidP="00A01A2C">
            <w:pPr>
              <w:pStyle w:val="a3"/>
              <w:spacing w:before="0"/>
              <w:ind w:firstLine="0"/>
              <w:rPr>
                <w:rFonts w:ascii="Times New Roman" w:hAnsi="Times New Roman"/>
                <w:sz w:val="24"/>
                <w:szCs w:val="24"/>
              </w:rPr>
            </w:pPr>
          </w:p>
        </w:tc>
        <w:tc>
          <w:tcPr>
            <w:tcW w:w="2647" w:type="dxa"/>
            <w:vMerge/>
          </w:tcPr>
          <w:p w:rsidR="00975510" w:rsidRPr="004B083F" w:rsidRDefault="00975510" w:rsidP="00A01A2C">
            <w:pPr>
              <w:pStyle w:val="a3"/>
              <w:spacing w:before="0"/>
              <w:ind w:right="-108" w:firstLine="0"/>
              <w:jc w:val="center"/>
              <w:rPr>
                <w:rFonts w:ascii="Times New Roman" w:hAnsi="Times New Roman"/>
                <w:sz w:val="24"/>
                <w:szCs w:val="24"/>
              </w:rPr>
            </w:pPr>
          </w:p>
        </w:tc>
        <w:tc>
          <w:tcPr>
            <w:tcW w:w="2144"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1402" w:type="dxa"/>
            <w:vMerge/>
          </w:tcPr>
          <w:p w:rsidR="00975510" w:rsidRPr="004B083F" w:rsidRDefault="00975510" w:rsidP="00A01A2C">
            <w:pPr>
              <w:pStyle w:val="a3"/>
              <w:spacing w:before="0"/>
              <w:ind w:firstLine="0"/>
              <w:rPr>
                <w:rFonts w:ascii="Times New Roman" w:hAnsi="Times New Roman"/>
                <w:sz w:val="24"/>
                <w:szCs w:val="24"/>
              </w:rPr>
            </w:pPr>
          </w:p>
        </w:tc>
        <w:tc>
          <w:tcPr>
            <w:tcW w:w="2995" w:type="dxa"/>
            <w:vMerge/>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75510" w:rsidRPr="004B083F" w:rsidRDefault="00975510"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32</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отримання додаткових даних,  необхідних для 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r>
              <w:rPr>
                <w:rFonts w:ascii="Times New Roman" w:hAnsi="Times New Roman"/>
                <w:bCs/>
                <w:iCs/>
                <w:sz w:val="24"/>
                <w:szCs w:val="24"/>
              </w:rPr>
              <w:t>п</w:t>
            </w:r>
            <w:r w:rsidRPr="004B083F">
              <w:rPr>
                <w:rFonts w:ascii="Times New Roman" w:hAnsi="Times New Roman"/>
                <w:bCs/>
                <w:iCs/>
                <w:sz w:val="24"/>
                <w:szCs w:val="24"/>
              </w:rPr>
              <w:t>ункт 1.7, розділи 2, 3 наказу № 34/м</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snapToGrid w:val="0"/>
              <w:jc w:val="both"/>
              <w:rPr>
                <w:rFonts w:ascii="Times New Roman" w:hAnsi="Times New Roman"/>
                <w:sz w:val="24"/>
                <w:szCs w:val="24"/>
              </w:rPr>
            </w:pPr>
            <w:r w:rsidRPr="004B083F">
              <w:rPr>
                <w:rFonts w:ascii="Times New Roman" w:hAnsi="Times New Roman"/>
                <w:sz w:val="24"/>
                <w:szCs w:val="24"/>
              </w:rPr>
              <w:t>Узгоджене з проектною організацією та геофізичною організацією змінене проектне завдання з випробування в експлуатаційній колоні наявне</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975510" w:rsidRPr="004B083F" w:rsidTr="00975510">
        <w:trPr>
          <w:trHeight w:val="1134"/>
        </w:trPr>
        <w:tc>
          <w:tcPr>
            <w:tcW w:w="973"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3187" w:type="dxa"/>
          </w:tcPr>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Підготовка нафтових, газових та газонафтових родовищ  до підрахунку запасів</w:t>
            </w:r>
          </w:p>
        </w:tc>
        <w:tc>
          <w:tcPr>
            <w:tcW w:w="1997" w:type="dxa"/>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B083F">
              <w:rPr>
                <w:rFonts w:ascii="Times New Roman" w:hAnsi="Times New Roman"/>
                <w:sz w:val="24"/>
                <w:szCs w:val="24"/>
              </w:rPr>
              <w:t>розділ 6 ГСТУ</w:t>
            </w:r>
          </w:p>
          <w:p w:rsidR="00975510" w:rsidRPr="004B083F" w:rsidRDefault="00975510"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vMerge/>
          </w:tcPr>
          <w:p w:rsidR="00975510" w:rsidRPr="004B083F" w:rsidRDefault="00975510" w:rsidP="00A01A2C">
            <w:pPr>
              <w:pStyle w:val="a3"/>
              <w:spacing w:before="0"/>
              <w:ind w:firstLine="0"/>
              <w:rPr>
                <w:rFonts w:ascii="Times New Roman" w:hAnsi="Times New Roman"/>
                <w:sz w:val="24"/>
                <w:szCs w:val="24"/>
              </w:rPr>
            </w:pPr>
          </w:p>
        </w:tc>
        <w:tc>
          <w:tcPr>
            <w:tcW w:w="2647" w:type="dxa"/>
            <w:vMerge/>
          </w:tcPr>
          <w:p w:rsidR="00975510" w:rsidRPr="004B083F" w:rsidRDefault="00975510" w:rsidP="00A01A2C">
            <w:pPr>
              <w:pStyle w:val="a3"/>
              <w:spacing w:before="0"/>
              <w:ind w:right="-108" w:firstLine="0"/>
              <w:jc w:val="center"/>
              <w:rPr>
                <w:rFonts w:ascii="Times New Roman" w:hAnsi="Times New Roman"/>
                <w:sz w:val="24"/>
                <w:szCs w:val="24"/>
              </w:rPr>
            </w:pPr>
          </w:p>
        </w:tc>
        <w:tc>
          <w:tcPr>
            <w:tcW w:w="2144"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1402" w:type="dxa"/>
            <w:vMerge/>
          </w:tcPr>
          <w:p w:rsidR="00975510" w:rsidRPr="004B083F" w:rsidRDefault="00975510" w:rsidP="00A01A2C">
            <w:pPr>
              <w:pStyle w:val="a3"/>
              <w:spacing w:before="0"/>
              <w:ind w:firstLine="0"/>
              <w:rPr>
                <w:rFonts w:ascii="Times New Roman" w:hAnsi="Times New Roman"/>
                <w:sz w:val="24"/>
                <w:szCs w:val="24"/>
              </w:rPr>
            </w:pPr>
          </w:p>
        </w:tc>
        <w:tc>
          <w:tcPr>
            <w:tcW w:w="2995" w:type="dxa"/>
            <w:vMerge/>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75510" w:rsidRPr="004B083F" w:rsidRDefault="00975510"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33</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Користувач нафтогазоносними  надрами, який здійснює роботи з геологічного вивчення нафтогазоносності надр, після їх завершення складає геологічний звіт про виконані роботи та їх результати і передає його до Державного  інформаційного  геологічного  фонду України. </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Розвідувальні роботи  на родовищах нафти і газу завершуються шляхом затвердження центральним органом виконавчої влади, що реалізує державну політику у сфері геологічного вивчення та раціонального використання надр, або іншими уповноваженими підприємствами, установами чи  організаціями геолого-економічної оцінки запасів нафти і газу та супутніх компонентів у порядку, встановленому Кабінетом Міністрів України.</w:t>
            </w:r>
          </w:p>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Звіт про геолого-економічну оцінку запасів передається до Державного інформаційного геологічного фонду України</w:t>
            </w:r>
          </w:p>
        </w:tc>
        <w:tc>
          <w:tcPr>
            <w:tcW w:w="1997" w:type="dxa"/>
            <w:tcBorders>
              <w:top w:val="single" w:sz="4" w:space="0" w:color="000000"/>
              <w:left w:val="single" w:sz="4" w:space="0" w:color="000000"/>
              <w:bottom w:val="single" w:sz="4" w:space="0" w:color="000000"/>
              <w:righ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4B083F">
              <w:rPr>
                <w:rFonts w:ascii="Times New Roman" w:hAnsi="Times New Roman"/>
                <w:sz w:val="24"/>
                <w:szCs w:val="24"/>
              </w:rPr>
              <w:t xml:space="preserve">стаття 32 ЗУ </w:t>
            </w:r>
          </w:p>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4B083F">
              <w:rPr>
                <w:rFonts w:ascii="Times New Roman" w:hAnsi="Times New Roman"/>
                <w:sz w:val="24"/>
                <w:szCs w:val="24"/>
              </w:rPr>
              <w:t>№ 2665</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5D27CF" w:rsidRDefault="00A01A2C" w:rsidP="00A01A2C">
            <w:pPr>
              <w:rPr>
                <w:rFonts w:ascii="Times New Roman" w:hAnsi="Times New Roman"/>
                <w:sz w:val="24"/>
                <w:szCs w:val="24"/>
              </w:rPr>
            </w:pPr>
            <w:proofErr w:type="spellStart"/>
            <w:r w:rsidRPr="005D27CF">
              <w:rPr>
                <w:rFonts w:ascii="Times New Roman" w:hAnsi="Times New Roman"/>
                <w:sz w:val="24"/>
                <w:szCs w:val="24"/>
              </w:rPr>
              <w:t>Розубоження</w:t>
            </w:r>
            <w:proofErr w:type="spellEnd"/>
            <w:r w:rsidRPr="005D27CF">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A01A2C" w:rsidRPr="005D27CF" w:rsidRDefault="00A01A2C" w:rsidP="00A01A2C">
            <w:pPr>
              <w:pStyle w:val="a3"/>
              <w:spacing w:before="0"/>
              <w:ind w:firstLine="0"/>
              <w:rPr>
                <w:rFonts w:ascii="Times New Roman" w:hAnsi="Times New Roman"/>
                <w:sz w:val="24"/>
                <w:szCs w:val="24"/>
              </w:rPr>
            </w:pPr>
            <w:r w:rsidRPr="005D27C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pacing w:val="-1"/>
                <w:sz w:val="24"/>
                <w:szCs w:val="24"/>
              </w:rPr>
            </w:pPr>
            <w:r w:rsidRPr="004B083F">
              <w:rPr>
                <w:rFonts w:ascii="Times New Roman" w:hAnsi="Times New Roman"/>
                <w:spacing w:val="4"/>
                <w:sz w:val="24"/>
                <w:szCs w:val="24"/>
              </w:rPr>
              <w:t xml:space="preserve">Звіти про стан виконання окремих етапів і </w:t>
            </w:r>
            <w:r w:rsidRPr="004B083F">
              <w:rPr>
                <w:rFonts w:ascii="Times New Roman" w:hAnsi="Times New Roman"/>
                <w:spacing w:val="-1"/>
                <w:sz w:val="24"/>
                <w:szCs w:val="24"/>
              </w:rPr>
              <w:t>стадій геологорозвідувальних робіт оформляються і надаються в установленому порядку</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Приймання та оцінка результатів геолого-розвідувальних робіт на нафту і газ</w:t>
            </w:r>
          </w:p>
        </w:tc>
        <w:tc>
          <w:tcPr>
            <w:tcW w:w="1997" w:type="dxa"/>
          </w:tcPr>
          <w:p w:rsidR="00A01A2C" w:rsidRPr="004B083F" w:rsidRDefault="00A01A2C" w:rsidP="00A01A2C">
            <w:pPr>
              <w:snapToGrid w:val="0"/>
              <w:rPr>
                <w:rFonts w:ascii="Times New Roman" w:hAnsi="Times New Roman"/>
                <w:sz w:val="24"/>
                <w:szCs w:val="24"/>
              </w:rPr>
            </w:pPr>
            <w:r w:rsidRPr="004B083F">
              <w:rPr>
                <w:rFonts w:ascii="Times New Roman" w:hAnsi="Times New Roman"/>
                <w:sz w:val="24"/>
                <w:szCs w:val="24"/>
              </w:rPr>
              <w:t>розділ 8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41-00032626-00-011-99</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01A2C" w:rsidRPr="005D27CF" w:rsidRDefault="00A01A2C" w:rsidP="00A01A2C">
            <w:pPr>
              <w:rPr>
                <w:rFonts w:ascii="Times New Roman" w:hAnsi="Times New Roman"/>
                <w:sz w:val="24"/>
                <w:szCs w:val="24"/>
              </w:rPr>
            </w:pPr>
            <w:r w:rsidRPr="005D27CF">
              <w:rPr>
                <w:rFonts w:ascii="Times New Roman" w:hAnsi="Times New Roman"/>
                <w:sz w:val="24"/>
                <w:szCs w:val="24"/>
              </w:rPr>
              <w:t>Псування ділянки надр</w:t>
            </w:r>
          </w:p>
        </w:tc>
        <w:tc>
          <w:tcPr>
            <w:tcW w:w="2144" w:type="dxa"/>
          </w:tcPr>
          <w:p w:rsidR="00A01A2C" w:rsidRPr="005D27CF" w:rsidRDefault="00A01A2C" w:rsidP="00A01A2C">
            <w:pPr>
              <w:pStyle w:val="a3"/>
              <w:spacing w:before="0"/>
              <w:ind w:firstLine="0"/>
              <w:rPr>
                <w:rFonts w:ascii="Times New Roman" w:hAnsi="Times New Roman"/>
                <w:sz w:val="24"/>
                <w:szCs w:val="24"/>
              </w:rPr>
            </w:pPr>
            <w:r w:rsidRPr="005D27C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34</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w:t>
            </w:r>
            <w:r w:rsidRPr="004B083F">
              <w:rPr>
                <w:rFonts w:ascii="Times New Roman" w:hAnsi="Times New Roman"/>
                <w:sz w:val="24"/>
                <w:szCs w:val="24"/>
              </w:rPr>
              <w:lastRenderedPageBreak/>
              <w:t xml:space="preserve">отримання додаткових даних,  необхідних для 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r w:rsidRPr="004B083F">
              <w:rPr>
                <w:rFonts w:ascii="Times New Roman" w:hAnsi="Times New Roman"/>
                <w:bCs/>
                <w:iCs/>
                <w:sz w:val="24"/>
                <w:szCs w:val="24"/>
              </w:rPr>
              <w:lastRenderedPageBreak/>
              <w:t>пункт 1.7, розділи 2, 3 наказу № 34/м</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який здійснює </w:t>
            </w:r>
            <w:r>
              <w:rPr>
                <w:rFonts w:ascii="Times New Roman" w:hAnsi="Times New Roman"/>
                <w:sz w:val="24"/>
                <w:szCs w:val="24"/>
              </w:rPr>
              <w:lastRenderedPageBreak/>
              <w:t>користування надрами</w:t>
            </w:r>
          </w:p>
        </w:tc>
        <w:tc>
          <w:tcPr>
            <w:tcW w:w="2191" w:type="dxa"/>
            <w:vMerge w:val="restart"/>
            <w:tcBorders>
              <w:top w:val="single" w:sz="4" w:space="0" w:color="000000"/>
              <w:left w:val="single" w:sz="4" w:space="0" w:color="000000"/>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 xml:space="preserve">Показники проекту дослідно-промислової </w:t>
            </w:r>
            <w:r w:rsidRPr="004B083F">
              <w:rPr>
                <w:rFonts w:ascii="Times New Roman" w:hAnsi="Times New Roman"/>
                <w:sz w:val="24"/>
                <w:szCs w:val="24"/>
              </w:rPr>
              <w:lastRenderedPageBreak/>
              <w:t>розробки родовища (площі) дотримуються</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Умови залягання продуктивних покладів, склад та фізико-хімічні властивості вуглеводневих флюїдів і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 xml:space="preserve">-ємнісні властивості </w:t>
            </w:r>
            <w:proofErr w:type="spellStart"/>
            <w:r w:rsidRPr="004B083F">
              <w:rPr>
                <w:rFonts w:ascii="Times New Roman" w:hAnsi="Times New Roman"/>
                <w:sz w:val="24"/>
                <w:szCs w:val="24"/>
              </w:rPr>
              <w:t>вміщуючих</w:t>
            </w:r>
            <w:proofErr w:type="spellEnd"/>
            <w:r w:rsidRPr="004B083F">
              <w:rPr>
                <w:rFonts w:ascii="Times New Roman" w:hAnsi="Times New Roman"/>
                <w:sz w:val="24"/>
                <w:szCs w:val="24"/>
              </w:rPr>
              <w:t xml:space="preserve"> їх колекторів мають бути вивчені з повнотою та детальністю, які забезпечують отримання вихідних даних, достатніх для проектування раціональної технологічної схеми видобутку і переробки нафти та газу з комплексним вилученням наявних у них корисних компонентів, що мають промислове значення, а також визначення оптимального варіанта видалення виробничих відходів. Має бути вивчена також можливість використання супутніх вод нафтових і газонафтових родовищ та наявних у їх складі корисних компонентів, як джерел мінеральної сировини</w:t>
            </w:r>
          </w:p>
        </w:tc>
        <w:tc>
          <w:tcPr>
            <w:tcW w:w="1997"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B083F">
              <w:rPr>
                <w:rFonts w:ascii="Times New Roman" w:hAnsi="Times New Roman"/>
                <w:sz w:val="24"/>
                <w:szCs w:val="24"/>
              </w:rPr>
              <w:t xml:space="preserve">пункти 3.10, 3.12.1, 3.12.2 наказу </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 316</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Аналіз та узагальнення результатів геологічного, геофізичного, </w:t>
            </w:r>
            <w:r w:rsidRPr="004B083F">
              <w:rPr>
                <w:rFonts w:ascii="Times New Roman" w:hAnsi="Times New Roman"/>
                <w:sz w:val="24"/>
                <w:szCs w:val="24"/>
              </w:rPr>
              <w:lastRenderedPageBreak/>
              <w:t>гідрогеологічного, літологічного, технологічного та іншого вивчення продуктивних покладів, визначення показників і параметрів кондицій для підрахунку запасів у надрах, підрахунок загальних запасів родовища за класами підготовленості їх до промислового освоєння</w:t>
            </w:r>
          </w:p>
        </w:tc>
        <w:tc>
          <w:tcPr>
            <w:tcW w:w="1997"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Аналіз результатів пробної експлуатації свердловин, дослідно-промислової розробки (ДПР) родовища, визначення (встановлення) природного режиму покладів (ділянок, блоків),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властивостей колекторів; обґрунтування і виділення експлуатаційних об'єктів, режимів їх розробки, опрацювання їхніх геолого-технологічних моделей, визначення технологічних параметрів розробки для різних варіантів розміщення видобувних, нагнітальних та інших свердловин, їх кількості, порядку і темпів введення в експлуатацію</w:t>
            </w:r>
          </w:p>
        </w:tc>
        <w:tc>
          <w:tcPr>
            <w:tcW w:w="1997"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B083F">
              <w:rPr>
                <w:rFonts w:ascii="Times New Roman" w:hAnsi="Times New Roman"/>
                <w:sz w:val="24"/>
                <w:szCs w:val="24"/>
              </w:rPr>
              <w:t>розділи 7-9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Pr>
          <w:p w:rsidR="00A01A2C" w:rsidRPr="004B083F" w:rsidRDefault="00A01A2C" w:rsidP="00A01A2C">
            <w:pPr>
              <w:keepNext/>
              <w:snapToGrid w:val="0"/>
              <w:rPr>
                <w:rFonts w:ascii="Times New Roman" w:hAnsi="Times New Roman"/>
                <w:spacing w:val="-8"/>
                <w:sz w:val="24"/>
                <w:szCs w:val="24"/>
                <w:highlight w:val="yellow"/>
              </w:rPr>
            </w:pP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975510" w:rsidRPr="004B083F" w:rsidTr="00B126D0">
        <w:trPr>
          <w:trHeight w:val="1932"/>
        </w:trPr>
        <w:tc>
          <w:tcPr>
            <w:tcW w:w="973"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3187" w:type="dxa"/>
          </w:tcPr>
          <w:p w:rsidR="00975510" w:rsidRPr="004B083F" w:rsidRDefault="00975510" w:rsidP="00A01A2C">
            <w:pPr>
              <w:pStyle w:val="a3"/>
              <w:spacing w:before="0"/>
              <w:ind w:firstLine="0"/>
              <w:rPr>
                <w:rFonts w:ascii="Times New Roman" w:hAnsi="Times New Roman"/>
                <w:sz w:val="24"/>
                <w:szCs w:val="24"/>
              </w:rPr>
            </w:pPr>
            <w:r w:rsidRPr="004B083F">
              <w:rPr>
                <w:rFonts w:ascii="Times New Roman" w:hAnsi="Times New Roman"/>
                <w:sz w:val="24"/>
                <w:szCs w:val="24"/>
              </w:rPr>
              <w:t>Інструкція про порядок здійснення долучення нових горизонтів для спільної експлуатації кількох нафтоносних або газоносних горизонтів у одній свердловині</w:t>
            </w:r>
          </w:p>
        </w:tc>
        <w:tc>
          <w:tcPr>
            <w:tcW w:w="1997" w:type="dxa"/>
          </w:tcPr>
          <w:p w:rsidR="00975510" w:rsidRPr="004B083F" w:rsidRDefault="00975510" w:rsidP="00A01A2C">
            <w:pPr>
              <w:keepNext/>
              <w:snapToGrid w:val="0"/>
              <w:rPr>
                <w:rFonts w:ascii="Times New Roman" w:hAnsi="Times New Roman"/>
                <w:spacing w:val="-8"/>
                <w:sz w:val="24"/>
                <w:szCs w:val="24"/>
              </w:rPr>
            </w:pPr>
            <w:r w:rsidRPr="004B083F">
              <w:rPr>
                <w:rFonts w:ascii="Times New Roman" w:hAnsi="Times New Roman"/>
                <w:spacing w:val="-8"/>
                <w:sz w:val="24"/>
                <w:szCs w:val="24"/>
              </w:rPr>
              <w:t>НПАОН</w:t>
            </w:r>
          </w:p>
          <w:p w:rsidR="00975510" w:rsidRPr="004B083F" w:rsidRDefault="00975510" w:rsidP="00A01A2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11.2-5.01-52</w:t>
            </w:r>
          </w:p>
        </w:tc>
        <w:tc>
          <w:tcPr>
            <w:tcW w:w="1965" w:type="dxa"/>
            <w:vMerge/>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vMerge/>
          </w:tcPr>
          <w:p w:rsidR="00975510" w:rsidRPr="004B083F" w:rsidRDefault="00975510" w:rsidP="00A01A2C">
            <w:pPr>
              <w:pStyle w:val="a3"/>
              <w:spacing w:before="0"/>
              <w:ind w:firstLine="0"/>
              <w:rPr>
                <w:rFonts w:ascii="Times New Roman" w:hAnsi="Times New Roman"/>
                <w:sz w:val="24"/>
                <w:szCs w:val="24"/>
              </w:rPr>
            </w:pPr>
          </w:p>
        </w:tc>
        <w:tc>
          <w:tcPr>
            <w:tcW w:w="2647" w:type="dxa"/>
            <w:vMerge/>
          </w:tcPr>
          <w:p w:rsidR="00975510" w:rsidRPr="004B083F" w:rsidRDefault="00975510" w:rsidP="00A01A2C">
            <w:pPr>
              <w:pStyle w:val="a3"/>
              <w:spacing w:before="0"/>
              <w:ind w:right="-108" w:firstLine="0"/>
              <w:jc w:val="center"/>
              <w:rPr>
                <w:rFonts w:ascii="Times New Roman" w:hAnsi="Times New Roman"/>
                <w:sz w:val="24"/>
                <w:szCs w:val="24"/>
              </w:rPr>
            </w:pPr>
          </w:p>
        </w:tc>
        <w:tc>
          <w:tcPr>
            <w:tcW w:w="2144"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1402" w:type="dxa"/>
            <w:vMerge/>
          </w:tcPr>
          <w:p w:rsidR="00975510" w:rsidRPr="004B083F" w:rsidRDefault="00975510" w:rsidP="00A01A2C">
            <w:pPr>
              <w:pStyle w:val="a3"/>
              <w:spacing w:before="0"/>
              <w:ind w:firstLine="0"/>
              <w:rPr>
                <w:rFonts w:ascii="Times New Roman" w:hAnsi="Times New Roman"/>
                <w:sz w:val="24"/>
                <w:szCs w:val="24"/>
              </w:rPr>
            </w:pPr>
          </w:p>
        </w:tc>
        <w:tc>
          <w:tcPr>
            <w:tcW w:w="2995" w:type="dxa"/>
            <w:vMerge/>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75510" w:rsidRPr="004B083F" w:rsidRDefault="00975510" w:rsidP="00A01A2C">
            <w:pPr>
              <w:rPr>
                <w:rFonts w:ascii="Times New Roman" w:hAnsi="Times New Roman"/>
              </w:rPr>
            </w:pPr>
          </w:p>
        </w:tc>
      </w:tr>
      <w:tr w:rsidR="00A01A2C" w:rsidRPr="004B083F" w:rsidTr="003813B2">
        <w:tc>
          <w:tcPr>
            <w:tcW w:w="973"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35</w:t>
            </w: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 xml:space="preserve">Розробка родовищ газу та нафти. Авторський нагляд за реалізацією проектних </w:t>
            </w:r>
            <w:r w:rsidRPr="004B083F">
              <w:rPr>
                <w:rFonts w:ascii="Times New Roman" w:hAnsi="Times New Roman"/>
                <w:sz w:val="24"/>
                <w:szCs w:val="24"/>
              </w:rPr>
              <w:lastRenderedPageBreak/>
              <w:t>технологічних документів. Правила</w:t>
            </w:r>
          </w:p>
        </w:tc>
        <w:tc>
          <w:tcPr>
            <w:tcW w:w="199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lastRenderedPageBreak/>
              <w:t>СОУ 11.2-00013741-003:2009</w:t>
            </w:r>
          </w:p>
        </w:tc>
        <w:tc>
          <w:tcPr>
            <w:tcW w:w="1965"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який здійснює </w:t>
            </w:r>
            <w:r>
              <w:rPr>
                <w:rFonts w:ascii="Times New Roman" w:hAnsi="Times New Roman"/>
                <w:sz w:val="24"/>
                <w:szCs w:val="24"/>
              </w:rPr>
              <w:lastRenderedPageBreak/>
              <w:t>користування надрами</w:t>
            </w:r>
          </w:p>
        </w:tc>
        <w:tc>
          <w:tcPr>
            <w:tcW w:w="2191"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01A2C" w:rsidRPr="004B083F" w:rsidRDefault="00A01A2C" w:rsidP="00A01A2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01A2C" w:rsidRPr="004B083F" w:rsidRDefault="00A01A2C" w:rsidP="00A01A2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01A2C" w:rsidRPr="004B083F" w:rsidRDefault="00A01A2C" w:rsidP="00A01A2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Авторський нагляд за проектними рішеннями (проекту дослідно-</w:t>
            </w:r>
            <w:r w:rsidRPr="004B083F">
              <w:rPr>
                <w:rFonts w:ascii="Times New Roman" w:hAnsi="Times New Roman"/>
                <w:sz w:val="24"/>
                <w:szCs w:val="24"/>
              </w:rPr>
              <w:lastRenderedPageBreak/>
              <w:t>промислової розробки) з боку проектної організації здійснюється</w:t>
            </w:r>
          </w:p>
        </w:tc>
        <w:tc>
          <w:tcPr>
            <w:tcW w:w="1265" w:type="dxa"/>
            <w:vMerge w:val="restart"/>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За процесом ДПР родовища ведеться авторський нагляд, як правило, організацією, яка склала проектний документ</w:t>
            </w:r>
          </w:p>
        </w:tc>
        <w:tc>
          <w:tcPr>
            <w:tcW w:w="1997" w:type="dxa"/>
          </w:tcPr>
          <w:p w:rsidR="00A01A2C" w:rsidRPr="004B083F" w:rsidRDefault="00A01A2C" w:rsidP="00A01A2C">
            <w:pPr>
              <w:keepNext/>
              <w:snapToGrid w:val="0"/>
              <w:rPr>
                <w:rFonts w:ascii="Times New Roman" w:hAnsi="Times New Roman"/>
                <w:spacing w:val="-8"/>
                <w:sz w:val="24"/>
                <w:szCs w:val="24"/>
              </w:rPr>
            </w:pPr>
            <w:r>
              <w:rPr>
                <w:rFonts w:ascii="Times New Roman" w:hAnsi="Times New Roman"/>
                <w:spacing w:val="-8"/>
                <w:sz w:val="24"/>
                <w:szCs w:val="24"/>
              </w:rPr>
              <w:t>п</w:t>
            </w:r>
            <w:r w:rsidRPr="004B083F">
              <w:rPr>
                <w:rFonts w:ascii="Times New Roman" w:hAnsi="Times New Roman"/>
                <w:spacing w:val="-8"/>
                <w:sz w:val="24"/>
                <w:szCs w:val="24"/>
              </w:rPr>
              <w:t>ункт 5.2 ГСТУ</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A01A2C" w:rsidRPr="004B083F" w:rsidTr="003813B2">
        <w:tc>
          <w:tcPr>
            <w:tcW w:w="973"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3187" w:type="dxa"/>
          </w:tcPr>
          <w:p w:rsidR="00A01A2C" w:rsidRPr="004B083F" w:rsidRDefault="00A01A2C" w:rsidP="00A01A2C">
            <w:pPr>
              <w:pStyle w:val="a3"/>
              <w:spacing w:before="0"/>
              <w:ind w:firstLine="0"/>
              <w:rPr>
                <w:rFonts w:ascii="Times New Roman" w:hAnsi="Times New Roman"/>
                <w:sz w:val="24"/>
                <w:szCs w:val="24"/>
              </w:rPr>
            </w:pPr>
            <w:r w:rsidRPr="004B083F">
              <w:rPr>
                <w:rFonts w:ascii="Times New Roman" w:hAnsi="Times New Roman"/>
                <w:sz w:val="24"/>
                <w:szCs w:val="24"/>
              </w:rPr>
              <w:t>Нагляд за станом виконання проекту розробки родовища як під час дослідно-промислової стадії, так і у наступні періоди здійснює організація, яка виконала проект</w:t>
            </w:r>
          </w:p>
        </w:tc>
        <w:tc>
          <w:tcPr>
            <w:tcW w:w="1997" w:type="dxa"/>
          </w:tcPr>
          <w:p w:rsidR="00A01A2C" w:rsidRPr="004B083F" w:rsidRDefault="00A01A2C" w:rsidP="00A01A2C">
            <w:pPr>
              <w:keepNext/>
              <w:snapToGrid w:val="0"/>
              <w:rPr>
                <w:rFonts w:ascii="Times New Roman" w:hAnsi="Times New Roman"/>
                <w:spacing w:val="-8"/>
                <w:sz w:val="24"/>
                <w:szCs w:val="24"/>
              </w:rPr>
            </w:pPr>
            <w:r w:rsidRPr="004B083F">
              <w:rPr>
                <w:rFonts w:ascii="Times New Roman" w:hAnsi="Times New Roman"/>
                <w:spacing w:val="-8"/>
                <w:sz w:val="24"/>
                <w:szCs w:val="24"/>
              </w:rPr>
              <w:t>§</w:t>
            </w:r>
            <w:r>
              <w:rPr>
                <w:rFonts w:ascii="Times New Roman" w:hAnsi="Times New Roman"/>
                <w:spacing w:val="-8"/>
                <w:sz w:val="24"/>
                <w:szCs w:val="24"/>
              </w:rPr>
              <w:t xml:space="preserve"> </w:t>
            </w:r>
            <w:r w:rsidRPr="004B083F">
              <w:rPr>
                <w:rFonts w:ascii="Times New Roman" w:hAnsi="Times New Roman"/>
                <w:spacing w:val="-8"/>
                <w:sz w:val="24"/>
                <w:szCs w:val="24"/>
              </w:rPr>
              <w:t>49 НПАОН</w:t>
            </w:r>
          </w:p>
          <w:p w:rsidR="00A01A2C" w:rsidRPr="004B083F" w:rsidRDefault="00A01A2C" w:rsidP="00A01A2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11.10-1.01-70</w:t>
            </w:r>
          </w:p>
        </w:tc>
        <w:tc>
          <w:tcPr>
            <w:tcW w:w="1965" w:type="dxa"/>
            <w:vMerge/>
          </w:tcPr>
          <w:p w:rsidR="00A01A2C" w:rsidRPr="004B083F" w:rsidRDefault="00A01A2C" w:rsidP="00A01A2C">
            <w:pPr>
              <w:pStyle w:val="a3"/>
              <w:spacing w:before="0"/>
              <w:ind w:firstLine="0"/>
              <w:rPr>
                <w:rFonts w:ascii="Times New Roman" w:hAnsi="Times New Roman"/>
                <w:sz w:val="24"/>
                <w:szCs w:val="24"/>
              </w:rPr>
            </w:pPr>
          </w:p>
        </w:tc>
        <w:tc>
          <w:tcPr>
            <w:tcW w:w="2191" w:type="dxa"/>
            <w:vMerge/>
            <w:tcBorders>
              <w:bottom w:val="single" w:sz="4" w:space="0" w:color="000000"/>
            </w:tcBorders>
          </w:tcPr>
          <w:p w:rsidR="00A01A2C" w:rsidRPr="004B083F" w:rsidRDefault="00A01A2C" w:rsidP="00A01A2C">
            <w:pPr>
              <w:keepNext/>
              <w:snapToGrid w:val="0"/>
              <w:rPr>
                <w:rFonts w:ascii="Times New Roman" w:hAnsi="Times New Roman"/>
                <w:bCs/>
                <w:sz w:val="24"/>
                <w:szCs w:val="24"/>
              </w:rPr>
            </w:pPr>
          </w:p>
        </w:tc>
        <w:tc>
          <w:tcPr>
            <w:tcW w:w="1310" w:type="dxa"/>
            <w:vMerge/>
          </w:tcPr>
          <w:p w:rsidR="00A01A2C" w:rsidRPr="004B083F" w:rsidRDefault="00A01A2C" w:rsidP="00A01A2C">
            <w:pPr>
              <w:pStyle w:val="a3"/>
              <w:spacing w:before="0"/>
              <w:ind w:firstLine="0"/>
              <w:rPr>
                <w:rFonts w:ascii="Times New Roman" w:hAnsi="Times New Roman"/>
                <w:sz w:val="24"/>
                <w:szCs w:val="24"/>
              </w:rPr>
            </w:pPr>
          </w:p>
        </w:tc>
        <w:tc>
          <w:tcPr>
            <w:tcW w:w="2647" w:type="dxa"/>
            <w:vMerge/>
          </w:tcPr>
          <w:p w:rsidR="00A01A2C" w:rsidRPr="004B083F" w:rsidRDefault="00A01A2C" w:rsidP="00A01A2C">
            <w:pPr>
              <w:pStyle w:val="a3"/>
              <w:spacing w:before="0"/>
              <w:ind w:right="-108" w:firstLine="0"/>
              <w:jc w:val="center"/>
              <w:rPr>
                <w:rFonts w:ascii="Times New Roman" w:hAnsi="Times New Roman"/>
                <w:sz w:val="24"/>
                <w:szCs w:val="24"/>
              </w:rPr>
            </w:pPr>
          </w:p>
        </w:tc>
        <w:tc>
          <w:tcPr>
            <w:tcW w:w="2144" w:type="dxa"/>
            <w:vMerge/>
          </w:tcPr>
          <w:p w:rsidR="00A01A2C" w:rsidRPr="004B083F" w:rsidRDefault="00A01A2C" w:rsidP="00A01A2C">
            <w:pPr>
              <w:pStyle w:val="a3"/>
              <w:spacing w:before="0"/>
              <w:ind w:firstLine="0"/>
              <w:jc w:val="center"/>
              <w:rPr>
                <w:rFonts w:ascii="Times New Roman" w:hAnsi="Times New Roman"/>
                <w:sz w:val="24"/>
                <w:szCs w:val="24"/>
              </w:rPr>
            </w:pPr>
          </w:p>
        </w:tc>
        <w:tc>
          <w:tcPr>
            <w:tcW w:w="1402" w:type="dxa"/>
            <w:vMerge/>
          </w:tcPr>
          <w:p w:rsidR="00A01A2C" w:rsidRPr="004B083F" w:rsidRDefault="00A01A2C" w:rsidP="00A01A2C">
            <w:pPr>
              <w:pStyle w:val="a3"/>
              <w:spacing w:before="0"/>
              <w:ind w:firstLine="0"/>
              <w:rPr>
                <w:rFonts w:ascii="Times New Roman" w:hAnsi="Times New Roman"/>
                <w:sz w:val="24"/>
                <w:szCs w:val="24"/>
              </w:rPr>
            </w:pPr>
          </w:p>
        </w:tc>
        <w:tc>
          <w:tcPr>
            <w:tcW w:w="2995" w:type="dxa"/>
            <w:vMerge/>
          </w:tcPr>
          <w:p w:rsidR="00A01A2C" w:rsidRPr="004B083F" w:rsidRDefault="00A01A2C"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01A2C" w:rsidRPr="004B083F" w:rsidRDefault="00A01A2C" w:rsidP="00A01A2C">
            <w:pPr>
              <w:rPr>
                <w:rFonts w:ascii="Times New Roman" w:hAnsi="Times New Roman"/>
              </w:rPr>
            </w:pPr>
          </w:p>
        </w:tc>
      </w:tr>
      <w:tr w:rsidR="00975510" w:rsidRPr="004B083F" w:rsidTr="003813B2">
        <w:tc>
          <w:tcPr>
            <w:tcW w:w="973" w:type="dxa"/>
            <w:vMerge w:val="restart"/>
          </w:tcPr>
          <w:p w:rsidR="00975510" w:rsidRPr="004B083F" w:rsidRDefault="00975510" w:rsidP="00975510">
            <w:pPr>
              <w:pStyle w:val="a3"/>
              <w:spacing w:before="0"/>
              <w:ind w:firstLine="0"/>
              <w:jc w:val="center"/>
              <w:rPr>
                <w:rFonts w:ascii="Times New Roman" w:hAnsi="Times New Roman"/>
                <w:sz w:val="24"/>
                <w:szCs w:val="24"/>
              </w:rPr>
            </w:pPr>
            <w:r>
              <w:rPr>
                <w:rFonts w:ascii="Times New Roman" w:hAnsi="Times New Roman"/>
                <w:sz w:val="24"/>
                <w:szCs w:val="24"/>
              </w:rPr>
              <w:t>36</w:t>
            </w:r>
          </w:p>
        </w:tc>
        <w:tc>
          <w:tcPr>
            <w:tcW w:w="3187" w:type="dxa"/>
            <w:vMerge w:val="restart"/>
          </w:tcPr>
          <w:p w:rsidR="00975510" w:rsidRPr="004B083F" w:rsidRDefault="00975510" w:rsidP="00975510">
            <w:pPr>
              <w:pStyle w:val="a3"/>
              <w:spacing w:before="0"/>
              <w:ind w:firstLine="0"/>
              <w:rPr>
                <w:rFonts w:ascii="Times New Roman" w:hAnsi="Times New Roman"/>
                <w:sz w:val="24"/>
                <w:szCs w:val="24"/>
              </w:rPr>
            </w:pPr>
            <w:r w:rsidRPr="00975510">
              <w:rPr>
                <w:rFonts w:ascii="Times New Roman" w:hAnsi="Times New Roman"/>
                <w:sz w:val="24"/>
                <w:szCs w:val="24"/>
              </w:rPr>
              <w:t xml:space="preserve">Видобуток нафти і газу з родовища (покладу) при дослідно-промисловій </w:t>
            </w:r>
            <w:r>
              <w:rPr>
                <w:rFonts w:ascii="Times New Roman" w:hAnsi="Times New Roman"/>
                <w:sz w:val="24"/>
                <w:szCs w:val="24"/>
              </w:rPr>
              <w:t xml:space="preserve">розробці </w:t>
            </w:r>
            <w:r w:rsidRPr="00975510">
              <w:rPr>
                <w:rFonts w:ascii="Times New Roman" w:hAnsi="Times New Roman"/>
                <w:sz w:val="24"/>
                <w:szCs w:val="24"/>
              </w:rPr>
              <w:t>повинен здійснюватися в режимах, обсягах і терміни відповідно  до проекту дослідно-промислової розробки з дотриманням показників інвестиційного проекту (програми)</w:t>
            </w:r>
          </w:p>
        </w:tc>
        <w:tc>
          <w:tcPr>
            <w:tcW w:w="1997" w:type="dxa"/>
            <w:vMerge w:val="restart"/>
            <w:tcBorders>
              <w:top w:val="single" w:sz="4" w:space="0" w:color="000000"/>
              <w:left w:val="single" w:sz="4" w:space="0" w:color="000000"/>
              <w:right w:val="single" w:sz="4" w:space="0" w:color="000000"/>
            </w:tcBorders>
          </w:tcPr>
          <w:p w:rsidR="00975510" w:rsidRPr="00F647F7" w:rsidRDefault="00975510" w:rsidP="00975510">
            <w:pPr>
              <w:keepNext/>
              <w:snapToGrid w:val="0"/>
              <w:rPr>
                <w:rFonts w:ascii="Times New Roman" w:hAnsi="Times New Roman"/>
                <w:bCs/>
                <w:iCs/>
                <w:sz w:val="24"/>
                <w:szCs w:val="24"/>
              </w:rPr>
            </w:pPr>
            <w:r>
              <w:rPr>
                <w:rFonts w:ascii="Times New Roman" w:hAnsi="Times New Roman"/>
                <w:bCs/>
                <w:iCs/>
                <w:sz w:val="24"/>
                <w:szCs w:val="24"/>
              </w:rPr>
              <w:t>ч</w:t>
            </w:r>
            <w:r w:rsidRPr="00F647F7">
              <w:rPr>
                <w:rFonts w:ascii="Times New Roman" w:hAnsi="Times New Roman"/>
                <w:bCs/>
                <w:iCs/>
                <w:sz w:val="24"/>
                <w:szCs w:val="24"/>
              </w:rPr>
              <w:t>астина четверта статті 35 ЗУ № 2665</w:t>
            </w:r>
          </w:p>
          <w:p w:rsidR="00975510" w:rsidRPr="00F647F7" w:rsidRDefault="00975510" w:rsidP="00975510">
            <w:pPr>
              <w:keepNext/>
              <w:snapToGrid w:val="0"/>
              <w:rPr>
                <w:rFonts w:ascii="Times New Roman" w:hAnsi="Times New Roman"/>
                <w:bCs/>
                <w:sz w:val="24"/>
                <w:szCs w:val="24"/>
              </w:rPr>
            </w:pPr>
          </w:p>
        </w:tc>
        <w:tc>
          <w:tcPr>
            <w:tcW w:w="1965" w:type="dxa"/>
            <w:vMerge w:val="restart"/>
          </w:tcPr>
          <w:p w:rsidR="00975510" w:rsidRPr="004B083F" w:rsidRDefault="00975510" w:rsidP="00975510">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975510" w:rsidRPr="004B083F" w:rsidRDefault="00975510" w:rsidP="00975510">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975510" w:rsidRPr="004B083F" w:rsidRDefault="00975510" w:rsidP="00975510">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975510" w:rsidRPr="005D27CF" w:rsidRDefault="00975510" w:rsidP="00975510">
            <w:pPr>
              <w:rPr>
                <w:rFonts w:ascii="Times New Roman" w:hAnsi="Times New Roman"/>
                <w:sz w:val="24"/>
                <w:szCs w:val="24"/>
              </w:rPr>
            </w:pPr>
            <w:r w:rsidRPr="005D27CF">
              <w:rPr>
                <w:rFonts w:ascii="Times New Roman" w:hAnsi="Times New Roman"/>
                <w:sz w:val="24"/>
                <w:szCs w:val="24"/>
              </w:rPr>
              <w:t>Просідання ґрунту над родовищем</w:t>
            </w:r>
          </w:p>
        </w:tc>
        <w:tc>
          <w:tcPr>
            <w:tcW w:w="2144" w:type="dxa"/>
          </w:tcPr>
          <w:p w:rsidR="00975510" w:rsidRPr="005D27CF" w:rsidRDefault="00975510" w:rsidP="00975510">
            <w:pPr>
              <w:pStyle w:val="a3"/>
              <w:spacing w:before="0"/>
              <w:ind w:firstLine="0"/>
              <w:rPr>
                <w:rFonts w:ascii="Times New Roman" w:hAnsi="Times New Roman"/>
                <w:sz w:val="24"/>
                <w:szCs w:val="24"/>
              </w:rPr>
            </w:pPr>
            <w:r w:rsidRPr="005D27CF">
              <w:rPr>
                <w:rFonts w:ascii="Times New Roman" w:hAnsi="Times New Roman"/>
                <w:sz w:val="24"/>
                <w:szCs w:val="24"/>
              </w:rPr>
              <w:t>Усі негативні наслідки</w:t>
            </w:r>
          </w:p>
        </w:tc>
        <w:tc>
          <w:tcPr>
            <w:tcW w:w="1402" w:type="dxa"/>
          </w:tcPr>
          <w:p w:rsidR="00975510" w:rsidRPr="004B083F" w:rsidRDefault="00975510" w:rsidP="0097551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975510" w:rsidRPr="004B083F" w:rsidRDefault="00975510" w:rsidP="0097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Річні обсяги видобутку природного газу за минулий рік відповідають проектним показникам</w:t>
            </w:r>
          </w:p>
        </w:tc>
        <w:tc>
          <w:tcPr>
            <w:tcW w:w="1265" w:type="dxa"/>
            <w:vMerge w:val="restart"/>
          </w:tcPr>
          <w:p w:rsidR="00975510" w:rsidRPr="004B083F" w:rsidRDefault="00975510" w:rsidP="00975510">
            <w:pPr>
              <w:rPr>
                <w:rFonts w:ascii="Times New Roman" w:hAnsi="Times New Roman"/>
              </w:rPr>
            </w:pPr>
          </w:p>
        </w:tc>
      </w:tr>
      <w:tr w:rsidR="00975510" w:rsidRPr="004B083F" w:rsidTr="001F6259">
        <w:tc>
          <w:tcPr>
            <w:tcW w:w="973"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3187" w:type="dxa"/>
            <w:vMerge/>
          </w:tcPr>
          <w:p w:rsidR="00975510" w:rsidRPr="004B083F" w:rsidRDefault="00975510" w:rsidP="00A01A2C">
            <w:pPr>
              <w:pStyle w:val="a3"/>
              <w:spacing w:before="0"/>
              <w:ind w:firstLine="0"/>
              <w:rPr>
                <w:rFonts w:ascii="Times New Roman" w:hAnsi="Times New Roman"/>
                <w:sz w:val="24"/>
                <w:szCs w:val="24"/>
              </w:rPr>
            </w:pPr>
          </w:p>
        </w:tc>
        <w:tc>
          <w:tcPr>
            <w:tcW w:w="1997" w:type="dxa"/>
            <w:vMerge/>
          </w:tcPr>
          <w:p w:rsidR="00975510" w:rsidRPr="004B083F" w:rsidRDefault="00975510" w:rsidP="00A01A2C">
            <w:pPr>
              <w:keepNext/>
              <w:snapToGrid w:val="0"/>
              <w:rPr>
                <w:rFonts w:ascii="Times New Roman" w:hAnsi="Times New Roman"/>
                <w:spacing w:val="-8"/>
                <w:sz w:val="24"/>
                <w:szCs w:val="24"/>
                <w:highlight w:val="yellow"/>
              </w:rPr>
            </w:pPr>
          </w:p>
        </w:tc>
        <w:tc>
          <w:tcPr>
            <w:tcW w:w="1965" w:type="dxa"/>
            <w:vMerge/>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975510" w:rsidRPr="005D27CF" w:rsidRDefault="00975510" w:rsidP="00A01A2C">
            <w:pPr>
              <w:rPr>
                <w:rFonts w:ascii="Times New Roman" w:hAnsi="Times New Roman"/>
                <w:sz w:val="24"/>
                <w:szCs w:val="24"/>
              </w:rPr>
            </w:pPr>
            <w:r w:rsidRPr="005D27CF">
              <w:rPr>
                <w:rFonts w:ascii="Times New Roman" w:hAnsi="Times New Roman"/>
                <w:sz w:val="24"/>
                <w:szCs w:val="24"/>
              </w:rPr>
              <w:t>Зсув</w:t>
            </w:r>
          </w:p>
        </w:tc>
        <w:tc>
          <w:tcPr>
            <w:tcW w:w="2144" w:type="dxa"/>
          </w:tcPr>
          <w:p w:rsidR="00975510" w:rsidRPr="005D27CF" w:rsidRDefault="00975510" w:rsidP="00A01A2C">
            <w:pPr>
              <w:pStyle w:val="a3"/>
              <w:spacing w:before="0"/>
              <w:ind w:firstLine="0"/>
              <w:rPr>
                <w:rFonts w:ascii="Times New Roman" w:hAnsi="Times New Roman"/>
                <w:sz w:val="24"/>
                <w:szCs w:val="24"/>
              </w:rPr>
            </w:pPr>
            <w:r w:rsidRPr="005D27CF">
              <w:rPr>
                <w:rFonts w:ascii="Times New Roman" w:hAnsi="Times New Roman"/>
                <w:sz w:val="24"/>
                <w:szCs w:val="24"/>
              </w:rPr>
              <w:t>Усі негативні наслідки</w:t>
            </w:r>
          </w:p>
        </w:tc>
        <w:tc>
          <w:tcPr>
            <w:tcW w:w="1402" w:type="dxa"/>
            <w:tcBorders>
              <w:right w:val="single" w:sz="4" w:space="0" w:color="000000"/>
            </w:tcBorders>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75510" w:rsidRPr="004B083F" w:rsidRDefault="00975510" w:rsidP="00A01A2C">
            <w:pPr>
              <w:rPr>
                <w:rFonts w:ascii="Times New Roman" w:hAnsi="Times New Roman"/>
              </w:rPr>
            </w:pPr>
          </w:p>
        </w:tc>
      </w:tr>
      <w:tr w:rsidR="00975510" w:rsidRPr="004B083F" w:rsidTr="001F6259">
        <w:tc>
          <w:tcPr>
            <w:tcW w:w="973" w:type="dxa"/>
            <w:vMerge/>
          </w:tcPr>
          <w:p w:rsidR="00975510" w:rsidRPr="004B083F" w:rsidRDefault="00975510" w:rsidP="00A01A2C">
            <w:pPr>
              <w:pStyle w:val="a3"/>
              <w:spacing w:before="0"/>
              <w:ind w:firstLine="0"/>
              <w:jc w:val="center"/>
              <w:rPr>
                <w:rFonts w:ascii="Times New Roman" w:hAnsi="Times New Roman"/>
                <w:sz w:val="24"/>
                <w:szCs w:val="24"/>
              </w:rPr>
            </w:pPr>
          </w:p>
        </w:tc>
        <w:tc>
          <w:tcPr>
            <w:tcW w:w="3187" w:type="dxa"/>
            <w:vMerge/>
          </w:tcPr>
          <w:p w:rsidR="00975510" w:rsidRPr="004B083F" w:rsidRDefault="00975510" w:rsidP="00A01A2C">
            <w:pPr>
              <w:pStyle w:val="a3"/>
              <w:spacing w:before="0"/>
              <w:ind w:firstLine="0"/>
              <w:rPr>
                <w:rFonts w:ascii="Times New Roman" w:hAnsi="Times New Roman"/>
                <w:sz w:val="24"/>
                <w:szCs w:val="24"/>
              </w:rPr>
            </w:pPr>
          </w:p>
        </w:tc>
        <w:tc>
          <w:tcPr>
            <w:tcW w:w="1997" w:type="dxa"/>
            <w:vMerge/>
          </w:tcPr>
          <w:p w:rsidR="00975510" w:rsidRPr="004B083F" w:rsidRDefault="00975510" w:rsidP="00A01A2C">
            <w:pPr>
              <w:keepNext/>
              <w:snapToGrid w:val="0"/>
              <w:rPr>
                <w:rFonts w:ascii="Times New Roman" w:hAnsi="Times New Roman"/>
                <w:spacing w:val="-8"/>
                <w:sz w:val="24"/>
                <w:szCs w:val="24"/>
                <w:highlight w:val="yellow"/>
              </w:rPr>
            </w:pPr>
          </w:p>
        </w:tc>
        <w:tc>
          <w:tcPr>
            <w:tcW w:w="1965" w:type="dxa"/>
            <w:vMerge/>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975510" w:rsidRPr="005D27CF" w:rsidRDefault="00975510" w:rsidP="00A01A2C">
            <w:pPr>
              <w:rPr>
                <w:rFonts w:ascii="Times New Roman" w:hAnsi="Times New Roman"/>
                <w:sz w:val="24"/>
                <w:szCs w:val="24"/>
              </w:rPr>
            </w:pPr>
            <w:proofErr w:type="spellStart"/>
            <w:r w:rsidRPr="005D27CF">
              <w:rPr>
                <w:rFonts w:ascii="Times New Roman" w:hAnsi="Times New Roman"/>
                <w:sz w:val="24"/>
                <w:szCs w:val="24"/>
              </w:rPr>
              <w:t>Розубоження</w:t>
            </w:r>
            <w:proofErr w:type="spellEnd"/>
            <w:r w:rsidRPr="005D27CF">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975510" w:rsidRPr="005D27CF" w:rsidRDefault="00975510" w:rsidP="00A01A2C">
            <w:pPr>
              <w:pStyle w:val="a3"/>
              <w:spacing w:before="0"/>
              <w:ind w:firstLine="0"/>
              <w:rPr>
                <w:rFonts w:ascii="Times New Roman" w:hAnsi="Times New Roman"/>
                <w:sz w:val="24"/>
                <w:szCs w:val="24"/>
              </w:rPr>
            </w:pPr>
            <w:r w:rsidRPr="005D27C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tcBorders>
              <w:left w:val="single" w:sz="4" w:space="0" w:color="000000"/>
            </w:tcBorders>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75510" w:rsidRPr="004B083F" w:rsidRDefault="00975510" w:rsidP="00A01A2C">
            <w:pPr>
              <w:rPr>
                <w:rFonts w:ascii="Times New Roman" w:hAnsi="Times New Roman"/>
              </w:rPr>
            </w:pPr>
          </w:p>
        </w:tc>
      </w:tr>
      <w:tr w:rsidR="00975510" w:rsidRPr="004B083F" w:rsidTr="00EC1709">
        <w:trPr>
          <w:trHeight w:val="2484"/>
        </w:trPr>
        <w:tc>
          <w:tcPr>
            <w:tcW w:w="973" w:type="dxa"/>
            <w:vMerge/>
            <w:tcBorders>
              <w:bottom w:val="single" w:sz="4" w:space="0" w:color="auto"/>
            </w:tcBorders>
          </w:tcPr>
          <w:p w:rsidR="00975510" w:rsidRPr="004B083F" w:rsidRDefault="00975510" w:rsidP="00A01A2C">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616CCA" w:rsidRPr="00616CCA" w:rsidRDefault="00616CCA" w:rsidP="00616CCA">
            <w:pPr>
              <w:pStyle w:val="a3"/>
              <w:spacing w:before="0"/>
              <w:ind w:firstLine="0"/>
              <w:rPr>
                <w:rFonts w:ascii="Times New Roman" w:hAnsi="Times New Roman"/>
                <w:sz w:val="24"/>
                <w:szCs w:val="24"/>
              </w:rPr>
            </w:pPr>
            <w:r w:rsidRPr="00616CCA">
              <w:rPr>
                <w:rFonts w:ascii="Times New Roman" w:hAnsi="Times New Roman"/>
                <w:sz w:val="24"/>
                <w:szCs w:val="24"/>
              </w:rPr>
              <w:t>5. У проектах ДПР родовища (покладу) встановлюють:</w:t>
            </w:r>
          </w:p>
          <w:p w:rsidR="00975510" w:rsidRPr="004B083F" w:rsidRDefault="00616CCA" w:rsidP="00616CCA">
            <w:pPr>
              <w:pStyle w:val="a3"/>
              <w:spacing w:before="0"/>
              <w:ind w:firstLine="0"/>
              <w:rPr>
                <w:rFonts w:ascii="Times New Roman" w:hAnsi="Times New Roman"/>
                <w:sz w:val="24"/>
                <w:szCs w:val="24"/>
              </w:rPr>
            </w:pPr>
            <w:bookmarkStart w:id="1" w:name="n357"/>
            <w:bookmarkStart w:id="2" w:name="n358"/>
            <w:bookmarkEnd w:id="1"/>
            <w:bookmarkEnd w:id="2"/>
            <w:r w:rsidRPr="00616CCA">
              <w:rPr>
                <w:rFonts w:ascii="Times New Roman" w:hAnsi="Times New Roman"/>
                <w:sz w:val="24"/>
                <w:szCs w:val="24"/>
              </w:rPr>
              <w:t>обсяги видобутку нафти, газу, газоконденсату, нагнітання води, газу, зміни початкового</w:t>
            </w:r>
            <w:r>
              <w:rPr>
                <w:rFonts w:ascii="Times New Roman" w:hAnsi="Times New Roman"/>
                <w:sz w:val="24"/>
                <w:szCs w:val="24"/>
              </w:rPr>
              <w:t xml:space="preserve"> пластового тиску на період ДПР</w:t>
            </w:r>
          </w:p>
        </w:tc>
        <w:tc>
          <w:tcPr>
            <w:tcW w:w="1997" w:type="dxa"/>
          </w:tcPr>
          <w:p w:rsidR="00975510" w:rsidRPr="00F647F7" w:rsidRDefault="00975510" w:rsidP="00975510">
            <w:pPr>
              <w:keepNext/>
              <w:snapToGrid w:val="0"/>
              <w:rPr>
                <w:rFonts w:ascii="Times New Roman" w:hAnsi="Times New Roman"/>
                <w:bCs/>
                <w:iCs/>
                <w:sz w:val="24"/>
                <w:szCs w:val="24"/>
              </w:rPr>
            </w:pPr>
            <w:r w:rsidRPr="00F647F7">
              <w:rPr>
                <w:rFonts w:ascii="Times New Roman" w:hAnsi="Times New Roman"/>
                <w:bCs/>
                <w:iCs/>
                <w:sz w:val="24"/>
                <w:szCs w:val="24"/>
              </w:rPr>
              <w:t xml:space="preserve">пункт 5 розділу </w:t>
            </w:r>
            <w:r w:rsidRPr="00F647F7">
              <w:rPr>
                <w:rFonts w:ascii="Times New Roman" w:hAnsi="Times New Roman"/>
                <w:bCs/>
                <w:iCs/>
                <w:sz w:val="24"/>
                <w:szCs w:val="24"/>
                <w:lang w:val="en-US"/>
              </w:rPr>
              <w:t>V</w:t>
            </w:r>
            <w:r w:rsidRPr="00F647F7">
              <w:rPr>
                <w:rFonts w:ascii="Times New Roman" w:hAnsi="Times New Roman"/>
                <w:bCs/>
                <w:iCs/>
                <w:sz w:val="24"/>
                <w:szCs w:val="24"/>
              </w:rPr>
              <w:t xml:space="preserve"> наказу № 118</w:t>
            </w:r>
          </w:p>
          <w:p w:rsidR="00975510" w:rsidRPr="004B083F" w:rsidRDefault="00975510" w:rsidP="00A01A2C">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975510" w:rsidRPr="004B083F" w:rsidRDefault="00975510" w:rsidP="00A01A2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975510" w:rsidRPr="004B083F" w:rsidRDefault="00975510" w:rsidP="00A01A2C">
            <w:pPr>
              <w:keepNext/>
              <w:snapToGrid w:val="0"/>
              <w:rPr>
                <w:rFonts w:ascii="Times New Roman" w:hAnsi="Times New Roman"/>
                <w:bCs/>
                <w:sz w:val="24"/>
                <w:szCs w:val="24"/>
              </w:rPr>
            </w:pPr>
          </w:p>
        </w:tc>
        <w:tc>
          <w:tcPr>
            <w:tcW w:w="1310" w:type="dxa"/>
            <w:tcBorders>
              <w:bottom w:val="single" w:sz="4" w:space="0" w:color="auto"/>
            </w:tcBorders>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Borders>
              <w:bottom w:val="single" w:sz="4" w:space="0" w:color="auto"/>
            </w:tcBorders>
          </w:tcPr>
          <w:p w:rsidR="00975510" w:rsidRPr="005D27CF" w:rsidRDefault="00975510" w:rsidP="00A01A2C">
            <w:pPr>
              <w:rPr>
                <w:rFonts w:ascii="Times New Roman" w:hAnsi="Times New Roman"/>
                <w:sz w:val="24"/>
                <w:szCs w:val="24"/>
              </w:rPr>
            </w:pPr>
            <w:r w:rsidRPr="005D27CF">
              <w:rPr>
                <w:rFonts w:ascii="Times New Roman" w:hAnsi="Times New Roman"/>
                <w:sz w:val="24"/>
                <w:szCs w:val="24"/>
              </w:rPr>
              <w:t>Псування ділянки надр</w:t>
            </w:r>
          </w:p>
        </w:tc>
        <w:tc>
          <w:tcPr>
            <w:tcW w:w="2144" w:type="dxa"/>
            <w:tcBorders>
              <w:bottom w:val="single" w:sz="4" w:space="0" w:color="auto"/>
            </w:tcBorders>
          </w:tcPr>
          <w:p w:rsidR="00975510" w:rsidRPr="005D27CF" w:rsidRDefault="00975510" w:rsidP="00A01A2C">
            <w:pPr>
              <w:pStyle w:val="a3"/>
              <w:spacing w:before="0"/>
              <w:ind w:firstLine="0"/>
              <w:rPr>
                <w:rFonts w:ascii="Times New Roman" w:hAnsi="Times New Roman"/>
                <w:sz w:val="24"/>
                <w:szCs w:val="24"/>
              </w:rPr>
            </w:pPr>
            <w:r w:rsidRPr="005D27C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bottom w:val="single" w:sz="4" w:space="0" w:color="auto"/>
              <w:right w:val="single" w:sz="4" w:space="0" w:color="000000"/>
            </w:tcBorders>
          </w:tcPr>
          <w:p w:rsidR="00975510" w:rsidRPr="004B083F" w:rsidRDefault="00975510" w:rsidP="00A01A2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tcBorders>
              <w:left w:val="single" w:sz="4" w:space="0" w:color="000000"/>
              <w:bottom w:val="single" w:sz="4" w:space="0" w:color="auto"/>
            </w:tcBorders>
          </w:tcPr>
          <w:p w:rsidR="00975510" w:rsidRPr="004B083F" w:rsidRDefault="00975510" w:rsidP="00A0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975510" w:rsidRPr="004B083F" w:rsidRDefault="00975510" w:rsidP="00A01A2C">
            <w:pPr>
              <w:rPr>
                <w:rFonts w:ascii="Times New Roman" w:hAnsi="Times New Roman"/>
              </w:rPr>
            </w:pPr>
          </w:p>
        </w:tc>
      </w:tr>
      <w:tr w:rsidR="00616CCA" w:rsidRPr="004B083F" w:rsidTr="003813B2">
        <w:tc>
          <w:tcPr>
            <w:tcW w:w="973" w:type="dxa"/>
            <w:vMerge w:val="restart"/>
          </w:tcPr>
          <w:p w:rsidR="00616CCA" w:rsidRPr="004B083F" w:rsidRDefault="00616CCA" w:rsidP="00616CCA">
            <w:pPr>
              <w:pStyle w:val="a3"/>
              <w:spacing w:before="0"/>
              <w:ind w:firstLine="0"/>
              <w:jc w:val="center"/>
              <w:rPr>
                <w:rFonts w:ascii="Times New Roman" w:hAnsi="Times New Roman"/>
                <w:sz w:val="24"/>
                <w:szCs w:val="24"/>
              </w:rPr>
            </w:pPr>
            <w:r>
              <w:rPr>
                <w:rFonts w:ascii="Times New Roman" w:hAnsi="Times New Roman"/>
                <w:sz w:val="24"/>
                <w:szCs w:val="24"/>
              </w:rPr>
              <w:t>37</w:t>
            </w:r>
          </w:p>
        </w:tc>
        <w:tc>
          <w:tcPr>
            <w:tcW w:w="3187" w:type="dxa"/>
            <w:vMerge w:val="restart"/>
          </w:tcPr>
          <w:p w:rsidR="00616CCA" w:rsidRPr="004B083F" w:rsidRDefault="00616CCA" w:rsidP="00616CCA">
            <w:pPr>
              <w:pStyle w:val="a3"/>
              <w:spacing w:before="0"/>
              <w:ind w:firstLine="0"/>
              <w:rPr>
                <w:rFonts w:ascii="Times New Roman" w:hAnsi="Times New Roman"/>
                <w:sz w:val="24"/>
                <w:szCs w:val="24"/>
              </w:rPr>
            </w:pPr>
            <w:r w:rsidRPr="00975510">
              <w:rPr>
                <w:rFonts w:ascii="Times New Roman" w:hAnsi="Times New Roman"/>
                <w:sz w:val="24"/>
                <w:szCs w:val="24"/>
              </w:rPr>
              <w:t xml:space="preserve">Видобуток нафти і газу з родовища (покладу) при дослідно-промисловій </w:t>
            </w:r>
            <w:r>
              <w:rPr>
                <w:rFonts w:ascii="Times New Roman" w:hAnsi="Times New Roman"/>
                <w:sz w:val="24"/>
                <w:szCs w:val="24"/>
              </w:rPr>
              <w:t xml:space="preserve">розробці </w:t>
            </w:r>
            <w:r w:rsidRPr="00975510">
              <w:rPr>
                <w:rFonts w:ascii="Times New Roman" w:hAnsi="Times New Roman"/>
                <w:sz w:val="24"/>
                <w:szCs w:val="24"/>
              </w:rPr>
              <w:t>повинен здійснюватися в режимах, обсягах і терміни відповідно  до проекту дослідно-промислової розробки з дотриманням показників інвестиційного проекту (програми)</w:t>
            </w:r>
          </w:p>
        </w:tc>
        <w:tc>
          <w:tcPr>
            <w:tcW w:w="1997" w:type="dxa"/>
            <w:vMerge w:val="restart"/>
            <w:tcBorders>
              <w:top w:val="single" w:sz="4" w:space="0" w:color="000000"/>
              <w:left w:val="single" w:sz="4" w:space="0" w:color="000000"/>
              <w:right w:val="single" w:sz="4" w:space="0" w:color="000000"/>
            </w:tcBorders>
          </w:tcPr>
          <w:p w:rsidR="00616CCA" w:rsidRPr="00F647F7" w:rsidRDefault="00616CCA" w:rsidP="00616CCA">
            <w:pPr>
              <w:keepNext/>
              <w:snapToGrid w:val="0"/>
              <w:rPr>
                <w:rFonts w:ascii="Times New Roman" w:hAnsi="Times New Roman"/>
                <w:bCs/>
                <w:iCs/>
                <w:sz w:val="24"/>
                <w:szCs w:val="24"/>
              </w:rPr>
            </w:pPr>
            <w:r>
              <w:rPr>
                <w:rFonts w:ascii="Times New Roman" w:hAnsi="Times New Roman"/>
                <w:bCs/>
                <w:iCs/>
                <w:sz w:val="24"/>
                <w:szCs w:val="24"/>
              </w:rPr>
              <w:t>ч</w:t>
            </w:r>
            <w:r w:rsidRPr="00F647F7">
              <w:rPr>
                <w:rFonts w:ascii="Times New Roman" w:hAnsi="Times New Roman"/>
                <w:bCs/>
                <w:iCs/>
                <w:sz w:val="24"/>
                <w:szCs w:val="24"/>
              </w:rPr>
              <w:t>астина четверта статті 35 ЗУ № 2665</w:t>
            </w:r>
          </w:p>
          <w:p w:rsidR="00616CCA" w:rsidRPr="00F647F7" w:rsidRDefault="00616CCA" w:rsidP="00616CCA">
            <w:pPr>
              <w:keepNext/>
              <w:snapToGrid w:val="0"/>
              <w:rPr>
                <w:rFonts w:ascii="Times New Roman" w:hAnsi="Times New Roman"/>
                <w:bCs/>
                <w:sz w:val="24"/>
                <w:szCs w:val="24"/>
              </w:rPr>
            </w:pPr>
          </w:p>
        </w:tc>
        <w:tc>
          <w:tcPr>
            <w:tcW w:w="1965" w:type="dxa"/>
            <w:vMerge w:val="restart"/>
          </w:tcPr>
          <w:p w:rsidR="00616CCA" w:rsidRPr="004B083F" w:rsidRDefault="00616CCA" w:rsidP="00616CCA">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616CCA" w:rsidRPr="004B083F" w:rsidRDefault="00616CCA" w:rsidP="00616CCA">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616CCA" w:rsidRPr="004B083F" w:rsidRDefault="00616CCA" w:rsidP="00616CCA">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616CCA" w:rsidRPr="005D27CF" w:rsidRDefault="00616CCA" w:rsidP="00616CCA">
            <w:pPr>
              <w:rPr>
                <w:rFonts w:ascii="Times New Roman" w:hAnsi="Times New Roman"/>
                <w:sz w:val="24"/>
                <w:szCs w:val="24"/>
              </w:rPr>
            </w:pPr>
            <w:r w:rsidRPr="005D27CF">
              <w:rPr>
                <w:rFonts w:ascii="Times New Roman" w:hAnsi="Times New Roman"/>
                <w:sz w:val="24"/>
                <w:szCs w:val="24"/>
              </w:rPr>
              <w:t>Просідання ґрунту над родовищем</w:t>
            </w:r>
          </w:p>
        </w:tc>
        <w:tc>
          <w:tcPr>
            <w:tcW w:w="2144" w:type="dxa"/>
          </w:tcPr>
          <w:p w:rsidR="00616CCA" w:rsidRPr="005D27CF" w:rsidRDefault="00616CCA" w:rsidP="00616CCA">
            <w:pPr>
              <w:pStyle w:val="a3"/>
              <w:spacing w:before="0"/>
              <w:ind w:firstLine="0"/>
              <w:rPr>
                <w:rFonts w:ascii="Times New Roman" w:hAnsi="Times New Roman"/>
                <w:sz w:val="24"/>
                <w:szCs w:val="24"/>
              </w:rPr>
            </w:pPr>
            <w:r w:rsidRPr="005D27CF">
              <w:rPr>
                <w:rFonts w:ascii="Times New Roman" w:hAnsi="Times New Roman"/>
                <w:sz w:val="24"/>
                <w:szCs w:val="24"/>
              </w:rPr>
              <w:t>Усі негативні наслідки</w:t>
            </w:r>
          </w:p>
        </w:tc>
        <w:tc>
          <w:tcPr>
            <w:tcW w:w="1402" w:type="dxa"/>
          </w:tcPr>
          <w:p w:rsidR="00616CCA" w:rsidRPr="004B083F" w:rsidRDefault="00616CCA" w:rsidP="00616CCA">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616CCA" w:rsidRPr="004B083F" w:rsidRDefault="00616CCA" w:rsidP="00616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Річні обсяги видобутку нафти за минулий рік відповідають проектним показникам</w:t>
            </w:r>
          </w:p>
        </w:tc>
        <w:tc>
          <w:tcPr>
            <w:tcW w:w="1265" w:type="dxa"/>
            <w:vMerge w:val="restart"/>
          </w:tcPr>
          <w:p w:rsidR="00616CCA" w:rsidRPr="004B083F" w:rsidRDefault="00616CCA" w:rsidP="00616CCA">
            <w:pPr>
              <w:rPr>
                <w:rFonts w:ascii="Times New Roman" w:hAnsi="Times New Roman"/>
              </w:rPr>
            </w:pPr>
          </w:p>
        </w:tc>
      </w:tr>
      <w:tr w:rsidR="00616CCA" w:rsidRPr="004B083F" w:rsidTr="00301B4A">
        <w:tc>
          <w:tcPr>
            <w:tcW w:w="973" w:type="dxa"/>
            <w:vMerge/>
          </w:tcPr>
          <w:p w:rsidR="00616CCA" w:rsidRPr="004B083F" w:rsidRDefault="00616CCA" w:rsidP="00616CCA">
            <w:pPr>
              <w:pStyle w:val="a3"/>
              <w:spacing w:before="0"/>
              <w:ind w:firstLine="0"/>
              <w:jc w:val="center"/>
              <w:rPr>
                <w:rFonts w:ascii="Times New Roman" w:hAnsi="Times New Roman"/>
                <w:sz w:val="24"/>
                <w:szCs w:val="24"/>
              </w:rPr>
            </w:pPr>
          </w:p>
        </w:tc>
        <w:tc>
          <w:tcPr>
            <w:tcW w:w="3187" w:type="dxa"/>
            <w:vMerge/>
          </w:tcPr>
          <w:p w:rsidR="00616CCA" w:rsidRPr="004B083F" w:rsidRDefault="00616CCA" w:rsidP="00616CCA">
            <w:pPr>
              <w:pStyle w:val="a3"/>
              <w:spacing w:before="0"/>
              <w:ind w:firstLine="0"/>
              <w:rPr>
                <w:rFonts w:ascii="Times New Roman" w:hAnsi="Times New Roman"/>
                <w:sz w:val="24"/>
                <w:szCs w:val="24"/>
              </w:rPr>
            </w:pPr>
          </w:p>
        </w:tc>
        <w:tc>
          <w:tcPr>
            <w:tcW w:w="1997" w:type="dxa"/>
            <w:vMerge/>
            <w:tcBorders>
              <w:right w:val="single" w:sz="4" w:space="0" w:color="000000"/>
            </w:tcBorders>
          </w:tcPr>
          <w:p w:rsidR="00616CCA" w:rsidRPr="004B083F" w:rsidRDefault="00616CCA" w:rsidP="00616CCA">
            <w:pPr>
              <w:keepNext/>
              <w:snapToGrid w:val="0"/>
              <w:rPr>
                <w:rFonts w:ascii="Times New Roman" w:hAnsi="Times New Roman"/>
                <w:spacing w:val="-8"/>
                <w:sz w:val="24"/>
                <w:szCs w:val="24"/>
                <w:highlight w:val="yellow"/>
              </w:rPr>
            </w:pPr>
          </w:p>
        </w:tc>
        <w:tc>
          <w:tcPr>
            <w:tcW w:w="1965" w:type="dxa"/>
            <w:vMerge/>
          </w:tcPr>
          <w:p w:rsidR="00616CCA" w:rsidRPr="004B083F" w:rsidRDefault="00616CCA" w:rsidP="00616CCA">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616CCA" w:rsidRPr="004B083F" w:rsidRDefault="00616CCA" w:rsidP="00616CCA">
            <w:pPr>
              <w:keepNext/>
              <w:snapToGrid w:val="0"/>
              <w:rPr>
                <w:rFonts w:ascii="Times New Roman" w:hAnsi="Times New Roman"/>
                <w:bCs/>
                <w:sz w:val="24"/>
                <w:szCs w:val="24"/>
              </w:rPr>
            </w:pPr>
          </w:p>
        </w:tc>
        <w:tc>
          <w:tcPr>
            <w:tcW w:w="1310" w:type="dxa"/>
          </w:tcPr>
          <w:p w:rsidR="00616CCA" w:rsidRPr="004B083F" w:rsidRDefault="00616CCA" w:rsidP="00616CCA">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616CCA" w:rsidRPr="005D27CF" w:rsidRDefault="00616CCA" w:rsidP="00616CCA">
            <w:pPr>
              <w:rPr>
                <w:rFonts w:ascii="Times New Roman" w:hAnsi="Times New Roman"/>
                <w:sz w:val="24"/>
                <w:szCs w:val="24"/>
              </w:rPr>
            </w:pPr>
            <w:r w:rsidRPr="005D27CF">
              <w:rPr>
                <w:rFonts w:ascii="Times New Roman" w:hAnsi="Times New Roman"/>
                <w:sz w:val="24"/>
                <w:szCs w:val="24"/>
              </w:rPr>
              <w:t>Зсув</w:t>
            </w:r>
          </w:p>
        </w:tc>
        <w:tc>
          <w:tcPr>
            <w:tcW w:w="2144" w:type="dxa"/>
          </w:tcPr>
          <w:p w:rsidR="00616CCA" w:rsidRPr="005D27CF" w:rsidRDefault="00616CCA" w:rsidP="00616CCA">
            <w:pPr>
              <w:pStyle w:val="a3"/>
              <w:spacing w:before="0"/>
              <w:ind w:firstLine="0"/>
              <w:rPr>
                <w:rFonts w:ascii="Times New Roman" w:hAnsi="Times New Roman"/>
                <w:sz w:val="24"/>
                <w:szCs w:val="24"/>
              </w:rPr>
            </w:pPr>
            <w:r w:rsidRPr="005D27CF">
              <w:rPr>
                <w:rFonts w:ascii="Times New Roman" w:hAnsi="Times New Roman"/>
                <w:sz w:val="24"/>
                <w:szCs w:val="24"/>
              </w:rPr>
              <w:t>Усі негативні наслідки</w:t>
            </w:r>
          </w:p>
        </w:tc>
        <w:tc>
          <w:tcPr>
            <w:tcW w:w="1402" w:type="dxa"/>
            <w:tcBorders>
              <w:right w:val="single" w:sz="4" w:space="0" w:color="000000"/>
            </w:tcBorders>
          </w:tcPr>
          <w:p w:rsidR="00616CCA" w:rsidRPr="004B083F" w:rsidRDefault="00616CCA" w:rsidP="00616CCA">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616CCA" w:rsidRPr="004B083F" w:rsidRDefault="00616CCA" w:rsidP="00616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616CCA" w:rsidRPr="004B083F" w:rsidRDefault="00616CCA" w:rsidP="00616CCA">
            <w:pPr>
              <w:rPr>
                <w:rFonts w:ascii="Times New Roman" w:hAnsi="Times New Roman"/>
              </w:rPr>
            </w:pPr>
          </w:p>
        </w:tc>
      </w:tr>
      <w:tr w:rsidR="00616CCA" w:rsidRPr="004B083F" w:rsidTr="00301B4A">
        <w:tc>
          <w:tcPr>
            <w:tcW w:w="973" w:type="dxa"/>
            <w:vMerge/>
          </w:tcPr>
          <w:p w:rsidR="00616CCA" w:rsidRPr="004B083F" w:rsidRDefault="00616CCA" w:rsidP="00616CCA">
            <w:pPr>
              <w:pStyle w:val="a3"/>
              <w:spacing w:before="0"/>
              <w:ind w:firstLine="0"/>
              <w:jc w:val="center"/>
              <w:rPr>
                <w:rFonts w:ascii="Times New Roman" w:hAnsi="Times New Roman"/>
                <w:sz w:val="24"/>
                <w:szCs w:val="24"/>
              </w:rPr>
            </w:pPr>
          </w:p>
        </w:tc>
        <w:tc>
          <w:tcPr>
            <w:tcW w:w="3187" w:type="dxa"/>
            <w:vMerge/>
          </w:tcPr>
          <w:p w:rsidR="00616CCA" w:rsidRPr="004B083F" w:rsidRDefault="00616CCA" w:rsidP="00616CCA">
            <w:pPr>
              <w:pStyle w:val="a3"/>
              <w:spacing w:before="0"/>
              <w:ind w:firstLine="0"/>
              <w:rPr>
                <w:rFonts w:ascii="Times New Roman" w:hAnsi="Times New Roman"/>
                <w:sz w:val="24"/>
                <w:szCs w:val="24"/>
              </w:rPr>
            </w:pPr>
          </w:p>
        </w:tc>
        <w:tc>
          <w:tcPr>
            <w:tcW w:w="1997" w:type="dxa"/>
            <w:vMerge/>
            <w:tcBorders>
              <w:right w:val="single" w:sz="4" w:space="0" w:color="000000"/>
            </w:tcBorders>
          </w:tcPr>
          <w:p w:rsidR="00616CCA" w:rsidRPr="004B083F" w:rsidRDefault="00616CCA" w:rsidP="00616CCA">
            <w:pPr>
              <w:keepNext/>
              <w:snapToGrid w:val="0"/>
              <w:rPr>
                <w:rFonts w:ascii="Times New Roman" w:hAnsi="Times New Roman"/>
                <w:spacing w:val="-8"/>
                <w:sz w:val="24"/>
                <w:szCs w:val="24"/>
                <w:highlight w:val="yellow"/>
              </w:rPr>
            </w:pPr>
          </w:p>
        </w:tc>
        <w:tc>
          <w:tcPr>
            <w:tcW w:w="1965" w:type="dxa"/>
            <w:vMerge/>
          </w:tcPr>
          <w:p w:rsidR="00616CCA" w:rsidRPr="004B083F" w:rsidRDefault="00616CCA" w:rsidP="00616CCA">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616CCA" w:rsidRPr="004B083F" w:rsidRDefault="00616CCA" w:rsidP="00616CCA">
            <w:pPr>
              <w:keepNext/>
              <w:snapToGrid w:val="0"/>
              <w:rPr>
                <w:rFonts w:ascii="Times New Roman" w:hAnsi="Times New Roman"/>
                <w:bCs/>
                <w:sz w:val="24"/>
                <w:szCs w:val="24"/>
              </w:rPr>
            </w:pPr>
          </w:p>
        </w:tc>
        <w:tc>
          <w:tcPr>
            <w:tcW w:w="1310" w:type="dxa"/>
          </w:tcPr>
          <w:p w:rsidR="00616CCA" w:rsidRPr="004B083F" w:rsidRDefault="00616CCA" w:rsidP="00616CCA">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616CCA" w:rsidRPr="005D27CF" w:rsidRDefault="00616CCA" w:rsidP="00616CCA">
            <w:pPr>
              <w:rPr>
                <w:rFonts w:ascii="Times New Roman" w:hAnsi="Times New Roman"/>
                <w:sz w:val="24"/>
                <w:szCs w:val="24"/>
              </w:rPr>
            </w:pPr>
            <w:proofErr w:type="spellStart"/>
            <w:r w:rsidRPr="005D27CF">
              <w:rPr>
                <w:rFonts w:ascii="Times New Roman" w:hAnsi="Times New Roman"/>
                <w:sz w:val="24"/>
                <w:szCs w:val="24"/>
              </w:rPr>
              <w:t>Розубоження</w:t>
            </w:r>
            <w:proofErr w:type="spellEnd"/>
            <w:r w:rsidRPr="005D27CF">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616CCA" w:rsidRPr="005D27CF" w:rsidRDefault="00616CCA" w:rsidP="00616CCA">
            <w:pPr>
              <w:pStyle w:val="a3"/>
              <w:spacing w:before="0"/>
              <w:ind w:firstLine="0"/>
              <w:rPr>
                <w:rFonts w:ascii="Times New Roman" w:hAnsi="Times New Roman"/>
                <w:sz w:val="24"/>
                <w:szCs w:val="24"/>
              </w:rPr>
            </w:pPr>
            <w:r w:rsidRPr="005D27C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616CCA" w:rsidRPr="004B083F" w:rsidRDefault="00616CCA" w:rsidP="00616CCA">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tcBorders>
              <w:left w:val="single" w:sz="4" w:space="0" w:color="000000"/>
            </w:tcBorders>
          </w:tcPr>
          <w:p w:rsidR="00616CCA" w:rsidRPr="004B083F" w:rsidRDefault="00616CCA" w:rsidP="00616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616CCA" w:rsidRPr="004B083F" w:rsidRDefault="00616CCA" w:rsidP="00616CCA">
            <w:pPr>
              <w:rPr>
                <w:rFonts w:ascii="Times New Roman" w:hAnsi="Times New Roman"/>
              </w:rPr>
            </w:pPr>
          </w:p>
        </w:tc>
      </w:tr>
      <w:tr w:rsidR="00616CCA" w:rsidRPr="004B083F" w:rsidTr="00601DD2">
        <w:trPr>
          <w:trHeight w:val="2484"/>
        </w:trPr>
        <w:tc>
          <w:tcPr>
            <w:tcW w:w="973" w:type="dxa"/>
            <w:vMerge/>
          </w:tcPr>
          <w:p w:rsidR="00616CCA" w:rsidRPr="004B083F" w:rsidRDefault="00616CCA" w:rsidP="00616CCA">
            <w:pPr>
              <w:pStyle w:val="a3"/>
              <w:spacing w:before="0"/>
              <w:ind w:firstLine="0"/>
              <w:jc w:val="center"/>
              <w:rPr>
                <w:rFonts w:ascii="Times New Roman" w:hAnsi="Times New Roman"/>
                <w:sz w:val="24"/>
                <w:szCs w:val="24"/>
              </w:rPr>
            </w:pPr>
          </w:p>
        </w:tc>
        <w:tc>
          <w:tcPr>
            <w:tcW w:w="3187" w:type="dxa"/>
          </w:tcPr>
          <w:p w:rsidR="00616CCA" w:rsidRPr="00616CCA" w:rsidRDefault="00616CCA" w:rsidP="00616CCA">
            <w:pPr>
              <w:pStyle w:val="a3"/>
              <w:spacing w:before="0"/>
              <w:ind w:firstLine="0"/>
              <w:rPr>
                <w:rFonts w:ascii="Times New Roman" w:hAnsi="Times New Roman"/>
                <w:sz w:val="24"/>
                <w:szCs w:val="24"/>
              </w:rPr>
            </w:pPr>
            <w:r w:rsidRPr="00616CCA">
              <w:rPr>
                <w:rFonts w:ascii="Times New Roman" w:hAnsi="Times New Roman"/>
                <w:sz w:val="24"/>
                <w:szCs w:val="24"/>
              </w:rPr>
              <w:t>5. У проектах ДПР родовища (покладу) встановлюють:</w:t>
            </w:r>
          </w:p>
          <w:p w:rsidR="00616CCA" w:rsidRPr="004B083F" w:rsidRDefault="00616CCA" w:rsidP="00616CCA">
            <w:pPr>
              <w:pStyle w:val="a3"/>
              <w:spacing w:before="0"/>
              <w:ind w:firstLine="0"/>
              <w:rPr>
                <w:rFonts w:ascii="Times New Roman" w:hAnsi="Times New Roman"/>
                <w:sz w:val="24"/>
                <w:szCs w:val="24"/>
              </w:rPr>
            </w:pPr>
            <w:r w:rsidRPr="00616CCA">
              <w:rPr>
                <w:rFonts w:ascii="Times New Roman" w:hAnsi="Times New Roman"/>
                <w:sz w:val="24"/>
                <w:szCs w:val="24"/>
              </w:rPr>
              <w:t>обсяги видобутку нафти, газу, газоконденсату, нагнітання води, газу, зміни початкового</w:t>
            </w:r>
            <w:r>
              <w:rPr>
                <w:rFonts w:ascii="Times New Roman" w:hAnsi="Times New Roman"/>
                <w:sz w:val="24"/>
                <w:szCs w:val="24"/>
              </w:rPr>
              <w:t xml:space="preserve"> пластового тиску на період ДПР</w:t>
            </w:r>
          </w:p>
        </w:tc>
        <w:tc>
          <w:tcPr>
            <w:tcW w:w="1997" w:type="dxa"/>
          </w:tcPr>
          <w:p w:rsidR="00616CCA" w:rsidRPr="00F647F7" w:rsidRDefault="00616CCA" w:rsidP="00616CCA">
            <w:pPr>
              <w:keepNext/>
              <w:snapToGrid w:val="0"/>
              <w:rPr>
                <w:rFonts w:ascii="Times New Roman" w:hAnsi="Times New Roman"/>
                <w:bCs/>
                <w:iCs/>
                <w:sz w:val="24"/>
                <w:szCs w:val="24"/>
              </w:rPr>
            </w:pPr>
            <w:r w:rsidRPr="00F647F7">
              <w:rPr>
                <w:rFonts w:ascii="Times New Roman" w:hAnsi="Times New Roman"/>
                <w:bCs/>
                <w:iCs/>
                <w:sz w:val="24"/>
                <w:szCs w:val="24"/>
              </w:rPr>
              <w:t xml:space="preserve">пункт 5 розділу </w:t>
            </w:r>
            <w:r w:rsidRPr="00F647F7">
              <w:rPr>
                <w:rFonts w:ascii="Times New Roman" w:hAnsi="Times New Roman"/>
                <w:bCs/>
                <w:iCs/>
                <w:sz w:val="24"/>
                <w:szCs w:val="24"/>
                <w:lang w:val="en-US"/>
              </w:rPr>
              <w:t>V</w:t>
            </w:r>
            <w:r w:rsidRPr="00F647F7">
              <w:rPr>
                <w:rFonts w:ascii="Times New Roman" w:hAnsi="Times New Roman"/>
                <w:bCs/>
                <w:iCs/>
                <w:sz w:val="24"/>
                <w:szCs w:val="24"/>
              </w:rPr>
              <w:t xml:space="preserve"> наказу № 118</w:t>
            </w:r>
          </w:p>
          <w:p w:rsidR="00616CCA" w:rsidRPr="004B083F" w:rsidRDefault="00616CCA" w:rsidP="00616CCA">
            <w:pPr>
              <w:keepNext/>
              <w:snapToGrid w:val="0"/>
              <w:rPr>
                <w:rFonts w:ascii="Times New Roman" w:hAnsi="Times New Roman"/>
                <w:spacing w:val="-8"/>
                <w:sz w:val="24"/>
                <w:szCs w:val="24"/>
                <w:highlight w:val="yellow"/>
              </w:rPr>
            </w:pPr>
          </w:p>
        </w:tc>
        <w:tc>
          <w:tcPr>
            <w:tcW w:w="1965" w:type="dxa"/>
            <w:vMerge/>
          </w:tcPr>
          <w:p w:rsidR="00616CCA" w:rsidRPr="004B083F" w:rsidRDefault="00616CCA" w:rsidP="00616CCA">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616CCA" w:rsidRPr="004B083F" w:rsidRDefault="00616CCA" w:rsidP="00616CCA">
            <w:pPr>
              <w:keepNext/>
              <w:snapToGrid w:val="0"/>
              <w:rPr>
                <w:rFonts w:ascii="Times New Roman" w:hAnsi="Times New Roman"/>
                <w:bCs/>
                <w:sz w:val="24"/>
                <w:szCs w:val="24"/>
              </w:rPr>
            </w:pPr>
          </w:p>
        </w:tc>
        <w:tc>
          <w:tcPr>
            <w:tcW w:w="1310" w:type="dxa"/>
          </w:tcPr>
          <w:p w:rsidR="00616CCA" w:rsidRPr="004B083F" w:rsidRDefault="00616CCA" w:rsidP="00616CCA">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616CCA" w:rsidRPr="005D27CF" w:rsidRDefault="00616CCA" w:rsidP="00616CCA">
            <w:pPr>
              <w:rPr>
                <w:rFonts w:ascii="Times New Roman" w:hAnsi="Times New Roman"/>
                <w:sz w:val="24"/>
                <w:szCs w:val="24"/>
              </w:rPr>
            </w:pPr>
            <w:r w:rsidRPr="005D27CF">
              <w:rPr>
                <w:rFonts w:ascii="Times New Roman" w:hAnsi="Times New Roman"/>
                <w:sz w:val="24"/>
                <w:szCs w:val="24"/>
              </w:rPr>
              <w:t>Псування ділянки надр</w:t>
            </w:r>
          </w:p>
        </w:tc>
        <w:tc>
          <w:tcPr>
            <w:tcW w:w="2144" w:type="dxa"/>
          </w:tcPr>
          <w:p w:rsidR="00616CCA" w:rsidRPr="005D27CF" w:rsidRDefault="00616CCA" w:rsidP="00616CCA">
            <w:pPr>
              <w:pStyle w:val="a3"/>
              <w:spacing w:before="0"/>
              <w:ind w:firstLine="0"/>
              <w:rPr>
                <w:rFonts w:ascii="Times New Roman" w:hAnsi="Times New Roman"/>
                <w:sz w:val="24"/>
                <w:szCs w:val="24"/>
              </w:rPr>
            </w:pPr>
            <w:r w:rsidRPr="005D27C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616CCA" w:rsidRPr="004B083F" w:rsidRDefault="00616CCA" w:rsidP="00616CCA">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tcBorders>
              <w:left w:val="single" w:sz="4" w:space="0" w:color="000000"/>
            </w:tcBorders>
          </w:tcPr>
          <w:p w:rsidR="00616CCA" w:rsidRPr="004B083F" w:rsidRDefault="00616CCA" w:rsidP="00616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616CCA" w:rsidRPr="004B083F" w:rsidRDefault="00616CCA" w:rsidP="00616CCA">
            <w:pPr>
              <w:rPr>
                <w:rFonts w:ascii="Times New Roman" w:hAnsi="Times New Roman"/>
              </w:rPr>
            </w:pPr>
          </w:p>
        </w:tc>
      </w:tr>
      <w:tr w:rsidR="00E56C97" w:rsidRPr="004B083F" w:rsidTr="003813B2">
        <w:tc>
          <w:tcPr>
            <w:tcW w:w="973" w:type="dxa"/>
            <w:vMerge w:val="restart"/>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38</w:t>
            </w:r>
          </w:p>
        </w:tc>
        <w:tc>
          <w:tcPr>
            <w:tcW w:w="3187" w:type="dxa"/>
            <w:vMerge w:val="restart"/>
          </w:tcPr>
          <w:p w:rsidR="00E56C97" w:rsidRPr="004B083F" w:rsidRDefault="00E56C97" w:rsidP="00E56C97">
            <w:pPr>
              <w:pStyle w:val="a3"/>
              <w:spacing w:before="0"/>
              <w:ind w:firstLine="0"/>
              <w:rPr>
                <w:rFonts w:ascii="Times New Roman" w:hAnsi="Times New Roman"/>
                <w:sz w:val="24"/>
                <w:szCs w:val="24"/>
              </w:rPr>
            </w:pPr>
            <w:r w:rsidRPr="00975510">
              <w:rPr>
                <w:rFonts w:ascii="Times New Roman" w:hAnsi="Times New Roman"/>
                <w:sz w:val="24"/>
                <w:szCs w:val="24"/>
              </w:rPr>
              <w:t xml:space="preserve">Видобуток нафти і газу з родовища (покладу) при дослідно-промисловій </w:t>
            </w:r>
            <w:r>
              <w:rPr>
                <w:rFonts w:ascii="Times New Roman" w:hAnsi="Times New Roman"/>
                <w:sz w:val="24"/>
                <w:szCs w:val="24"/>
              </w:rPr>
              <w:t xml:space="preserve">розробці </w:t>
            </w:r>
            <w:r w:rsidRPr="00975510">
              <w:rPr>
                <w:rFonts w:ascii="Times New Roman" w:hAnsi="Times New Roman"/>
                <w:sz w:val="24"/>
                <w:szCs w:val="24"/>
              </w:rPr>
              <w:t>повинен здійснюватися в режимах, обсягах і терміни відповідно  до проекту дослідно-промислової розробки з дотриманням показників інвестиційного проекту (програми)</w:t>
            </w:r>
          </w:p>
        </w:tc>
        <w:tc>
          <w:tcPr>
            <w:tcW w:w="1997" w:type="dxa"/>
            <w:vMerge w:val="restart"/>
            <w:tcBorders>
              <w:top w:val="single" w:sz="4" w:space="0" w:color="000000"/>
              <w:left w:val="single" w:sz="4" w:space="0" w:color="000000"/>
              <w:right w:val="single" w:sz="4" w:space="0" w:color="000000"/>
            </w:tcBorders>
          </w:tcPr>
          <w:p w:rsidR="00E56C97" w:rsidRPr="00F647F7" w:rsidRDefault="00E56C97" w:rsidP="00E56C97">
            <w:pPr>
              <w:keepNext/>
              <w:snapToGrid w:val="0"/>
              <w:rPr>
                <w:rFonts w:ascii="Times New Roman" w:hAnsi="Times New Roman"/>
                <w:bCs/>
                <w:iCs/>
                <w:sz w:val="24"/>
                <w:szCs w:val="24"/>
              </w:rPr>
            </w:pPr>
            <w:r>
              <w:rPr>
                <w:rFonts w:ascii="Times New Roman" w:hAnsi="Times New Roman"/>
                <w:bCs/>
                <w:iCs/>
                <w:sz w:val="24"/>
                <w:szCs w:val="24"/>
              </w:rPr>
              <w:t>ч</w:t>
            </w:r>
            <w:r w:rsidRPr="00F647F7">
              <w:rPr>
                <w:rFonts w:ascii="Times New Roman" w:hAnsi="Times New Roman"/>
                <w:bCs/>
                <w:iCs/>
                <w:sz w:val="24"/>
                <w:szCs w:val="24"/>
              </w:rPr>
              <w:t>астина четверта статті 35 ЗУ № 2665</w:t>
            </w:r>
          </w:p>
          <w:p w:rsidR="00E56C97" w:rsidRPr="00F647F7" w:rsidRDefault="00E56C97" w:rsidP="00E56C97">
            <w:pPr>
              <w:keepNext/>
              <w:snapToGrid w:val="0"/>
              <w:rPr>
                <w:rFonts w:ascii="Times New Roman" w:hAnsi="Times New Roman"/>
                <w:bCs/>
                <w:sz w:val="24"/>
                <w:szCs w:val="24"/>
              </w:rPr>
            </w:pPr>
          </w:p>
        </w:tc>
        <w:tc>
          <w:tcPr>
            <w:tcW w:w="1965" w:type="dxa"/>
            <w:vMerge w:val="restart"/>
          </w:tcPr>
          <w:p w:rsidR="00E56C97" w:rsidRPr="004B083F" w:rsidRDefault="00E56C97" w:rsidP="00E56C9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E56C97" w:rsidRPr="005D27CF" w:rsidRDefault="00E56C97" w:rsidP="00E56C97">
            <w:pPr>
              <w:rPr>
                <w:rFonts w:ascii="Times New Roman" w:hAnsi="Times New Roman"/>
                <w:sz w:val="24"/>
                <w:szCs w:val="24"/>
              </w:rPr>
            </w:pPr>
            <w:r w:rsidRPr="005D27CF">
              <w:rPr>
                <w:rFonts w:ascii="Times New Roman" w:hAnsi="Times New Roman"/>
                <w:sz w:val="24"/>
                <w:szCs w:val="24"/>
              </w:rPr>
              <w:t>Просідання ґрунту над родовищем</w:t>
            </w:r>
          </w:p>
        </w:tc>
        <w:tc>
          <w:tcPr>
            <w:tcW w:w="2144" w:type="dxa"/>
          </w:tcPr>
          <w:p w:rsidR="00E56C97" w:rsidRPr="005D27CF" w:rsidRDefault="00E56C97" w:rsidP="00E56C97">
            <w:pPr>
              <w:pStyle w:val="a3"/>
              <w:spacing w:before="0"/>
              <w:ind w:firstLine="0"/>
              <w:rPr>
                <w:rFonts w:ascii="Times New Roman" w:hAnsi="Times New Roman"/>
                <w:sz w:val="24"/>
                <w:szCs w:val="24"/>
              </w:rPr>
            </w:pPr>
            <w:r w:rsidRPr="005D27CF">
              <w:rPr>
                <w:rFonts w:ascii="Times New Roman" w:hAnsi="Times New Roman"/>
                <w:sz w:val="24"/>
                <w:szCs w:val="24"/>
              </w:rPr>
              <w:t>Усі негативні наслідки</w:t>
            </w:r>
          </w:p>
        </w:tc>
        <w:tc>
          <w:tcPr>
            <w:tcW w:w="1402"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Річні обсяги видобутку конденсату за минулий рік відповідають проектним показникам</w:t>
            </w:r>
          </w:p>
        </w:tc>
        <w:tc>
          <w:tcPr>
            <w:tcW w:w="1265" w:type="dxa"/>
            <w:vMerge w:val="restart"/>
          </w:tcPr>
          <w:p w:rsidR="00E56C97" w:rsidRPr="004B083F" w:rsidRDefault="00E56C97" w:rsidP="00E56C97">
            <w:pPr>
              <w:rPr>
                <w:rFonts w:ascii="Times New Roman" w:hAnsi="Times New Roman"/>
              </w:rPr>
            </w:pPr>
          </w:p>
        </w:tc>
      </w:tr>
      <w:tr w:rsidR="00E56C97" w:rsidRPr="004B083F" w:rsidTr="00A46BB7">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vMerge/>
          </w:tcPr>
          <w:p w:rsidR="00E56C97" w:rsidRPr="004B083F" w:rsidRDefault="00E56C97" w:rsidP="00E56C97">
            <w:pPr>
              <w:pStyle w:val="a3"/>
              <w:spacing w:before="0"/>
              <w:ind w:firstLine="0"/>
              <w:rPr>
                <w:rFonts w:ascii="Times New Roman" w:hAnsi="Times New Roman"/>
                <w:sz w:val="24"/>
                <w:szCs w:val="24"/>
              </w:rPr>
            </w:pPr>
          </w:p>
        </w:tc>
        <w:tc>
          <w:tcPr>
            <w:tcW w:w="1997" w:type="dxa"/>
            <w:vMerge/>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E56C97" w:rsidRPr="005D27CF" w:rsidRDefault="00E56C97" w:rsidP="00E56C97">
            <w:pPr>
              <w:rPr>
                <w:rFonts w:ascii="Times New Roman" w:hAnsi="Times New Roman"/>
                <w:sz w:val="24"/>
                <w:szCs w:val="24"/>
              </w:rPr>
            </w:pPr>
            <w:r w:rsidRPr="005D27CF">
              <w:rPr>
                <w:rFonts w:ascii="Times New Roman" w:hAnsi="Times New Roman"/>
                <w:sz w:val="24"/>
                <w:szCs w:val="24"/>
              </w:rPr>
              <w:t>Зсув</w:t>
            </w:r>
          </w:p>
        </w:tc>
        <w:tc>
          <w:tcPr>
            <w:tcW w:w="2144" w:type="dxa"/>
          </w:tcPr>
          <w:p w:rsidR="00E56C97" w:rsidRPr="005D27CF" w:rsidRDefault="00E56C97" w:rsidP="00E56C97">
            <w:pPr>
              <w:pStyle w:val="a3"/>
              <w:spacing w:before="0"/>
              <w:ind w:firstLine="0"/>
              <w:rPr>
                <w:rFonts w:ascii="Times New Roman" w:hAnsi="Times New Roman"/>
                <w:sz w:val="24"/>
                <w:szCs w:val="24"/>
              </w:rPr>
            </w:pPr>
            <w:r w:rsidRPr="005D27CF">
              <w:rPr>
                <w:rFonts w:ascii="Times New Roman" w:hAnsi="Times New Roman"/>
                <w:sz w:val="24"/>
                <w:szCs w:val="24"/>
              </w:rPr>
              <w:t>Усі негативні наслідки</w:t>
            </w:r>
          </w:p>
        </w:tc>
        <w:tc>
          <w:tcPr>
            <w:tcW w:w="1402" w:type="dxa"/>
            <w:tcBorders>
              <w:right w:val="single" w:sz="4" w:space="0" w:color="000000"/>
            </w:tcBorders>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A46BB7">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vMerge/>
          </w:tcPr>
          <w:p w:rsidR="00E56C97" w:rsidRPr="004B083F" w:rsidRDefault="00E56C97" w:rsidP="00E56C97">
            <w:pPr>
              <w:pStyle w:val="a3"/>
              <w:spacing w:before="0"/>
              <w:ind w:firstLine="0"/>
              <w:rPr>
                <w:rFonts w:ascii="Times New Roman" w:hAnsi="Times New Roman"/>
                <w:sz w:val="24"/>
                <w:szCs w:val="24"/>
              </w:rPr>
            </w:pPr>
          </w:p>
        </w:tc>
        <w:tc>
          <w:tcPr>
            <w:tcW w:w="1997" w:type="dxa"/>
            <w:vMerge/>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E56C97" w:rsidRPr="005D27CF" w:rsidRDefault="00E56C97" w:rsidP="00E56C97">
            <w:pPr>
              <w:rPr>
                <w:rFonts w:ascii="Times New Roman" w:hAnsi="Times New Roman"/>
                <w:sz w:val="24"/>
                <w:szCs w:val="24"/>
              </w:rPr>
            </w:pPr>
            <w:proofErr w:type="spellStart"/>
            <w:r w:rsidRPr="005D27CF">
              <w:rPr>
                <w:rFonts w:ascii="Times New Roman" w:hAnsi="Times New Roman"/>
                <w:sz w:val="24"/>
                <w:szCs w:val="24"/>
              </w:rPr>
              <w:t>Розубоження</w:t>
            </w:r>
            <w:proofErr w:type="spellEnd"/>
            <w:r w:rsidRPr="005D27CF">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56C97" w:rsidRPr="005D27CF" w:rsidRDefault="00E56C97" w:rsidP="00E56C97">
            <w:pPr>
              <w:pStyle w:val="a3"/>
              <w:spacing w:before="0"/>
              <w:ind w:firstLine="0"/>
              <w:rPr>
                <w:rFonts w:ascii="Times New Roman" w:hAnsi="Times New Roman"/>
                <w:sz w:val="24"/>
                <w:szCs w:val="24"/>
              </w:rPr>
            </w:pPr>
            <w:r w:rsidRPr="005D27C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DB6B1D">
        <w:trPr>
          <w:trHeight w:val="2484"/>
        </w:trPr>
        <w:tc>
          <w:tcPr>
            <w:tcW w:w="973" w:type="dxa"/>
            <w:vMerge/>
            <w:tcBorders>
              <w:bottom w:val="single" w:sz="4" w:space="0" w:color="auto"/>
            </w:tcBorders>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E56C97" w:rsidRPr="00616CCA" w:rsidRDefault="00E56C97" w:rsidP="00E56C97">
            <w:pPr>
              <w:pStyle w:val="a3"/>
              <w:spacing w:before="0"/>
              <w:ind w:firstLine="0"/>
              <w:rPr>
                <w:rFonts w:ascii="Times New Roman" w:hAnsi="Times New Roman"/>
                <w:sz w:val="24"/>
                <w:szCs w:val="24"/>
              </w:rPr>
            </w:pPr>
            <w:r w:rsidRPr="00616CCA">
              <w:rPr>
                <w:rFonts w:ascii="Times New Roman" w:hAnsi="Times New Roman"/>
                <w:sz w:val="24"/>
                <w:szCs w:val="24"/>
              </w:rPr>
              <w:t>5. У проектах ДПР родовища (покладу) встановлюють:</w:t>
            </w:r>
          </w:p>
          <w:p w:rsidR="00E56C97" w:rsidRPr="004B083F" w:rsidRDefault="00E56C97" w:rsidP="00E56C97">
            <w:pPr>
              <w:pStyle w:val="a3"/>
              <w:spacing w:before="0"/>
              <w:ind w:firstLine="0"/>
              <w:rPr>
                <w:rFonts w:ascii="Times New Roman" w:hAnsi="Times New Roman"/>
                <w:sz w:val="24"/>
                <w:szCs w:val="24"/>
              </w:rPr>
            </w:pPr>
            <w:r w:rsidRPr="00616CCA">
              <w:rPr>
                <w:rFonts w:ascii="Times New Roman" w:hAnsi="Times New Roman"/>
                <w:sz w:val="24"/>
                <w:szCs w:val="24"/>
              </w:rPr>
              <w:t>обсяги видобутку нафти, газу, газоконденсату, нагнітання води, газу, зміни початкового</w:t>
            </w:r>
            <w:r>
              <w:rPr>
                <w:rFonts w:ascii="Times New Roman" w:hAnsi="Times New Roman"/>
                <w:sz w:val="24"/>
                <w:szCs w:val="24"/>
              </w:rPr>
              <w:t xml:space="preserve"> пластового тиску на період ДПР</w:t>
            </w:r>
          </w:p>
        </w:tc>
        <w:tc>
          <w:tcPr>
            <w:tcW w:w="1997" w:type="dxa"/>
          </w:tcPr>
          <w:p w:rsidR="00E56C97" w:rsidRPr="00F647F7" w:rsidRDefault="00E56C97" w:rsidP="00E56C97">
            <w:pPr>
              <w:keepNext/>
              <w:snapToGrid w:val="0"/>
              <w:rPr>
                <w:rFonts w:ascii="Times New Roman" w:hAnsi="Times New Roman"/>
                <w:bCs/>
                <w:iCs/>
                <w:sz w:val="24"/>
                <w:szCs w:val="24"/>
              </w:rPr>
            </w:pPr>
            <w:r w:rsidRPr="00F647F7">
              <w:rPr>
                <w:rFonts w:ascii="Times New Roman" w:hAnsi="Times New Roman"/>
                <w:bCs/>
                <w:iCs/>
                <w:sz w:val="24"/>
                <w:szCs w:val="24"/>
              </w:rPr>
              <w:t xml:space="preserve">пункт 5 розділу </w:t>
            </w:r>
            <w:r w:rsidRPr="00F647F7">
              <w:rPr>
                <w:rFonts w:ascii="Times New Roman" w:hAnsi="Times New Roman"/>
                <w:bCs/>
                <w:iCs/>
                <w:sz w:val="24"/>
                <w:szCs w:val="24"/>
                <w:lang w:val="en-US"/>
              </w:rPr>
              <w:t>V</w:t>
            </w:r>
            <w:r w:rsidRPr="00F647F7">
              <w:rPr>
                <w:rFonts w:ascii="Times New Roman" w:hAnsi="Times New Roman"/>
                <w:bCs/>
                <w:iCs/>
                <w:sz w:val="24"/>
                <w:szCs w:val="24"/>
              </w:rPr>
              <w:t xml:space="preserve"> наказу № 118</w:t>
            </w:r>
          </w:p>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tcBorders>
              <w:bottom w:val="single" w:sz="4" w:space="0" w:color="auto"/>
            </w:tcBorders>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Borders>
              <w:bottom w:val="single" w:sz="4" w:space="0" w:color="auto"/>
            </w:tcBorders>
          </w:tcPr>
          <w:p w:rsidR="00E56C97" w:rsidRPr="005D27CF" w:rsidRDefault="00E56C97" w:rsidP="00E56C97">
            <w:pPr>
              <w:rPr>
                <w:rFonts w:ascii="Times New Roman" w:hAnsi="Times New Roman"/>
                <w:sz w:val="24"/>
                <w:szCs w:val="24"/>
              </w:rPr>
            </w:pPr>
            <w:r w:rsidRPr="005D27CF">
              <w:rPr>
                <w:rFonts w:ascii="Times New Roman" w:hAnsi="Times New Roman"/>
                <w:sz w:val="24"/>
                <w:szCs w:val="24"/>
              </w:rPr>
              <w:t>Псування ділянки надр</w:t>
            </w:r>
          </w:p>
        </w:tc>
        <w:tc>
          <w:tcPr>
            <w:tcW w:w="2144" w:type="dxa"/>
            <w:tcBorders>
              <w:bottom w:val="single" w:sz="4" w:space="0" w:color="auto"/>
            </w:tcBorders>
          </w:tcPr>
          <w:p w:rsidR="00E56C97" w:rsidRPr="005D27CF" w:rsidRDefault="00E56C97" w:rsidP="00E56C97">
            <w:pPr>
              <w:pStyle w:val="a3"/>
              <w:spacing w:before="0"/>
              <w:ind w:firstLine="0"/>
              <w:rPr>
                <w:rFonts w:ascii="Times New Roman" w:hAnsi="Times New Roman"/>
                <w:sz w:val="24"/>
                <w:szCs w:val="24"/>
              </w:rPr>
            </w:pPr>
            <w:r w:rsidRPr="005D27C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bottom w:val="single" w:sz="4" w:space="0" w:color="auto"/>
              <w:right w:val="single" w:sz="4" w:space="0" w:color="000000"/>
            </w:tcBorders>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tcBorders>
              <w:left w:val="single" w:sz="4" w:space="0" w:color="000000"/>
              <w:bottom w:val="single" w:sz="4" w:space="0" w:color="auto"/>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E56C97" w:rsidRPr="004B083F" w:rsidRDefault="00E56C97" w:rsidP="00E56C97">
            <w:pPr>
              <w:rPr>
                <w:rFonts w:ascii="Times New Roman" w:hAnsi="Times New Roman"/>
              </w:rPr>
            </w:pPr>
          </w:p>
        </w:tc>
      </w:tr>
      <w:tr w:rsidR="00E56C97" w:rsidRPr="004B083F" w:rsidTr="003813B2">
        <w:tc>
          <w:tcPr>
            <w:tcW w:w="973" w:type="dxa"/>
            <w:vMerge w:val="restart"/>
            <w:shd w:val="clear" w:color="auto" w:fill="auto"/>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39</w:t>
            </w:r>
          </w:p>
        </w:tc>
        <w:tc>
          <w:tcPr>
            <w:tcW w:w="3187" w:type="dxa"/>
            <w:shd w:val="clear" w:color="auto" w:fill="auto"/>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Облік нафтових та газових свердловин ведеться на підставі паспортів свердловин (додаток 1), що складаються підприємствами незалежно від форм власності та відомчого підпорядкування, які мають на обліку, або орендують нафтогазові свердловини, проводять роботи з буріння, здійснюють спостереження за станом свердловин та видобутком вуглеводнів</w:t>
            </w:r>
          </w:p>
        </w:tc>
        <w:tc>
          <w:tcPr>
            <w:tcW w:w="1997" w:type="dxa"/>
            <w:vMerge w:val="restart"/>
            <w:tcBorders>
              <w:top w:val="single" w:sz="4" w:space="0" w:color="000000"/>
              <w:left w:val="single" w:sz="4" w:space="0" w:color="000000"/>
              <w:right w:val="single" w:sz="4" w:space="0" w:color="000000"/>
            </w:tcBorders>
            <w:shd w:val="clear" w:color="auto" w:fill="auto"/>
          </w:tcPr>
          <w:p w:rsidR="00E56C97" w:rsidRPr="004B083F" w:rsidRDefault="00E56C97" w:rsidP="00E56C97">
            <w:pPr>
              <w:snapToGrid w:val="0"/>
              <w:rPr>
                <w:rFonts w:ascii="Times New Roman" w:hAnsi="Times New Roman"/>
                <w:spacing w:val="-8"/>
                <w:sz w:val="24"/>
                <w:szCs w:val="24"/>
              </w:rPr>
            </w:pPr>
            <w:r w:rsidRPr="004B083F">
              <w:rPr>
                <w:rFonts w:ascii="Times New Roman" w:hAnsi="Times New Roman"/>
                <w:sz w:val="24"/>
                <w:szCs w:val="24"/>
              </w:rPr>
              <w:t>пункти 1.4, 1.7, 1.8, 2.8, 2.12 наказу № 76</w:t>
            </w:r>
          </w:p>
        </w:tc>
        <w:tc>
          <w:tcPr>
            <w:tcW w:w="1965" w:type="dxa"/>
            <w:vMerge w:val="restart"/>
          </w:tcPr>
          <w:p w:rsidR="00E56C97" w:rsidRPr="004B083F" w:rsidRDefault="00E56C97" w:rsidP="00E56C9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E56C97" w:rsidRPr="005D27CF" w:rsidRDefault="00E56C97" w:rsidP="00E56C97">
            <w:pPr>
              <w:rPr>
                <w:rFonts w:ascii="Times New Roman" w:hAnsi="Times New Roman"/>
                <w:sz w:val="24"/>
                <w:szCs w:val="24"/>
              </w:rPr>
            </w:pPr>
            <w:proofErr w:type="spellStart"/>
            <w:r w:rsidRPr="005D27CF">
              <w:rPr>
                <w:rFonts w:ascii="Times New Roman" w:hAnsi="Times New Roman"/>
                <w:sz w:val="24"/>
                <w:szCs w:val="24"/>
              </w:rPr>
              <w:t>Розубоження</w:t>
            </w:r>
            <w:proofErr w:type="spellEnd"/>
            <w:r w:rsidRPr="005D27CF">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56C97" w:rsidRPr="005D27CF" w:rsidRDefault="00E56C97" w:rsidP="00E56C97">
            <w:pPr>
              <w:pStyle w:val="a3"/>
              <w:spacing w:before="0"/>
              <w:ind w:firstLine="0"/>
              <w:rPr>
                <w:rFonts w:ascii="Times New Roman" w:hAnsi="Times New Roman"/>
                <w:sz w:val="24"/>
                <w:szCs w:val="24"/>
              </w:rPr>
            </w:pPr>
            <w:r w:rsidRPr="005D27CF">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Кількість об’єктів і горизонтів досліджень відповідає вимогам проекту дослідно-промислової розробки</w:t>
            </w:r>
          </w:p>
        </w:tc>
        <w:tc>
          <w:tcPr>
            <w:tcW w:w="1265" w:type="dxa"/>
            <w:vMerge w:val="restart"/>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Borders>
              <w:right w:val="single" w:sz="4" w:space="0" w:color="000000"/>
            </w:tcBorders>
            <w:shd w:val="clear" w:color="auto" w:fill="auto"/>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Джерелами інформації для складання паспорта свердловини є:</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звіти про геологічне вивчення нафтогазоносних надр;</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lastRenderedPageBreak/>
              <w:t>звіти про науково-дослідні роботи геологічного напрямку;</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паспорти нафтогазових свердловин, що ведуться підприємствами, які мають на обліку свердловини;</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інші джерела (документи, бази даних тощо), які містять інформацію про нафтогазові свердловини</w:t>
            </w:r>
          </w:p>
        </w:tc>
        <w:tc>
          <w:tcPr>
            <w:tcW w:w="1997" w:type="dxa"/>
            <w:vMerge/>
            <w:tcBorders>
              <w:left w:val="single" w:sz="4" w:space="0" w:color="000000"/>
            </w:tcBorders>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val="restart"/>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vMerge w:val="restart"/>
          </w:tcPr>
          <w:p w:rsidR="00E56C97" w:rsidRPr="005D27CF" w:rsidRDefault="00E56C97" w:rsidP="00E56C97">
            <w:pPr>
              <w:rPr>
                <w:rFonts w:ascii="Times New Roman" w:hAnsi="Times New Roman"/>
                <w:sz w:val="24"/>
                <w:szCs w:val="24"/>
              </w:rPr>
            </w:pPr>
            <w:r w:rsidRPr="005D27CF">
              <w:rPr>
                <w:rFonts w:ascii="Times New Roman" w:hAnsi="Times New Roman"/>
                <w:sz w:val="24"/>
                <w:szCs w:val="24"/>
              </w:rPr>
              <w:t>Псування ділянки надр</w:t>
            </w:r>
          </w:p>
        </w:tc>
        <w:tc>
          <w:tcPr>
            <w:tcW w:w="2144" w:type="dxa"/>
            <w:vMerge w:val="restart"/>
          </w:tcPr>
          <w:p w:rsidR="00E56C97" w:rsidRPr="005D27CF" w:rsidRDefault="00E56C97" w:rsidP="00E56C97">
            <w:pPr>
              <w:pStyle w:val="a3"/>
              <w:spacing w:before="0"/>
              <w:ind w:firstLine="0"/>
              <w:rPr>
                <w:rFonts w:ascii="Times New Roman" w:hAnsi="Times New Roman"/>
                <w:sz w:val="24"/>
                <w:szCs w:val="24"/>
              </w:rPr>
            </w:pPr>
            <w:r w:rsidRPr="005D27CF">
              <w:rPr>
                <w:rFonts w:ascii="Times New Roman" w:hAnsi="Times New Roman"/>
                <w:sz w:val="24"/>
                <w:szCs w:val="24"/>
              </w:rPr>
              <w:t xml:space="preserve">Втрати державного та місцевого бюджетів від зменшення надходження </w:t>
            </w:r>
            <w:r w:rsidRPr="005D27CF">
              <w:rPr>
                <w:rFonts w:ascii="Times New Roman" w:hAnsi="Times New Roman"/>
                <w:sz w:val="24"/>
                <w:szCs w:val="24"/>
              </w:rPr>
              <w:lastRenderedPageBreak/>
              <w:t>рентної плати за користування надрами</w:t>
            </w:r>
          </w:p>
        </w:tc>
        <w:tc>
          <w:tcPr>
            <w:tcW w:w="1402" w:type="dxa"/>
            <w:vMerge w:val="restart"/>
            <w:tcBorders>
              <w:right w:val="single" w:sz="4" w:space="0" w:color="000000"/>
            </w:tcBorders>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Borders>
              <w:right w:val="single" w:sz="4" w:space="0" w:color="000000"/>
            </w:tcBorders>
            <w:shd w:val="clear" w:color="auto" w:fill="auto"/>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Паспорт складається на кожну свердловину і передається до ДНВП "</w:t>
            </w:r>
            <w:proofErr w:type="spellStart"/>
            <w:r w:rsidRPr="004B083F">
              <w:rPr>
                <w:rFonts w:ascii="Times New Roman" w:hAnsi="Times New Roman"/>
                <w:sz w:val="24"/>
                <w:szCs w:val="24"/>
              </w:rPr>
              <w:t>Геоінформ</w:t>
            </w:r>
            <w:proofErr w:type="spellEnd"/>
            <w:r w:rsidRPr="004B083F">
              <w:rPr>
                <w:rFonts w:ascii="Times New Roman" w:hAnsi="Times New Roman"/>
                <w:sz w:val="24"/>
                <w:szCs w:val="24"/>
              </w:rPr>
              <w:t xml:space="preserve"> України" при первинному обліку, початку будівництва свердловини та зміні показників, що характеризують свердловину</w:t>
            </w:r>
          </w:p>
        </w:tc>
        <w:tc>
          <w:tcPr>
            <w:tcW w:w="1997" w:type="dxa"/>
            <w:vMerge/>
            <w:tcBorders>
              <w:left w:val="single" w:sz="4" w:space="0" w:color="000000"/>
            </w:tcBorders>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Borders>
              <w:right w:val="single" w:sz="4" w:space="0" w:color="000000"/>
            </w:tcBorders>
            <w:shd w:val="clear" w:color="auto" w:fill="auto"/>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У розділі 7 "Результати випробування свердловин" наводиться інформація щодо результатів випробування свердловини: дата проведення випробування; інтервал, у якому виконано випробування; результати випробування під час буріння у колоні; висновок результатів випробування.</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Результати випробування надаються на одному оптимальному режимі роботи свердловини із зазначенням дебітів та пластових тисків</w:t>
            </w:r>
          </w:p>
        </w:tc>
        <w:tc>
          <w:tcPr>
            <w:tcW w:w="1997" w:type="dxa"/>
            <w:vMerge/>
            <w:tcBorders>
              <w:left w:val="single" w:sz="4" w:space="0" w:color="000000"/>
            </w:tcBorders>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Borders>
              <w:right w:val="single" w:sz="4" w:space="0" w:color="000000"/>
            </w:tcBorders>
            <w:shd w:val="clear" w:color="auto" w:fill="auto"/>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 xml:space="preserve">Розділ 11 "Стан експлуатації" заповнюється для свердловин, уведених в експлуатацію, у </w:t>
            </w:r>
            <w:proofErr w:type="spellStart"/>
            <w:r w:rsidRPr="004B083F">
              <w:rPr>
                <w:rFonts w:ascii="Times New Roman" w:hAnsi="Times New Roman"/>
                <w:sz w:val="24"/>
                <w:szCs w:val="24"/>
              </w:rPr>
              <w:t>т.ч</w:t>
            </w:r>
            <w:proofErr w:type="spellEnd"/>
            <w:r w:rsidRPr="004B083F">
              <w:rPr>
                <w:rFonts w:ascii="Times New Roman" w:hAnsi="Times New Roman"/>
                <w:sz w:val="24"/>
                <w:szCs w:val="24"/>
              </w:rPr>
              <w:t xml:space="preserve">. дослідно-промислову розробку. У ньому наводиться інформація щодо стану експлуатації свердловини: дата початку експлуатації (дослідно-промислової розробки); індекси нафтогазоносних пластів; тип </w:t>
            </w:r>
            <w:proofErr w:type="spellStart"/>
            <w:r w:rsidRPr="004B083F">
              <w:rPr>
                <w:rFonts w:ascii="Times New Roman" w:hAnsi="Times New Roman"/>
                <w:sz w:val="24"/>
                <w:szCs w:val="24"/>
              </w:rPr>
              <w:t>колектора</w:t>
            </w:r>
            <w:proofErr w:type="spellEnd"/>
            <w:r w:rsidRPr="004B083F">
              <w:rPr>
                <w:rFonts w:ascii="Times New Roman" w:hAnsi="Times New Roman"/>
                <w:sz w:val="24"/>
                <w:szCs w:val="24"/>
              </w:rPr>
              <w:t xml:space="preserve">; глибина інтервалу </w:t>
            </w:r>
            <w:proofErr w:type="spellStart"/>
            <w:r w:rsidRPr="004B083F">
              <w:rPr>
                <w:rFonts w:ascii="Times New Roman" w:hAnsi="Times New Roman"/>
                <w:sz w:val="24"/>
                <w:szCs w:val="24"/>
              </w:rPr>
              <w:lastRenderedPageBreak/>
              <w:t>префорації</w:t>
            </w:r>
            <w:proofErr w:type="spellEnd"/>
            <w:r w:rsidRPr="004B083F">
              <w:rPr>
                <w:rFonts w:ascii="Times New Roman" w:hAnsi="Times New Roman"/>
                <w:sz w:val="24"/>
                <w:szCs w:val="24"/>
              </w:rPr>
              <w:t>; тип флюїду (нафта, газ, конденсат, вода); режим експлуатації (фонтанний, розчиненого газу, газовий газонапірний, водонапірний, механізовані способи експлуатації тощо); пластовий тиск; відбір з початку експлуатації. Стан експлуатації визначається на дату заповнення паспорта. Обсяг відбору вуглеводнів указується з початку експлуатації свердловини</w:t>
            </w:r>
          </w:p>
        </w:tc>
        <w:tc>
          <w:tcPr>
            <w:tcW w:w="1997" w:type="dxa"/>
            <w:vMerge/>
            <w:tcBorders>
              <w:left w:val="single" w:sz="4" w:space="0" w:color="000000"/>
            </w:tcBorders>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Під час розвідки родовищ глибина, спосіб буріння і конструкція свердловин визначаються в кожному конкретному випадку проектом розвідки. Конструкція свердловин повинна забезпечити екологічну безпеку, якісне розкриття продуктивних горизонтів, можливість проведення повного комплексу геофізичних досліджень, випробування на приплив рідини і газу як у відкритому стволі, так і в колоні, гідродинамічних досліджень і відбору глибинних проб</w:t>
            </w:r>
          </w:p>
        </w:tc>
        <w:tc>
          <w:tcPr>
            <w:tcW w:w="1997" w:type="dxa"/>
            <w:vMerge w:val="restart"/>
          </w:tcPr>
          <w:p w:rsidR="00E56C97" w:rsidRPr="004B083F" w:rsidRDefault="00E56C97" w:rsidP="00E56C97">
            <w:pPr>
              <w:keepNext/>
              <w:snapToGrid w:val="0"/>
              <w:rPr>
                <w:rFonts w:ascii="Times New Roman" w:hAnsi="Times New Roman"/>
                <w:spacing w:val="-8"/>
                <w:sz w:val="24"/>
                <w:szCs w:val="24"/>
                <w:highlight w:val="yellow"/>
              </w:rPr>
            </w:pPr>
            <w:r w:rsidRPr="004B083F">
              <w:rPr>
                <w:rFonts w:ascii="Times New Roman" w:hAnsi="Times New Roman"/>
                <w:sz w:val="24"/>
                <w:szCs w:val="24"/>
              </w:rPr>
              <w:t>пункти 7.7, 7.9, 7.10. 7.11 наказу № 46</w:t>
            </w: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 xml:space="preserve">- раціональний комплекс геофізичних досліджень в свердловинах, за даними яких здійснюється літологічне розчленування розрізу, виділення продуктивних пластів, визначення їх товщин і глибини залягання; загальної і </w:t>
            </w:r>
            <w:proofErr w:type="spellStart"/>
            <w:r w:rsidRPr="004B083F">
              <w:rPr>
                <w:rFonts w:ascii="Times New Roman" w:hAnsi="Times New Roman"/>
                <w:sz w:val="24"/>
                <w:szCs w:val="24"/>
              </w:rPr>
              <w:t>нафтогазонасиченої</w:t>
            </w:r>
            <w:proofErr w:type="spellEnd"/>
            <w:r w:rsidRPr="004B083F">
              <w:rPr>
                <w:rFonts w:ascii="Times New Roman" w:hAnsi="Times New Roman"/>
                <w:sz w:val="24"/>
                <w:szCs w:val="24"/>
              </w:rPr>
              <w:t xml:space="preserve"> ефективних товщин продуктивних пластів в межах нафтової, </w:t>
            </w:r>
            <w:proofErr w:type="spellStart"/>
            <w:r w:rsidRPr="004B083F">
              <w:rPr>
                <w:rFonts w:ascii="Times New Roman" w:hAnsi="Times New Roman"/>
                <w:sz w:val="24"/>
                <w:szCs w:val="24"/>
              </w:rPr>
              <w:lastRenderedPageBreak/>
              <w:t>водонафтової</w:t>
            </w:r>
            <w:proofErr w:type="spellEnd"/>
            <w:r w:rsidRPr="004B083F">
              <w:rPr>
                <w:rFonts w:ascii="Times New Roman" w:hAnsi="Times New Roman"/>
                <w:sz w:val="24"/>
                <w:szCs w:val="24"/>
              </w:rPr>
              <w:t xml:space="preserve">, газонафтової, газової і </w:t>
            </w:r>
            <w:proofErr w:type="spellStart"/>
            <w:r w:rsidRPr="004B083F">
              <w:rPr>
                <w:rFonts w:ascii="Times New Roman" w:hAnsi="Times New Roman"/>
                <w:sz w:val="24"/>
                <w:szCs w:val="24"/>
              </w:rPr>
              <w:t>газоводяної</w:t>
            </w:r>
            <w:proofErr w:type="spellEnd"/>
            <w:r w:rsidRPr="004B083F">
              <w:rPr>
                <w:rFonts w:ascii="Times New Roman" w:hAnsi="Times New Roman"/>
                <w:sz w:val="24"/>
                <w:szCs w:val="24"/>
              </w:rPr>
              <w:t xml:space="preserve"> зон; положення і абсолютних відміток </w:t>
            </w:r>
            <w:proofErr w:type="spellStart"/>
            <w:r w:rsidRPr="004B083F">
              <w:rPr>
                <w:rFonts w:ascii="Times New Roman" w:hAnsi="Times New Roman"/>
                <w:sz w:val="24"/>
                <w:szCs w:val="24"/>
              </w:rPr>
              <w:t>водонафтового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газоводяного</w:t>
            </w:r>
            <w:proofErr w:type="spellEnd"/>
            <w:r w:rsidRPr="004B083F">
              <w:rPr>
                <w:rFonts w:ascii="Times New Roman" w:hAnsi="Times New Roman"/>
                <w:sz w:val="24"/>
                <w:szCs w:val="24"/>
              </w:rPr>
              <w:t xml:space="preserve"> і газонафтового контактів; відкритої пористості, проникності і </w:t>
            </w:r>
            <w:proofErr w:type="spellStart"/>
            <w:r w:rsidRPr="004B083F">
              <w:rPr>
                <w:rFonts w:ascii="Times New Roman" w:hAnsi="Times New Roman"/>
                <w:sz w:val="24"/>
                <w:szCs w:val="24"/>
              </w:rPr>
              <w:t>нафтогазонасиченості</w:t>
            </w:r>
            <w:proofErr w:type="spellEnd"/>
            <w:r w:rsidRPr="004B083F">
              <w:rPr>
                <w:rFonts w:ascii="Times New Roman" w:hAnsi="Times New Roman"/>
                <w:sz w:val="24"/>
                <w:szCs w:val="24"/>
              </w:rPr>
              <w:t xml:space="preserve"> порід-колекторів;</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геофізичних спеціальних досліджень в свердловинах на кожному об'єкті, з якого отримано припливи нафти, газу, конденсату, а саме: термометрія (в тому числі високочутлива), </w:t>
            </w:r>
            <w:proofErr w:type="spellStart"/>
            <w:r w:rsidRPr="004B083F">
              <w:rPr>
                <w:rFonts w:ascii="Times New Roman" w:hAnsi="Times New Roman"/>
                <w:sz w:val="24"/>
                <w:szCs w:val="24"/>
              </w:rPr>
              <w:t>дебітометрія</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резистивіметрія</w:t>
            </w:r>
            <w:proofErr w:type="spellEnd"/>
            <w:r w:rsidRPr="004B083F">
              <w:rPr>
                <w:rFonts w:ascii="Times New Roman" w:hAnsi="Times New Roman"/>
                <w:sz w:val="24"/>
                <w:szCs w:val="24"/>
              </w:rPr>
              <w:t xml:space="preserve"> та інші методи, що дозволяють визначити інтервали припливів вуглеводнів і положення контактів "газ-нафта-вода";</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w:t>
            </w:r>
            <w:proofErr w:type="spellStart"/>
            <w:r w:rsidRPr="004B083F">
              <w:rPr>
                <w:rFonts w:ascii="Times New Roman" w:hAnsi="Times New Roman"/>
                <w:sz w:val="24"/>
                <w:szCs w:val="24"/>
              </w:rPr>
              <w:t>газогідродинамічних</w:t>
            </w:r>
            <w:proofErr w:type="spellEnd"/>
            <w:r w:rsidRPr="004B083F">
              <w:rPr>
                <w:rFonts w:ascii="Times New Roman" w:hAnsi="Times New Roman"/>
                <w:sz w:val="24"/>
                <w:szCs w:val="24"/>
              </w:rPr>
              <w:t xml:space="preserve"> досліджень для вивчення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-ємнісної характеристики колекторів "працюючих" частин продуктивних пластів, положення контактів "газ-нафта-вода"</w:t>
            </w:r>
          </w:p>
        </w:tc>
        <w:tc>
          <w:tcPr>
            <w:tcW w:w="1997" w:type="dxa"/>
            <w:vMerge/>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контактів "газ-нафта-вода", повної газоконденсатної характеристики, статичних рівнів, пластових та вибійних тисків і пластових температур, а також відбір 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w:t>
            </w:r>
            <w:r w:rsidRPr="004B083F">
              <w:rPr>
                <w:rFonts w:ascii="Times New Roman" w:hAnsi="Times New Roman"/>
                <w:sz w:val="24"/>
                <w:szCs w:val="24"/>
              </w:rPr>
              <w:lastRenderedPageBreak/>
              <w:t>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 xml:space="preserve">З метою одержання експлуатаційної характеристики покладів, які мають промислове значення, провадяться </w:t>
            </w:r>
            <w:proofErr w:type="spellStart"/>
            <w:r w:rsidRPr="004B083F">
              <w:rPr>
                <w:rFonts w:ascii="Times New Roman" w:hAnsi="Times New Roman"/>
                <w:sz w:val="24"/>
                <w:szCs w:val="24"/>
              </w:rPr>
              <w:t>поінтервальні</w:t>
            </w:r>
            <w:proofErr w:type="spellEnd"/>
            <w:r w:rsidRPr="004B083F">
              <w:rPr>
                <w:rFonts w:ascii="Times New Roman" w:hAnsi="Times New Roman"/>
                <w:sz w:val="24"/>
                <w:szCs w:val="24"/>
              </w:rPr>
              <w:t xml:space="preserve"> випробування на приплив і гідродинамічні дослідження окремих об'єктів, що знаходяться на різних гіпсометричних рівнях, в різних частинах площі. Для визначення максимально можливих дебітів нафти або газу випробування ведеться в окремих свердловинах одночасно по всій товщині продуктивного пласта.</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У разі отримання малих дебітів провадяться роботи з інтенсифікації припливів нафти і газу, визначення оптимальних динамічних рівнів при відборі рідини</w:t>
            </w:r>
          </w:p>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Продуктивні свердловини, незалежно від їх дебіту, проходять стадію дослідно-промислової експлуатації відповідно до прийнятого проекту, погодженого з Державним комітетом України з нагляду за охороною праці, в обсягах, які не завдають шкоди покладу і дають можливість надійно визначити його природний режим і характеристику продуктивності свердловини у часі</w:t>
            </w:r>
          </w:p>
        </w:tc>
        <w:tc>
          <w:tcPr>
            <w:tcW w:w="1997" w:type="dxa"/>
            <w:vMerge/>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B083F">
              <w:rPr>
                <w:rFonts w:ascii="Times New Roman" w:hAnsi="Times New Roman"/>
                <w:sz w:val="24"/>
                <w:szCs w:val="24"/>
              </w:rPr>
              <w:t>розділи 7, 8, 9 ГСТУ</w:t>
            </w:r>
          </w:p>
          <w:p w:rsidR="00E56C97" w:rsidRPr="004B083F" w:rsidRDefault="00E56C97" w:rsidP="00E56C97">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Pr>
          <w:p w:rsidR="00E56C97" w:rsidRPr="004B083F" w:rsidRDefault="00E56C97" w:rsidP="00E56C97">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Pr>
          <w:p w:rsidR="00E56C97" w:rsidRPr="004B083F" w:rsidRDefault="00E56C97" w:rsidP="00E56C97">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Pr>
          <w:p w:rsidR="00E56C97" w:rsidRPr="004B083F" w:rsidRDefault="00E56C97" w:rsidP="00E56C97">
            <w:pPr>
              <w:keepNext/>
              <w:snapToGrid w:val="0"/>
              <w:rPr>
                <w:rFonts w:ascii="Times New Roman" w:hAnsi="Times New Roman"/>
                <w:spacing w:val="-8"/>
                <w:sz w:val="24"/>
                <w:szCs w:val="24"/>
                <w:highlight w:val="yellow"/>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A9117E">
        <w:trPr>
          <w:trHeight w:val="1154"/>
        </w:trPr>
        <w:tc>
          <w:tcPr>
            <w:tcW w:w="973"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3187" w:type="dxa"/>
          </w:tcPr>
          <w:p w:rsidR="00E56C97" w:rsidRDefault="00E56C97" w:rsidP="00E56C97">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4. У проектах ДПР обґрунтовуються основні завдання ДПР і необхідні заходи для їх виконання</w:t>
            </w:r>
          </w:p>
          <w:p w:rsidR="00E56C97" w:rsidRPr="004B083F" w:rsidRDefault="00E56C97" w:rsidP="00E56C97">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5. У проектах ДПР родовища (покладу) встановлюють</w:t>
            </w:r>
          </w:p>
        </w:tc>
        <w:tc>
          <w:tcPr>
            <w:tcW w:w="1997" w:type="dxa"/>
          </w:tcPr>
          <w:p w:rsidR="00E56C97" w:rsidRPr="004B083F" w:rsidRDefault="00E56C97" w:rsidP="00E56C97">
            <w:pPr>
              <w:keepNext/>
              <w:snapToGrid w:val="0"/>
              <w:rPr>
                <w:rFonts w:ascii="Times New Roman" w:hAnsi="Times New Roman"/>
                <w:spacing w:val="-8"/>
                <w:sz w:val="24"/>
                <w:szCs w:val="24"/>
                <w:highlight w:val="yellow"/>
              </w:rPr>
            </w:pPr>
            <w:r>
              <w:rPr>
                <w:rFonts w:ascii="Times New Roman" w:hAnsi="Times New Roman"/>
                <w:sz w:val="24"/>
                <w:szCs w:val="24"/>
              </w:rPr>
              <w:t>п</w:t>
            </w:r>
            <w:r w:rsidRPr="00F647F7">
              <w:rPr>
                <w:rFonts w:ascii="Times New Roman" w:hAnsi="Times New Roman"/>
                <w:sz w:val="24"/>
                <w:szCs w:val="24"/>
              </w:rPr>
              <w:t xml:space="preserve">ункти 4, 5 розділу </w:t>
            </w:r>
            <w:r w:rsidRPr="00F647F7">
              <w:rPr>
                <w:rFonts w:ascii="Times New Roman" w:hAnsi="Times New Roman"/>
                <w:sz w:val="24"/>
                <w:szCs w:val="24"/>
                <w:lang w:val="en-US"/>
              </w:rPr>
              <w:t>V</w:t>
            </w:r>
            <w:r w:rsidRPr="00F647F7">
              <w:rPr>
                <w:rFonts w:ascii="Times New Roman" w:hAnsi="Times New Roman"/>
                <w:sz w:val="24"/>
                <w:szCs w:val="24"/>
                <w:lang w:val="ru-RU"/>
              </w:rPr>
              <w:t xml:space="preserve"> </w:t>
            </w:r>
            <w:r w:rsidRPr="00F647F7">
              <w:rPr>
                <w:rFonts w:ascii="Times New Roman" w:hAnsi="Times New Roman"/>
                <w:sz w:val="24"/>
                <w:szCs w:val="24"/>
              </w:rPr>
              <w:t>наказу № 118</w:t>
            </w: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vMerge/>
          </w:tcPr>
          <w:p w:rsidR="00E56C97" w:rsidRPr="004B083F" w:rsidRDefault="00E56C97" w:rsidP="00E56C97">
            <w:pPr>
              <w:pStyle w:val="a3"/>
              <w:spacing w:before="0"/>
              <w:ind w:firstLine="0"/>
              <w:rPr>
                <w:rFonts w:ascii="Times New Roman" w:hAnsi="Times New Roman"/>
                <w:sz w:val="24"/>
                <w:szCs w:val="24"/>
              </w:rPr>
            </w:pPr>
          </w:p>
        </w:tc>
        <w:tc>
          <w:tcPr>
            <w:tcW w:w="2647" w:type="dxa"/>
            <w:vMerge/>
          </w:tcPr>
          <w:p w:rsidR="00E56C97" w:rsidRPr="004B083F" w:rsidRDefault="00E56C97" w:rsidP="00E56C97">
            <w:pPr>
              <w:pStyle w:val="a3"/>
              <w:spacing w:before="0"/>
              <w:ind w:right="-108" w:firstLine="0"/>
              <w:jc w:val="center"/>
              <w:rPr>
                <w:rFonts w:ascii="Times New Roman" w:hAnsi="Times New Roman"/>
                <w:sz w:val="24"/>
                <w:szCs w:val="24"/>
              </w:rPr>
            </w:pPr>
          </w:p>
        </w:tc>
        <w:tc>
          <w:tcPr>
            <w:tcW w:w="2144" w:type="dxa"/>
            <w:vMerge/>
          </w:tcPr>
          <w:p w:rsidR="00E56C97" w:rsidRPr="004B083F" w:rsidRDefault="00E56C97" w:rsidP="00E56C97">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p>
        </w:tc>
        <w:tc>
          <w:tcPr>
            <w:tcW w:w="2995" w:type="dxa"/>
            <w:vMerge/>
            <w:tcBorders>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val="restart"/>
            <w:shd w:val="clear" w:color="auto" w:fill="auto"/>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40</w:t>
            </w:r>
          </w:p>
        </w:tc>
        <w:tc>
          <w:tcPr>
            <w:tcW w:w="3187" w:type="dxa"/>
            <w:vMerge w:val="restart"/>
            <w:shd w:val="clear" w:color="auto" w:fill="auto"/>
          </w:tcPr>
          <w:p w:rsidR="00E56C97" w:rsidRPr="004B083F" w:rsidRDefault="00E56C97" w:rsidP="00E56C97">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39. Переведення свердловин на інші об’єкти розробки здійснюють відповідно до діючих нормативно-технічних документів і проектів (технологічних схем) промислової розробки родовища</w:t>
            </w:r>
          </w:p>
        </w:tc>
        <w:tc>
          <w:tcPr>
            <w:tcW w:w="1997" w:type="dxa"/>
            <w:vMerge w:val="restart"/>
            <w:tcBorders>
              <w:top w:val="single" w:sz="4" w:space="0" w:color="000000"/>
              <w:left w:val="single" w:sz="4" w:space="0" w:color="000000"/>
              <w:right w:val="single" w:sz="4" w:space="0" w:color="000000"/>
            </w:tcBorders>
            <w:shd w:val="clear" w:color="auto" w:fill="auto"/>
          </w:tcPr>
          <w:p w:rsidR="00E56C97" w:rsidRPr="004B083F" w:rsidRDefault="00E56C97" w:rsidP="00E56C97">
            <w:pPr>
              <w:snapToGrid w:val="0"/>
              <w:rPr>
                <w:rFonts w:ascii="Times New Roman" w:hAnsi="Times New Roman"/>
                <w:sz w:val="24"/>
                <w:szCs w:val="24"/>
              </w:rPr>
            </w:pPr>
            <w:r>
              <w:rPr>
                <w:rFonts w:ascii="Times New Roman" w:hAnsi="Times New Roman"/>
                <w:sz w:val="24"/>
                <w:szCs w:val="24"/>
              </w:rPr>
              <w:t>п</w:t>
            </w:r>
            <w:r w:rsidRPr="00F647F7">
              <w:rPr>
                <w:rFonts w:ascii="Times New Roman" w:hAnsi="Times New Roman"/>
                <w:sz w:val="24"/>
                <w:szCs w:val="24"/>
              </w:rPr>
              <w:t xml:space="preserve">ункт 39 розділу </w:t>
            </w:r>
            <w:r w:rsidRPr="00F647F7">
              <w:rPr>
                <w:rFonts w:ascii="Times New Roman" w:hAnsi="Times New Roman"/>
                <w:sz w:val="24"/>
                <w:szCs w:val="24"/>
                <w:lang w:val="en-US"/>
              </w:rPr>
              <w:t>XIV</w:t>
            </w:r>
            <w:r w:rsidRPr="00F647F7">
              <w:rPr>
                <w:rFonts w:ascii="Times New Roman" w:hAnsi="Times New Roman"/>
                <w:sz w:val="24"/>
                <w:szCs w:val="24"/>
              </w:rPr>
              <w:t xml:space="preserve"> наказу № 118</w:t>
            </w:r>
          </w:p>
        </w:tc>
        <w:tc>
          <w:tcPr>
            <w:tcW w:w="1965" w:type="dxa"/>
            <w:vMerge w:val="restart"/>
          </w:tcPr>
          <w:p w:rsidR="00E56C97" w:rsidRPr="004B083F" w:rsidRDefault="00E56C97" w:rsidP="00E56C9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56C97" w:rsidRPr="004B083F" w:rsidRDefault="00E56C97" w:rsidP="00E56C9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E56C97" w:rsidRPr="00097011" w:rsidRDefault="00E56C97" w:rsidP="00E56C97">
            <w:pPr>
              <w:pStyle w:val="a3"/>
              <w:spacing w:before="0"/>
              <w:ind w:right="-108" w:firstLine="0"/>
              <w:rPr>
                <w:rFonts w:ascii="Times New Roman" w:hAnsi="Times New Roman"/>
                <w:sz w:val="24"/>
                <w:szCs w:val="24"/>
              </w:rPr>
            </w:pPr>
            <w:r w:rsidRPr="00097011">
              <w:rPr>
                <w:rFonts w:ascii="Times New Roman" w:hAnsi="Times New Roman"/>
                <w:sz w:val="24"/>
                <w:szCs w:val="24"/>
              </w:rPr>
              <w:t>Пожежа</w:t>
            </w:r>
          </w:p>
        </w:tc>
        <w:tc>
          <w:tcPr>
            <w:tcW w:w="2144" w:type="dxa"/>
          </w:tcPr>
          <w:p w:rsidR="00E56C97" w:rsidRPr="00097011" w:rsidRDefault="00E56C97" w:rsidP="00E56C97">
            <w:pPr>
              <w:pStyle w:val="a3"/>
              <w:spacing w:before="0"/>
              <w:ind w:firstLine="0"/>
              <w:rPr>
                <w:rFonts w:ascii="Times New Roman" w:hAnsi="Times New Roman"/>
                <w:sz w:val="24"/>
                <w:szCs w:val="24"/>
              </w:rPr>
            </w:pPr>
            <w:r w:rsidRPr="00097011">
              <w:rPr>
                <w:rFonts w:ascii="Times New Roman" w:hAnsi="Times New Roman"/>
                <w:sz w:val="24"/>
                <w:szCs w:val="24"/>
              </w:rPr>
              <w:t>Усі негативні наслідки</w:t>
            </w:r>
          </w:p>
        </w:tc>
        <w:tc>
          <w:tcPr>
            <w:tcW w:w="1402"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Порядок переведення нафтових і газових свердловин на інші горизонти відповідає вимогам проекту дослідно-промислової розробки та установленим вимогам</w:t>
            </w:r>
          </w:p>
        </w:tc>
        <w:tc>
          <w:tcPr>
            <w:tcW w:w="1265" w:type="dxa"/>
            <w:vMerge w:val="restart"/>
          </w:tcPr>
          <w:p w:rsidR="00E56C97" w:rsidRPr="004B083F" w:rsidRDefault="00E56C97" w:rsidP="00E56C97">
            <w:pPr>
              <w:rPr>
                <w:rFonts w:ascii="Times New Roman" w:hAnsi="Times New Roman"/>
              </w:rPr>
            </w:pPr>
          </w:p>
        </w:tc>
      </w:tr>
      <w:tr w:rsidR="00E56C97" w:rsidRPr="004B083F" w:rsidTr="003813B2">
        <w:tc>
          <w:tcPr>
            <w:tcW w:w="973" w:type="dxa"/>
            <w:vMerge/>
            <w:shd w:val="clear" w:color="auto" w:fill="auto"/>
          </w:tcPr>
          <w:p w:rsidR="00E56C97" w:rsidRPr="004B083F" w:rsidRDefault="00E56C97" w:rsidP="00E56C97">
            <w:pPr>
              <w:pStyle w:val="a3"/>
              <w:spacing w:before="0"/>
              <w:ind w:firstLine="0"/>
              <w:jc w:val="center"/>
              <w:rPr>
                <w:rFonts w:ascii="Times New Roman" w:hAnsi="Times New Roman"/>
                <w:sz w:val="24"/>
                <w:szCs w:val="24"/>
              </w:rPr>
            </w:pPr>
          </w:p>
        </w:tc>
        <w:tc>
          <w:tcPr>
            <w:tcW w:w="3187" w:type="dxa"/>
            <w:vMerge/>
            <w:shd w:val="clear" w:color="auto" w:fill="auto"/>
          </w:tcPr>
          <w:p w:rsidR="00E56C97" w:rsidRPr="004B083F" w:rsidRDefault="00E56C97" w:rsidP="00E56C97">
            <w:pPr>
              <w:pStyle w:val="a3"/>
              <w:spacing w:before="0"/>
              <w:ind w:firstLine="0"/>
              <w:rPr>
                <w:rFonts w:ascii="Times New Roman" w:hAnsi="Times New Roman"/>
                <w:sz w:val="24"/>
                <w:szCs w:val="24"/>
              </w:rPr>
            </w:pPr>
          </w:p>
        </w:tc>
        <w:tc>
          <w:tcPr>
            <w:tcW w:w="1997" w:type="dxa"/>
            <w:vMerge/>
            <w:tcBorders>
              <w:left w:val="single" w:sz="4" w:space="0" w:color="000000"/>
              <w:right w:val="single" w:sz="4" w:space="0" w:color="000000"/>
            </w:tcBorders>
            <w:shd w:val="clear" w:color="auto" w:fill="auto"/>
          </w:tcPr>
          <w:p w:rsidR="00E56C97" w:rsidRPr="004B083F" w:rsidRDefault="00E56C97" w:rsidP="00E56C97">
            <w:pPr>
              <w:snapToGrid w:val="0"/>
              <w:rPr>
                <w:rFonts w:ascii="Times New Roman" w:hAnsi="Times New Roman"/>
                <w:sz w:val="24"/>
                <w:szCs w:val="24"/>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E56C97" w:rsidRPr="00097011" w:rsidRDefault="00E56C97" w:rsidP="00E56C97">
            <w:pPr>
              <w:pStyle w:val="a3"/>
              <w:spacing w:before="0"/>
              <w:ind w:right="-108" w:firstLine="0"/>
              <w:rPr>
                <w:rFonts w:ascii="Times New Roman" w:hAnsi="Times New Roman"/>
                <w:sz w:val="24"/>
                <w:szCs w:val="24"/>
              </w:rPr>
            </w:pPr>
            <w:r w:rsidRPr="00097011">
              <w:rPr>
                <w:rFonts w:ascii="Times New Roman" w:hAnsi="Times New Roman"/>
                <w:sz w:val="24"/>
                <w:szCs w:val="24"/>
              </w:rPr>
              <w:t>Аварія</w:t>
            </w:r>
          </w:p>
        </w:tc>
        <w:tc>
          <w:tcPr>
            <w:tcW w:w="2144" w:type="dxa"/>
          </w:tcPr>
          <w:p w:rsidR="00E56C97" w:rsidRPr="00097011" w:rsidRDefault="00E56C97" w:rsidP="00E56C97">
            <w:pPr>
              <w:pStyle w:val="a3"/>
              <w:spacing w:before="0"/>
              <w:ind w:firstLine="0"/>
              <w:rPr>
                <w:rFonts w:ascii="Times New Roman" w:hAnsi="Times New Roman"/>
                <w:sz w:val="24"/>
                <w:szCs w:val="24"/>
              </w:rPr>
            </w:pPr>
            <w:r w:rsidRPr="00097011">
              <w:rPr>
                <w:rFonts w:ascii="Times New Roman" w:hAnsi="Times New Roman"/>
                <w:sz w:val="24"/>
                <w:szCs w:val="24"/>
              </w:rPr>
              <w:t>Усі негативні наслідки</w:t>
            </w:r>
          </w:p>
        </w:tc>
        <w:tc>
          <w:tcPr>
            <w:tcW w:w="1402"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top w:val="single" w:sz="4" w:space="0" w:color="000000"/>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shd w:val="clear" w:color="auto" w:fill="auto"/>
          </w:tcPr>
          <w:p w:rsidR="00E56C97" w:rsidRPr="004B083F" w:rsidRDefault="00E56C97" w:rsidP="00E56C97">
            <w:pPr>
              <w:pStyle w:val="a3"/>
              <w:spacing w:before="0"/>
              <w:ind w:firstLine="0"/>
              <w:jc w:val="center"/>
              <w:rPr>
                <w:rFonts w:ascii="Times New Roman" w:hAnsi="Times New Roman"/>
                <w:sz w:val="24"/>
                <w:szCs w:val="24"/>
              </w:rPr>
            </w:pPr>
          </w:p>
        </w:tc>
        <w:tc>
          <w:tcPr>
            <w:tcW w:w="3187" w:type="dxa"/>
            <w:vMerge/>
            <w:shd w:val="clear" w:color="auto" w:fill="auto"/>
          </w:tcPr>
          <w:p w:rsidR="00E56C97" w:rsidRPr="004B083F" w:rsidRDefault="00E56C97" w:rsidP="00E56C97">
            <w:pPr>
              <w:pStyle w:val="a3"/>
              <w:spacing w:before="0"/>
              <w:ind w:firstLine="0"/>
              <w:rPr>
                <w:rFonts w:ascii="Times New Roman" w:hAnsi="Times New Roman"/>
                <w:sz w:val="24"/>
                <w:szCs w:val="24"/>
              </w:rPr>
            </w:pPr>
          </w:p>
        </w:tc>
        <w:tc>
          <w:tcPr>
            <w:tcW w:w="1997" w:type="dxa"/>
            <w:vMerge/>
            <w:tcBorders>
              <w:left w:val="single" w:sz="4" w:space="0" w:color="000000"/>
              <w:right w:val="single" w:sz="4" w:space="0" w:color="000000"/>
            </w:tcBorders>
            <w:shd w:val="clear" w:color="auto" w:fill="auto"/>
          </w:tcPr>
          <w:p w:rsidR="00E56C97" w:rsidRPr="004B083F" w:rsidRDefault="00E56C97" w:rsidP="00E56C97">
            <w:pPr>
              <w:snapToGrid w:val="0"/>
              <w:rPr>
                <w:rFonts w:ascii="Times New Roman" w:hAnsi="Times New Roman"/>
                <w:sz w:val="24"/>
                <w:szCs w:val="24"/>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E56C97" w:rsidRPr="00097011" w:rsidRDefault="00E56C97" w:rsidP="00E56C97">
            <w:pPr>
              <w:rPr>
                <w:rFonts w:ascii="Times New Roman" w:hAnsi="Times New Roman"/>
                <w:sz w:val="24"/>
                <w:szCs w:val="24"/>
              </w:rPr>
            </w:pPr>
            <w:r w:rsidRPr="00097011">
              <w:rPr>
                <w:rFonts w:ascii="Times New Roman" w:hAnsi="Times New Roman"/>
                <w:sz w:val="24"/>
                <w:szCs w:val="24"/>
              </w:rPr>
              <w:t>Аварія</w:t>
            </w:r>
          </w:p>
        </w:tc>
        <w:tc>
          <w:tcPr>
            <w:tcW w:w="2144" w:type="dxa"/>
          </w:tcPr>
          <w:p w:rsidR="00E56C97" w:rsidRPr="00097011" w:rsidRDefault="00E56C97" w:rsidP="00C110BF">
            <w:pPr>
              <w:rPr>
                <w:rFonts w:ascii="Times New Roman" w:hAnsi="Times New Roman"/>
                <w:sz w:val="24"/>
                <w:szCs w:val="24"/>
              </w:rPr>
            </w:pPr>
            <w:r w:rsidRPr="00097011">
              <w:rPr>
                <w:rFonts w:ascii="Times New Roman" w:hAnsi="Times New Roman"/>
                <w:sz w:val="24"/>
                <w:szCs w:val="24"/>
              </w:rPr>
              <w:t>Екологічна шкода</w:t>
            </w:r>
          </w:p>
        </w:tc>
        <w:tc>
          <w:tcPr>
            <w:tcW w:w="1402"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top w:val="single" w:sz="4" w:space="0" w:color="000000"/>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shd w:val="clear" w:color="auto" w:fill="auto"/>
          </w:tcPr>
          <w:p w:rsidR="00E56C97" w:rsidRPr="004B083F" w:rsidRDefault="00E56C97" w:rsidP="00E56C97">
            <w:pPr>
              <w:pStyle w:val="a3"/>
              <w:spacing w:before="0"/>
              <w:ind w:firstLine="0"/>
              <w:jc w:val="center"/>
              <w:rPr>
                <w:rFonts w:ascii="Times New Roman" w:hAnsi="Times New Roman"/>
                <w:sz w:val="24"/>
                <w:szCs w:val="24"/>
              </w:rPr>
            </w:pPr>
          </w:p>
        </w:tc>
        <w:tc>
          <w:tcPr>
            <w:tcW w:w="3187" w:type="dxa"/>
            <w:vMerge/>
            <w:shd w:val="clear" w:color="auto" w:fill="auto"/>
          </w:tcPr>
          <w:p w:rsidR="00E56C97" w:rsidRPr="004B083F" w:rsidRDefault="00E56C97" w:rsidP="00E56C97">
            <w:pPr>
              <w:pStyle w:val="a3"/>
              <w:spacing w:before="0"/>
              <w:ind w:firstLine="0"/>
              <w:rPr>
                <w:rFonts w:ascii="Times New Roman" w:hAnsi="Times New Roman"/>
                <w:sz w:val="24"/>
                <w:szCs w:val="24"/>
              </w:rPr>
            </w:pPr>
          </w:p>
        </w:tc>
        <w:tc>
          <w:tcPr>
            <w:tcW w:w="1997" w:type="dxa"/>
            <w:vMerge/>
            <w:tcBorders>
              <w:left w:val="single" w:sz="4" w:space="0" w:color="000000"/>
              <w:right w:val="single" w:sz="4" w:space="0" w:color="000000"/>
            </w:tcBorders>
            <w:shd w:val="clear" w:color="auto" w:fill="auto"/>
          </w:tcPr>
          <w:p w:rsidR="00E56C97" w:rsidRPr="004B083F" w:rsidRDefault="00E56C97" w:rsidP="00E56C97">
            <w:pPr>
              <w:snapToGrid w:val="0"/>
              <w:rPr>
                <w:rFonts w:ascii="Times New Roman" w:hAnsi="Times New Roman"/>
                <w:sz w:val="24"/>
                <w:szCs w:val="24"/>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E56C97" w:rsidRPr="00097011" w:rsidRDefault="00E56C97" w:rsidP="00E56C97">
            <w:pPr>
              <w:rPr>
                <w:rFonts w:ascii="Times New Roman" w:hAnsi="Times New Roman"/>
                <w:sz w:val="24"/>
                <w:szCs w:val="24"/>
              </w:rPr>
            </w:pPr>
            <w:r w:rsidRPr="00097011">
              <w:rPr>
                <w:rFonts w:ascii="Times New Roman" w:hAnsi="Times New Roman"/>
                <w:sz w:val="24"/>
                <w:szCs w:val="24"/>
              </w:rPr>
              <w:t>Аварія</w:t>
            </w:r>
          </w:p>
        </w:tc>
        <w:tc>
          <w:tcPr>
            <w:tcW w:w="2144" w:type="dxa"/>
          </w:tcPr>
          <w:p w:rsidR="00E56C97" w:rsidRPr="00097011" w:rsidRDefault="00E56C97" w:rsidP="00E56C97">
            <w:pPr>
              <w:pStyle w:val="a3"/>
              <w:spacing w:before="0"/>
              <w:ind w:firstLine="0"/>
              <w:rPr>
                <w:rFonts w:ascii="Times New Roman" w:hAnsi="Times New Roman"/>
                <w:sz w:val="24"/>
                <w:szCs w:val="24"/>
              </w:rPr>
            </w:pPr>
            <w:proofErr w:type="spellStart"/>
            <w:r w:rsidRPr="00097011">
              <w:rPr>
                <w:rFonts w:ascii="Times New Roman" w:hAnsi="Times New Roman"/>
                <w:sz w:val="24"/>
                <w:szCs w:val="24"/>
              </w:rPr>
              <w:t>Знелюднення</w:t>
            </w:r>
            <w:proofErr w:type="spellEnd"/>
            <w:r w:rsidRPr="00097011">
              <w:rPr>
                <w:rFonts w:ascii="Times New Roman" w:hAnsi="Times New Roman"/>
                <w:sz w:val="24"/>
                <w:szCs w:val="24"/>
              </w:rPr>
              <w:t xml:space="preserve"> частини території України</w:t>
            </w:r>
          </w:p>
        </w:tc>
        <w:tc>
          <w:tcPr>
            <w:tcW w:w="1402"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top w:val="single" w:sz="4" w:space="0" w:color="000000"/>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56C97" w:rsidRPr="004B083F" w:rsidTr="003813B2">
        <w:tc>
          <w:tcPr>
            <w:tcW w:w="973" w:type="dxa"/>
            <w:vMerge/>
            <w:shd w:val="clear" w:color="auto" w:fill="auto"/>
          </w:tcPr>
          <w:p w:rsidR="00E56C97" w:rsidRPr="004B083F" w:rsidRDefault="00E56C97" w:rsidP="00E56C97">
            <w:pPr>
              <w:pStyle w:val="a3"/>
              <w:spacing w:before="0"/>
              <w:ind w:firstLine="0"/>
              <w:jc w:val="center"/>
              <w:rPr>
                <w:rFonts w:ascii="Times New Roman" w:hAnsi="Times New Roman"/>
                <w:sz w:val="24"/>
                <w:szCs w:val="24"/>
              </w:rPr>
            </w:pPr>
          </w:p>
        </w:tc>
        <w:tc>
          <w:tcPr>
            <w:tcW w:w="3187" w:type="dxa"/>
            <w:vMerge/>
            <w:shd w:val="clear" w:color="auto" w:fill="auto"/>
          </w:tcPr>
          <w:p w:rsidR="00E56C97" w:rsidRPr="004B083F" w:rsidRDefault="00E56C97" w:rsidP="00E56C97">
            <w:pPr>
              <w:pStyle w:val="a3"/>
              <w:spacing w:before="0"/>
              <w:ind w:firstLine="0"/>
              <w:rPr>
                <w:rFonts w:ascii="Times New Roman" w:hAnsi="Times New Roman"/>
                <w:sz w:val="24"/>
                <w:szCs w:val="24"/>
              </w:rPr>
            </w:pPr>
          </w:p>
        </w:tc>
        <w:tc>
          <w:tcPr>
            <w:tcW w:w="1997" w:type="dxa"/>
            <w:vMerge/>
            <w:tcBorders>
              <w:left w:val="single" w:sz="4" w:space="0" w:color="000000"/>
              <w:bottom w:val="single" w:sz="4" w:space="0" w:color="000000"/>
              <w:right w:val="single" w:sz="4" w:space="0" w:color="000000"/>
            </w:tcBorders>
            <w:shd w:val="clear" w:color="auto" w:fill="auto"/>
          </w:tcPr>
          <w:p w:rsidR="00E56C97" w:rsidRPr="004B083F" w:rsidRDefault="00E56C97" w:rsidP="00E56C97">
            <w:pPr>
              <w:snapToGrid w:val="0"/>
              <w:rPr>
                <w:rFonts w:ascii="Times New Roman" w:hAnsi="Times New Roman"/>
                <w:sz w:val="24"/>
                <w:szCs w:val="24"/>
              </w:rPr>
            </w:pPr>
          </w:p>
        </w:tc>
        <w:tc>
          <w:tcPr>
            <w:tcW w:w="1965" w:type="dxa"/>
            <w:vMerge/>
          </w:tcPr>
          <w:p w:rsidR="00E56C97" w:rsidRPr="004B083F" w:rsidRDefault="00E56C97"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56C97" w:rsidRPr="004B083F" w:rsidRDefault="00E56C97" w:rsidP="00E56C97">
            <w:pPr>
              <w:keepNext/>
              <w:snapToGrid w:val="0"/>
              <w:rPr>
                <w:rFonts w:ascii="Times New Roman" w:hAnsi="Times New Roman"/>
                <w:bCs/>
                <w:sz w:val="24"/>
                <w:szCs w:val="24"/>
              </w:rPr>
            </w:pPr>
          </w:p>
        </w:tc>
        <w:tc>
          <w:tcPr>
            <w:tcW w:w="1310"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E56C97" w:rsidRPr="00097011" w:rsidRDefault="00E56C97" w:rsidP="00E56C97">
            <w:pPr>
              <w:rPr>
                <w:rFonts w:ascii="Times New Roman" w:hAnsi="Times New Roman"/>
                <w:sz w:val="24"/>
                <w:szCs w:val="24"/>
              </w:rPr>
            </w:pPr>
            <w:r w:rsidRPr="00097011">
              <w:rPr>
                <w:rFonts w:ascii="Times New Roman" w:hAnsi="Times New Roman"/>
                <w:sz w:val="24"/>
                <w:szCs w:val="24"/>
              </w:rPr>
              <w:t>Пожежа</w:t>
            </w:r>
          </w:p>
        </w:tc>
        <w:tc>
          <w:tcPr>
            <w:tcW w:w="2144" w:type="dxa"/>
          </w:tcPr>
          <w:p w:rsidR="00E56C97" w:rsidRPr="00097011" w:rsidRDefault="00E56C97" w:rsidP="00E56C97">
            <w:pPr>
              <w:pStyle w:val="a3"/>
              <w:spacing w:before="0"/>
              <w:ind w:firstLine="0"/>
              <w:rPr>
                <w:rFonts w:ascii="Times New Roman" w:hAnsi="Times New Roman"/>
                <w:sz w:val="24"/>
                <w:szCs w:val="24"/>
              </w:rPr>
            </w:pPr>
            <w:proofErr w:type="spellStart"/>
            <w:r w:rsidRPr="00097011">
              <w:rPr>
                <w:rFonts w:ascii="Times New Roman" w:hAnsi="Times New Roman"/>
                <w:sz w:val="24"/>
                <w:szCs w:val="24"/>
              </w:rPr>
              <w:t>Знелюднення</w:t>
            </w:r>
            <w:proofErr w:type="spellEnd"/>
            <w:r w:rsidRPr="00097011">
              <w:rPr>
                <w:rFonts w:ascii="Times New Roman" w:hAnsi="Times New Roman"/>
                <w:sz w:val="24"/>
                <w:szCs w:val="24"/>
              </w:rPr>
              <w:t xml:space="preserve"> частини території України</w:t>
            </w:r>
          </w:p>
        </w:tc>
        <w:tc>
          <w:tcPr>
            <w:tcW w:w="1402" w:type="dxa"/>
          </w:tcPr>
          <w:p w:rsidR="00E56C97" w:rsidRPr="004B083F" w:rsidRDefault="00E56C97" w:rsidP="00E56C9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top w:val="single" w:sz="4" w:space="0" w:color="000000"/>
              <w:left w:val="single" w:sz="4" w:space="0" w:color="000000"/>
            </w:tcBorders>
          </w:tcPr>
          <w:p w:rsidR="00E56C97" w:rsidRPr="004B083F" w:rsidRDefault="00E56C97"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56C97" w:rsidRPr="004B083F" w:rsidRDefault="00E56C97" w:rsidP="00E56C97">
            <w:pPr>
              <w:rPr>
                <w:rFonts w:ascii="Times New Roman" w:hAnsi="Times New Roman"/>
              </w:rPr>
            </w:pPr>
          </w:p>
        </w:tc>
      </w:tr>
      <w:tr w:rsidR="00E729FC" w:rsidRPr="004B083F" w:rsidTr="003813B2">
        <w:tc>
          <w:tcPr>
            <w:tcW w:w="973" w:type="dxa"/>
            <w:vMerge/>
          </w:tcPr>
          <w:p w:rsidR="00E729FC" w:rsidRPr="004B083F" w:rsidRDefault="00E729FC" w:rsidP="00E56C97">
            <w:pPr>
              <w:pStyle w:val="a3"/>
              <w:spacing w:before="0"/>
              <w:ind w:firstLine="0"/>
              <w:jc w:val="center"/>
              <w:rPr>
                <w:rFonts w:ascii="Times New Roman" w:hAnsi="Times New Roman"/>
                <w:sz w:val="24"/>
                <w:szCs w:val="24"/>
              </w:rPr>
            </w:pPr>
          </w:p>
        </w:tc>
        <w:tc>
          <w:tcPr>
            <w:tcW w:w="3187" w:type="dxa"/>
            <w:vMerge w:val="restart"/>
          </w:tcPr>
          <w:p w:rsidR="00720DEC" w:rsidRDefault="00720DEC" w:rsidP="00E729FC">
            <w:pPr>
              <w:pStyle w:val="a3"/>
              <w:spacing w:before="0"/>
              <w:ind w:firstLine="0"/>
              <w:rPr>
                <w:rFonts w:ascii="Times New Roman" w:hAnsi="Times New Roman"/>
                <w:sz w:val="24"/>
                <w:szCs w:val="24"/>
              </w:rPr>
            </w:pPr>
            <w:r>
              <w:rPr>
                <w:rFonts w:ascii="Times New Roman" w:hAnsi="Times New Roman"/>
                <w:sz w:val="24"/>
                <w:szCs w:val="24"/>
              </w:rPr>
              <w:t xml:space="preserve">5. Порядок проведення ДПР </w:t>
            </w:r>
            <w:r w:rsidRPr="004B083F">
              <w:rPr>
                <w:rFonts w:ascii="Times New Roman" w:hAnsi="Times New Roman"/>
                <w:sz w:val="24"/>
                <w:szCs w:val="24"/>
              </w:rPr>
              <w:t>газових та газонафтових родовищ</w:t>
            </w:r>
          </w:p>
          <w:p w:rsidR="00E729FC" w:rsidRPr="004B083F" w:rsidRDefault="00E729FC" w:rsidP="00E729FC">
            <w:pPr>
              <w:pStyle w:val="a3"/>
              <w:spacing w:before="0"/>
              <w:ind w:firstLine="0"/>
              <w:rPr>
                <w:rFonts w:ascii="Times New Roman" w:hAnsi="Times New Roman"/>
                <w:sz w:val="24"/>
                <w:szCs w:val="24"/>
              </w:rPr>
            </w:pPr>
            <w:r>
              <w:rPr>
                <w:rFonts w:ascii="Times New Roman" w:hAnsi="Times New Roman"/>
                <w:sz w:val="24"/>
                <w:szCs w:val="24"/>
              </w:rPr>
              <w:t xml:space="preserve">6. </w:t>
            </w:r>
            <w:r w:rsidRPr="004B083F">
              <w:rPr>
                <w:rFonts w:ascii="Times New Roman" w:hAnsi="Times New Roman"/>
                <w:sz w:val="24"/>
                <w:szCs w:val="24"/>
              </w:rPr>
              <w:t>Підготовка нафтових, газових та газонафтових родовищ до підрахунку запасів</w:t>
            </w:r>
          </w:p>
        </w:tc>
        <w:tc>
          <w:tcPr>
            <w:tcW w:w="1997" w:type="dxa"/>
            <w:vMerge w:val="restart"/>
          </w:tcPr>
          <w:p w:rsidR="00E729FC" w:rsidRPr="004B083F" w:rsidRDefault="00E729FC"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розділи 5, 6</w:t>
            </w:r>
            <w:r w:rsidRPr="004B083F">
              <w:rPr>
                <w:rFonts w:ascii="Times New Roman" w:hAnsi="Times New Roman"/>
                <w:sz w:val="24"/>
                <w:szCs w:val="24"/>
              </w:rPr>
              <w:t xml:space="preserve"> ГСТУ</w:t>
            </w:r>
          </w:p>
          <w:p w:rsidR="00E729FC" w:rsidRPr="004B083F" w:rsidRDefault="00E729FC"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E729FC" w:rsidRPr="004B083F" w:rsidRDefault="00E729FC" w:rsidP="00E56C97">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56C97">
            <w:pPr>
              <w:keepNext/>
              <w:snapToGrid w:val="0"/>
              <w:rPr>
                <w:rFonts w:ascii="Times New Roman" w:hAnsi="Times New Roman"/>
                <w:bCs/>
                <w:sz w:val="24"/>
                <w:szCs w:val="24"/>
              </w:rPr>
            </w:pPr>
          </w:p>
        </w:tc>
        <w:tc>
          <w:tcPr>
            <w:tcW w:w="1310" w:type="dxa"/>
          </w:tcPr>
          <w:p w:rsidR="00E729FC" w:rsidRPr="004B083F" w:rsidRDefault="00E729FC" w:rsidP="00E56C9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E729FC" w:rsidRPr="00097011" w:rsidRDefault="00E729FC" w:rsidP="00E56C97">
            <w:pPr>
              <w:rPr>
                <w:rFonts w:ascii="Times New Roman" w:hAnsi="Times New Roman"/>
                <w:sz w:val="24"/>
                <w:szCs w:val="24"/>
              </w:rPr>
            </w:pPr>
            <w:r w:rsidRPr="00097011">
              <w:rPr>
                <w:rFonts w:ascii="Times New Roman" w:hAnsi="Times New Roman"/>
                <w:sz w:val="24"/>
                <w:szCs w:val="24"/>
              </w:rPr>
              <w:t>Аварія</w:t>
            </w:r>
          </w:p>
        </w:tc>
        <w:tc>
          <w:tcPr>
            <w:tcW w:w="2144" w:type="dxa"/>
          </w:tcPr>
          <w:p w:rsidR="00E729FC" w:rsidRPr="00097011" w:rsidRDefault="00E729FC" w:rsidP="00E56C97">
            <w:pPr>
              <w:pStyle w:val="a3"/>
              <w:spacing w:before="0"/>
              <w:ind w:firstLine="0"/>
              <w:rPr>
                <w:rFonts w:ascii="Times New Roman" w:hAnsi="Times New Roman"/>
                <w:sz w:val="24"/>
                <w:szCs w:val="24"/>
              </w:rPr>
            </w:pPr>
            <w:r w:rsidRPr="00097011">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E729FC" w:rsidRPr="004B083F" w:rsidRDefault="00E729FC" w:rsidP="00E56C9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E729FC" w:rsidRPr="004B083F" w:rsidRDefault="00E729FC"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56C97">
            <w:pPr>
              <w:rPr>
                <w:rFonts w:ascii="Times New Roman" w:hAnsi="Times New Roman"/>
              </w:rPr>
            </w:pPr>
          </w:p>
        </w:tc>
      </w:tr>
      <w:tr w:rsidR="00E729FC" w:rsidRPr="004B083F" w:rsidTr="00E729FC">
        <w:trPr>
          <w:trHeight w:val="276"/>
        </w:trPr>
        <w:tc>
          <w:tcPr>
            <w:tcW w:w="973" w:type="dxa"/>
            <w:vMerge/>
            <w:tcBorders>
              <w:bottom w:val="single" w:sz="4" w:space="0" w:color="auto"/>
            </w:tcBorders>
          </w:tcPr>
          <w:p w:rsidR="00E729FC" w:rsidRPr="004B083F" w:rsidRDefault="00E729FC" w:rsidP="00E56C97">
            <w:pPr>
              <w:pStyle w:val="a3"/>
              <w:spacing w:before="0"/>
              <w:ind w:firstLine="0"/>
              <w:jc w:val="center"/>
              <w:rPr>
                <w:rFonts w:ascii="Times New Roman" w:hAnsi="Times New Roman"/>
                <w:sz w:val="24"/>
                <w:szCs w:val="24"/>
              </w:rPr>
            </w:pPr>
          </w:p>
        </w:tc>
        <w:tc>
          <w:tcPr>
            <w:tcW w:w="3187" w:type="dxa"/>
            <w:vMerge/>
            <w:tcBorders>
              <w:bottom w:val="single" w:sz="4" w:space="0" w:color="auto"/>
            </w:tcBorders>
          </w:tcPr>
          <w:p w:rsidR="00E729FC" w:rsidRPr="004B083F" w:rsidRDefault="00E729FC" w:rsidP="00E56C97">
            <w:pPr>
              <w:pStyle w:val="a3"/>
              <w:spacing w:before="0"/>
              <w:ind w:firstLine="0"/>
              <w:rPr>
                <w:rFonts w:ascii="Times New Roman" w:hAnsi="Times New Roman"/>
                <w:sz w:val="24"/>
                <w:szCs w:val="24"/>
              </w:rPr>
            </w:pPr>
          </w:p>
        </w:tc>
        <w:tc>
          <w:tcPr>
            <w:tcW w:w="1997" w:type="dxa"/>
            <w:vMerge/>
            <w:tcBorders>
              <w:bottom w:val="single" w:sz="4" w:space="0" w:color="auto"/>
            </w:tcBorders>
          </w:tcPr>
          <w:p w:rsidR="00E729FC" w:rsidRPr="004B083F" w:rsidRDefault="00E729FC" w:rsidP="00E56C97">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E729FC" w:rsidRPr="004B083F" w:rsidRDefault="00E729FC" w:rsidP="00E56C97">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E729FC" w:rsidRPr="004B083F" w:rsidRDefault="00E729FC" w:rsidP="00E56C97">
            <w:pPr>
              <w:keepNext/>
              <w:snapToGrid w:val="0"/>
              <w:rPr>
                <w:rFonts w:ascii="Times New Roman" w:hAnsi="Times New Roman"/>
                <w:bCs/>
                <w:sz w:val="24"/>
                <w:szCs w:val="24"/>
              </w:rPr>
            </w:pPr>
          </w:p>
        </w:tc>
        <w:tc>
          <w:tcPr>
            <w:tcW w:w="1310" w:type="dxa"/>
            <w:vMerge w:val="restart"/>
            <w:tcBorders>
              <w:bottom w:val="single" w:sz="4" w:space="0" w:color="auto"/>
            </w:tcBorders>
          </w:tcPr>
          <w:p w:rsidR="00E729FC" w:rsidRPr="004B083F" w:rsidRDefault="00E729FC" w:rsidP="00E56C97">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vMerge w:val="restart"/>
            <w:tcBorders>
              <w:bottom w:val="single" w:sz="4" w:space="0" w:color="auto"/>
            </w:tcBorders>
          </w:tcPr>
          <w:p w:rsidR="00E729FC" w:rsidRPr="00097011" w:rsidRDefault="00E729FC" w:rsidP="00E56C97">
            <w:pPr>
              <w:rPr>
                <w:rFonts w:ascii="Times New Roman" w:hAnsi="Times New Roman"/>
                <w:sz w:val="24"/>
                <w:szCs w:val="24"/>
              </w:rPr>
            </w:pPr>
            <w:r w:rsidRPr="00097011">
              <w:rPr>
                <w:rFonts w:ascii="Times New Roman" w:hAnsi="Times New Roman"/>
                <w:sz w:val="24"/>
                <w:szCs w:val="24"/>
              </w:rPr>
              <w:t>Пожежа</w:t>
            </w:r>
          </w:p>
        </w:tc>
        <w:tc>
          <w:tcPr>
            <w:tcW w:w="2144" w:type="dxa"/>
            <w:vMerge w:val="restart"/>
            <w:tcBorders>
              <w:bottom w:val="single" w:sz="4" w:space="0" w:color="auto"/>
            </w:tcBorders>
          </w:tcPr>
          <w:p w:rsidR="00E729FC" w:rsidRPr="00097011" w:rsidRDefault="00E729FC" w:rsidP="00E56C97">
            <w:pPr>
              <w:pStyle w:val="a3"/>
              <w:spacing w:before="0"/>
              <w:ind w:firstLine="0"/>
              <w:rPr>
                <w:rFonts w:ascii="Times New Roman" w:hAnsi="Times New Roman"/>
                <w:sz w:val="24"/>
                <w:szCs w:val="24"/>
              </w:rPr>
            </w:pPr>
            <w:r w:rsidRPr="00097011">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vMerge w:val="restart"/>
            <w:tcBorders>
              <w:bottom w:val="single" w:sz="4" w:space="0" w:color="auto"/>
              <w:right w:val="single" w:sz="4" w:space="0" w:color="000000"/>
            </w:tcBorders>
          </w:tcPr>
          <w:p w:rsidR="00E729FC" w:rsidRPr="004B083F" w:rsidRDefault="00E729FC" w:rsidP="00E56C9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bottom w:val="single" w:sz="4" w:space="0" w:color="auto"/>
            </w:tcBorders>
          </w:tcPr>
          <w:p w:rsidR="00E729FC" w:rsidRPr="004B083F" w:rsidRDefault="00E729FC" w:rsidP="00E5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E729FC" w:rsidRPr="004B083F" w:rsidRDefault="00E729FC" w:rsidP="00E56C97">
            <w:pPr>
              <w:rPr>
                <w:rFonts w:ascii="Times New Roman" w:hAnsi="Times New Roman"/>
              </w:rPr>
            </w:pPr>
          </w:p>
        </w:tc>
      </w:tr>
      <w:tr w:rsidR="00E729FC" w:rsidRPr="004B083F" w:rsidTr="007B77B4">
        <w:trPr>
          <w:trHeight w:val="2514"/>
        </w:trPr>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Інструкція про порядок здійснення долучення нових горизонтів для спільної експлуатації кількох нафтоносних або газоносних горизонтів у одній свердловині</w:t>
            </w:r>
          </w:p>
        </w:tc>
        <w:tc>
          <w:tcPr>
            <w:tcW w:w="1997" w:type="dxa"/>
          </w:tcPr>
          <w:p w:rsidR="00E729FC" w:rsidRPr="004B083F" w:rsidRDefault="00E729FC" w:rsidP="00E729FC">
            <w:pPr>
              <w:keepNext/>
              <w:snapToGrid w:val="0"/>
              <w:rPr>
                <w:rFonts w:ascii="Times New Roman" w:hAnsi="Times New Roman"/>
                <w:spacing w:val="-8"/>
                <w:sz w:val="24"/>
                <w:szCs w:val="24"/>
              </w:rPr>
            </w:pPr>
            <w:r w:rsidRPr="00F647F7">
              <w:rPr>
                <w:rFonts w:ascii="Times New Roman" w:hAnsi="Times New Roman"/>
                <w:spacing w:val="-8"/>
                <w:sz w:val="24"/>
                <w:szCs w:val="24"/>
              </w:rPr>
              <w:t xml:space="preserve">пункти </w:t>
            </w:r>
            <w:r>
              <w:rPr>
                <w:rFonts w:ascii="Times New Roman" w:hAnsi="Times New Roman"/>
                <w:spacing w:val="-8"/>
                <w:sz w:val="24"/>
                <w:szCs w:val="24"/>
              </w:rPr>
              <w:t xml:space="preserve">1-7 </w:t>
            </w:r>
            <w:r w:rsidRPr="004B083F">
              <w:rPr>
                <w:rFonts w:ascii="Times New Roman" w:hAnsi="Times New Roman"/>
                <w:spacing w:val="-8"/>
                <w:sz w:val="24"/>
                <w:szCs w:val="24"/>
              </w:rPr>
              <w:t>НПАОН</w:t>
            </w:r>
          </w:p>
          <w:p w:rsidR="00E729FC" w:rsidRPr="004B083F" w:rsidRDefault="00E729FC" w:rsidP="00E729F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11.2-5.01-52</w:t>
            </w: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729FC" w:rsidRPr="004B083F" w:rsidRDefault="00E729FC" w:rsidP="00E729FC">
            <w:pPr>
              <w:pStyle w:val="a3"/>
              <w:spacing w:before="0"/>
              <w:ind w:firstLine="0"/>
              <w:rPr>
                <w:rFonts w:ascii="Times New Roman" w:hAnsi="Times New Roman"/>
                <w:sz w:val="24"/>
                <w:szCs w:val="24"/>
              </w:rPr>
            </w:pPr>
          </w:p>
        </w:tc>
        <w:tc>
          <w:tcPr>
            <w:tcW w:w="2995" w:type="dxa"/>
            <w:vMerge/>
            <w:tcBorders>
              <w:left w:val="single" w:sz="4" w:space="0" w:color="000000"/>
            </w:tcBorders>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shd w:val="clear" w:color="auto" w:fill="auto"/>
          </w:tcPr>
          <w:p w:rsidR="00E729FC" w:rsidRPr="004B083F" w:rsidRDefault="00E729FC" w:rsidP="00E729FC">
            <w:pPr>
              <w:pStyle w:val="a3"/>
              <w:spacing w:before="0"/>
              <w:ind w:firstLine="0"/>
              <w:jc w:val="center"/>
              <w:rPr>
                <w:rFonts w:ascii="Times New Roman" w:hAnsi="Times New Roman"/>
                <w:sz w:val="24"/>
                <w:szCs w:val="24"/>
              </w:rPr>
            </w:pPr>
          </w:p>
        </w:tc>
        <w:tc>
          <w:tcPr>
            <w:tcW w:w="3187" w:type="dxa"/>
            <w:shd w:val="clear" w:color="auto" w:fill="auto"/>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Положення про переведення нафтових і газових нагнітальних і контрольних свердловин на інші горизонти</w:t>
            </w:r>
          </w:p>
        </w:tc>
        <w:tc>
          <w:tcPr>
            <w:tcW w:w="1997" w:type="dxa"/>
            <w:shd w:val="clear" w:color="auto" w:fill="auto"/>
          </w:tcPr>
          <w:p w:rsidR="00E729FC" w:rsidRPr="004B083F" w:rsidRDefault="00E729FC" w:rsidP="00E729FC">
            <w:pPr>
              <w:keepNext/>
              <w:snapToGrid w:val="0"/>
              <w:rPr>
                <w:rFonts w:ascii="Times New Roman" w:hAnsi="Times New Roman"/>
                <w:spacing w:val="-8"/>
                <w:sz w:val="24"/>
                <w:szCs w:val="24"/>
                <w:highlight w:val="yellow"/>
              </w:rPr>
            </w:pPr>
            <w:r w:rsidRPr="00F647F7">
              <w:rPr>
                <w:rFonts w:ascii="Times New Roman" w:hAnsi="Times New Roman"/>
                <w:spacing w:val="-8"/>
                <w:sz w:val="24"/>
                <w:szCs w:val="24"/>
              </w:rPr>
              <w:t>пункти 1-11 НПАОН 11.2-4.03-86</w:t>
            </w: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729FC" w:rsidRPr="004B083F" w:rsidRDefault="00E729FC" w:rsidP="00E729FC">
            <w:pPr>
              <w:pStyle w:val="a3"/>
              <w:spacing w:before="0"/>
              <w:ind w:firstLine="0"/>
              <w:rPr>
                <w:rFonts w:ascii="Times New Roman" w:hAnsi="Times New Roman"/>
                <w:sz w:val="24"/>
                <w:szCs w:val="24"/>
              </w:rPr>
            </w:pPr>
          </w:p>
        </w:tc>
        <w:tc>
          <w:tcPr>
            <w:tcW w:w="2995" w:type="dxa"/>
            <w:vMerge/>
            <w:tcBorders>
              <w:left w:val="single" w:sz="4" w:space="0" w:color="000000"/>
            </w:tcBorders>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val="restart"/>
          </w:tcPr>
          <w:p w:rsidR="00E729FC" w:rsidRPr="004B083F" w:rsidRDefault="00E729FC" w:rsidP="00E729FC">
            <w:pPr>
              <w:pStyle w:val="a3"/>
              <w:spacing w:before="0"/>
              <w:ind w:firstLine="0"/>
              <w:jc w:val="center"/>
              <w:rPr>
                <w:rFonts w:ascii="Times New Roman" w:hAnsi="Times New Roman"/>
                <w:sz w:val="24"/>
                <w:szCs w:val="24"/>
              </w:rPr>
            </w:pPr>
            <w:r>
              <w:rPr>
                <w:rFonts w:ascii="Times New Roman" w:hAnsi="Times New Roman"/>
                <w:sz w:val="24"/>
                <w:szCs w:val="24"/>
              </w:rPr>
              <w:t>41</w:t>
            </w:r>
          </w:p>
        </w:tc>
        <w:tc>
          <w:tcPr>
            <w:tcW w:w="3187" w:type="dxa"/>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отримання додаткових даних,  необхідних для побудови геологічної моделі родовища, оцінки та підрахунку запасів вуглеводнів та супутніх </w:t>
            </w:r>
            <w:r w:rsidRPr="004B083F">
              <w:rPr>
                <w:rFonts w:ascii="Times New Roman" w:hAnsi="Times New Roman"/>
                <w:sz w:val="24"/>
                <w:szCs w:val="24"/>
              </w:rPr>
              <w:lastRenderedPageBreak/>
              <w:t xml:space="preserve">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E729FC" w:rsidRPr="004B083F" w:rsidRDefault="00E729FC" w:rsidP="00E729FC">
            <w:pPr>
              <w:keepNext/>
              <w:snapToGrid w:val="0"/>
              <w:rPr>
                <w:rFonts w:ascii="Times New Roman" w:hAnsi="Times New Roman"/>
                <w:spacing w:val="-8"/>
                <w:sz w:val="24"/>
                <w:szCs w:val="24"/>
              </w:rPr>
            </w:pPr>
            <w:r w:rsidRPr="004B083F">
              <w:rPr>
                <w:rFonts w:ascii="Times New Roman" w:hAnsi="Times New Roman"/>
                <w:bCs/>
                <w:iCs/>
                <w:sz w:val="24"/>
                <w:szCs w:val="24"/>
              </w:rPr>
              <w:lastRenderedPageBreak/>
              <w:t>пункт 1.7, розділи 2, 3 наказу № 34/м</w:t>
            </w:r>
          </w:p>
        </w:tc>
        <w:tc>
          <w:tcPr>
            <w:tcW w:w="1965" w:type="dxa"/>
            <w:vMerge w:val="restart"/>
          </w:tcPr>
          <w:p w:rsidR="00E729FC" w:rsidRPr="004B083F" w:rsidRDefault="00E729FC" w:rsidP="00E729F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729FC" w:rsidRPr="004B083F" w:rsidRDefault="00E729FC" w:rsidP="00E729F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729FC" w:rsidRPr="004B083F" w:rsidRDefault="00E729FC" w:rsidP="00E729F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729FC" w:rsidRPr="004B083F" w:rsidRDefault="00E729FC" w:rsidP="00E729F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729FC" w:rsidRPr="004B083F" w:rsidRDefault="00E729FC" w:rsidP="00E729F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729FC" w:rsidRPr="004B083F" w:rsidRDefault="00E729FC" w:rsidP="00E729F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E729FC" w:rsidRPr="004B083F" w:rsidRDefault="00E729FC" w:rsidP="00E729FC">
            <w:pPr>
              <w:snapToGrid w:val="0"/>
              <w:jc w:val="both"/>
              <w:rPr>
                <w:rFonts w:ascii="Times New Roman" w:hAnsi="Times New Roman"/>
                <w:i/>
                <w:iCs/>
                <w:sz w:val="24"/>
                <w:szCs w:val="24"/>
              </w:rPr>
            </w:pPr>
            <w:r w:rsidRPr="004B083F">
              <w:rPr>
                <w:rFonts w:ascii="Times New Roman" w:hAnsi="Times New Roman"/>
                <w:sz w:val="24"/>
                <w:szCs w:val="24"/>
              </w:rPr>
              <w:t xml:space="preserve">Здійснювані заходи з оптимізації параметрів розробки відповідають </w:t>
            </w:r>
            <w:r w:rsidRPr="004B083F">
              <w:rPr>
                <w:rFonts w:ascii="Times New Roman" w:hAnsi="Times New Roman"/>
                <w:iCs/>
                <w:sz w:val="24"/>
                <w:szCs w:val="24"/>
              </w:rPr>
              <w:t>проекту</w:t>
            </w:r>
          </w:p>
        </w:tc>
        <w:tc>
          <w:tcPr>
            <w:tcW w:w="1265" w:type="dxa"/>
            <w:vMerge w:val="restart"/>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E729FC" w:rsidRPr="004B083F" w:rsidRDefault="00E729FC" w:rsidP="00E729FC">
            <w:pPr>
              <w:keepNext/>
              <w:snapToGrid w:val="0"/>
              <w:rPr>
                <w:rFonts w:ascii="Times New Roman" w:hAnsi="Times New Roman"/>
                <w:spacing w:val="-8"/>
                <w:sz w:val="24"/>
                <w:szCs w:val="24"/>
                <w:highlight w:val="yellow"/>
              </w:rPr>
            </w:pP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E729FC" w:rsidRPr="004B083F" w:rsidRDefault="00E729FC" w:rsidP="00E729FC">
            <w:pPr>
              <w:keepNext/>
              <w:snapToGrid w:val="0"/>
              <w:rPr>
                <w:rFonts w:ascii="Times New Roman" w:hAnsi="Times New Roman"/>
                <w:spacing w:val="-8"/>
                <w:sz w:val="24"/>
                <w:szCs w:val="24"/>
                <w:highlight w:val="yellow"/>
              </w:rPr>
            </w:pP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B083F">
              <w:rPr>
                <w:rFonts w:ascii="Times New Roman" w:hAnsi="Times New Roman"/>
                <w:sz w:val="24"/>
                <w:szCs w:val="24"/>
              </w:rPr>
              <w:t>розділи 7, 8, 9 ГСТУ</w:t>
            </w:r>
          </w:p>
          <w:p w:rsidR="00E729FC" w:rsidRPr="004B083F" w:rsidRDefault="00E729FC" w:rsidP="00E729F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E729FC" w:rsidRPr="004B083F" w:rsidRDefault="00E729FC" w:rsidP="00E729FC">
            <w:pPr>
              <w:keepNext/>
              <w:snapToGrid w:val="0"/>
              <w:rPr>
                <w:rFonts w:ascii="Times New Roman" w:hAnsi="Times New Roman"/>
                <w:spacing w:val="-8"/>
                <w:sz w:val="24"/>
                <w:szCs w:val="24"/>
                <w:highlight w:val="yellow"/>
              </w:rPr>
            </w:pP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Pr>
          <w:p w:rsidR="00E729FC" w:rsidRPr="004B083F" w:rsidRDefault="00E729FC" w:rsidP="00E729FC">
            <w:pPr>
              <w:keepNext/>
              <w:snapToGrid w:val="0"/>
              <w:rPr>
                <w:rFonts w:ascii="Times New Roman" w:hAnsi="Times New Roman"/>
                <w:spacing w:val="-8"/>
                <w:sz w:val="24"/>
                <w:szCs w:val="24"/>
                <w:highlight w:val="yellow"/>
              </w:rPr>
            </w:pP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Інструкція про порядок здійснення долучення нових горизонтів для спільної експлуатації кількох нафтоносних або газоносних горизонтів у одній свердловині</w:t>
            </w:r>
          </w:p>
        </w:tc>
        <w:tc>
          <w:tcPr>
            <w:tcW w:w="1997" w:type="dxa"/>
          </w:tcPr>
          <w:p w:rsidR="00E729FC" w:rsidRPr="004B083F" w:rsidRDefault="00E729FC" w:rsidP="00E729FC">
            <w:pPr>
              <w:keepNext/>
              <w:snapToGrid w:val="0"/>
              <w:rPr>
                <w:rFonts w:ascii="Times New Roman" w:hAnsi="Times New Roman"/>
                <w:spacing w:val="-8"/>
                <w:sz w:val="24"/>
                <w:szCs w:val="24"/>
              </w:rPr>
            </w:pPr>
            <w:r w:rsidRPr="004B083F">
              <w:rPr>
                <w:rFonts w:ascii="Times New Roman" w:hAnsi="Times New Roman"/>
                <w:spacing w:val="-8"/>
                <w:sz w:val="24"/>
                <w:szCs w:val="24"/>
              </w:rPr>
              <w:t>НПАОН</w:t>
            </w:r>
          </w:p>
          <w:p w:rsidR="00E729FC" w:rsidRPr="004B083F" w:rsidRDefault="00E729FC" w:rsidP="00E729FC">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11.2-5.01-52</w:t>
            </w: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B0680" w:rsidP="00E729FC">
            <w:pPr>
              <w:pStyle w:val="a3"/>
              <w:spacing w:before="0"/>
              <w:ind w:firstLine="0"/>
              <w:rPr>
                <w:rFonts w:ascii="Times New Roman" w:hAnsi="Times New Roman"/>
                <w:sz w:val="24"/>
                <w:szCs w:val="24"/>
              </w:rPr>
            </w:pPr>
            <w:r w:rsidRPr="004B083F">
              <w:rPr>
                <w:rFonts w:ascii="Times New Roman" w:hAnsi="Times New Roman"/>
                <w:sz w:val="24"/>
                <w:szCs w:val="24"/>
              </w:rPr>
              <w:t>Видобуток нафти і газу з родовища (покладу) при дослідно-промисловій розробці повинен здійснюватися в режимах, обсягах і терміни відповідно до проекту дослідно-промислової розробки з дотриманням показників інвестиційного проекту (програми)</w:t>
            </w:r>
          </w:p>
        </w:tc>
        <w:tc>
          <w:tcPr>
            <w:tcW w:w="1997" w:type="dxa"/>
            <w:vMerge w:val="restart"/>
          </w:tcPr>
          <w:p w:rsidR="00E729FC" w:rsidRPr="004B083F" w:rsidRDefault="00EB0680" w:rsidP="00E729FC">
            <w:pPr>
              <w:keepNext/>
              <w:snapToGrid w:val="0"/>
              <w:rPr>
                <w:rFonts w:ascii="Times New Roman" w:hAnsi="Times New Roman"/>
                <w:spacing w:val="-8"/>
                <w:sz w:val="24"/>
                <w:szCs w:val="24"/>
                <w:highlight w:val="yellow"/>
              </w:rPr>
            </w:pPr>
            <w:r>
              <w:rPr>
                <w:rFonts w:ascii="Times New Roman" w:hAnsi="Times New Roman"/>
                <w:bCs/>
                <w:iCs/>
                <w:sz w:val="24"/>
                <w:szCs w:val="24"/>
              </w:rPr>
              <w:t>ч</w:t>
            </w:r>
            <w:r w:rsidRPr="00F647F7">
              <w:rPr>
                <w:rFonts w:ascii="Times New Roman" w:hAnsi="Times New Roman"/>
                <w:bCs/>
                <w:iCs/>
                <w:sz w:val="24"/>
                <w:szCs w:val="24"/>
              </w:rPr>
              <w:t>астини третя, четверта статті 35 ЗУ № 2665</w:t>
            </w: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B0680" w:rsidP="00E729FC">
            <w:pPr>
              <w:pStyle w:val="a3"/>
              <w:spacing w:before="0"/>
              <w:ind w:firstLine="0"/>
              <w:rPr>
                <w:rFonts w:ascii="Times New Roman" w:hAnsi="Times New Roman"/>
                <w:sz w:val="24"/>
                <w:szCs w:val="24"/>
              </w:rPr>
            </w:pPr>
            <w:r w:rsidRPr="00975510">
              <w:rPr>
                <w:rFonts w:ascii="Times New Roman" w:hAnsi="Times New Roman"/>
                <w:sz w:val="24"/>
                <w:szCs w:val="24"/>
              </w:rPr>
              <w:t xml:space="preserve">Видобуток нафти і газу з родовища (покладу) при дослідно-промисловій </w:t>
            </w:r>
            <w:r>
              <w:rPr>
                <w:rFonts w:ascii="Times New Roman" w:hAnsi="Times New Roman"/>
                <w:sz w:val="24"/>
                <w:szCs w:val="24"/>
              </w:rPr>
              <w:t xml:space="preserve">розробці </w:t>
            </w:r>
            <w:r w:rsidRPr="00975510">
              <w:rPr>
                <w:rFonts w:ascii="Times New Roman" w:hAnsi="Times New Roman"/>
                <w:sz w:val="24"/>
                <w:szCs w:val="24"/>
              </w:rPr>
              <w:t>повинен здійснюватися в режимах, обсягах і терміни відповідно  до проекту дослідно-промислової розробки з дотриманням показників інвестиційного проекту (програми)</w:t>
            </w:r>
          </w:p>
        </w:tc>
        <w:tc>
          <w:tcPr>
            <w:tcW w:w="1997" w:type="dxa"/>
            <w:vMerge/>
          </w:tcPr>
          <w:p w:rsidR="00E729FC" w:rsidRPr="004B083F" w:rsidRDefault="00E729FC" w:rsidP="00E729FC">
            <w:pPr>
              <w:keepNext/>
              <w:snapToGrid w:val="0"/>
              <w:rPr>
                <w:rFonts w:ascii="Times New Roman" w:hAnsi="Times New Roman"/>
                <w:spacing w:val="-8"/>
                <w:sz w:val="24"/>
                <w:szCs w:val="24"/>
                <w:highlight w:val="yellow"/>
              </w:rPr>
            </w:pP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A4268E" w:rsidRPr="004B083F" w:rsidTr="003813B2">
        <w:tc>
          <w:tcPr>
            <w:tcW w:w="973" w:type="dxa"/>
            <w:vMerge w:val="restart"/>
          </w:tcPr>
          <w:p w:rsidR="00A4268E" w:rsidRPr="004B083F" w:rsidRDefault="00A4268E" w:rsidP="00E729FC">
            <w:pPr>
              <w:pStyle w:val="a3"/>
              <w:spacing w:before="0"/>
              <w:ind w:firstLine="0"/>
              <w:jc w:val="center"/>
              <w:rPr>
                <w:rFonts w:ascii="Times New Roman" w:hAnsi="Times New Roman"/>
                <w:sz w:val="24"/>
                <w:szCs w:val="24"/>
              </w:rPr>
            </w:pPr>
            <w:r>
              <w:rPr>
                <w:rFonts w:ascii="Times New Roman" w:hAnsi="Times New Roman"/>
                <w:sz w:val="24"/>
                <w:szCs w:val="24"/>
              </w:rPr>
              <w:t>42</w:t>
            </w:r>
          </w:p>
        </w:tc>
        <w:tc>
          <w:tcPr>
            <w:tcW w:w="3187" w:type="dxa"/>
          </w:tcPr>
          <w:p w:rsidR="00A4268E" w:rsidRPr="004B083F" w:rsidRDefault="00A4268E" w:rsidP="00E729FC">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w:t>
            </w:r>
            <w:r w:rsidRPr="004B083F">
              <w:rPr>
                <w:rFonts w:ascii="Times New Roman" w:hAnsi="Times New Roman"/>
                <w:sz w:val="24"/>
                <w:szCs w:val="24"/>
              </w:rPr>
              <w:lastRenderedPageBreak/>
              <w:t xml:space="preserve">метою уточнення наявних та отримання додаткових даних,  необхідних для 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A4268E" w:rsidRPr="004B083F" w:rsidRDefault="00A4268E" w:rsidP="00E729FC">
            <w:pPr>
              <w:keepNext/>
              <w:snapToGrid w:val="0"/>
              <w:rPr>
                <w:rFonts w:ascii="Times New Roman" w:hAnsi="Times New Roman"/>
                <w:bCs/>
                <w:sz w:val="24"/>
                <w:szCs w:val="24"/>
              </w:rPr>
            </w:pPr>
            <w:r w:rsidRPr="004B083F">
              <w:rPr>
                <w:rFonts w:ascii="Times New Roman" w:hAnsi="Times New Roman"/>
                <w:bCs/>
                <w:iCs/>
                <w:sz w:val="24"/>
                <w:szCs w:val="24"/>
              </w:rPr>
              <w:lastRenderedPageBreak/>
              <w:t>пункт 1.7, розділи 2, 3 наказу № 34/м</w:t>
            </w:r>
          </w:p>
        </w:tc>
        <w:tc>
          <w:tcPr>
            <w:tcW w:w="1965" w:type="dxa"/>
            <w:vMerge w:val="restart"/>
          </w:tcPr>
          <w:p w:rsidR="00A4268E" w:rsidRPr="004B083F" w:rsidRDefault="00A4268E" w:rsidP="00E729FC">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w:t>
            </w:r>
            <w:r>
              <w:rPr>
                <w:rFonts w:ascii="Times New Roman" w:hAnsi="Times New Roman"/>
                <w:sz w:val="24"/>
                <w:szCs w:val="24"/>
              </w:rPr>
              <w:lastRenderedPageBreak/>
              <w:t>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4268E" w:rsidRPr="004B083F" w:rsidRDefault="00A4268E" w:rsidP="00E729FC">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vMerge w:val="restart"/>
          </w:tcPr>
          <w:p w:rsidR="00A4268E" w:rsidRPr="004B083F" w:rsidRDefault="00A4268E" w:rsidP="00E729FC">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A4268E" w:rsidRPr="004B083F" w:rsidRDefault="00A4268E" w:rsidP="00E729FC">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A4268E" w:rsidRPr="004B083F" w:rsidRDefault="00A4268E" w:rsidP="00E729FC">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A4268E" w:rsidRPr="004B083F" w:rsidRDefault="00A4268E" w:rsidP="00E729FC">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A4268E" w:rsidRPr="004B083F" w:rsidRDefault="00A4268E" w:rsidP="00E729FC">
            <w:pPr>
              <w:snapToGrid w:val="0"/>
              <w:jc w:val="both"/>
              <w:rPr>
                <w:rFonts w:ascii="Times New Roman" w:hAnsi="Times New Roman"/>
                <w:sz w:val="24"/>
                <w:szCs w:val="24"/>
              </w:rPr>
            </w:pPr>
            <w:r w:rsidRPr="004B083F">
              <w:rPr>
                <w:rFonts w:ascii="Times New Roman" w:hAnsi="Times New Roman"/>
                <w:sz w:val="24"/>
                <w:szCs w:val="24"/>
              </w:rPr>
              <w:t xml:space="preserve">Фактичні дослідження свердловин (комплекс </w:t>
            </w:r>
            <w:r w:rsidRPr="004B083F">
              <w:rPr>
                <w:rFonts w:ascii="Times New Roman" w:hAnsi="Times New Roman"/>
                <w:sz w:val="24"/>
                <w:szCs w:val="24"/>
              </w:rPr>
              <w:lastRenderedPageBreak/>
              <w:t>дослідницьких робіт з контролю за розробкою родовища в розвідувальних, експлуатаційних, спостережних та інших свердловинах), передбачені проектом та щорічними планами, відповідають проекту дослідно-промислової розробки</w:t>
            </w:r>
          </w:p>
        </w:tc>
        <w:tc>
          <w:tcPr>
            <w:tcW w:w="1265" w:type="dxa"/>
            <w:vMerge w:val="restart"/>
          </w:tcPr>
          <w:p w:rsidR="00A4268E" w:rsidRPr="004B083F" w:rsidRDefault="00A4268E" w:rsidP="00E729FC">
            <w:pPr>
              <w:rPr>
                <w:rFonts w:ascii="Times New Roman" w:hAnsi="Times New Roman"/>
              </w:rPr>
            </w:pPr>
          </w:p>
        </w:tc>
      </w:tr>
      <w:tr w:rsidR="00A4268E" w:rsidRPr="004B083F" w:rsidTr="000B5238">
        <w:tc>
          <w:tcPr>
            <w:tcW w:w="973" w:type="dxa"/>
            <w:vMerge/>
          </w:tcPr>
          <w:p w:rsidR="00A4268E" w:rsidRPr="004B083F" w:rsidRDefault="00A4268E" w:rsidP="00E729F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4268E" w:rsidRPr="004B083F" w:rsidRDefault="00A4268E" w:rsidP="00E729FC">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right w:val="single" w:sz="4" w:space="0" w:color="000000"/>
            </w:tcBorders>
          </w:tcPr>
          <w:p w:rsidR="00A4268E" w:rsidRPr="004B083F" w:rsidRDefault="00A4268E" w:rsidP="00E729FC">
            <w:pPr>
              <w:keepNext/>
              <w:snapToGrid w:val="0"/>
              <w:rPr>
                <w:rFonts w:ascii="Times New Roman" w:hAnsi="Times New Roman"/>
                <w:spacing w:val="-8"/>
                <w:sz w:val="24"/>
                <w:szCs w:val="24"/>
                <w:highlight w:val="yellow"/>
              </w:rPr>
            </w:pPr>
          </w:p>
        </w:tc>
        <w:tc>
          <w:tcPr>
            <w:tcW w:w="1965" w:type="dxa"/>
            <w:vMerge/>
            <w:tcBorders>
              <w:left w:val="single" w:sz="4" w:space="0" w:color="000000"/>
            </w:tcBorders>
          </w:tcPr>
          <w:p w:rsidR="00A4268E" w:rsidRPr="004B083F" w:rsidRDefault="00A4268E"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E729FC">
            <w:pPr>
              <w:keepNext/>
              <w:snapToGrid w:val="0"/>
              <w:rPr>
                <w:rFonts w:ascii="Times New Roman" w:hAnsi="Times New Roman"/>
                <w:bCs/>
                <w:sz w:val="24"/>
                <w:szCs w:val="24"/>
              </w:rPr>
            </w:pPr>
          </w:p>
        </w:tc>
        <w:tc>
          <w:tcPr>
            <w:tcW w:w="1310" w:type="dxa"/>
            <w:vMerge/>
          </w:tcPr>
          <w:p w:rsidR="00A4268E" w:rsidRPr="004B083F" w:rsidRDefault="00A4268E" w:rsidP="00E729FC">
            <w:pPr>
              <w:pStyle w:val="a3"/>
              <w:spacing w:before="0"/>
              <w:ind w:firstLine="0"/>
              <w:rPr>
                <w:rFonts w:ascii="Times New Roman" w:hAnsi="Times New Roman"/>
                <w:sz w:val="24"/>
                <w:szCs w:val="24"/>
              </w:rPr>
            </w:pPr>
          </w:p>
        </w:tc>
        <w:tc>
          <w:tcPr>
            <w:tcW w:w="2647" w:type="dxa"/>
            <w:vMerge/>
          </w:tcPr>
          <w:p w:rsidR="00A4268E" w:rsidRPr="004B083F" w:rsidRDefault="00A4268E" w:rsidP="00E729FC">
            <w:pPr>
              <w:pStyle w:val="a3"/>
              <w:spacing w:before="0"/>
              <w:ind w:right="-108" w:firstLine="0"/>
              <w:jc w:val="center"/>
              <w:rPr>
                <w:rFonts w:ascii="Times New Roman" w:hAnsi="Times New Roman"/>
                <w:sz w:val="24"/>
                <w:szCs w:val="24"/>
              </w:rPr>
            </w:pPr>
          </w:p>
        </w:tc>
        <w:tc>
          <w:tcPr>
            <w:tcW w:w="2144" w:type="dxa"/>
            <w:vMerge/>
          </w:tcPr>
          <w:p w:rsidR="00A4268E" w:rsidRPr="004B083F" w:rsidRDefault="00A4268E" w:rsidP="00E729FC">
            <w:pPr>
              <w:pStyle w:val="a3"/>
              <w:spacing w:before="0"/>
              <w:ind w:firstLine="0"/>
              <w:jc w:val="center"/>
              <w:rPr>
                <w:rFonts w:ascii="Times New Roman" w:hAnsi="Times New Roman"/>
                <w:sz w:val="24"/>
                <w:szCs w:val="24"/>
              </w:rPr>
            </w:pPr>
          </w:p>
        </w:tc>
        <w:tc>
          <w:tcPr>
            <w:tcW w:w="1402" w:type="dxa"/>
            <w:vMerge/>
          </w:tcPr>
          <w:p w:rsidR="00A4268E" w:rsidRPr="004B083F" w:rsidRDefault="00A4268E" w:rsidP="00E729FC">
            <w:pPr>
              <w:pStyle w:val="a3"/>
              <w:spacing w:before="0"/>
              <w:ind w:firstLine="0"/>
              <w:rPr>
                <w:rFonts w:ascii="Times New Roman" w:hAnsi="Times New Roman"/>
                <w:sz w:val="24"/>
                <w:szCs w:val="24"/>
              </w:rPr>
            </w:pPr>
          </w:p>
        </w:tc>
        <w:tc>
          <w:tcPr>
            <w:tcW w:w="2995" w:type="dxa"/>
            <w:vMerge/>
          </w:tcPr>
          <w:p w:rsidR="00A4268E" w:rsidRPr="004B083F" w:rsidRDefault="00A4268E"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E729FC">
            <w:pPr>
              <w:rPr>
                <w:rFonts w:ascii="Times New Roman" w:hAnsi="Times New Roman"/>
              </w:rPr>
            </w:pPr>
          </w:p>
        </w:tc>
      </w:tr>
      <w:tr w:rsidR="00A4268E" w:rsidRPr="004B083F" w:rsidTr="00A4268E">
        <w:trPr>
          <w:trHeight w:val="817"/>
        </w:trPr>
        <w:tc>
          <w:tcPr>
            <w:tcW w:w="973" w:type="dxa"/>
            <w:vMerge/>
            <w:tcBorders>
              <w:bottom w:val="single" w:sz="4" w:space="0" w:color="auto"/>
            </w:tcBorders>
          </w:tcPr>
          <w:p w:rsidR="00A4268E" w:rsidRPr="004B083F" w:rsidRDefault="00A4268E" w:rsidP="00E729FC">
            <w:pPr>
              <w:pStyle w:val="a3"/>
              <w:spacing w:before="0"/>
              <w:ind w:firstLine="0"/>
              <w:jc w:val="center"/>
              <w:rPr>
                <w:rFonts w:ascii="Times New Roman" w:hAnsi="Times New Roman"/>
                <w:sz w:val="24"/>
                <w:szCs w:val="24"/>
              </w:rPr>
            </w:pPr>
          </w:p>
        </w:tc>
        <w:tc>
          <w:tcPr>
            <w:tcW w:w="3187" w:type="dxa"/>
            <w:tcBorders>
              <w:bottom w:val="single" w:sz="4" w:space="0" w:color="auto"/>
              <w:right w:val="single" w:sz="4" w:space="0" w:color="000000"/>
            </w:tcBorders>
          </w:tcPr>
          <w:p w:rsidR="00A4268E" w:rsidRPr="004B083F" w:rsidRDefault="00A4268E" w:rsidP="00E729F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bottom w:val="single" w:sz="4" w:space="0" w:color="auto"/>
              <w:right w:val="single" w:sz="4" w:space="0" w:color="000000"/>
            </w:tcBorders>
          </w:tcPr>
          <w:p w:rsidR="00A4268E" w:rsidRPr="004B083F" w:rsidRDefault="00A4268E" w:rsidP="00E729FC">
            <w:pPr>
              <w:keepNext/>
              <w:snapToGrid w:val="0"/>
              <w:rPr>
                <w:rFonts w:ascii="Times New Roman" w:hAnsi="Times New Roman"/>
                <w:spacing w:val="-8"/>
                <w:sz w:val="24"/>
                <w:szCs w:val="24"/>
                <w:highlight w:val="yellow"/>
              </w:rPr>
            </w:pPr>
          </w:p>
        </w:tc>
        <w:tc>
          <w:tcPr>
            <w:tcW w:w="1965" w:type="dxa"/>
            <w:vMerge/>
            <w:tcBorders>
              <w:left w:val="single" w:sz="4" w:space="0" w:color="000000"/>
              <w:bottom w:val="single" w:sz="4" w:space="0" w:color="auto"/>
            </w:tcBorders>
          </w:tcPr>
          <w:p w:rsidR="00A4268E" w:rsidRPr="004B083F" w:rsidRDefault="00A4268E" w:rsidP="00E729F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A4268E" w:rsidRPr="004B083F" w:rsidRDefault="00A4268E" w:rsidP="00E729FC">
            <w:pPr>
              <w:keepNext/>
              <w:snapToGrid w:val="0"/>
              <w:rPr>
                <w:rFonts w:ascii="Times New Roman" w:hAnsi="Times New Roman"/>
                <w:bCs/>
                <w:sz w:val="24"/>
                <w:szCs w:val="24"/>
              </w:rPr>
            </w:pPr>
          </w:p>
        </w:tc>
        <w:tc>
          <w:tcPr>
            <w:tcW w:w="1310" w:type="dxa"/>
            <w:vMerge/>
            <w:tcBorders>
              <w:bottom w:val="single" w:sz="4" w:space="0" w:color="auto"/>
            </w:tcBorders>
          </w:tcPr>
          <w:p w:rsidR="00A4268E" w:rsidRPr="004B083F" w:rsidRDefault="00A4268E" w:rsidP="00E729FC">
            <w:pPr>
              <w:pStyle w:val="a3"/>
              <w:spacing w:before="0"/>
              <w:ind w:firstLine="0"/>
              <w:rPr>
                <w:rFonts w:ascii="Times New Roman" w:hAnsi="Times New Roman"/>
                <w:sz w:val="24"/>
                <w:szCs w:val="24"/>
              </w:rPr>
            </w:pPr>
          </w:p>
        </w:tc>
        <w:tc>
          <w:tcPr>
            <w:tcW w:w="2647" w:type="dxa"/>
            <w:vMerge/>
            <w:tcBorders>
              <w:bottom w:val="single" w:sz="4" w:space="0" w:color="auto"/>
            </w:tcBorders>
          </w:tcPr>
          <w:p w:rsidR="00A4268E" w:rsidRPr="004B083F" w:rsidRDefault="00A4268E" w:rsidP="00E729FC">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A4268E" w:rsidRPr="004B083F" w:rsidRDefault="00A4268E" w:rsidP="00E729FC">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A4268E" w:rsidRPr="004B083F" w:rsidRDefault="00A4268E" w:rsidP="00E729FC">
            <w:pPr>
              <w:pStyle w:val="a3"/>
              <w:spacing w:before="0"/>
              <w:ind w:firstLine="0"/>
              <w:rPr>
                <w:rFonts w:ascii="Times New Roman" w:hAnsi="Times New Roman"/>
                <w:sz w:val="24"/>
                <w:szCs w:val="24"/>
              </w:rPr>
            </w:pPr>
          </w:p>
        </w:tc>
        <w:tc>
          <w:tcPr>
            <w:tcW w:w="2995" w:type="dxa"/>
            <w:vMerge/>
            <w:tcBorders>
              <w:bottom w:val="single" w:sz="4" w:space="0" w:color="auto"/>
            </w:tcBorders>
          </w:tcPr>
          <w:p w:rsidR="00A4268E" w:rsidRPr="004B083F" w:rsidRDefault="00A4268E"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A4268E" w:rsidRPr="004B083F" w:rsidRDefault="00A4268E"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E729FC" w:rsidRPr="004B083F" w:rsidRDefault="00E729FC" w:rsidP="00E729FC">
            <w:pPr>
              <w:snapToGrid w:val="0"/>
              <w:rPr>
                <w:rFonts w:ascii="Times New Roman" w:hAnsi="Times New Roman"/>
                <w:sz w:val="24"/>
                <w:szCs w:val="24"/>
              </w:rPr>
            </w:pPr>
            <w:r w:rsidRPr="004B083F">
              <w:rPr>
                <w:rFonts w:ascii="Times New Roman" w:hAnsi="Times New Roman"/>
                <w:sz w:val="24"/>
                <w:szCs w:val="24"/>
              </w:rPr>
              <w:t>розділ 7 ГСТУ</w:t>
            </w:r>
          </w:p>
          <w:p w:rsidR="00E729FC" w:rsidRPr="004B083F" w:rsidRDefault="00E729FC" w:rsidP="00E729F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41-00032626-00-011-99</w:t>
            </w: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B083F">
              <w:rPr>
                <w:rFonts w:ascii="Times New Roman" w:hAnsi="Times New Roman"/>
                <w:sz w:val="24"/>
                <w:szCs w:val="24"/>
              </w:rPr>
              <w:t>розділи 7, 8, 9 ГСТУ</w:t>
            </w:r>
          </w:p>
          <w:p w:rsidR="00E729FC" w:rsidRPr="004B083F" w:rsidRDefault="00E729FC" w:rsidP="00E729F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E729FC" w:rsidRPr="004B083F" w:rsidRDefault="00E729FC" w:rsidP="00E729FC">
            <w:pPr>
              <w:keepNext/>
              <w:snapToGrid w:val="0"/>
              <w:rPr>
                <w:rFonts w:ascii="Times New Roman" w:hAnsi="Times New Roman"/>
                <w:spacing w:val="-8"/>
                <w:sz w:val="24"/>
                <w:szCs w:val="24"/>
                <w:highlight w:val="yellow"/>
              </w:rPr>
            </w:pP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Pr>
          <w:p w:rsidR="00E729FC" w:rsidRPr="004B083F" w:rsidRDefault="00E729FC" w:rsidP="00E729FC">
            <w:pPr>
              <w:keepNext/>
              <w:snapToGrid w:val="0"/>
              <w:rPr>
                <w:rFonts w:ascii="Times New Roman" w:hAnsi="Times New Roman"/>
                <w:spacing w:val="-8"/>
                <w:sz w:val="24"/>
                <w:szCs w:val="24"/>
                <w:highlight w:val="yellow"/>
              </w:rPr>
            </w:pP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Pr>
          <w:p w:rsidR="00E729FC" w:rsidRPr="004B083F" w:rsidRDefault="00E729FC" w:rsidP="00E729FC">
            <w:pPr>
              <w:pStyle w:val="a3"/>
              <w:spacing w:before="0"/>
              <w:ind w:firstLine="0"/>
              <w:rPr>
                <w:rFonts w:ascii="Times New Roman" w:hAnsi="Times New Roman"/>
                <w:sz w:val="24"/>
                <w:szCs w:val="24"/>
              </w:rPr>
            </w:pPr>
          </w:p>
        </w:tc>
        <w:tc>
          <w:tcPr>
            <w:tcW w:w="2995" w:type="dxa"/>
            <w:vMerge/>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B0680" w:rsidRPr="004B083F" w:rsidTr="00EB0680">
        <w:trPr>
          <w:trHeight w:val="1879"/>
        </w:trPr>
        <w:tc>
          <w:tcPr>
            <w:tcW w:w="973" w:type="dxa"/>
            <w:vMerge/>
          </w:tcPr>
          <w:p w:rsidR="00EB0680" w:rsidRPr="004B083F" w:rsidRDefault="00EB0680" w:rsidP="00E729FC">
            <w:pPr>
              <w:pStyle w:val="a3"/>
              <w:spacing w:before="0"/>
              <w:ind w:firstLine="0"/>
              <w:jc w:val="center"/>
              <w:rPr>
                <w:rFonts w:ascii="Times New Roman" w:hAnsi="Times New Roman"/>
                <w:sz w:val="24"/>
                <w:szCs w:val="24"/>
              </w:rPr>
            </w:pPr>
          </w:p>
        </w:tc>
        <w:tc>
          <w:tcPr>
            <w:tcW w:w="3187" w:type="dxa"/>
          </w:tcPr>
          <w:p w:rsidR="00EB0680" w:rsidRDefault="00EB0680" w:rsidP="00EB0680">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4. У проектах ДПР обґрунтовуються основні завдання ДПР і необхідні заходи для їх виконання</w:t>
            </w:r>
          </w:p>
          <w:p w:rsidR="00EB0680" w:rsidRPr="004B083F" w:rsidRDefault="00EB0680" w:rsidP="00EB0680">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5. У проектах ДПР родовища (покладу) встановлюють</w:t>
            </w:r>
          </w:p>
        </w:tc>
        <w:tc>
          <w:tcPr>
            <w:tcW w:w="1997" w:type="dxa"/>
          </w:tcPr>
          <w:p w:rsidR="00EB0680" w:rsidRPr="004B083F" w:rsidRDefault="00EB0680" w:rsidP="00E729FC">
            <w:pPr>
              <w:keepNext/>
              <w:snapToGrid w:val="0"/>
              <w:rPr>
                <w:rFonts w:ascii="Times New Roman" w:hAnsi="Times New Roman"/>
                <w:spacing w:val="-8"/>
                <w:sz w:val="24"/>
                <w:szCs w:val="24"/>
                <w:highlight w:val="yellow"/>
              </w:rPr>
            </w:pPr>
            <w:r>
              <w:rPr>
                <w:rFonts w:ascii="Times New Roman" w:hAnsi="Times New Roman"/>
                <w:bCs/>
                <w:iCs/>
                <w:sz w:val="24"/>
                <w:szCs w:val="24"/>
              </w:rPr>
              <w:t>п</w:t>
            </w:r>
            <w:r w:rsidRPr="00F647F7">
              <w:rPr>
                <w:rFonts w:ascii="Times New Roman" w:hAnsi="Times New Roman"/>
                <w:bCs/>
                <w:iCs/>
                <w:sz w:val="24"/>
                <w:szCs w:val="24"/>
              </w:rPr>
              <w:t xml:space="preserve">ункти 4, 5 розділу </w:t>
            </w:r>
            <w:r w:rsidRPr="00F647F7">
              <w:rPr>
                <w:rFonts w:ascii="Times New Roman" w:hAnsi="Times New Roman"/>
                <w:bCs/>
                <w:iCs/>
                <w:sz w:val="24"/>
                <w:szCs w:val="24"/>
                <w:lang w:val="en-US"/>
              </w:rPr>
              <w:t>V</w:t>
            </w:r>
            <w:r w:rsidRPr="00F647F7">
              <w:rPr>
                <w:rFonts w:ascii="Times New Roman" w:hAnsi="Times New Roman"/>
                <w:bCs/>
                <w:iCs/>
                <w:sz w:val="24"/>
                <w:szCs w:val="24"/>
                <w:lang w:val="ru-RU"/>
              </w:rPr>
              <w:t xml:space="preserve"> </w:t>
            </w:r>
            <w:r w:rsidRPr="00F647F7">
              <w:rPr>
                <w:rFonts w:ascii="Times New Roman" w:hAnsi="Times New Roman"/>
                <w:bCs/>
                <w:iCs/>
                <w:sz w:val="24"/>
                <w:szCs w:val="24"/>
              </w:rPr>
              <w:t>наказу № 118</w:t>
            </w:r>
          </w:p>
        </w:tc>
        <w:tc>
          <w:tcPr>
            <w:tcW w:w="1965" w:type="dxa"/>
            <w:vMerge/>
          </w:tcPr>
          <w:p w:rsidR="00EB0680" w:rsidRPr="004B083F" w:rsidRDefault="00EB0680"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B0680" w:rsidRPr="004B083F" w:rsidRDefault="00EB0680" w:rsidP="00E729FC">
            <w:pPr>
              <w:keepNext/>
              <w:snapToGrid w:val="0"/>
              <w:rPr>
                <w:rFonts w:ascii="Times New Roman" w:hAnsi="Times New Roman"/>
                <w:bCs/>
                <w:sz w:val="24"/>
                <w:szCs w:val="24"/>
              </w:rPr>
            </w:pPr>
          </w:p>
        </w:tc>
        <w:tc>
          <w:tcPr>
            <w:tcW w:w="1310" w:type="dxa"/>
            <w:vMerge/>
          </w:tcPr>
          <w:p w:rsidR="00EB0680" w:rsidRPr="004B083F" w:rsidRDefault="00EB0680" w:rsidP="00E729FC">
            <w:pPr>
              <w:pStyle w:val="a3"/>
              <w:spacing w:before="0"/>
              <w:ind w:firstLine="0"/>
              <w:rPr>
                <w:rFonts w:ascii="Times New Roman" w:hAnsi="Times New Roman"/>
                <w:sz w:val="24"/>
                <w:szCs w:val="24"/>
              </w:rPr>
            </w:pPr>
          </w:p>
        </w:tc>
        <w:tc>
          <w:tcPr>
            <w:tcW w:w="2647" w:type="dxa"/>
            <w:vMerge/>
          </w:tcPr>
          <w:p w:rsidR="00EB0680" w:rsidRPr="004B083F" w:rsidRDefault="00EB0680" w:rsidP="00E729FC">
            <w:pPr>
              <w:pStyle w:val="a3"/>
              <w:spacing w:before="0"/>
              <w:ind w:right="-108" w:firstLine="0"/>
              <w:jc w:val="center"/>
              <w:rPr>
                <w:rFonts w:ascii="Times New Roman" w:hAnsi="Times New Roman"/>
                <w:sz w:val="24"/>
                <w:szCs w:val="24"/>
              </w:rPr>
            </w:pPr>
          </w:p>
        </w:tc>
        <w:tc>
          <w:tcPr>
            <w:tcW w:w="2144" w:type="dxa"/>
            <w:vMerge/>
          </w:tcPr>
          <w:p w:rsidR="00EB0680" w:rsidRPr="004B083F" w:rsidRDefault="00EB0680" w:rsidP="00E729FC">
            <w:pPr>
              <w:pStyle w:val="a3"/>
              <w:spacing w:before="0"/>
              <w:ind w:firstLine="0"/>
              <w:jc w:val="center"/>
              <w:rPr>
                <w:rFonts w:ascii="Times New Roman" w:hAnsi="Times New Roman"/>
                <w:sz w:val="24"/>
                <w:szCs w:val="24"/>
              </w:rPr>
            </w:pPr>
          </w:p>
        </w:tc>
        <w:tc>
          <w:tcPr>
            <w:tcW w:w="1402" w:type="dxa"/>
            <w:vMerge/>
          </w:tcPr>
          <w:p w:rsidR="00EB0680" w:rsidRPr="004B083F" w:rsidRDefault="00EB0680" w:rsidP="00E729FC">
            <w:pPr>
              <w:pStyle w:val="a3"/>
              <w:spacing w:before="0"/>
              <w:ind w:firstLine="0"/>
              <w:rPr>
                <w:rFonts w:ascii="Times New Roman" w:hAnsi="Times New Roman"/>
                <w:sz w:val="24"/>
                <w:szCs w:val="24"/>
              </w:rPr>
            </w:pPr>
          </w:p>
        </w:tc>
        <w:tc>
          <w:tcPr>
            <w:tcW w:w="2995" w:type="dxa"/>
            <w:vMerge/>
          </w:tcPr>
          <w:p w:rsidR="00EB0680" w:rsidRPr="004B083F" w:rsidRDefault="00EB0680"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B0680" w:rsidRPr="004B083F" w:rsidRDefault="00EB0680" w:rsidP="00E729FC">
            <w:pPr>
              <w:rPr>
                <w:rFonts w:ascii="Times New Roman" w:hAnsi="Times New Roman"/>
              </w:rPr>
            </w:pPr>
          </w:p>
        </w:tc>
      </w:tr>
      <w:tr w:rsidR="00A4268E" w:rsidRPr="004B083F" w:rsidTr="003813B2">
        <w:tc>
          <w:tcPr>
            <w:tcW w:w="973" w:type="dxa"/>
            <w:vMerge w:val="restart"/>
          </w:tcPr>
          <w:p w:rsidR="00A4268E" w:rsidRPr="004B083F" w:rsidRDefault="00A4268E" w:rsidP="00E729FC">
            <w:pPr>
              <w:pStyle w:val="a3"/>
              <w:spacing w:before="0"/>
              <w:ind w:firstLine="0"/>
              <w:jc w:val="center"/>
              <w:rPr>
                <w:rFonts w:ascii="Times New Roman" w:hAnsi="Times New Roman"/>
                <w:sz w:val="24"/>
                <w:szCs w:val="24"/>
              </w:rPr>
            </w:pPr>
            <w:r>
              <w:rPr>
                <w:rFonts w:ascii="Times New Roman" w:hAnsi="Times New Roman"/>
                <w:sz w:val="24"/>
                <w:szCs w:val="24"/>
              </w:rPr>
              <w:t>43</w:t>
            </w:r>
          </w:p>
        </w:tc>
        <w:tc>
          <w:tcPr>
            <w:tcW w:w="3187" w:type="dxa"/>
          </w:tcPr>
          <w:p w:rsidR="00A4268E" w:rsidRPr="004B083F" w:rsidRDefault="00A4268E" w:rsidP="00E729FC">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отримання додаткових даних,  необхідних для 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 xml:space="preserve">-ємнісних характеристик продуктивних пластів, складу та фізико-хімічних  </w:t>
            </w:r>
            <w:r w:rsidRPr="004B083F">
              <w:rPr>
                <w:rFonts w:ascii="Times New Roman" w:hAnsi="Times New Roman"/>
                <w:sz w:val="24"/>
                <w:szCs w:val="24"/>
              </w:rPr>
              <w:lastRenderedPageBreak/>
              <w:t>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A4268E" w:rsidRPr="004B083F" w:rsidRDefault="00A4268E" w:rsidP="00E729FC">
            <w:pPr>
              <w:keepNext/>
              <w:snapToGrid w:val="0"/>
              <w:rPr>
                <w:rFonts w:ascii="Times New Roman" w:hAnsi="Times New Roman"/>
                <w:bCs/>
                <w:sz w:val="24"/>
                <w:szCs w:val="24"/>
              </w:rPr>
            </w:pPr>
            <w:r w:rsidRPr="004B083F">
              <w:rPr>
                <w:rFonts w:ascii="Times New Roman" w:hAnsi="Times New Roman"/>
                <w:bCs/>
                <w:iCs/>
                <w:sz w:val="24"/>
                <w:szCs w:val="24"/>
              </w:rPr>
              <w:lastRenderedPageBreak/>
              <w:t>пункт 1.7, розділи 2, 3 наказу № 34/м</w:t>
            </w:r>
          </w:p>
        </w:tc>
        <w:tc>
          <w:tcPr>
            <w:tcW w:w="1965" w:type="dxa"/>
            <w:vMerge w:val="restart"/>
          </w:tcPr>
          <w:p w:rsidR="00A4268E" w:rsidRPr="004B083F" w:rsidRDefault="00A4268E" w:rsidP="00E729FC">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4268E" w:rsidRPr="004B083F" w:rsidRDefault="00A4268E" w:rsidP="00E729FC">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4268E" w:rsidRPr="003A71D9" w:rsidRDefault="00A4268E" w:rsidP="00E729FC">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A4268E" w:rsidRPr="003A71D9" w:rsidRDefault="00A4268E" w:rsidP="00E729FC">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A4268E" w:rsidRPr="003A71D9" w:rsidRDefault="00A4268E" w:rsidP="00E729FC">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A4268E" w:rsidRPr="004B083F" w:rsidRDefault="00A4268E" w:rsidP="00E729F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4268E" w:rsidRPr="004B083F" w:rsidRDefault="00A4268E" w:rsidP="00E729FC">
            <w:pPr>
              <w:snapToGrid w:val="0"/>
              <w:jc w:val="both"/>
              <w:rPr>
                <w:rFonts w:ascii="Times New Roman" w:hAnsi="Times New Roman"/>
                <w:sz w:val="24"/>
                <w:szCs w:val="24"/>
              </w:rPr>
            </w:pPr>
            <w:r w:rsidRPr="004B083F">
              <w:rPr>
                <w:rFonts w:ascii="Times New Roman" w:hAnsi="Times New Roman"/>
                <w:sz w:val="24"/>
                <w:szCs w:val="24"/>
              </w:rPr>
              <w:t>Періодичність відбору проб нафти, конденсату, пластової води, природного та супутнього газу дотримується</w:t>
            </w:r>
          </w:p>
        </w:tc>
        <w:tc>
          <w:tcPr>
            <w:tcW w:w="1265" w:type="dxa"/>
            <w:vMerge w:val="restart"/>
          </w:tcPr>
          <w:p w:rsidR="00A4268E" w:rsidRPr="004B083F" w:rsidRDefault="00A4268E" w:rsidP="00E729FC">
            <w:pPr>
              <w:rPr>
                <w:rFonts w:ascii="Times New Roman" w:hAnsi="Times New Roman"/>
              </w:rPr>
            </w:pPr>
          </w:p>
        </w:tc>
      </w:tr>
      <w:tr w:rsidR="00A4268E" w:rsidRPr="004B083F" w:rsidTr="00FD10FA">
        <w:tc>
          <w:tcPr>
            <w:tcW w:w="973" w:type="dxa"/>
            <w:vMerge/>
          </w:tcPr>
          <w:p w:rsidR="00A4268E" w:rsidRPr="004B083F" w:rsidRDefault="00A4268E" w:rsidP="00E729FC">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A4268E" w:rsidRPr="004B083F" w:rsidRDefault="00A4268E" w:rsidP="00E729FC">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right w:val="single" w:sz="4" w:space="0" w:color="000000"/>
            </w:tcBorders>
          </w:tcPr>
          <w:p w:rsidR="00A4268E" w:rsidRPr="004B083F" w:rsidRDefault="00A4268E" w:rsidP="00E729FC">
            <w:pPr>
              <w:keepNext/>
              <w:snapToGrid w:val="0"/>
              <w:rPr>
                <w:rFonts w:ascii="Times New Roman" w:hAnsi="Times New Roman"/>
                <w:spacing w:val="-8"/>
                <w:sz w:val="24"/>
                <w:szCs w:val="24"/>
                <w:highlight w:val="yellow"/>
              </w:rPr>
            </w:pPr>
          </w:p>
        </w:tc>
        <w:tc>
          <w:tcPr>
            <w:tcW w:w="1965" w:type="dxa"/>
            <w:vMerge/>
            <w:tcBorders>
              <w:left w:val="single" w:sz="4" w:space="0" w:color="000000"/>
            </w:tcBorders>
          </w:tcPr>
          <w:p w:rsidR="00A4268E" w:rsidRPr="004B083F" w:rsidRDefault="00A4268E"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E729FC">
            <w:pPr>
              <w:keepNext/>
              <w:snapToGrid w:val="0"/>
              <w:rPr>
                <w:rFonts w:ascii="Times New Roman" w:hAnsi="Times New Roman"/>
                <w:bCs/>
                <w:sz w:val="24"/>
                <w:szCs w:val="24"/>
              </w:rPr>
            </w:pPr>
          </w:p>
        </w:tc>
        <w:tc>
          <w:tcPr>
            <w:tcW w:w="1310" w:type="dxa"/>
            <w:vMerge w:val="restart"/>
          </w:tcPr>
          <w:p w:rsidR="00A4268E" w:rsidRPr="003A71D9" w:rsidRDefault="00A4268E" w:rsidP="00E729FC">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A4268E" w:rsidRPr="003A71D9" w:rsidRDefault="00A4268E" w:rsidP="00E729FC">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A4268E" w:rsidRPr="003A71D9" w:rsidRDefault="00A4268E" w:rsidP="00E729FC">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Borders>
              <w:right w:val="single" w:sz="4" w:space="0" w:color="000000"/>
            </w:tcBorders>
          </w:tcPr>
          <w:p w:rsidR="00A4268E" w:rsidRPr="004B083F" w:rsidRDefault="00A4268E" w:rsidP="00E729FC">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E729FC">
            <w:pPr>
              <w:rPr>
                <w:rFonts w:ascii="Times New Roman" w:hAnsi="Times New Roman"/>
              </w:rPr>
            </w:pPr>
          </w:p>
        </w:tc>
      </w:tr>
      <w:tr w:rsidR="00A4268E" w:rsidRPr="004B083F" w:rsidTr="00FD10FA">
        <w:trPr>
          <w:trHeight w:val="828"/>
        </w:trPr>
        <w:tc>
          <w:tcPr>
            <w:tcW w:w="973" w:type="dxa"/>
            <w:vMerge/>
            <w:tcBorders>
              <w:bottom w:val="single" w:sz="4" w:space="0" w:color="auto"/>
            </w:tcBorders>
          </w:tcPr>
          <w:p w:rsidR="00A4268E" w:rsidRPr="004B083F" w:rsidRDefault="00A4268E" w:rsidP="00E729FC">
            <w:pPr>
              <w:pStyle w:val="a3"/>
              <w:spacing w:before="0"/>
              <w:ind w:firstLine="0"/>
              <w:jc w:val="center"/>
              <w:rPr>
                <w:rFonts w:ascii="Times New Roman" w:hAnsi="Times New Roman"/>
                <w:sz w:val="24"/>
                <w:szCs w:val="24"/>
              </w:rPr>
            </w:pPr>
          </w:p>
        </w:tc>
        <w:tc>
          <w:tcPr>
            <w:tcW w:w="3187" w:type="dxa"/>
            <w:tcBorders>
              <w:bottom w:val="single" w:sz="4" w:space="0" w:color="auto"/>
              <w:right w:val="single" w:sz="4" w:space="0" w:color="000000"/>
            </w:tcBorders>
          </w:tcPr>
          <w:p w:rsidR="00A4268E" w:rsidRPr="004B083F" w:rsidRDefault="00A4268E" w:rsidP="00E729FC">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bottom w:val="single" w:sz="4" w:space="0" w:color="auto"/>
              <w:right w:val="single" w:sz="4" w:space="0" w:color="000000"/>
            </w:tcBorders>
          </w:tcPr>
          <w:p w:rsidR="00A4268E" w:rsidRPr="004B083F" w:rsidRDefault="00A4268E" w:rsidP="00E729FC">
            <w:pPr>
              <w:keepNext/>
              <w:snapToGrid w:val="0"/>
              <w:rPr>
                <w:rFonts w:ascii="Times New Roman" w:hAnsi="Times New Roman"/>
                <w:spacing w:val="-8"/>
                <w:sz w:val="24"/>
                <w:szCs w:val="24"/>
                <w:highlight w:val="yellow"/>
              </w:rPr>
            </w:pPr>
          </w:p>
        </w:tc>
        <w:tc>
          <w:tcPr>
            <w:tcW w:w="1965" w:type="dxa"/>
            <w:vMerge/>
            <w:tcBorders>
              <w:left w:val="single" w:sz="4" w:space="0" w:color="000000"/>
              <w:bottom w:val="single" w:sz="4" w:space="0" w:color="auto"/>
            </w:tcBorders>
          </w:tcPr>
          <w:p w:rsidR="00A4268E" w:rsidRPr="004B083F" w:rsidRDefault="00A4268E" w:rsidP="00E729FC">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A4268E" w:rsidRPr="004B083F" w:rsidRDefault="00A4268E" w:rsidP="00E729FC">
            <w:pPr>
              <w:keepNext/>
              <w:snapToGrid w:val="0"/>
              <w:rPr>
                <w:rFonts w:ascii="Times New Roman" w:hAnsi="Times New Roman"/>
                <w:bCs/>
                <w:sz w:val="24"/>
                <w:szCs w:val="24"/>
              </w:rPr>
            </w:pPr>
          </w:p>
        </w:tc>
        <w:tc>
          <w:tcPr>
            <w:tcW w:w="1310" w:type="dxa"/>
            <w:vMerge/>
            <w:tcBorders>
              <w:bottom w:val="single" w:sz="4" w:space="0" w:color="auto"/>
            </w:tcBorders>
          </w:tcPr>
          <w:p w:rsidR="00A4268E" w:rsidRPr="004B083F" w:rsidRDefault="00A4268E" w:rsidP="00E729FC">
            <w:pPr>
              <w:pStyle w:val="a3"/>
              <w:spacing w:before="0"/>
              <w:ind w:firstLine="0"/>
              <w:rPr>
                <w:rFonts w:ascii="Times New Roman" w:hAnsi="Times New Roman"/>
                <w:sz w:val="24"/>
                <w:szCs w:val="24"/>
              </w:rPr>
            </w:pPr>
          </w:p>
        </w:tc>
        <w:tc>
          <w:tcPr>
            <w:tcW w:w="2647" w:type="dxa"/>
            <w:vMerge/>
            <w:tcBorders>
              <w:bottom w:val="single" w:sz="4" w:space="0" w:color="auto"/>
            </w:tcBorders>
          </w:tcPr>
          <w:p w:rsidR="00A4268E" w:rsidRPr="004B083F" w:rsidRDefault="00A4268E" w:rsidP="00E729FC">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A4268E" w:rsidRPr="004B083F" w:rsidRDefault="00A4268E" w:rsidP="00E729FC">
            <w:pPr>
              <w:pStyle w:val="a3"/>
              <w:spacing w:before="0"/>
              <w:ind w:firstLine="0"/>
              <w:jc w:val="center"/>
              <w:rPr>
                <w:rFonts w:ascii="Times New Roman" w:hAnsi="Times New Roman"/>
                <w:sz w:val="24"/>
                <w:szCs w:val="24"/>
              </w:rPr>
            </w:pPr>
          </w:p>
        </w:tc>
        <w:tc>
          <w:tcPr>
            <w:tcW w:w="1402" w:type="dxa"/>
            <w:vMerge/>
            <w:tcBorders>
              <w:bottom w:val="single" w:sz="4" w:space="0" w:color="auto"/>
              <w:right w:val="single" w:sz="4" w:space="0" w:color="000000"/>
            </w:tcBorders>
          </w:tcPr>
          <w:p w:rsidR="00A4268E" w:rsidRPr="004B083F" w:rsidRDefault="00A4268E" w:rsidP="00E729FC">
            <w:pPr>
              <w:pStyle w:val="a3"/>
              <w:spacing w:before="0"/>
              <w:ind w:firstLine="0"/>
              <w:rPr>
                <w:rFonts w:ascii="Times New Roman" w:hAnsi="Times New Roman"/>
                <w:sz w:val="24"/>
                <w:szCs w:val="24"/>
              </w:rPr>
            </w:pPr>
          </w:p>
        </w:tc>
        <w:tc>
          <w:tcPr>
            <w:tcW w:w="2995" w:type="dxa"/>
            <w:vMerge/>
            <w:tcBorders>
              <w:left w:val="single" w:sz="4" w:space="0" w:color="000000"/>
              <w:bottom w:val="single" w:sz="4" w:space="0" w:color="auto"/>
            </w:tcBorders>
          </w:tcPr>
          <w:p w:rsidR="00A4268E" w:rsidRPr="004B083F" w:rsidRDefault="00A4268E"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A4268E" w:rsidRPr="004B083F" w:rsidRDefault="00A4268E"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E729FC" w:rsidRPr="004B083F" w:rsidRDefault="00E729FC" w:rsidP="00E729FC">
            <w:pPr>
              <w:snapToGrid w:val="0"/>
              <w:rPr>
                <w:rFonts w:ascii="Times New Roman" w:hAnsi="Times New Roman"/>
                <w:sz w:val="24"/>
                <w:szCs w:val="24"/>
              </w:rPr>
            </w:pPr>
            <w:r w:rsidRPr="004B083F">
              <w:rPr>
                <w:rFonts w:ascii="Times New Roman" w:hAnsi="Times New Roman"/>
                <w:sz w:val="24"/>
                <w:szCs w:val="24"/>
              </w:rPr>
              <w:t>розділ 7 ГСТУ</w:t>
            </w:r>
          </w:p>
          <w:p w:rsidR="00E729FC" w:rsidRPr="004B083F" w:rsidRDefault="00E729FC" w:rsidP="00E729F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41-00032626-00-011-99</w:t>
            </w: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729FC" w:rsidRPr="004B083F" w:rsidRDefault="00E729FC" w:rsidP="00E729FC">
            <w:pPr>
              <w:pStyle w:val="a3"/>
              <w:spacing w:before="0"/>
              <w:ind w:firstLine="0"/>
              <w:rPr>
                <w:rFonts w:ascii="Times New Roman" w:hAnsi="Times New Roman"/>
                <w:sz w:val="24"/>
                <w:szCs w:val="24"/>
              </w:rPr>
            </w:pPr>
          </w:p>
        </w:tc>
        <w:tc>
          <w:tcPr>
            <w:tcW w:w="2995" w:type="dxa"/>
            <w:vMerge/>
            <w:tcBorders>
              <w:left w:val="single" w:sz="4" w:space="0" w:color="000000"/>
            </w:tcBorders>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val="restart"/>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4B083F">
              <w:rPr>
                <w:rFonts w:ascii="Times New Roman" w:hAnsi="Times New Roman"/>
                <w:sz w:val="24"/>
                <w:szCs w:val="24"/>
              </w:rPr>
              <w:t>розділи 8, 9 ГСТУ</w:t>
            </w:r>
          </w:p>
          <w:p w:rsidR="00E729FC" w:rsidRPr="004B083F" w:rsidRDefault="00E729FC" w:rsidP="00E729FC">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729FC" w:rsidRPr="004B083F" w:rsidRDefault="00E729FC" w:rsidP="00E729FC">
            <w:pPr>
              <w:pStyle w:val="a3"/>
              <w:spacing w:before="0"/>
              <w:ind w:firstLine="0"/>
              <w:rPr>
                <w:rFonts w:ascii="Times New Roman" w:hAnsi="Times New Roman"/>
                <w:sz w:val="24"/>
                <w:szCs w:val="24"/>
              </w:rPr>
            </w:pPr>
          </w:p>
        </w:tc>
        <w:tc>
          <w:tcPr>
            <w:tcW w:w="2995" w:type="dxa"/>
            <w:vMerge/>
            <w:tcBorders>
              <w:left w:val="single" w:sz="4" w:space="0" w:color="000000"/>
            </w:tcBorders>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E729FC" w:rsidRPr="004B083F" w:rsidTr="003813B2">
        <w:tc>
          <w:tcPr>
            <w:tcW w:w="973"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3187" w:type="dxa"/>
          </w:tcPr>
          <w:p w:rsidR="00E729FC" w:rsidRPr="004B083F" w:rsidRDefault="00E729FC" w:rsidP="00E729FC">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Pr>
          <w:p w:rsidR="00E729FC" w:rsidRPr="004B083F" w:rsidRDefault="00E729FC" w:rsidP="00E729FC">
            <w:pPr>
              <w:keepNext/>
              <w:snapToGrid w:val="0"/>
              <w:rPr>
                <w:rFonts w:ascii="Times New Roman" w:hAnsi="Times New Roman"/>
                <w:spacing w:val="-8"/>
                <w:sz w:val="24"/>
                <w:szCs w:val="24"/>
                <w:highlight w:val="yellow"/>
              </w:rPr>
            </w:pPr>
          </w:p>
        </w:tc>
        <w:tc>
          <w:tcPr>
            <w:tcW w:w="1965" w:type="dxa"/>
            <w:vMerge/>
          </w:tcPr>
          <w:p w:rsidR="00E729FC" w:rsidRPr="004B083F" w:rsidRDefault="00E729FC" w:rsidP="00E729FC">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729FC" w:rsidRPr="004B083F" w:rsidRDefault="00E729FC" w:rsidP="00E729FC">
            <w:pPr>
              <w:keepNext/>
              <w:snapToGrid w:val="0"/>
              <w:rPr>
                <w:rFonts w:ascii="Times New Roman" w:hAnsi="Times New Roman"/>
                <w:bCs/>
                <w:sz w:val="24"/>
                <w:szCs w:val="24"/>
              </w:rPr>
            </w:pPr>
          </w:p>
        </w:tc>
        <w:tc>
          <w:tcPr>
            <w:tcW w:w="1310" w:type="dxa"/>
            <w:vMerge/>
          </w:tcPr>
          <w:p w:rsidR="00E729FC" w:rsidRPr="004B083F" w:rsidRDefault="00E729FC" w:rsidP="00E729FC">
            <w:pPr>
              <w:pStyle w:val="a3"/>
              <w:spacing w:before="0"/>
              <w:ind w:firstLine="0"/>
              <w:rPr>
                <w:rFonts w:ascii="Times New Roman" w:hAnsi="Times New Roman"/>
                <w:sz w:val="24"/>
                <w:szCs w:val="24"/>
              </w:rPr>
            </w:pPr>
          </w:p>
        </w:tc>
        <w:tc>
          <w:tcPr>
            <w:tcW w:w="2647" w:type="dxa"/>
            <w:vMerge/>
          </w:tcPr>
          <w:p w:rsidR="00E729FC" w:rsidRPr="004B083F" w:rsidRDefault="00E729FC" w:rsidP="00E729FC">
            <w:pPr>
              <w:pStyle w:val="a3"/>
              <w:spacing w:before="0"/>
              <w:ind w:right="-108" w:firstLine="0"/>
              <w:jc w:val="center"/>
              <w:rPr>
                <w:rFonts w:ascii="Times New Roman" w:hAnsi="Times New Roman"/>
                <w:sz w:val="24"/>
                <w:szCs w:val="24"/>
              </w:rPr>
            </w:pPr>
          </w:p>
        </w:tc>
        <w:tc>
          <w:tcPr>
            <w:tcW w:w="2144" w:type="dxa"/>
            <w:vMerge/>
          </w:tcPr>
          <w:p w:rsidR="00E729FC" w:rsidRPr="004B083F" w:rsidRDefault="00E729FC" w:rsidP="00E729FC">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729FC" w:rsidRPr="004B083F" w:rsidRDefault="00E729FC" w:rsidP="00E729FC">
            <w:pPr>
              <w:pStyle w:val="a3"/>
              <w:spacing w:before="0"/>
              <w:ind w:firstLine="0"/>
              <w:rPr>
                <w:rFonts w:ascii="Times New Roman" w:hAnsi="Times New Roman"/>
                <w:sz w:val="24"/>
                <w:szCs w:val="24"/>
              </w:rPr>
            </w:pPr>
          </w:p>
        </w:tc>
        <w:tc>
          <w:tcPr>
            <w:tcW w:w="2995" w:type="dxa"/>
            <w:vMerge/>
            <w:tcBorders>
              <w:left w:val="single" w:sz="4" w:space="0" w:color="000000"/>
            </w:tcBorders>
          </w:tcPr>
          <w:p w:rsidR="00E729FC" w:rsidRPr="004B083F" w:rsidRDefault="00E729FC" w:rsidP="00E7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729FC" w:rsidRPr="004B083F" w:rsidRDefault="00E729FC" w:rsidP="00E729FC">
            <w:pPr>
              <w:rPr>
                <w:rFonts w:ascii="Times New Roman" w:hAnsi="Times New Roman"/>
              </w:rPr>
            </w:pPr>
          </w:p>
        </w:tc>
      </w:tr>
      <w:tr w:rsidR="00A4268E" w:rsidRPr="004B083F" w:rsidTr="00A4268E">
        <w:trPr>
          <w:trHeight w:val="630"/>
        </w:trPr>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У проектах ДПР родовища (покладу) встановлюють</w:t>
            </w:r>
          </w:p>
        </w:tc>
        <w:tc>
          <w:tcPr>
            <w:tcW w:w="1997" w:type="dxa"/>
          </w:tcPr>
          <w:p w:rsidR="00A4268E" w:rsidRPr="004B083F" w:rsidRDefault="00A4268E" w:rsidP="00A4268E">
            <w:pPr>
              <w:keepNext/>
              <w:snapToGrid w:val="0"/>
              <w:rPr>
                <w:rFonts w:ascii="Times New Roman" w:hAnsi="Times New Roman"/>
                <w:spacing w:val="-8"/>
                <w:sz w:val="24"/>
                <w:szCs w:val="24"/>
                <w:highlight w:val="yellow"/>
              </w:rPr>
            </w:pPr>
            <w:r>
              <w:rPr>
                <w:rFonts w:ascii="Times New Roman" w:hAnsi="Times New Roman"/>
                <w:bCs/>
                <w:iCs/>
                <w:sz w:val="24"/>
                <w:szCs w:val="24"/>
              </w:rPr>
              <w:t>пункт</w:t>
            </w:r>
            <w:r w:rsidRPr="00F647F7">
              <w:rPr>
                <w:rFonts w:ascii="Times New Roman" w:hAnsi="Times New Roman"/>
                <w:bCs/>
                <w:iCs/>
                <w:sz w:val="24"/>
                <w:szCs w:val="24"/>
              </w:rPr>
              <w:t xml:space="preserve"> 5 розділу </w:t>
            </w:r>
            <w:r w:rsidRPr="00F647F7">
              <w:rPr>
                <w:rFonts w:ascii="Times New Roman" w:hAnsi="Times New Roman"/>
                <w:bCs/>
                <w:iCs/>
                <w:sz w:val="24"/>
                <w:szCs w:val="24"/>
                <w:lang w:val="en-US"/>
              </w:rPr>
              <w:t>V</w:t>
            </w:r>
            <w:r w:rsidRPr="00F647F7">
              <w:rPr>
                <w:rFonts w:ascii="Times New Roman" w:hAnsi="Times New Roman"/>
                <w:bCs/>
                <w:iCs/>
                <w:sz w:val="24"/>
                <w:szCs w:val="24"/>
                <w:lang w:val="ru-RU"/>
              </w:rPr>
              <w:t xml:space="preserve"> </w:t>
            </w:r>
            <w:r w:rsidRPr="00F647F7">
              <w:rPr>
                <w:rFonts w:ascii="Times New Roman" w:hAnsi="Times New Roman"/>
                <w:bCs/>
                <w:iCs/>
                <w:sz w:val="24"/>
                <w:szCs w:val="24"/>
              </w:rPr>
              <w:t>наказу № 118</w:t>
            </w: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vMerge/>
          </w:tcPr>
          <w:p w:rsidR="00A4268E" w:rsidRPr="004B083F" w:rsidRDefault="00A4268E" w:rsidP="00A4268E">
            <w:pPr>
              <w:pStyle w:val="a3"/>
              <w:spacing w:before="0"/>
              <w:ind w:firstLine="0"/>
              <w:rPr>
                <w:rFonts w:ascii="Times New Roman" w:hAnsi="Times New Roman"/>
                <w:sz w:val="24"/>
                <w:szCs w:val="24"/>
              </w:rPr>
            </w:pPr>
          </w:p>
        </w:tc>
        <w:tc>
          <w:tcPr>
            <w:tcW w:w="2647" w:type="dxa"/>
            <w:vMerge/>
          </w:tcPr>
          <w:p w:rsidR="00A4268E" w:rsidRPr="004B083F" w:rsidRDefault="00A4268E" w:rsidP="00A4268E">
            <w:pPr>
              <w:pStyle w:val="a3"/>
              <w:spacing w:before="0"/>
              <w:ind w:right="-108" w:firstLine="0"/>
              <w:jc w:val="center"/>
              <w:rPr>
                <w:rFonts w:ascii="Times New Roman" w:hAnsi="Times New Roman"/>
                <w:sz w:val="24"/>
                <w:szCs w:val="24"/>
              </w:rPr>
            </w:pPr>
          </w:p>
        </w:tc>
        <w:tc>
          <w:tcPr>
            <w:tcW w:w="2144"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A4268E" w:rsidRPr="004B083F" w:rsidRDefault="00A4268E" w:rsidP="00A4268E">
            <w:pPr>
              <w:pStyle w:val="a3"/>
              <w:spacing w:before="0"/>
              <w:ind w:firstLine="0"/>
              <w:rPr>
                <w:rFonts w:ascii="Times New Roman" w:hAnsi="Times New Roman"/>
                <w:sz w:val="24"/>
                <w:szCs w:val="24"/>
              </w:rPr>
            </w:pP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val="restart"/>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44</w:t>
            </w:r>
          </w:p>
        </w:tc>
        <w:tc>
          <w:tcPr>
            <w:tcW w:w="3187" w:type="dxa"/>
          </w:tcPr>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Під час розвідки родовищ глибина, спосіб буріння і конструкція свердловин визначаються в кожному конкретному випадку проектом розвідки. Конструкція свердловин повинна забезпечити екологічну безпеку, якісне розкриття продуктивних горизонтів, можливість проведення повного комплексу геофізичних досліджень, випробування на приплив рідини і газу як у відкритому стволі, так і в колоні, гідродинамічних досліджень і відбору глибинних проб</w:t>
            </w:r>
          </w:p>
        </w:tc>
        <w:tc>
          <w:tcPr>
            <w:tcW w:w="1997" w:type="dxa"/>
            <w:vMerge w:val="restart"/>
          </w:tcPr>
          <w:p w:rsidR="00A4268E" w:rsidRPr="004B083F" w:rsidRDefault="00A4268E" w:rsidP="00A4268E">
            <w:pPr>
              <w:keepNext/>
              <w:snapToGrid w:val="0"/>
              <w:rPr>
                <w:rFonts w:ascii="Times New Roman" w:hAnsi="Times New Roman"/>
                <w:spacing w:val="-8"/>
                <w:sz w:val="24"/>
                <w:szCs w:val="24"/>
              </w:rPr>
            </w:pPr>
            <w:r w:rsidRPr="004B083F">
              <w:rPr>
                <w:rFonts w:ascii="Times New Roman" w:hAnsi="Times New Roman"/>
                <w:spacing w:val="-8"/>
                <w:sz w:val="24"/>
                <w:szCs w:val="24"/>
              </w:rPr>
              <w:t xml:space="preserve">пункти 7.7, 7.9-7.15 наказу </w:t>
            </w:r>
          </w:p>
          <w:p w:rsidR="00A4268E" w:rsidRPr="004B083F" w:rsidRDefault="00A4268E" w:rsidP="00A4268E">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 46</w:t>
            </w:r>
            <w:r w:rsidRPr="004B083F">
              <w:rPr>
                <w:rFonts w:ascii="Times New Roman" w:hAnsi="Times New Roman"/>
                <w:spacing w:val="-8"/>
                <w:sz w:val="24"/>
                <w:szCs w:val="24"/>
                <w:highlight w:val="yellow"/>
              </w:rPr>
              <w:t xml:space="preserve"> </w:t>
            </w:r>
          </w:p>
        </w:tc>
        <w:tc>
          <w:tcPr>
            <w:tcW w:w="1965" w:type="dxa"/>
            <w:vMerge w:val="restart"/>
          </w:tcPr>
          <w:p w:rsidR="00A4268E" w:rsidRPr="004B083F" w:rsidRDefault="00A4268E" w:rsidP="00A4268E">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4268E" w:rsidRPr="004B083F" w:rsidRDefault="00A4268E" w:rsidP="00A4268E">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4268E" w:rsidRPr="00097011" w:rsidRDefault="00A4268E" w:rsidP="00A4268E">
            <w:pPr>
              <w:pStyle w:val="a3"/>
              <w:spacing w:before="0"/>
              <w:ind w:right="-108" w:firstLine="0"/>
              <w:rPr>
                <w:rFonts w:ascii="Times New Roman" w:hAnsi="Times New Roman"/>
                <w:sz w:val="24"/>
                <w:szCs w:val="24"/>
              </w:rPr>
            </w:pPr>
            <w:r w:rsidRPr="00097011">
              <w:rPr>
                <w:rFonts w:ascii="Times New Roman" w:hAnsi="Times New Roman"/>
                <w:sz w:val="24"/>
                <w:szCs w:val="24"/>
              </w:rPr>
              <w:t>Пожежа</w:t>
            </w:r>
          </w:p>
        </w:tc>
        <w:tc>
          <w:tcPr>
            <w:tcW w:w="2144" w:type="dxa"/>
          </w:tcPr>
          <w:p w:rsidR="00A4268E" w:rsidRPr="00097011" w:rsidRDefault="00A4268E" w:rsidP="00A4268E">
            <w:pPr>
              <w:pStyle w:val="a3"/>
              <w:spacing w:before="0"/>
              <w:ind w:firstLine="0"/>
              <w:rPr>
                <w:rFonts w:ascii="Times New Roman" w:hAnsi="Times New Roman"/>
                <w:sz w:val="24"/>
                <w:szCs w:val="24"/>
              </w:rPr>
            </w:pPr>
            <w:r w:rsidRPr="00097011">
              <w:rPr>
                <w:rFonts w:ascii="Times New Roman" w:hAnsi="Times New Roman"/>
                <w:sz w:val="24"/>
                <w:szCs w:val="24"/>
              </w:rPr>
              <w:t>Усі негативні наслідки</w:t>
            </w:r>
          </w:p>
        </w:tc>
        <w:tc>
          <w:tcPr>
            <w:tcW w:w="1402"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4268E" w:rsidRPr="004B083F" w:rsidRDefault="00A4268E" w:rsidP="00A4268E">
            <w:pPr>
              <w:snapToGrid w:val="0"/>
              <w:jc w:val="both"/>
              <w:rPr>
                <w:rFonts w:ascii="Times New Roman" w:hAnsi="Times New Roman"/>
                <w:sz w:val="24"/>
                <w:szCs w:val="24"/>
              </w:rPr>
            </w:pPr>
            <w:r w:rsidRPr="004B083F">
              <w:rPr>
                <w:rFonts w:ascii="Times New Roman" w:hAnsi="Times New Roman"/>
                <w:sz w:val="24"/>
                <w:szCs w:val="24"/>
              </w:rPr>
              <w:t>Вимірювання тисків:</w:t>
            </w:r>
          </w:p>
          <w:p w:rsidR="00A4268E" w:rsidRPr="004B083F" w:rsidRDefault="00A4268E" w:rsidP="00A4268E">
            <w:pPr>
              <w:snapToGrid w:val="0"/>
              <w:jc w:val="both"/>
              <w:rPr>
                <w:rFonts w:ascii="Times New Roman" w:hAnsi="Times New Roman"/>
                <w:sz w:val="24"/>
                <w:szCs w:val="24"/>
              </w:rPr>
            </w:pPr>
            <w:r w:rsidRPr="004B083F">
              <w:rPr>
                <w:rFonts w:ascii="Times New Roman" w:hAnsi="Times New Roman"/>
                <w:sz w:val="24"/>
                <w:szCs w:val="24"/>
              </w:rPr>
              <w:t xml:space="preserve">статичного, пластового, динамічного на гирлі та на </w:t>
            </w:r>
            <w:proofErr w:type="spellStart"/>
            <w:r w:rsidRPr="004B083F">
              <w:rPr>
                <w:rFonts w:ascii="Times New Roman" w:hAnsi="Times New Roman"/>
                <w:sz w:val="24"/>
                <w:szCs w:val="24"/>
              </w:rPr>
              <w:t>вибої</w:t>
            </w:r>
            <w:proofErr w:type="spellEnd"/>
            <w:r w:rsidRPr="004B083F">
              <w:rPr>
                <w:rFonts w:ascii="Times New Roman" w:hAnsi="Times New Roman"/>
                <w:sz w:val="24"/>
                <w:szCs w:val="24"/>
              </w:rPr>
              <w:t xml:space="preserve">, розподілу в стовбурі свердловини; температури на </w:t>
            </w:r>
            <w:proofErr w:type="spellStart"/>
            <w:r w:rsidRPr="004B083F">
              <w:rPr>
                <w:rFonts w:ascii="Times New Roman" w:hAnsi="Times New Roman"/>
                <w:sz w:val="24"/>
                <w:szCs w:val="24"/>
              </w:rPr>
              <w:t>вибої</w:t>
            </w:r>
            <w:proofErr w:type="spellEnd"/>
            <w:r w:rsidRPr="004B083F">
              <w:rPr>
                <w:rFonts w:ascii="Times New Roman" w:hAnsi="Times New Roman"/>
                <w:sz w:val="24"/>
                <w:szCs w:val="24"/>
              </w:rPr>
              <w:t>; статичного та динамічного рівнів рідини у свердловині здійснюється відповідно до вимог проекту дослідно-промислової розробки</w:t>
            </w:r>
          </w:p>
        </w:tc>
        <w:tc>
          <w:tcPr>
            <w:tcW w:w="1265" w:type="dxa"/>
            <w:vMerge w:val="restart"/>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 xml:space="preserve">- раціональний комплекс геофізичних досліджень в свердловинах, за даними яких здійснюється літологічне розчленування розрізу, виділення продуктивних пластів, визначення їх товщин і глибини залягання; загальної і </w:t>
            </w:r>
            <w:proofErr w:type="spellStart"/>
            <w:r w:rsidRPr="004B083F">
              <w:rPr>
                <w:rFonts w:ascii="Times New Roman" w:hAnsi="Times New Roman"/>
                <w:sz w:val="24"/>
                <w:szCs w:val="24"/>
              </w:rPr>
              <w:lastRenderedPageBreak/>
              <w:t>нафтогазонасиченої</w:t>
            </w:r>
            <w:proofErr w:type="spellEnd"/>
            <w:r w:rsidRPr="004B083F">
              <w:rPr>
                <w:rFonts w:ascii="Times New Roman" w:hAnsi="Times New Roman"/>
                <w:sz w:val="24"/>
                <w:szCs w:val="24"/>
              </w:rPr>
              <w:t xml:space="preserve"> ефективних товщин продуктивних пластів в межах нафтової, </w:t>
            </w:r>
            <w:proofErr w:type="spellStart"/>
            <w:r w:rsidRPr="004B083F">
              <w:rPr>
                <w:rFonts w:ascii="Times New Roman" w:hAnsi="Times New Roman"/>
                <w:sz w:val="24"/>
                <w:szCs w:val="24"/>
              </w:rPr>
              <w:t>водонафтової</w:t>
            </w:r>
            <w:proofErr w:type="spellEnd"/>
            <w:r w:rsidRPr="004B083F">
              <w:rPr>
                <w:rFonts w:ascii="Times New Roman" w:hAnsi="Times New Roman"/>
                <w:sz w:val="24"/>
                <w:szCs w:val="24"/>
              </w:rPr>
              <w:t xml:space="preserve">, газонафтової, газової і </w:t>
            </w:r>
            <w:proofErr w:type="spellStart"/>
            <w:r w:rsidRPr="004B083F">
              <w:rPr>
                <w:rFonts w:ascii="Times New Roman" w:hAnsi="Times New Roman"/>
                <w:sz w:val="24"/>
                <w:szCs w:val="24"/>
              </w:rPr>
              <w:t>газоводяної</w:t>
            </w:r>
            <w:proofErr w:type="spellEnd"/>
            <w:r w:rsidRPr="004B083F">
              <w:rPr>
                <w:rFonts w:ascii="Times New Roman" w:hAnsi="Times New Roman"/>
                <w:sz w:val="24"/>
                <w:szCs w:val="24"/>
              </w:rPr>
              <w:t xml:space="preserve"> зон; положення і абсолютних відміток </w:t>
            </w:r>
            <w:proofErr w:type="spellStart"/>
            <w:r w:rsidRPr="004B083F">
              <w:rPr>
                <w:rFonts w:ascii="Times New Roman" w:hAnsi="Times New Roman"/>
                <w:sz w:val="24"/>
                <w:szCs w:val="24"/>
              </w:rPr>
              <w:t>водонафтового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газоводяного</w:t>
            </w:r>
            <w:proofErr w:type="spellEnd"/>
            <w:r w:rsidRPr="004B083F">
              <w:rPr>
                <w:rFonts w:ascii="Times New Roman" w:hAnsi="Times New Roman"/>
                <w:sz w:val="24"/>
                <w:szCs w:val="24"/>
              </w:rPr>
              <w:t xml:space="preserve"> і газонафтового контактів; відкритої пористості, проникності і </w:t>
            </w:r>
            <w:proofErr w:type="spellStart"/>
            <w:r w:rsidRPr="004B083F">
              <w:rPr>
                <w:rFonts w:ascii="Times New Roman" w:hAnsi="Times New Roman"/>
                <w:sz w:val="24"/>
                <w:szCs w:val="24"/>
              </w:rPr>
              <w:t>нафтогазонасиченості</w:t>
            </w:r>
            <w:proofErr w:type="spellEnd"/>
            <w:r w:rsidRPr="004B083F">
              <w:rPr>
                <w:rFonts w:ascii="Times New Roman" w:hAnsi="Times New Roman"/>
                <w:sz w:val="24"/>
                <w:szCs w:val="24"/>
              </w:rPr>
              <w:t xml:space="preserve"> порід-колекторів;</w:t>
            </w:r>
          </w:p>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геофізичних спеціальних досліджень в свердловинах на кожному об'єкті, з якого отримано припливи нафти, газу, конденсату, а саме: термометрія (в тому числі високочутлива), </w:t>
            </w:r>
            <w:proofErr w:type="spellStart"/>
            <w:r w:rsidRPr="004B083F">
              <w:rPr>
                <w:rFonts w:ascii="Times New Roman" w:hAnsi="Times New Roman"/>
                <w:sz w:val="24"/>
                <w:szCs w:val="24"/>
              </w:rPr>
              <w:t>дебітометрія</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резистивіметрія</w:t>
            </w:r>
            <w:proofErr w:type="spellEnd"/>
            <w:r w:rsidRPr="004B083F">
              <w:rPr>
                <w:rFonts w:ascii="Times New Roman" w:hAnsi="Times New Roman"/>
                <w:sz w:val="24"/>
                <w:szCs w:val="24"/>
              </w:rPr>
              <w:t xml:space="preserve"> та інші методи, що дозволяють визначити інтервали припливів вуглеводнів і положення контактів "газ-нафта-вода";</w:t>
            </w:r>
          </w:p>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w:t>
            </w:r>
            <w:proofErr w:type="spellStart"/>
            <w:r w:rsidRPr="004B083F">
              <w:rPr>
                <w:rFonts w:ascii="Times New Roman" w:hAnsi="Times New Roman"/>
                <w:sz w:val="24"/>
                <w:szCs w:val="24"/>
              </w:rPr>
              <w:t>газогідродинамічних</w:t>
            </w:r>
            <w:proofErr w:type="spellEnd"/>
            <w:r w:rsidRPr="004B083F">
              <w:rPr>
                <w:rFonts w:ascii="Times New Roman" w:hAnsi="Times New Roman"/>
                <w:sz w:val="24"/>
                <w:szCs w:val="24"/>
              </w:rPr>
              <w:t xml:space="preserve"> досліджень для вивчення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-ємнісної характеристики колекторів "працюючих" частин продуктивних пластів, положення контактів "газ-нафта-вода"</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4268E" w:rsidRPr="00097011" w:rsidRDefault="00A4268E" w:rsidP="00A4268E">
            <w:pPr>
              <w:pStyle w:val="a3"/>
              <w:spacing w:before="0"/>
              <w:ind w:right="-108" w:firstLine="0"/>
              <w:rPr>
                <w:rFonts w:ascii="Times New Roman" w:hAnsi="Times New Roman"/>
                <w:sz w:val="24"/>
                <w:szCs w:val="24"/>
              </w:rPr>
            </w:pPr>
            <w:r w:rsidRPr="00097011">
              <w:rPr>
                <w:rFonts w:ascii="Times New Roman" w:hAnsi="Times New Roman"/>
                <w:sz w:val="24"/>
                <w:szCs w:val="24"/>
              </w:rPr>
              <w:t>Аварія</w:t>
            </w:r>
          </w:p>
        </w:tc>
        <w:tc>
          <w:tcPr>
            <w:tcW w:w="2144" w:type="dxa"/>
          </w:tcPr>
          <w:p w:rsidR="00A4268E" w:rsidRPr="00097011" w:rsidRDefault="00A4268E" w:rsidP="00A4268E">
            <w:pPr>
              <w:pStyle w:val="a3"/>
              <w:spacing w:before="0"/>
              <w:ind w:firstLine="0"/>
              <w:rPr>
                <w:rFonts w:ascii="Times New Roman" w:hAnsi="Times New Roman"/>
                <w:sz w:val="24"/>
                <w:szCs w:val="24"/>
              </w:rPr>
            </w:pPr>
            <w:r w:rsidRPr="00097011">
              <w:rPr>
                <w:rFonts w:ascii="Times New Roman" w:hAnsi="Times New Roman"/>
                <w:sz w:val="24"/>
                <w:szCs w:val="24"/>
              </w:rPr>
              <w:t>Усі негативні наслідки</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контактів "газ-нафта-вода", повної газоконденсатної характеристики, статичних рівнів, пластових та вибійних тисків і пластових температур, а також відбір </w:t>
            </w:r>
            <w:r w:rsidRPr="004B083F">
              <w:rPr>
                <w:rFonts w:ascii="Times New Roman" w:hAnsi="Times New Roman"/>
                <w:sz w:val="24"/>
                <w:szCs w:val="24"/>
              </w:rPr>
              <w:lastRenderedPageBreak/>
              <w:t xml:space="preserve">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Аварія</w:t>
            </w:r>
          </w:p>
        </w:tc>
        <w:tc>
          <w:tcPr>
            <w:tcW w:w="2144"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Екологічна шкода</w:t>
            </w:r>
          </w:p>
          <w:p w:rsidR="00A4268E" w:rsidRPr="00097011" w:rsidRDefault="00A4268E" w:rsidP="00A4268E">
            <w:pPr>
              <w:pStyle w:val="a3"/>
              <w:spacing w:before="0"/>
              <w:ind w:firstLine="0"/>
              <w:rPr>
                <w:rFonts w:ascii="Times New Roman" w:hAnsi="Times New Roman"/>
                <w:sz w:val="24"/>
                <w:szCs w:val="24"/>
              </w:rPr>
            </w:pP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 xml:space="preserve">З метою одержання експлуатаційної характеристики покладів, які мають промислове значення, провадяться </w:t>
            </w:r>
            <w:proofErr w:type="spellStart"/>
            <w:r w:rsidRPr="004B083F">
              <w:rPr>
                <w:rFonts w:ascii="Times New Roman" w:hAnsi="Times New Roman"/>
                <w:sz w:val="24"/>
                <w:szCs w:val="24"/>
              </w:rPr>
              <w:t>поінтервальні</w:t>
            </w:r>
            <w:proofErr w:type="spellEnd"/>
            <w:r w:rsidRPr="004B083F">
              <w:rPr>
                <w:rFonts w:ascii="Times New Roman" w:hAnsi="Times New Roman"/>
                <w:sz w:val="24"/>
                <w:szCs w:val="24"/>
              </w:rPr>
              <w:t xml:space="preserve"> випробування на приплив і гідродинамічні дослідження окремих об'єктів, що знаходяться на різних гіпсометричних рівнях, в різних частинах площі. Для визначення максимально можливих дебітів нафти або газу випробування ведеться в окремих свердловинах одночасно по всій товщині продуктивного пласта.</w:t>
            </w:r>
          </w:p>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У разі отримання малих дебітів провадяться роботи з інтенсифікації припливів нафти і газу, визначення оптимальних динамічних рівнів при відборі рідини</w:t>
            </w:r>
          </w:p>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Продуктивні свердловини, незалежно від їх дебіту, проходять стадію дослідно-промислової експлуатації відповідно до прийнятого проекту, погодженого з Державним комітетом України з нагляду за охороною праці, в обсягах, які не завдають шкоди покладу і дають можливість надійно визначити його природний режим і характеристику продуктивності свердловини у часі</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Аварія</w:t>
            </w:r>
          </w:p>
        </w:tc>
        <w:tc>
          <w:tcPr>
            <w:tcW w:w="2144" w:type="dxa"/>
          </w:tcPr>
          <w:p w:rsidR="00A4268E" w:rsidRPr="00097011" w:rsidRDefault="00A4268E" w:rsidP="00A4268E">
            <w:pPr>
              <w:pStyle w:val="a3"/>
              <w:spacing w:before="0"/>
              <w:ind w:firstLine="0"/>
              <w:rPr>
                <w:rFonts w:ascii="Times New Roman" w:hAnsi="Times New Roman"/>
                <w:sz w:val="24"/>
                <w:szCs w:val="24"/>
              </w:rPr>
            </w:pPr>
            <w:proofErr w:type="spellStart"/>
            <w:r w:rsidRPr="00097011">
              <w:rPr>
                <w:rFonts w:ascii="Times New Roman" w:hAnsi="Times New Roman"/>
                <w:sz w:val="24"/>
                <w:szCs w:val="24"/>
              </w:rPr>
              <w:t>Знелюднення</w:t>
            </w:r>
            <w:proofErr w:type="spellEnd"/>
            <w:r w:rsidRPr="00097011">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Під час проведення випробування необхідно дотримуватися комплексу заходів щодо охорони навколишнього середовища і утилізації відходів, погодженого в установленому порядку з Міністерством охорони навколишнього природного середовища та ядерної безпеки України, місцевими органами виконавчої влади та самоврядування</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Пожежа</w:t>
            </w:r>
          </w:p>
        </w:tc>
        <w:tc>
          <w:tcPr>
            <w:tcW w:w="2144" w:type="dxa"/>
          </w:tcPr>
          <w:p w:rsidR="00A4268E" w:rsidRPr="00097011" w:rsidRDefault="00A4268E" w:rsidP="00A4268E">
            <w:pPr>
              <w:pStyle w:val="a3"/>
              <w:spacing w:before="0"/>
              <w:ind w:firstLine="0"/>
              <w:rPr>
                <w:rFonts w:ascii="Times New Roman" w:hAnsi="Times New Roman"/>
                <w:sz w:val="24"/>
                <w:szCs w:val="24"/>
              </w:rPr>
            </w:pPr>
            <w:proofErr w:type="spellStart"/>
            <w:r w:rsidRPr="00097011">
              <w:rPr>
                <w:rFonts w:ascii="Times New Roman" w:hAnsi="Times New Roman"/>
                <w:sz w:val="24"/>
                <w:szCs w:val="24"/>
              </w:rPr>
              <w:t>Знелюднення</w:t>
            </w:r>
            <w:proofErr w:type="spellEnd"/>
            <w:r w:rsidRPr="00097011">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В процесі дослідження відібраних проб нафти, газу та конденсату повинні бути визначені</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Аварія</w:t>
            </w:r>
          </w:p>
        </w:tc>
        <w:tc>
          <w:tcPr>
            <w:tcW w:w="2144" w:type="dxa"/>
          </w:tcPr>
          <w:p w:rsidR="00A4268E" w:rsidRPr="00097011" w:rsidRDefault="00A4268E" w:rsidP="00A4268E">
            <w:pPr>
              <w:pStyle w:val="a3"/>
              <w:spacing w:before="0"/>
              <w:ind w:firstLine="0"/>
              <w:rPr>
                <w:rFonts w:ascii="Times New Roman" w:hAnsi="Times New Roman"/>
                <w:sz w:val="24"/>
                <w:szCs w:val="24"/>
              </w:rPr>
            </w:pPr>
            <w:r w:rsidRPr="00097011">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Для вивчення складу нафти, газу і конденсату необхідно визначити наявність і вміст в них компонентів, що шкідливо впливають на обладнання під час видобутку, транспортування та переробки нафти і газу (корозійна агресивність до металу та цементу, випадання парафіну, сірки, солей, механічних домішок та ін.)</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vMerge w:val="restart"/>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vMerge w:val="restart"/>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Пожежа</w:t>
            </w:r>
          </w:p>
        </w:tc>
        <w:tc>
          <w:tcPr>
            <w:tcW w:w="2144" w:type="dxa"/>
            <w:vMerge w:val="restart"/>
          </w:tcPr>
          <w:p w:rsidR="00A4268E" w:rsidRPr="00097011" w:rsidRDefault="00A4268E" w:rsidP="00A4268E">
            <w:pPr>
              <w:pStyle w:val="a3"/>
              <w:spacing w:before="0"/>
              <w:ind w:firstLine="0"/>
              <w:rPr>
                <w:rFonts w:ascii="Times New Roman" w:hAnsi="Times New Roman"/>
                <w:sz w:val="24"/>
                <w:szCs w:val="24"/>
              </w:rPr>
            </w:pPr>
            <w:r w:rsidRPr="00097011">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vMerge w:val="restart"/>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При отриманні зі свердловин припливів підземних вод слід визначити хімічний склад підошовних і крайових підземних вод, вміст в них йоду, брому, магнію, калію, літію, рубідію, цезію, стронцію, германію та ін., а також склад розчиненого в воді газу, дебіти води, температура, тиск, коефіцієнт пружності вод, </w:t>
            </w:r>
            <w:proofErr w:type="spellStart"/>
            <w:r w:rsidRPr="004B083F">
              <w:rPr>
                <w:rFonts w:ascii="Times New Roman" w:hAnsi="Times New Roman"/>
                <w:sz w:val="24"/>
                <w:szCs w:val="24"/>
              </w:rPr>
              <w:t>газовміст</w:t>
            </w:r>
            <w:proofErr w:type="spellEnd"/>
            <w:r w:rsidRPr="004B083F">
              <w:rPr>
                <w:rFonts w:ascii="Times New Roman" w:hAnsi="Times New Roman"/>
                <w:sz w:val="24"/>
                <w:szCs w:val="24"/>
              </w:rPr>
              <w:t xml:space="preserve"> та інші показники для </w:t>
            </w:r>
            <w:proofErr w:type="spellStart"/>
            <w:r w:rsidRPr="004B083F">
              <w:rPr>
                <w:rFonts w:ascii="Times New Roman" w:hAnsi="Times New Roman"/>
                <w:sz w:val="24"/>
                <w:szCs w:val="24"/>
              </w:rPr>
              <w:t>обгрунтування</w:t>
            </w:r>
            <w:proofErr w:type="spellEnd"/>
            <w:r w:rsidRPr="004B083F">
              <w:rPr>
                <w:rFonts w:ascii="Times New Roman" w:hAnsi="Times New Roman"/>
                <w:sz w:val="24"/>
                <w:szCs w:val="24"/>
              </w:rPr>
              <w:t xml:space="preserve"> проведення спеціальних геологорозвідувальних робіт з метою оцінки запасів підземних вод і визначення </w:t>
            </w:r>
            <w:r w:rsidRPr="004B083F">
              <w:rPr>
                <w:rFonts w:ascii="Times New Roman" w:hAnsi="Times New Roman"/>
                <w:sz w:val="24"/>
                <w:szCs w:val="24"/>
              </w:rPr>
              <w:lastRenderedPageBreak/>
              <w:t>можливості використання їх для видобування корисних компонентів або для теплоенергетичних, бальнеологічних та інших потреб. Промислові концентрації супутніх компонентів зазначені у додатку 4.</w:t>
            </w:r>
          </w:p>
          <w:p w:rsidR="00A4268E" w:rsidRPr="004B083F" w:rsidRDefault="00A4268E" w:rsidP="00A4268E">
            <w:pPr>
              <w:pStyle w:val="a3"/>
              <w:spacing w:before="0"/>
              <w:ind w:firstLine="0"/>
              <w:jc w:val="both"/>
              <w:rPr>
                <w:rFonts w:ascii="Times New Roman" w:hAnsi="Times New Roman"/>
                <w:sz w:val="24"/>
                <w:szCs w:val="24"/>
              </w:rPr>
            </w:pPr>
            <w:r w:rsidRPr="004B083F">
              <w:rPr>
                <w:rFonts w:ascii="Times New Roman" w:hAnsi="Times New Roman"/>
                <w:sz w:val="24"/>
                <w:szCs w:val="24"/>
              </w:rPr>
              <w:t>В процесі розробки покладу в свердловинах, що дали припливи води за контуром нафто- і газоносності (і залишені як спостережні), повинні бути проведені систематичні спостереження за зміною пластового тиску. Гідродинамічну характеристику і хімічний склад підземних вод родовищ слід порівнювати з аналогічними даними з інших родовищ району: з урахуванням цього порівняння слід схарактеризувати ймовірні області живлення і розвантаження, величини і напрямки зміни напорів вод, а також характер зміни хімічного складу підземних вод</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vMerge/>
          </w:tcPr>
          <w:p w:rsidR="00A4268E" w:rsidRPr="004B083F" w:rsidRDefault="00A4268E" w:rsidP="00A4268E">
            <w:pPr>
              <w:pStyle w:val="a3"/>
              <w:spacing w:before="0"/>
              <w:ind w:firstLine="0"/>
              <w:rPr>
                <w:rFonts w:ascii="Times New Roman" w:hAnsi="Times New Roman"/>
                <w:sz w:val="24"/>
                <w:szCs w:val="24"/>
              </w:rPr>
            </w:pPr>
          </w:p>
        </w:tc>
        <w:tc>
          <w:tcPr>
            <w:tcW w:w="2647" w:type="dxa"/>
            <w:vMerge/>
          </w:tcPr>
          <w:p w:rsidR="00A4268E" w:rsidRPr="004B083F" w:rsidRDefault="00A4268E" w:rsidP="00A4268E">
            <w:pPr>
              <w:pStyle w:val="a3"/>
              <w:spacing w:before="0"/>
              <w:ind w:right="-108" w:firstLine="0"/>
              <w:jc w:val="center"/>
              <w:rPr>
                <w:rFonts w:ascii="Times New Roman" w:hAnsi="Times New Roman"/>
                <w:sz w:val="24"/>
                <w:szCs w:val="24"/>
              </w:rPr>
            </w:pPr>
          </w:p>
        </w:tc>
        <w:tc>
          <w:tcPr>
            <w:tcW w:w="2144"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A4268E" w:rsidRPr="004B083F" w:rsidRDefault="00A4268E" w:rsidP="00A4268E">
            <w:pPr>
              <w:pStyle w:val="a3"/>
              <w:spacing w:before="0"/>
              <w:ind w:firstLine="0"/>
              <w:rPr>
                <w:rFonts w:ascii="Times New Roman" w:hAnsi="Times New Roman"/>
                <w:sz w:val="24"/>
                <w:szCs w:val="24"/>
              </w:rPr>
            </w:pP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shd w:val="clear" w:color="auto" w:fill="auto"/>
          </w:tcPr>
          <w:p w:rsidR="00A4268E" w:rsidRPr="004B083F" w:rsidRDefault="00A4268E" w:rsidP="00A4268E">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A4268E" w:rsidRPr="004B083F" w:rsidRDefault="00A4268E" w:rsidP="00A4268E">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vMerge/>
          </w:tcPr>
          <w:p w:rsidR="00A4268E" w:rsidRPr="004B083F" w:rsidRDefault="00A4268E" w:rsidP="00A4268E">
            <w:pPr>
              <w:pStyle w:val="a3"/>
              <w:spacing w:before="0"/>
              <w:ind w:firstLine="0"/>
              <w:rPr>
                <w:rFonts w:ascii="Times New Roman" w:hAnsi="Times New Roman"/>
                <w:sz w:val="24"/>
                <w:szCs w:val="24"/>
              </w:rPr>
            </w:pPr>
          </w:p>
        </w:tc>
        <w:tc>
          <w:tcPr>
            <w:tcW w:w="2647" w:type="dxa"/>
            <w:vMerge/>
          </w:tcPr>
          <w:p w:rsidR="00A4268E" w:rsidRPr="004B083F" w:rsidRDefault="00A4268E" w:rsidP="00A4268E">
            <w:pPr>
              <w:pStyle w:val="a3"/>
              <w:spacing w:before="0"/>
              <w:ind w:right="-108" w:firstLine="0"/>
              <w:jc w:val="center"/>
              <w:rPr>
                <w:rFonts w:ascii="Times New Roman" w:hAnsi="Times New Roman"/>
                <w:sz w:val="24"/>
                <w:szCs w:val="24"/>
              </w:rPr>
            </w:pPr>
          </w:p>
        </w:tc>
        <w:tc>
          <w:tcPr>
            <w:tcW w:w="2144"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A4268E" w:rsidRPr="004B083F" w:rsidRDefault="00A4268E" w:rsidP="00A4268E">
            <w:pPr>
              <w:pStyle w:val="a3"/>
              <w:spacing w:before="0"/>
              <w:ind w:firstLine="0"/>
              <w:rPr>
                <w:rFonts w:ascii="Times New Roman" w:hAnsi="Times New Roman"/>
                <w:sz w:val="24"/>
                <w:szCs w:val="24"/>
              </w:rPr>
            </w:pP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A4268E" w:rsidRPr="004B083F" w:rsidRDefault="00A4268E" w:rsidP="00A4268E">
            <w:pPr>
              <w:keepNext/>
              <w:snapToGrid w:val="0"/>
              <w:rPr>
                <w:rFonts w:ascii="Times New Roman" w:hAnsi="Times New Roman"/>
                <w:spacing w:val="-8"/>
                <w:sz w:val="24"/>
                <w:szCs w:val="24"/>
              </w:rPr>
            </w:pPr>
            <w:r w:rsidRPr="004B083F">
              <w:rPr>
                <w:rFonts w:ascii="Times New Roman" w:hAnsi="Times New Roman"/>
                <w:spacing w:val="-8"/>
                <w:sz w:val="24"/>
                <w:szCs w:val="24"/>
              </w:rPr>
              <w:t>розділи 7-9 ГСТУ</w:t>
            </w:r>
          </w:p>
          <w:p w:rsidR="00A4268E" w:rsidRPr="004B083F" w:rsidRDefault="00A4268E" w:rsidP="00A4268E">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vMerge/>
          </w:tcPr>
          <w:p w:rsidR="00A4268E" w:rsidRPr="004B083F" w:rsidRDefault="00A4268E" w:rsidP="00A4268E">
            <w:pPr>
              <w:pStyle w:val="a3"/>
              <w:spacing w:before="0"/>
              <w:ind w:firstLine="0"/>
              <w:rPr>
                <w:rFonts w:ascii="Times New Roman" w:hAnsi="Times New Roman"/>
                <w:sz w:val="24"/>
                <w:szCs w:val="24"/>
              </w:rPr>
            </w:pPr>
          </w:p>
        </w:tc>
        <w:tc>
          <w:tcPr>
            <w:tcW w:w="2647" w:type="dxa"/>
            <w:vMerge/>
          </w:tcPr>
          <w:p w:rsidR="00A4268E" w:rsidRPr="004B083F" w:rsidRDefault="00A4268E" w:rsidP="00A4268E">
            <w:pPr>
              <w:pStyle w:val="a3"/>
              <w:spacing w:before="0"/>
              <w:ind w:right="-108" w:firstLine="0"/>
              <w:jc w:val="center"/>
              <w:rPr>
                <w:rFonts w:ascii="Times New Roman" w:hAnsi="Times New Roman"/>
                <w:sz w:val="24"/>
                <w:szCs w:val="24"/>
              </w:rPr>
            </w:pPr>
          </w:p>
        </w:tc>
        <w:tc>
          <w:tcPr>
            <w:tcW w:w="2144"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A4268E" w:rsidRPr="004B083F" w:rsidRDefault="00A4268E" w:rsidP="00A4268E">
            <w:pPr>
              <w:pStyle w:val="a3"/>
              <w:spacing w:before="0"/>
              <w:ind w:firstLine="0"/>
              <w:rPr>
                <w:rFonts w:ascii="Times New Roman" w:hAnsi="Times New Roman"/>
                <w:sz w:val="24"/>
                <w:szCs w:val="24"/>
              </w:rPr>
            </w:pP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vMerge/>
          </w:tcPr>
          <w:p w:rsidR="00A4268E" w:rsidRPr="004B083F" w:rsidRDefault="00A4268E" w:rsidP="00A4268E">
            <w:pPr>
              <w:pStyle w:val="a3"/>
              <w:spacing w:before="0"/>
              <w:ind w:firstLine="0"/>
              <w:rPr>
                <w:rFonts w:ascii="Times New Roman" w:hAnsi="Times New Roman"/>
                <w:sz w:val="24"/>
                <w:szCs w:val="24"/>
              </w:rPr>
            </w:pPr>
          </w:p>
        </w:tc>
        <w:tc>
          <w:tcPr>
            <w:tcW w:w="2647" w:type="dxa"/>
            <w:vMerge/>
          </w:tcPr>
          <w:p w:rsidR="00A4268E" w:rsidRPr="004B083F" w:rsidRDefault="00A4268E" w:rsidP="00A4268E">
            <w:pPr>
              <w:pStyle w:val="a3"/>
              <w:spacing w:before="0"/>
              <w:ind w:right="-108" w:firstLine="0"/>
              <w:jc w:val="center"/>
              <w:rPr>
                <w:rFonts w:ascii="Times New Roman" w:hAnsi="Times New Roman"/>
                <w:sz w:val="24"/>
                <w:szCs w:val="24"/>
              </w:rPr>
            </w:pPr>
          </w:p>
        </w:tc>
        <w:tc>
          <w:tcPr>
            <w:tcW w:w="2144"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A4268E" w:rsidRPr="004B083F" w:rsidRDefault="00A4268E" w:rsidP="00A4268E">
            <w:pPr>
              <w:pStyle w:val="a3"/>
              <w:spacing w:before="0"/>
              <w:ind w:firstLine="0"/>
              <w:rPr>
                <w:rFonts w:ascii="Times New Roman" w:hAnsi="Times New Roman"/>
                <w:sz w:val="24"/>
                <w:szCs w:val="24"/>
              </w:rPr>
            </w:pP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8D4878">
        <w:trPr>
          <w:trHeight w:val="868"/>
        </w:trPr>
        <w:tc>
          <w:tcPr>
            <w:tcW w:w="973" w:type="dxa"/>
            <w:vMerge/>
            <w:tcBorders>
              <w:bottom w:val="single" w:sz="4" w:space="0" w:color="auto"/>
            </w:tcBorders>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A4268E" w:rsidRPr="004B083F" w:rsidRDefault="00A4268E" w:rsidP="00A4268E">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Borders>
              <w:bottom w:val="single" w:sz="4" w:space="0" w:color="auto"/>
            </w:tcBorders>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vMerge/>
            <w:tcBorders>
              <w:bottom w:val="single" w:sz="4" w:space="0" w:color="auto"/>
            </w:tcBorders>
          </w:tcPr>
          <w:p w:rsidR="00A4268E" w:rsidRPr="004B083F" w:rsidRDefault="00A4268E" w:rsidP="00A4268E">
            <w:pPr>
              <w:pStyle w:val="a3"/>
              <w:spacing w:before="0"/>
              <w:ind w:firstLine="0"/>
              <w:rPr>
                <w:rFonts w:ascii="Times New Roman" w:hAnsi="Times New Roman"/>
                <w:sz w:val="24"/>
                <w:szCs w:val="24"/>
              </w:rPr>
            </w:pPr>
          </w:p>
        </w:tc>
        <w:tc>
          <w:tcPr>
            <w:tcW w:w="2647" w:type="dxa"/>
            <w:vMerge/>
            <w:tcBorders>
              <w:bottom w:val="single" w:sz="4" w:space="0" w:color="auto"/>
            </w:tcBorders>
          </w:tcPr>
          <w:p w:rsidR="00A4268E" w:rsidRPr="004B083F" w:rsidRDefault="00A4268E" w:rsidP="00A4268E">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A4268E" w:rsidRPr="004B083F" w:rsidRDefault="00A4268E" w:rsidP="00A4268E">
            <w:pPr>
              <w:pStyle w:val="a3"/>
              <w:spacing w:before="0"/>
              <w:ind w:firstLine="0"/>
              <w:jc w:val="center"/>
              <w:rPr>
                <w:rFonts w:ascii="Times New Roman" w:hAnsi="Times New Roman"/>
                <w:sz w:val="24"/>
                <w:szCs w:val="24"/>
              </w:rPr>
            </w:pPr>
          </w:p>
        </w:tc>
        <w:tc>
          <w:tcPr>
            <w:tcW w:w="1402" w:type="dxa"/>
            <w:vMerge/>
            <w:tcBorders>
              <w:bottom w:val="single" w:sz="4" w:space="0" w:color="auto"/>
              <w:right w:val="single" w:sz="4" w:space="0" w:color="000000"/>
            </w:tcBorders>
          </w:tcPr>
          <w:p w:rsidR="00A4268E" w:rsidRPr="004B083F" w:rsidRDefault="00A4268E" w:rsidP="00A4268E">
            <w:pPr>
              <w:pStyle w:val="a3"/>
              <w:spacing w:before="0"/>
              <w:ind w:firstLine="0"/>
              <w:rPr>
                <w:rFonts w:ascii="Times New Roman" w:hAnsi="Times New Roman"/>
                <w:sz w:val="24"/>
                <w:szCs w:val="24"/>
              </w:rPr>
            </w:pPr>
          </w:p>
        </w:tc>
        <w:tc>
          <w:tcPr>
            <w:tcW w:w="2995" w:type="dxa"/>
            <w:vMerge/>
            <w:tcBorders>
              <w:left w:val="single" w:sz="4" w:space="0" w:color="000000"/>
              <w:bottom w:val="single" w:sz="4" w:space="0" w:color="auto"/>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A4268E" w:rsidRPr="004B083F" w:rsidRDefault="00A4268E" w:rsidP="00A4268E">
            <w:pPr>
              <w:rPr>
                <w:rFonts w:ascii="Times New Roman" w:hAnsi="Times New Roman"/>
              </w:rPr>
            </w:pPr>
          </w:p>
        </w:tc>
      </w:tr>
      <w:tr w:rsidR="00A4268E" w:rsidRPr="004B083F" w:rsidTr="003813B2">
        <w:tc>
          <w:tcPr>
            <w:tcW w:w="973" w:type="dxa"/>
            <w:vMerge w:val="restart"/>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45</w:t>
            </w:r>
          </w:p>
        </w:tc>
        <w:tc>
          <w:tcPr>
            <w:tcW w:w="3187" w:type="dxa"/>
          </w:tcPr>
          <w:p w:rsidR="00A4268E" w:rsidRPr="004B083F" w:rsidRDefault="00A4268E" w:rsidP="00A4268E">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5. У проектах ДПР родовища (покладу) встановлюють</w:t>
            </w:r>
          </w:p>
        </w:tc>
        <w:tc>
          <w:tcPr>
            <w:tcW w:w="1997" w:type="dxa"/>
            <w:vMerge w:val="restart"/>
          </w:tcPr>
          <w:p w:rsidR="00A4268E"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lang w:val="ru-RU"/>
              </w:rPr>
              <w:t>п</w:t>
            </w:r>
            <w:r w:rsidRPr="00F647F7">
              <w:rPr>
                <w:rFonts w:ascii="Times New Roman" w:hAnsi="Times New Roman"/>
                <w:sz w:val="24"/>
                <w:szCs w:val="24"/>
                <w:lang w:val="ru-RU"/>
              </w:rPr>
              <w:t>ункти</w:t>
            </w:r>
            <w:proofErr w:type="spellEnd"/>
            <w:r w:rsidRPr="00F647F7">
              <w:rPr>
                <w:rFonts w:ascii="Times New Roman" w:hAnsi="Times New Roman"/>
                <w:sz w:val="24"/>
                <w:szCs w:val="24"/>
                <w:lang w:val="ru-RU"/>
              </w:rPr>
              <w:t xml:space="preserve"> 5, 7, 8 </w:t>
            </w:r>
            <w:proofErr w:type="spellStart"/>
            <w:r w:rsidRPr="00F647F7">
              <w:rPr>
                <w:rFonts w:ascii="Times New Roman" w:hAnsi="Times New Roman"/>
                <w:sz w:val="24"/>
                <w:szCs w:val="24"/>
                <w:lang w:val="ru-RU"/>
              </w:rPr>
              <w:t>розділу</w:t>
            </w:r>
            <w:proofErr w:type="spellEnd"/>
            <w:r w:rsidRPr="00F647F7">
              <w:rPr>
                <w:rFonts w:ascii="Times New Roman" w:hAnsi="Times New Roman"/>
                <w:sz w:val="24"/>
                <w:szCs w:val="24"/>
                <w:lang w:val="ru-RU"/>
              </w:rPr>
              <w:t xml:space="preserve"> </w:t>
            </w:r>
            <w:r w:rsidRPr="00F647F7">
              <w:rPr>
                <w:rFonts w:ascii="Times New Roman" w:hAnsi="Times New Roman"/>
                <w:sz w:val="24"/>
                <w:szCs w:val="24"/>
                <w:lang w:val="en-US"/>
              </w:rPr>
              <w:t>V</w:t>
            </w:r>
            <w:r w:rsidRPr="00F647F7">
              <w:rPr>
                <w:rFonts w:ascii="Times New Roman" w:hAnsi="Times New Roman"/>
                <w:sz w:val="24"/>
                <w:szCs w:val="24"/>
              </w:rPr>
              <w:t xml:space="preserve"> наказу </w:t>
            </w:r>
          </w:p>
          <w:p w:rsidR="00A4268E" w:rsidRPr="004B083F" w:rsidRDefault="00A4268E" w:rsidP="00A4268E">
            <w:pPr>
              <w:keepNext/>
              <w:snapToGrid w:val="0"/>
              <w:rPr>
                <w:rFonts w:ascii="Times New Roman" w:hAnsi="Times New Roman"/>
                <w:spacing w:val="-8"/>
                <w:sz w:val="24"/>
                <w:szCs w:val="24"/>
                <w:highlight w:val="yellow"/>
              </w:rPr>
            </w:pPr>
            <w:r w:rsidRPr="00F647F7">
              <w:rPr>
                <w:rFonts w:ascii="Times New Roman" w:hAnsi="Times New Roman"/>
                <w:sz w:val="24"/>
                <w:szCs w:val="24"/>
              </w:rPr>
              <w:t>№ 118</w:t>
            </w:r>
          </w:p>
        </w:tc>
        <w:tc>
          <w:tcPr>
            <w:tcW w:w="1965" w:type="dxa"/>
            <w:vMerge w:val="restart"/>
          </w:tcPr>
          <w:p w:rsidR="00A4268E" w:rsidRPr="004B083F" w:rsidRDefault="00A4268E" w:rsidP="00A4268E">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A4268E" w:rsidRPr="004B083F" w:rsidRDefault="00A4268E" w:rsidP="00A4268E">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4268E" w:rsidRPr="00097011" w:rsidRDefault="00A4268E" w:rsidP="00A4268E">
            <w:pPr>
              <w:pStyle w:val="a3"/>
              <w:spacing w:before="0"/>
              <w:ind w:right="-108" w:firstLine="0"/>
              <w:rPr>
                <w:rFonts w:ascii="Times New Roman" w:hAnsi="Times New Roman"/>
                <w:sz w:val="24"/>
                <w:szCs w:val="24"/>
              </w:rPr>
            </w:pPr>
            <w:r w:rsidRPr="00097011">
              <w:rPr>
                <w:rFonts w:ascii="Times New Roman" w:hAnsi="Times New Roman"/>
                <w:sz w:val="24"/>
                <w:szCs w:val="24"/>
              </w:rPr>
              <w:t>Пожежа</w:t>
            </w:r>
          </w:p>
        </w:tc>
        <w:tc>
          <w:tcPr>
            <w:tcW w:w="2144" w:type="dxa"/>
          </w:tcPr>
          <w:p w:rsidR="00A4268E" w:rsidRPr="00097011" w:rsidRDefault="00A4268E" w:rsidP="00A4268E">
            <w:pPr>
              <w:pStyle w:val="a3"/>
              <w:spacing w:before="0"/>
              <w:ind w:firstLine="0"/>
              <w:rPr>
                <w:rFonts w:ascii="Times New Roman" w:hAnsi="Times New Roman"/>
                <w:sz w:val="24"/>
                <w:szCs w:val="24"/>
              </w:rPr>
            </w:pPr>
            <w:r w:rsidRPr="00097011">
              <w:rPr>
                <w:rFonts w:ascii="Times New Roman" w:hAnsi="Times New Roman"/>
                <w:sz w:val="24"/>
                <w:szCs w:val="24"/>
              </w:rPr>
              <w:t>Усі негативні наслідки</w:t>
            </w:r>
          </w:p>
        </w:tc>
        <w:tc>
          <w:tcPr>
            <w:tcW w:w="1402"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A4268E" w:rsidRPr="004B083F" w:rsidRDefault="00A4268E" w:rsidP="00A4268E">
            <w:pPr>
              <w:snapToGrid w:val="0"/>
              <w:jc w:val="both"/>
              <w:rPr>
                <w:rFonts w:ascii="Times New Roman" w:hAnsi="Times New Roman"/>
                <w:sz w:val="24"/>
                <w:szCs w:val="24"/>
              </w:rPr>
            </w:pPr>
            <w:r w:rsidRPr="004B083F">
              <w:rPr>
                <w:rFonts w:ascii="Times New Roman" w:hAnsi="Times New Roman"/>
                <w:sz w:val="24"/>
                <w:szCs w:val="24"/>
              </w:rPr>
              <w:t xml:space="preserve">Дослідження свердловин методом усталених відборів пластового газу на </w:t>
            </w:r>
            <w:proofErr w:type="spellStart"/>
            <w:r w:rsidRPr="004B083F">
              <w:rPr>
                <w:rFonts w:ascii="Times New Roman" w:hAnsi="Times New Roman"/>
                <w:sz w:val="24"/>
                <w:szCs w:val="24"/>
              </w:rPr>
              <w:t>конденсатність</w:t>
            </w:r>
            <w:proofErr w:type="spellEnd"/>
            <w:r w:rsidRPr="004B083F">
              <w:rPr>
                <w:rFonts w:ascii="Times New Roman" w:hAnsi="Times New Roman"/>
                <w:sz w:val="24"/>
                <w:szCs w:val="24"/>
              </w:rPr>
              <w:t>, методом відновлення тиску після зупинки здійснюється відповідно до вимог проекту дослідно-промислової розробки</w:t>
            </w:r>
          </w:p>
        </w:tc>
        <w:tc>
          <w:tcPr>
            <w:tcW w:w="1265" w:type="dxa"/>
            <w:vMerge w:val="restart"/>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8549C7" w:rsidRDefault="00A4268E" w:rsidP="00A4268E">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7. ДПР родовища (покладу) здійснюють користувач надрами або оператор (за наявності).</w:t>
            </w:r>
          </w:p>
          <w:p w:rsidR="00A4268E" w:rsidRPr="008549C7" w:rsidRDefault="00A4268E" w:rsidP="00A4268E">
            <w:pPr>
              <w:pStyle w:val="a3"/>
              <w:spacing w:before="0"/>
              <w:ind w:firstLine="0"/>
              <w:rPr>
                <w:rFonts w:ascii="Times New Roman" w:hAnsi="Times New Roman"/>
                <w:color w:val="000000"/>
                <w:sz w:val="24"/>
                <w:szCs w:val="24"/>
                <w:lang w:eastAsia="uk-UA"/>
              </w:rPr>
            </w:pPr>
            <w:bookmarkStart w:id="3" w:name="n366"/>
            <w:bookmarkEnd w:id="3"/>
            <w:r w:rsidRPr="008549C7">
              <w:rPr>
                <w:rFonts w:ascii="Times New Roman" w:hAnsi="Times New Roman"/>
                <w:color w:val="000000"/>
                <w:sz w:val="24"/>
                <w:szCs w:val="24"/>
                <w:lang w:eastAsia="uk-UA"/>
              </w:rPr>
              <w:t xml:space="preserve">Під час ДПР користувач надрами повинен </w:t>
            </w:r>
            <w:r w:rsidRPr="008549C7">
              <w:rPr>
                <w:rFonts w:ascii="Times New Roman" w:hAnsi="Times New Roman"/>
                <w:color w:val="000000"/>
                <w:sz w:val="24"/>
                <w:szCs w:val="24"/>
                <w:lang w:eastAsia="uk-UA"/>
              </w:rPr>
              <w:lastRenderedPageBreak/>
              <w:t>забезпечити достовірний облік видобутих з кожної свердловини нафти, газу, конденсату, води і супутніх корисних компонентів, а також агентів впливу, що закачуються в нагнітальні свердловини.</w:t>
            </w:r>
          </w:p>
          <w:p w:rsidR="00A4268E" w:rsidRPr="004B083F" w:rsidRDefault="00A4268E" w:rsidP="00A4268E">
            <w:pPr>
              <w:pStyle w:val="a3"/>
              <w:spacing w:before="0"/>
              <w:ind w:firstLine="0"/>
              <w:rPr>
                <w:rFonts w:ascii="Times New Roman" w:hAnsi="Times New Roman"/>
                <w:sz w:val="24"/>
                <w:szCs w:val="24"/>
              </w:rPr>
            </w:pPr>
            <w:bookmarkStart w:id="4" w:name="n367"/>
            <w:bookmarkEnd w:id="4"/>
            <w:r w:rsidRPr="008549C7">
              <w:rPr>
                <w:rFonts w:ascii="Times New Roman" w:hAnsi="Times New Roman"/>
                <w:color w:val="000000"/>
                <w:sz w:val="24"/>
                <w:szCs w:val="24"/>
                <w:lang w:eastAsia="uk-UA"/>
              </w:rPr>
              <w:t>Авторський нагляд за виконанням проекту ДПР здійснює спеціалізована організація, установа, що склала проект ДПР</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4268E" w:rsidRPr="00097011" w:rsidRDefault="00A4268E" w:rsidP="00A4268E">
            <w:pPr>
              <w:pStyle w:val="a3"/>
              <w:spacing w:before="0"/>
              <w:ind w:right="-108" w:firstLine="0"/>
              <w:rPr>
                <w:rFonts w:ascii="Times New Roman" w:hAnsi="Times New Roman"/>
                <w:sz w:val="24"/>
                <w:szCs w:val="24"/>
              </w:rPr>
            </w:pPr>
            <w:r w:rsidRPr="00097011">
              <w:rPr>
                <w:rFonts w:ascii="Times New Roman" w:hAnsi="Times New Roman"/>
                <w:sz w:val="24"/>
                <w:szCs w:val="24"/>
              </w:rPr>
              <w:t>Аварія</w:t>
            </w:r>
          </w:p>
        </w:tc>
        <w:tc>
          <w:tcPr>
            <w:tcW w:w="2144" w:type="dxa"/>
          </w:tcPr>
          <w:p w:rsidR="00A4268E" w:rsidRPr="00097011" w:rsidRDefault="00A4268E" w:rsidP="00A4268E">
            <w:pPr>
              <w:pStyle w:val="a3"/>
              <w:spacing w:before="0"/>
              <w:ind w:firstLine="0"/>
              <w:rPr>
                <w:rFonts w:ascii="Times New Roman" w:hAnsi="Times New Roman"/>
                <w:sz w:val="24"/>
                <w:szCs w:val="24"/>
              </w:rPr>
            </w:pPr>
            <w:r w:rsidRPr="00097011">
              <w:rPr>
                <w:rFonts w:ascii="Times New Roman" w:hAnsi="Times New Roman"/>
                <w:sz w:val="24"/>
                <w:szCs w:val="24"/>
              </w:rPr>
              <w:t>Усі негативні наслідки</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vMerge w:val="restart"/>
          </w:tcPr>
          <w:p w:rsidR="00A4268E" w:rsidRPr="004B083F" w:rsidRDefault="00A4268E" w:rsidP="00A4268E">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8. ДПР проводиться на останньому етапі геологічного вивчення надр. ДПР повинна забезпечити отримання інформації про родовище (поклад), за повнотою та якістю достатньої для ГЕО-1, техніко-економічного обґрунтування постійних кондицій і складання проекту промислової розробки (технологічної схеми) родовища (покладу)</w:t>
            </w: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A4268E" w:rsidRPr="00D30271" w:rsidRDefault="00A4268E" w:rsidP="00A4268E">
            <w:pPr>
              <w:pStyle w:val="a3"/>
              <w:spacing w:before="0"/>
              <w:ind w:right="-108" w:firstLine="0"/>
              <w:jc w:val="center"/>
              <w:rPr>
                <w:rFonts w:ascii="Times New Roman" w:hAnsi="Times New Roman"/>
                <w:sz w:val="24"/>
                <w:szCs w:val="24"/>
              </w:rPr>
            </w:pPr>
            <w:r w:rsidRPr="00D30271">
              <w:rPr>
                <w:rFonts w:ascii="Times New Roman" w:hAnsi="Times New Roman"/>
                <w:sz w:val="24"/>
                <w:szCs w:val="24"/>
              </w:rPr>
              <w:t>Техногенний землетрус</w:t>
            </w:r>
          </w:p>
        </w:tc>
        <w:tc>
          <w:tcPr>
            <w:tcW w:w="2144" w:type="dxa"/>
          </w:tcPr>
          <w:p w:rsidR="00A4268E" w:rsidRPr="00D30271" w:rsidRDefault="00A4268E" w:rsidP="00A4268E">
            <w:pPr>
              <w:pStyle w:val="a3"/>
              <w:spacing w:before="0"/>
              <w:ind w:firstLine="0"/>
              <w:rPr>
                <w:rFonts w:ascii="Times New Roman" w:hAnsi="Times New Roman"/>
                <w:sz w:val="24"/>
                <w:szCs w:val="24"/>
              </w:rPr>
            </w:pPr>
            <w:r w:rsidRPr="00D30271">
              <w:rPr>
                <w:rFonts w:ascii="Times New Roman" w:hAnsi="Times New Roman"/>
                <w:sz w:val="24"/>
                <w:szCs w:val="24"/>
              </w:rPr>
              <w:t>Усі негативні наслідки</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vMerge/>
          </w:tcPr>
          <w:p w:rsidR="00A4268E" w:rsidRPr="004B083F" w:rsidRDefault="00A4268E" w:rsidP="00A4268E">
            <w:pPr>
              <w:pStyle w:val="a3"/>
              <w:spacing w:before="0"/>
              <w:ind w:firstLine="0"/>
              <w:rPr>
                <w:rFonts w:ascii="Times New Roman" w:hAnsi="Times New Roman"/>
                <w:sz w:val="24"/>
                <w:szCs w:val="24"/>
              </w:rPr>
            </w:pP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Аварія</w:t>
            </w:r>
          </w:p>
        </w:tc>
        <w:tc>
          <w:tcPr>
            <w:tcW w:w="2144"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Екологічна шкода</w:t>
            </w:r>
          </w:p>
          <w:p w:rsidR="00A4268E" w:rsidRPr="00097011" w:rsidRDefault="00A4268E" w:rsidP="00A4268E">
            <w:pPr>
              <w:pStyle w:val="a3"/>
              <w:spacing w:before="0"/>
              <w:ind w:firstLine="0"/>
              <w:rPr>
                <w:rFonts w:ascii="Times New Roman" w:hAnsi="Times New Roman"/>
                <w:sz w:val="24"/>
                <w:szCs w:val="24"/>
              </w:rPr>
            </w:pP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vMerge/>
          </w:tcPr>
          <w:p w:rsidR="00A4268E" w:rsidRPr="004B083F" w:rsidRDefault="00A4268E" w:rsidP="00A4268E">
            <w:pPr>
              <w:pStyle w:val="a3"/>
              <w:spacing w:before="0"/>
              <w:ind w:firstLine="0"/>
              <w:rPr>
                <w:rFonts w:ascii="Times New Roman" w:hAnsi="Times New Roman"/>
                <w:sz w:val="24"/>
                <w:szCs w:val="24"/>
              </w:rPr>
            </w:pP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Аварія</w:t>
            </w:r>
          </w:p>
        </w:tc>
        <w:tc>
          <w:tcPr>
            <w:tcW w:w="2144" w:type="dxa"/>
          </w:tcPr>
          <w:p w:rsidR="00A4268E" w:rsidRPr="00097011" w:rsidRDefault="00A4268E" w:rsidP="00A4268E">
            <w:pPr>
              <w:pStyle w:val="a3"/>
              <w:spacing w:before="0"/>
              <w:ind w:firstLine="0"/>
              <w:rPr>
                <w:rFonts w:ascii="Times New Roman" w:hAnsi="Times New Roman"/>
                <w:sz w:val="24"/>
                <w:szCs w:val="24"/>
              </w:rPr>
            </w:pPr>
            <w:proofErr w:type="spellStart"/>
            <w:r w:rsidRPr="00097011">
              <w:rPr>
                <w:rFonts w:ascii="Times New Roman" w:hAnsi="Times New Roman"/>
                <w:sz w:val="24"/>
                <w:szCs w:val="24"/>
              </w:rPr>
              <w:t>Знелюднення</w:t>
            </w:r>
            <w:proofErr w:type="spellEnd"/>
            <w:r w:rsidRPr="00097011">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vMerge/>
          </w:tcPr>
          <w:p w:rsidR="00A4268E" w:rsidRPr="004B083F" w:rsidRDefault="00A4268E" w:rsidP="00A4268E">
            <w:pPr>
              <w:pStyle w:val="a3"/>
              <w:spacing w:before="0"/>
              <w:ind w:firstLine="0"/>
              <w:rPr>
                <w:rFonts w:ascii="Times New Roman" w:hAnsi="Times New Roman"/>
                <w:sz w:val="24"/>
                <w:szCs w:val="24"/>
              </w:rPr>
            </w:pP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Пожежа</w:t>
            </w:r>
          </w:p>
        </w:tc>
        <w:tc>
          <w:tcPr>
            <w:tcW w:w="2144" w:type="dxa"/>
          </w:tcPr>
          <w:p w:rsidR="00A4268E" w:rsidRPr="00097011" w:rsidRDefault="00A4268E" w:rsidP="00A4268E">
            <w:pPr>
              <w:pStyle w:val="a3"/>
              <w:spacing w:before="0"/>
              <w:ind w:firstLine="0"/>
              <w:rPr>
                <w:rFonts w:ascii="Times New Roman" w:hAnsi="Times New Roman"/>
                <w:sz w:val="24"/>
                <w:szCs w:val="24"/>
              </w:rPr>
            </w:pPr>
            <w:proofErr w:type="spellStart"/>
            <w:r w:rsidRPr="00097011">
              <w:rPr>
                <w:rFonts w:ascii="Times New Roman" w:hAnsi="Times New Roman"/>
                <w:sz w:val="24"/>
                <w:szCs w:val="24"/>
              </w:rPr>
              <w:t>Знелюднення</w:t>
            </w:r>
            <w:proofErr w:type="spellEnd"/>
            <w:r w:rsidRPr="00097011">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vMerge/>
          </w:tcPr>
          <w:p w:rsidR="00A4268E" w:rsidRPr="004B083F" w:rsidRDefault="00A4268E" w:rsidP="00A4268E">
            <w:pPr>
              <w:pStyle w:val="a3"/>
              <w:spacing w:before="0"/>
              <w:ind w:firstLine="0"/>
              <w:rPr>
                <w:rFonts w:ascii="Times New Roman" w:hAnsi="Times New Roman"/>
                <w:sz w:val="24"/>
                <w:szCs w:val="24"/>
              </w:rPr>
            </w:pP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D30271" w:rsidRDefault="00A4268E" w:rsidP="00A4268E">
            <w:pPr>
              <w:pStyle w:val="a3"/>
              <w:spacing w:before="0"/>
              <w:ind w:firstLine="0"/>
              <w:jc w:val="center"/>
              <w:rPr>
                <w:rFonts w:ascii="Times New Roman" w:hAnsi="Times New Roman"/>
                <w:sz w:val="24"/>
                <w:szCs w:val="24"/>
              </w:rPr>
            </w:pPr>
            <w:r w:rsidRPr="00D30271">
              <w:rPr>
                <w:rFonts w:ascii="Times New Roman" w:hAnsi="Times New Roman"/>
                <w:sz w:val="24"/>
                <w:szCs w:val="24"/>
              </w:rPr>
              <w:t>О5</w:t>
            </w:r>
          </w:p>
        </w:tc>
        <w:tc>
          <w:tcPr>
            <w:tcW w:w="2647" w:type="dxa"/>
          </w:tcPr>
          <w:p w:rsidR="00A4268E" w:rsidRPr="00D30271" w:rsidRDefault="00A4268E" w:rsidP="00A4268E">
            <w:pPr>
              <w:pStyle w:val="a3"/>
              <w:spacing w:before="0"/>
              <w:ind w:right="-108" w:firstLine="0"/>
              <w:rPr>
                <w:rFonts w:ascii="Times New Roman" w:hAnsi="Times New Roman"/>
                <w:sz w:val="24"/>
                <w:szCs w:val="24"/>
              </w:rPr>
            </w:pPr>
            <w:r w:rsidRPr="00D30271">
              <w:rPr>
                <w:rFonts w:ascii="Times New Roman" w:hAnsi="Times New Roman"/>
                <w:sz w:val="24"/>
                <w:szCs w:val="24"/>
              </w:rPr>
              <w:t>Техногенні землетруси</w:t>
            </w:r>
          </w:p>
        </w:tc>
        <w:tc>
          <w:tcPr>
            <w:tcW w:w="2144" w:type="dxa"/>
          </w:tcPr>
          <w:p w:rsidR="00A4268E" w:rsidRPr="00D30271" w:rsidRDefault="00A4268E" w:rsidP="00A4268E">
            <w:pPr>
              <w:pStyle w:val="a3"/>
              <w:spacing w:before="0"/>
              <w:ind w:firstLine="0"/>
              <w:rPr>
                <w:rFonts w:ascii="Times New Roman" w:hAnsi="Times New Roman"/>
                <w:sz w:val="24"/>
                <w:szCs w:val="24"/>
              </w:rPr>
            </w:pPr>
            <w:proofErr w:type="spellStart"/>
            <w:r w:rsidRPr="00D30271">
              <w:rPr>
                <w:rFonts w:ascii="Times New Roman" w:hAnsi="Times New Roman"/>
                <w:sz w:val="24"/>
                <w:szCs w:val="24"/>
              </w:rPr>
              <w:t>Знелюднення</w:t>
            </w:r>
            <w:proofErr w:type="spellEnd"/>
            <w:r w:rsidRPr="00D30271">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vMerge/>
          </w:tcPr>
          <w:p w:rsidR="00A4268E" w:rsidRPr="004B083F" w:rsidRDefault="00A4268E" w:rsidP="00A4268E">
            <w:pPr>
              <w:pStyle w:val="a3"/>
              <w:spacing w:before="0"/>
              <w:ind w:firstLine="0"/>
              <w:jc w:val="both"/>
              <w:rPr>
                <w:rFonts w:ascii="Times New Roman" w:hAnsi="Times New Roman"/>
                <w:sz w:val="24"/>
                <w:szCs w:val="24"/>
              </w:rPr>
            </w:pPr>
          </w:p>
        </w:tc>
        <w:tc>
          <w:tcPr>
            <w:tcW w:w="1997" w:type="dxa"/>
            <w:vMerge/>
          </w:tcPr>
          <w:p w:rsidR="00A4268E" w:rsidRPr="004B083F" w:rsidRDefault="00A4268E" w:rsidP="00A4268E">
            <w:pPr>
              <w:keepNext/>
              <w:snapToGrid w:val="0"/>
              <w:rPr>
                <w:rFonts w:ascii="Times New Roman" w:hAnsi="Times New Roman"/>
                <w:spacing w:val="-8"/>
                <w:sz w:val="24"/>
                <w:szCs w:val="24"/>
                <w:highlight w:val="yellow"/>
              </w:rPr>
            </w:pP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Аварія</w:t>
            </w:r>
          </w:p>
        </w:tc>
        <w:tc>
          <w:tcPr>
            <w:tcW w:w="2144" w:type="dxa"/>
          </w:tcPr>
          <w:p w:rsidR="00A4268E" w:rsidRPr="00097011" w:rsidRDefault="00A4268E" w:rsidP="00A4268E">
            <w:pPr>
              <w:pStyle w:val="a3"/>
              <w:spacing w:before="0"/>
              <w:ind w:firstLine="0"/>
              <w:rPr>
                <w:rFonts w:ascii="Times New Roman" w:hAnsi="Times New Roman"/>
                <w:sz w:val="24"/>
                <w:szCs w:val="24"/>
              </w:rPr>
            </w:pPr>
            <w:r w:rsidRPr="00097011">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A4268E" w:rsidRPr="004B083F" w:rsidTr="003813B2">
        <w:tc>
          <w:tcPr>
            <w:tcW w:w="973" w:type="dxa"/>
            <w:vMerge/>
          </w:tcPr>
          <w:p w:rsidR="00A4268E" w:rsidRPr="004B083F" w:rsidRDefault="00A4268E" w:rsidP="00A4268E">
            <w:pPr>
              <w:pStyle w:val="a3"/>
              <w:spacing w:before="0"/>
              <w:ind w:firstLine="0"/>
              <w:jc w:val="center"/>
              <w:rPr>
                <w:rFonts w:ascii="Times New Roman" w:hAnsi="Times New Roman"/>
                <w:sz w:val="24"/>
                <w:szCs w:val="24"/>
              </w:rPr>
            </w:pPr>
          </w:p>
        </w:tc>
        <w:tc>
          <w:tcPr>
            <w:tcW w:w="3187" w:type="dxa"/>
          </w:tcPr>
          <w:p w:rsidR="00A4268E" w:rsidRPr="004B083F" w:rsidRDefault="00A4268E" w:rsidP="00A4268E">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shd w:val="clear" w:color="auto" w:fill="auto"/>
          </w:tcPr>
          <w:p w:rsidR="00A4268E" w:rsidRPr="004B083F" w:rsidRDefault="00A4268E" w:rsidP="00A4268E">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A4268E" w:rsidRPr="004B083F" w:rsidRDefault="00A4268E" w:rsidP="00A4268E">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A4268E" w:rsidRPr="004B083F" w:rsidRDefault="00A4268E"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A4268E" w:rsidRPr="004B083F" w:rsidRDefault="00A4268E" w:rsidP="00A4268E">
            <w:pPr>
              <w:keepNext/>
              <w:snapToGrid w:val="0"/>
              <w:rPr>
                <w:rFonts w:ascii="Times New Roman" w:hAnsi="Times New Roman"/>
                <w:bCs/>
                <w:sz w:val="24"/>
                <w:szCs w:val="24"/>
              </w:rPr>
            </w:pPr>
          </w:p>
        </w:tc>
        <w:tc>
          <w:tcPr>
            <w:tcW w:w="1310" w:type="dxa"/>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A4268E" w:rsidRPr="00097011" w:rsidRDefault="00A4268E" w:rsidP="00A4268E">
            <w:pPr>
              <w:rPr>
                <w:rFonts w:ascii="Times New Roman" w:hAnsi="Times New Roman"/>
                <w:sz w:val="24"/>
                <w:szCs w:val="24"/>
              </w:rPr>
            </w:pPr>
            <w:r w:rsidRPr="00097011">
              <w:rPr>
                <w:rFonts w:ascii="Times New Roman" w:hAnsi="Times New Roman"/>
                <w:sz w:val="24"/>
                <w:szCs w:val="24"/>
              </w:rPr>
              <w:t>Пожежа</w:t>
            </w:r>
          </w:p>
        </w:tc>
        <w:tc>
          <w:tcPr>
            <w:tcW w:w="2144" w:type="dxa"/>
          </w:tcPr>
          <w:p w:rsidR="00A4268E" w:rsidRPr="00097011" w:rsidRDefault="00A4268E" w:rsidP="00A4268E">
            <w:pPr>
              <w:pStyle w:val="a3"/>
              <w:spacing w:before="0"/>
              <w:ind w:firstLine="0"/>
              <w:rPr>
                <w:rFonts w:ascii="Times New Roman" w:hAnsi="Times New Roman"/>
                <w:sz w:val="24"/>
                <w:szCs w:val="24"/>
              </w:rPr>
            </w:pPr>
            <w:r w:rsidRPr="00097011">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A4268E" w:rsidRPr="004B083F" w:rsidRDefault="00A4268E"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A4268E" w:rsidRPr="004B083F" w:rsidRDefault="00A4268E"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A4268E" w:rsidRPr="004B083F" w:rsidRDefault="00A4268E" w:rsidP="00A4268E">
            <w:pPr>
              <w:rPr>
                <w:rFonts w:ascii="Times New Roman" w:hAnsi="Times New Roman"/>
              </w:rPr>
            </w:pPr>
          </w:p>
        </w:tc>
      </w:tr>
      <w:tr w:rsidR="00F45816" w:rsidRPr="004B083F" w:rsidTr="003813B2">
        <w:tc>
          <w:tcPr>
            <w:tcW w:w="973" w:type="dxa"/>
            <w:vMerge/>
          </w:tcPr>
          <w:p w:rsidR="00F45816" w:rsidRPr="004B083F" w:rsidRDefault="00F45816" w:rsidP="00A4268E">
            <w:pPr>
              <w:pStyle w:val="a3"/>
              <w:spacing w:before="0"/>
              <w:ind w:firstLine="0"/>
              <w:jc w:val="center"/>
              <w:rPr>
                <w:rFonts w:ascii="Times New Roman" w:hAnsi="Times New Roman"/>
                <w:sz w:val="24"/>
                <w:szCs w:val="24"/>
              </w:rPr>
            </w:pPr>
          </w:p>
        </w:tc>
        <w:tc>
          <w:tcPr>
            <w:tcW w:w="3187" w:type="dxa"/>
          </w:tcPr>
          <w:p w:rsidR="00F45816" w:rsidRPr="004B083F" w:rsidRDefault="00F45816" w:rsidP="00A4268E">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F45816" w:rsidRPr="004B083F" w:rsidRDefault="00F45816" w:rsidP="00A4268E">
            <w:pPr>
              <w:keepNext/>
              <w:snapToGrid w:val="0"/>
              <w:rPr>
                <w:rFonts w:ascii="Times New Roman" w:hAnsi="Times New Roman"/>
                <w:spacing w:val="-8"/>
                <w:sz w:val="24"/>
                <w:szCs w:val="24"/>
              </w:rPr>
            </w:pPr>
            <w:r w:rsidRPr="004B083F">
              <w:rPr>
                <w:rFonts w:ascii="Times New Roman" w:hAnsi="Times New Roman"/>
                <w:spacing w:val="-8"/>
                <w:sz w:val="24"/>
                <w:szCs w:val="24"/>
              </w:rPr>
              <w:t>розділи 7-9 ГСТУ</w:t>
            </w:r>
          </w:p>
          <w:p w:rsidR="00F45816" w:rsidRPr="004B083F" w:rsidRDefault="00F45816" w:rsidP="00A4268E">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F45816" w:rsidRPr="004B083F" w:rsidRDefault="00F45816"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A4268E">
            <w:pPr>
              <w:keepNext/>
              <w:snapToGrid w:val="0"/>
              <w:rPr>
                <w:rFonts w:ascii="Times New Roman" w:hAnsi="Times New Roman"/>
                <w:bCs/>
                <w:sz w:val="24"/>
                <w:szCs w:val="24"/>
              </w:rPr>
            </w:pPr>
          </w:p>
        </w:tc>
        <w:tc>
          <w:tcPr>
            <w:tcW w:w="1310" w:type="dxa"/>
            <w:vMerge w:val="restart"/>
          </w:tcPr>
          <w:p w:rsidR="00F45816" w:rsidRPr="004B083F" w:rsidRDefault="00F45816" w:rsidP="00A4268E">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vMerge w:val="restart"/>
          </w:tcPr>
          <w:p w:rsidR="00F45816" w:rsidRPr="00781F6F" w:rsidRDefault="00F45816" w:rsidP="00A4268E">
            <w:pPr>
              <w:pStyle w:val="a3"/>
              <w:spacing w:before="0"/>
              <w:ind w:right="-108" w:firstLine="0"/>
              <w:rPr>
                <w:rFonts w:ascii="Times New Roman" w:hAnsi="Times New Roman"/>
                <w:sz w:val="24"/>
                <w:szCs w:val="24"/>
              </w:rPr>
            </w:pPr>
            <w:r w:rsidRPr="00781F6F">
              <w:rPr>
                <w:rFonts w:ascii="Times New Roman" w:hAnsi="Times New Roman"/>
                <w:sz w:val="24"/>
                <w:szCs w:val="24"/>
              </w:rPr>
              <w:t>Техногенні землетруси</w:t>
            </w:r>
          </w:p>
        </w:tc>
        <w:tc>
          <w:tcPr>
            <w:tcW w:w="2144" w:type="dxa"/>
            <w:vMerge w:val="restart"/>
          </w:tcPr>
          <w:p w:rsidR="00F45816" w:rsidRPr="00781F6F" w:rsidRDefault="00F45816" w:rsidP="00A4268E">
            <w:pPr>
              <w:pStyle w:val="a3"/>
              <w:spacing w:before="0"/>
              <w:ind w:firstLine="0"/>
              <w:rPr>
                <w:rFonts w:ascii="Times New Roman" w:hAnsi="Times New Roman"/>
                <w:sz w:val="24"/>
                <w:szCs w:val="24"/>
              </w:rPr>
            </w:pPr>
            <w:r w:rsidRPr="00781F6F">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vMerge w:val="restart"/>
            <w:tcBorders>
              <w:right w:val="single" w:sz="4" w:space="0" w:color="000000"/>
            </w:tcBorders>
          </w:tcPr>
          <w:p w:rsidR="00F45816" w:rsidRPr="004B083F" w:rsidRDefault="00F45816" w:rsidP="00A4268E">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F45816" w:rsidRPr="004B083F" w:rsidRDefault="00F45816"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A4268E">
            <w:pPr>
              <w:rPr>
                <w:rFonts w:ascii="Times New Roman" w:hAnsi="Times New Roman"/>
              </w:rPr>
            </w:pPr>
          </w:p>
        </w:tc>
      </w:tr>
      <w:tr w:rsidR="00F45816" w:rsidRPr="004B083F" w:rsidTr="003813B2">
        <w:tc>
          <w:tcPr>
            <w:tcW w:w="973" w:type="dxa"/>
            <w:vMerge/>
          </w:tcPr>
          <w:p w:rsidR="00F45816" w:rsidRPr="004B083F" w:rsidRDefault="00F45816" w:rsidP="00A4268E">
            <w:pPr>
              <w:pStyle w:val="a3"/>
              <w:spacing w:before="0"/>
              <w:ind w:firstLine="0"/>
              <w:jc w:val="center"/>
              <w:rPr>
                <w:rFonts w:ascii="Times New Roman" w:hAnsi="Times New Roman"/>
                <w:sz w:val="24"/>
                <w:szCs w:val="24"/>
              </w:rPr>
            </w:pPr>
          </w:p>
        </w:tc>
        <w:tc>
          <w:tcPr>
            <w:tcW w:w="3187" w:type="dxa"/>
          </w:tcPr>
          <w:p w:rsidR="00F45816" w:rsidRPr="004B083F" w:rsidRDefault="00F45816" w:rsidP="00A4268E">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F45816" w:rsidRPr="004B083F" w:rsidRDefault="00F45816" w:rsidP="00A4268E">
            <w:pPr>
              <w:keepNext/>
              <w:snapToGrid w:val="0"/>
              <w:rPr>
                <w:rFonts w:ascii="Times New Roman" w:hAnsi="Times New Roman"/>
                <w:spacing w:val="-8"/>
                <w:sz w:val="24"/>
                <w:szCs w:val="24"/>
                <w:highlight w:val="yellow"/>
              </w:rPr>
            </w:pPr>
          </w:p>
        </w:tc>
        <w:tc>
          <w:tcPr>
            <w:tcW w:w="1965" w:type="dxa"/>
            <w:vMerge/>
          </w:tcPr>
          <w:p w:rsidR="00F45816" w:rsidRPr="004B083F" w:rsidRDefault="00F45816" w:rsidP="00A4268E">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A4268E">
            <w:pPr>
              <w:keepNext/>
              <w:snapToGrid w:val="0"/>
              <w:rPr>
                <w:rFonts w:ascii="Times New Roman" w:hAnsi="Times New Roman"/>
                <w:bCs/>
                <w:sz w:val="24"/>
                <w:szCs w:val="24"/>
              </w:rPr>
            </w:pPr>
          </w:p>
        </w:tc>
        <w:tc>
          <w:tcPr>
            <w:tcW w:w="1310" w:type="dxa"/>
            <w:vMerge/>
          </w:tcPr>
          <w:p w:rsidR="00F45816" w:rsidRPr="004B083F" w:rsidRDefault="00F45816" w:rsidP="00A4268E">
            <w:pPr>
              <w:pStyle w:val="a3"/>
              <w:spacing w:before="0"/>
              <w:ind w:firstLine="0"/>
              <w:rPr>
                <w:rFonts w:ascii="Times New Roman" w:hAnsi="Times New Roman"/>
                <w:sz w:val="24"/>
                <w:szCs w:val="24"/>
              </w:rPr>
            </w:pPr>
          </w:p>
        </w:tc>
        <w:tc>
          <w:tcPr>
            <w:tcW w:w="2647" w:type="dxa"/>
            <w:vMerge/>
          </w:tcPr>
          <w:p w:rsidR="00F45816" w:rsidRPr="004B083F" w:rsidRDefault="00F45816" w:rsidP="00A4268E">
            <w:pPr>
              <w:pStyle w:val="a3"/>
              <w:spacing w:before="0"/>
              <w:ind w:right="-108" w:firstLine="0"/>
              <w:jc w:val="center"/>
              <w:rPr>
                <w:rFonts w:ascii="Times New Roman" w:hAnsi="Times New Roman"/>
                <w:sz w:val="24"/>
                <w:szCs w:val="24"/>
              </w:rPr>
            </w:pPr>
          </w:p>
        </w:tc>
        <w:tc>
          <w:tcPr>
            <w:tcW w:w="2144" w:type="dxa"/>
            <w:vMerge/>
          </w:tcPr>
          <w:p w:rsidR="00F45816" w:rsidRPr="004B083F" w:rsidRDefault="00F45816" w:rsidP="00A4268E">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F45816" w:rsidRPr="004B083F" w:rsidRDefault="00F45816" w:rsidP="00A4268E">
            <w:pPr>
              <w:pStyle w:val="a3"/>
              <w:spacing w:before="0"/>
              <w:ind w:firstLine="0"/>
              <w:rPr>
                <w:rFonts w:ascii="Times New Roman" w:hAnsi="Times New Roman"/>
                <w:sz w:val="24"/>
                <w:szCs w:val="24"/>
              </w:rPr>
            </w:pPr>
          </w:p>
        </w:tc>
        <w:tc>
          <w:tcPr>
            <w:tcW w:w="2995" w:type="dxa"/>
            <w:vMerge/>
            <w:tcBorders>
              <w:left w:val="single" w:sz="4" w:space="0" w:color="000000"/>
            </w:tcBorders>
          </w:tcPr>
          <w:p w:rsidR="00F45816" w:rsidRPr="004B083F" w:rsidRDefault="00F45816"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A4268E">
            <w:pPr>
              <w:rPr>
                <w:rFonts w:ascii="Times New Roman" w:hAnsi="Times New Roman"/>
              </w:rPr>
            </w:pPr>
          </w:p>
        </w:tc>
      </w:tr>
      <w:tr w:rsidR="00F45816" w:rsidRPr="004B083F" w:rsidTr="00DD6C8E">
        <w:trPr>
          <w:trHeight w:val="868"/>
        </w:trPr>
        <w:tc>
          <w:tcPr>
            <w:tcW w:w="973" w:type="dxa"/>
            <w:vMerge/>
            <w:tcBorders>
              <w:bottom w:val="single" w:sz="4" w:space="0" w:color="auto"/>
            </w:tcBorders>
          </w:tcPr>
          <w:p w:rsidR="00F45816" w:rsidRPr="004B083F" w:rsidRDefault="00F45816" w:rsidP="00A4268E">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F45816" w:rsidRPr="004B083F" w:rsidRDefault="00F45816" w:rsidP="00A4268E">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Borders>
              <w:bottom w:val="single" w:sz="4" w:space="0" w:color="auto"/>
            </w:tcBorders>
          </w:tcPr>
          <w:p w:rsidR="00F45816" w:rsidRPr="004B083F" w:rsidRDefault="00F45816" w:rsidP="00A4268E">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F45816" w:rsidRPr="004B083F" w:rsidRDefault="00F45816" w:rsidP="00A4268E">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F45816" w:rsidRPr="004B083F" w:rsidRDefault="00F45816" w:rsidP="00A4268E">
            <w:pPr>
              <w:keepNext/>
              <w:snapToGrid w:val="0"/>
              <w:rPr>
                <w:rFonts w:ascii="Times New Roman" w:hAnsi="Times New Roman"/>
                <w:bCs/>
                <w:sz w:val="24"/>
                <w:szCs w:val="24"/>
              </w:rPr>
            </w:pPr>
          </w:p>
        </w:tc>
        <w:tc>
          <w:tcPr>
            <w:tcW w:w="1310" w:type="dxa"/>
            <w:vMerge/>
            <w:tcBorders>
              <w:bottom w:val="single" w:sz="4" w:space="0" w:color="auto"/>
            </w:tcBorders>
          </w:tcPr>
          <w:p w:rsidR="00F45816" w:rsidRPr="004B083F" w:rsidRDefault="00F45816" w:rsidP="00A4268E">
            <w:pPr>
              <w:pStyle w:val="a3"/>
              <w:spacing w:before="0"/>
              <w:ind w:firstLine="0"/>
              <w:rPr>
                <w:rFonts w:ascii="Times New Roman" w:hAnsi="Times New Roman"/>
                <w:sz w:val="24"/>
                <w:szCs w:val="24"/>
              </w:rPr>
            </w:pPr>
          </w:p>
        </w:tc>
        <w:tc>
          <w:tcPr>
            <w:tcW w:w="2647" w:type="dxa"/>
            <w:vMerge/>
            <w:tcBorders>
              <w:bottom w:val="single" w:sz="4" w:space="0" w:color="auto"/>
            </w:tcBorders>
          </w:tcPr>
          <w:p w:rsidR="00F45816" w:rsidRPr="004B083F" w:rsidRDefault="00F45816" w:rsidP="00A4268E">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F45816" w:rsidRPr="004B083F" w:rsidRDefault="00F45816" w:rsidP="00A4268E">
            <w:pPr>
              <w:pStyle w:val="a3"/>
              <w:spacing w:before="0"/>
              <w:ind w:firstLine="0"/>
              <w:jc w:val="center"/>
              <w:rPr>
                <w:rFonts w:ascii="Times New Roman" w:hAnsi="Times New Roman"/>
                <w:sz w:val="24"/>
                <w:szCs w:val="24"/>
              </w:rPr>
            </w:pPr>
          </w:p>
        </w:tc>
        <w:tc>
          <w:tcPr>
            <w:tcW w:w="1402" w:type="dxa"/>
            <w:vMerge/>
            <w:tcBorders>
              <w:bottom w:val="single" w:sz="4" w:space="0" w:color="auto"/>
              <w:right w:val="single" w:sz="4" w:space="0" w:color="000000"/>
            </w:tcBorders>
          </w:tcPr>
          <w:p w:rsidR="00F45816" w:rsidRPr="004B083F" w:rsidRDefault="00F45816" w:rsidP="00A4268E">
            <w:pPr>
              <w:pStyle w:val="a3"/>
              <w:spacing w:before="0"/>
              <w:ind w:firstLine="0"/>
              <w:rPr>
                <w:rFonts w:ascii="Times New Roman" w:hAnsi="Times New Roman"/>
                <w:sz w:val="24"/>
                <w:szCs w:val="24"/>
              </w:rPr>
            </w:pPr>
          </w:p>
        </w:tc>
        <w:tc>
          <w:tcPr>
            <w:tcW w:w="2995" w:type="dxa"/>
            <w:vMerge/>
            <w:tcBorders>
              <w:left w:val="single" w:sz="4" w:space="0" w:color="000000"/>
              <w:bottom w:val="single" w:sz="4" w:space="0" w:color="auto"/>
            </w:tcBorders>
          </w:tcPr>
          <w:p w:rsidR="00F45816" w:rsidRPr="004B083F" w:rsidRDefault="00F45816" w:rsidP="00A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F45816" w:rsidRPr="004B083F" w:rsidRDefault="00F45816" w:rsidP="00A4268E">
            <w:pPr>
              <w:rPr>
                <w:rFonts w:ascii="Times New Roman" w:hAnsi="Times New Roman"/>
              </w:rPr>
            </w:pPr>
          </w:p>
        </w:tc>
      </w:tr>
      <w:tr w:rsidR="00F45816" w:rsidRPr="004B083F" w:rsidTr="003813B2">
        <w:tc>
          <w:tcPr>
            <w:tcW w:w="973" w:type="dxa"/>
            <w:vMerge w:val="restart"/>
          </w:tcPr>
          <w:p w:rsidR="00F45816" w:rsidRPr="004B083F" w:rsidRDefault="00F45816" w:rsidP="00F45816">
            <w:pPr>
              <w:pStyle w:val="a3"/>
              <w:spacing w:before="0"/>
              <w:ind w:firstLine="0"/>
              <w:jc w:val="center"/>
              <w:rPr>
                <w:rFonts w:ascii="Times New Roman" w:hAnsi="Times New Roman"/>
                <w:sz w:val="24"/>
                <w:szCs w:val="24"/>
              </w:rPr>
            </w:pPr>
            <w:r>
              <w:rPr>
                <w:rFonts w:ascii="Times New Roman" w:hAnsi="Times New Roman"/>
                <w:sz w:val="24"/>
                <w:szCs w:val="24"/>
              </w:rPr>
              <w:t>46</w:t>
            </w:r>
          </w:p>
        </w:tc>
        <w:tc>
          <w:tcPr>
            <w:tcW w:w="3187" w:type="dxa"/>
          </w:tcPr>
          <w:p w:rsidR="00F45816" w:rsidRPr="004B083F" w:rsidRDefault="00F45816" w:rsidP="00F45816">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4. У проектах ДПР обґрунтовуються основні завдання ДПР і необхідні заходи для їх виконання</w:t>
            </w:r>
          </w:p>
        </w:tc>
        <w:tc>
          <w:tcPr>
            <w:tcW w:w="1997" w:type="dxa"/>
            <w:vMerge w:val="restart"/>
          </w:tcPr>
          <w:p w:rsidR="00F45816"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lang w:val="ru-RU"/>
              </w:rPr>
              <w:t>п</w:t>
            </w:r>
            <w:r w:rsidRPr="00F647F7">
              <w:rPr>
                <w:rFonts w:ascii="Times New Roman" w:hAnsi="Times New Roman"/>
                <w:sz w:val="24"/>
                <w:szCs w:val="24"/>
                <w:lang w:val="ru-RU"/>
              </w:rPr>
              <w:t>ункти</w:t>
            </w:r>
            <w:proofErr w:type="spellEnd"/>
            <w:r w:rsidRPr="00F647F7">
              <w:rPr>
                <w:rFonts w:ascii="Times New Roman" w:hAnsi="Times New Roman"/>
                <w:sz w:val="24"/>
                <w:szCs w:val="24"/>
                <w:lang w:val="ru-RU"/>
              </w:rPr>
              <w:t xml:space="preserve"> </w:t>
            </w:r>
            <w:r>
              <w:rPr>
                <w:rFonts w:ascii="Times New Roman" w:hAnsi="Times New Roman"/>
                <w:sz w:val="24"/>
                <w:szCs w:val="24"/>
                <w:lang w:val="ru-RU"/>
              </w:rPr>
              <w:t>4</w:t>
            </w:r>
            <w:r w:rsidRPr="00F647F7">
              <w:rPr>
                <w:rFonts w:ascii="Times New Roman" w:hAnsi="Times New Roman"/>
                <w:sz w:val="24"/>
                <w:szCs w:val="24"/>
                <w:lang w:val="ru-RU"/>
              </w:rPr>
              <w:t xml:space="preserve">, 7, 8 </w:t>
            </w:r>
            <w:proofErr w:type="spellStart"/>
            <w:r w:rsidRPr="00F647F7">
              <w:rPr>
                <w:rFonts w:ascii="Times New Roman" w:hAnsi="Times New Roman"/>
                <w:sz w:val="24"/>
                <w:szCs w:val="24"/>
                <w:lang w:val="ru-RU"/>
              </w:rPr>
              <w:t>розділу</w:t>
            </w:r>
            <w:proofErr w:type="spellEnd"/>
            <w:r w:rsidRPr="00F647F7">
              <w:rPr>
                <w:rFonts w:ascii="Times New Roman" w:hAnsi="Times New Roman"/>
                <w:sz w:val="24"/>
                <w:szCs w:val="24"/>
                <w:lang w:val="ru-RU"/>
              </w:rPr>
              <w:t xml:space="preserve"> </w:t>
            </w:r>
            <w:r w:rsidRPr="00F647F7">
              <w:rPr>
                <w:rFonts w:ascii="Times New Roman" w:hAnsi="Times New Roman"/>
                <w:sz w:val="24"/>
                <w:szCs w:val="24"/>
                <w:lang w:val="en-US"/>
              </w:rPr>
              <w:t>V</w:t>
            </w:r>
            <w:r w:rsidRPr="00F647F7">
              <w:rPr>
                <w:rFonts w:ascii="Times New Roman" w:hAnsi="Times New Roman"/>
                <w:sz w:val="24"/>
                <w:szCs w:val="24"/>
              </w:rPr>
              <w:t xml:space="preserve"> наказу </w:t>
            </w:r>
          </w:p>
          <w:p w:rsidR="00F45816" w:rsidRPr="004B083F" w:rsidRDefault="00F45816" w:rsidP="00F45816">
            <w:pPr>
              <w:keepNext/>
              <w:snapToGrid w:val="0"/>
              <w:rPr>
                <w:rFonts w:ascii="Times New Roman" w:hAnsi="Times New Roman"/>
                <w:spacing w:val="-8"/>
                <w:sz w:val="24"/>
                <w:szCs w:val="24"/>
                <w:highlight w:val="yellow"/>
              </w:rPr>
            </w:pPr>
            <w:r w:rsidRPr="00F647F7">
              <w:rPr>
                <w:rFonts w:ascii="Times New Roman" w:hAnsi="Times New Roman"/>
                <w:sz w:val="24"/>
                <w:szCs w:val="24"/>
              </w:rPr>
              <w:t>№ 118</w:t>
            </w:r>
          </w:p>
        </w:tc>
        <w:tc>
          <w:tcPr>
            <w:tcW w:w="1965" w:type="dxa"/>
            <w:vMerge w:val="restart"/>
          </w:tcPr>
          <w:p w:rsidR="00F45816" w:rsidRPr="004B083F" w:rsidRDefault="00F45816" w:rsidP="00F45816">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який здійснює </w:t>
            </w:r>
            <w:r>
              <w:rPr>
                <w:rFonts w:ascii="Times New Roman" w:hAnsi="Times New Roman"/>
                <w:sz w:val="24"/>
                <w:szCs w:val="24"/>
              </w:rPr>
              <w:lastRenderedPageBreak/>
              <w:t>користування надрами</w:t>
            </w:r>
          </w:p>
        </w:tc>
        <w:tc>
          <w:tcPr>
            <w:tcW w:w="2191" w:type="dxa"/>
            <w:vMerge w:val="restart"/>
            <w:tcBorders>
              <w:top w:val="single" w:sz="4" w:space="0" w:color="000000"/>
              <w:left w:val="single" w:sz="4" w:space="0" w:color="000000"/>
              <w:right w:val="single" w:sz="4" w:space="0" w:color="000000"/>
            </w:tcBorders>
          </w:tcPr>
          <w:p w:rsidR="00F45816" w:rsidRPr="004B083F" w:rsidRDefault="00F45816" w:rsidP="00F45816">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tcPr>
          <w:p w:rsidR="00F45816" w:rsidRPr="003A71D9" w:rsidRDefault="00F45816" w:rsidP="00F45816">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F45816" w:rsidRPr="003A71D9" w:rsidRDefault="00F45816" w:rsidP="00F45816">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F45816" w:rsidRPr="003A71D9" w:rsidRDefault="00F45816" w:rsidP="00F45816">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місцевого бюджетів від </w:t>
            </w:r>
            <w:r w:rsidRPr="003A71D9">
              <w:rPr>
                <w:rFonts w:ascii="Times New Roman" w:hAnsi="Times New Roman"/>
                <w:sz w:val="24"/>
                <w:szCs w:val="24"/>
              </w:rPr>
              <w:lastRenderedPageBreak/>
              <w:t>зменшення надходження рентної плати за користування надрами</w:t>
            </w:r>
          </w:p>
        </w:tc>
        <w:tc>
          <w:tcPr>
            <w:tcW w:w="1402" w:type="dxa"/>
          </w:tcPr>
          <w:p w:rsidR="00F45816" w:rsidRPr="004B083F" w:rsidRDefault="00F45816" w:rsidP="00F45816">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val="restart"/>
          </w:tcPr>
          <w:p w:rsidR="00F45816" w:rsidRPr="004B083F" w:rsidRDefault="00F45816" w:rsidP="00F45816">
            <w:pPr>
              <w:snapToGrid w:val="0"/>
              <w:jc w:val="both"/>
              <w:rPr>
                <w:rFonts w:ascii="Times New Roman" w:hAnsi="Times New Roman"/>
                <w:sz w:val="24"/>
                <w:szCs w:val="24"/>
              </w:rPr>
            </w:pPr>
            <w:r w:rsidRPr="004B083F">
              <w:rPr>
                <w:rFonts w:ascii="Times New Roman" w:hAnsi="Times New Roman"/>
                <w:sz w:val="24"/>
                <w:szCs w:val="24"/>
              </w:rPr>
              <w:t xml:space="preserve">Відбір глибинних проб нафти, рідини, поверхневих проб флюїдів здійснюється відповідно </w:t>
            </w:r>
            <w:r w:rsidRPr="004B083F">
              <w:rPr>
                <w:rFonts w:ascii="Times New Roman" w:hAnsi="Times New Roman"/>
                <w:sz w:val="24"/>
                <w:szCs w:val="24"/>
              </w:rPr>
              <w:lastRenderedPageBreak/>
              <w:t>до вимог проекту дослідно-промислової розробки</w:t>
            </w:r>
          </w:p>
        </w:tc>
        <w:tc>
          <w:tcPr>
            <w:tcW w:w="1265" w:type="dxa"/>
            <w:vMerge w:val="restart"/>
          </w:tcPr>
          <w:p w:rsidR="00F45816" w:rsidRPr="004B083F" w:rsidRDefault="00F45816" w:rsidP="00F45816">
            <w:pPr>
              <w:rPr>
                <w:rFonts w:ascii="Times New Roman" w:hAnsi="Times New Roman"/>
              </w:rPr>
            </w:pPr>
          </w:p>
        </w:tc>
      </w:tr>
      <w:tr w:rsidR="00F45816" w:rsidRPr="004B083F" w:rsidTr="003813B2">
        <w:tc>
          <w:tcPr>
            <w:tcW w:w="973"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Pr>
          <w:p w:rsidR="00F45816" w:rsidRPr="008549C7" w:rsidRDefault="00F45816" w:rsidP="00F45816">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7. ДПР родовища (покладу) здійснюють користувач надрами або оператор (за наявності).</w:t>
            </w:r>
          </w:p>
          <w:p w:rsidR="00F45816" w:rsidRPr="008549C7" w:rsidRDefault="00F45816" w:rsidP="00F45816">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Під час ДПР користувач надрами повинен забезпечити достовірний облік видобутих з кожної свердловини нафти, газу, конденсату, води і супутніх корисних компонентів, а також агентів впливу, що закачуються в нагнітальні свердловини.</w:t>
            </w:r>
          </w:p>
          <w:p w:rsidR="00F45816" w:rsidRPr="004B083F" w:rsidRDefault="00F45816" w:rsidP="00F45816">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Авторський нагляд за виконанням проекту ДПР здійснює спеціалізована організація, установа, що склала проект ДПР</w:t>
            </w:r>
          </w:p>
        </w:tc>
        <w:tc>
          <w:tcPr>
            <w:tcW w:w="1997" w:type="dxa"/>
            <w:vMerge/>
          </w:tcPr>
          <w:p w:rsidR="00F45816" w:rsidRPr="004B083F" w:rsidRDefault="00F45816" w:rsidP="00F45816">
            <w:pPr>
              <w:keepNext/>
              <w:snapToGrid w:val="0"/>
              <w:rPr>
                <w:rFonts w:ascii="Times New Roman" w:hAnsi="Times New Roman"/>
                <w:spacing w:val="-8"/>
                <w:sz w:val="24"/>
                <w:szCs w:val="24"/>
                <w:highlight w:val="yellow"/>
              </w:rPr>
            </w:pPr>
          </w:p>
        </w:tc>
        <w:tc>
          <w:tcPr>
            <w:tcW w:w="1965" w:type="dxa"/>
            <w:vMerge/>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val="restart"/>
          </w:tcPr>
          <w:p w:rsidR="00F45816" w:rsidRPr="003A71D9" w:rsidRDefault="00F45816" w:rsidP="00F45816">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F45816" w:rsidRPr="003A71D9" w:rsidRDefault="00F45816" w:rsidP="00F45816">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F45816" w:rsidRPr="003A71D9" w:rsidRDefault="00F45816" w:rsidP="00F45816">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Pr>
          <w:p w:rsidR="00F45816" w:rsidRPr="004B083F" w:rsidRDefault="00F45816" w:rsidP="00F4581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F45816">
            <w:pPr>
              <w:rPr>
                <w:rFonts w:ascii="Times New Roman" w:hAnsi="Times New Roman"/>
              </w:rPr>
            </w:pPr>
          </w:p>
        </w:tc>
      </w:tr>
      <w:tr w:rsidR="00F45816" w:rsidRPr="004B083F" w:rsidTr="00F45816">
        <w:trPr>
          <w:trHeight w:val="3836"/>
        </w:trPr>
        <w:tc>
          <w:tcPr>
            <w:tcW w:w="973"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Pr>
          <w:p w:rsidR="00F45816" w:rsidRPr="004B083F" w:rsidRDefault="00F45816" w:rsidP="00F45816">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8. ДПР проводиться на останньому етапі геологічного вивчення надр. ДПР повинна забезпечити отримання інформації про родовище (поклад), за повнотою та якістю достатньої для ГЕО-1, техніко-економічного обґрунтування постійних кондицій і складання проекту промислової розробки (технологічної схеми) родовища (покладу)</w:t>
            </w:r>
          </w:p>
        </w:tc>
        <w:tc>
          <w:tcPr>
            <w:tcW w:w="1997" w:type="dxa"/>
            <w:vMerge/>
          </w:tcPr>
          <w:p w:rsidR="00F45816" w:rsidRPr="004B083F" w:rsidRDefault="00F45816" w:rsidP="00F45816">
            <w:pPr>
              <w:keepNext/>
              <w:snapToGrid w:val="0"/>
              <w:rPr>
                <w:rFonts w:ascii="Times New Roman" w:hAnsi="Times New Roman"/>
                <w:spacing w:val="-8"/>
                <w:sz w:val="24"/>
                <w:szCs w:val="24"/>
                <w:highlight w:val="yellow"/>
              </w:rPr>
            </w:pPr>
          </w:p>
        </w:tc>
        <w:tc>
          <w:tcPr>
            <w:tcW w:w="1965" w:type="dxa"/>
            <w:vMerge/>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tcPr>
          <w:p w:rsidR="00F45816" w:rsidRPr="004B083F" w:rsidRDefault="00F45816" w:rsidP="00F45816">
            <w:pPr>
              <w:pStyle w:val="a3"/>
              <w:spacing w:before="0"/>
              <w:ind w:firstLine="0"/>
              <w:rPr>
                <w:rFonts w:ascii="Times New Roman" w:hAnsi="Times New Roman"/>
                <w:sz w:val="24"/>
                <w:szCs w:val="24"/>
              </w:rPr>
            </w:pPr>
          </w:p>
        </w:tc>
        <w:tc>
          <w:tcPr>
            <w:tcW w:w="2647" w:type="dxa"/>
            <w:vMerge/>
          </w:tcPr>
          <w:p w:rsidR="00F45816" w:rsidRPr="004B083F" w:rsidRDefault="00F45816" w:rsidP="00F45816">
            <w:pPr>
              <w:pStyle w:val="a3"/>
              <w:spacing w:before="0"/>
              <w:ind w:right="-108" w:firstLine="0"/>
              <w:jc w:val="center"/>
              <w:rPr>
                <w:rFonts w:ascii="Times New Roman" w:hAnsi="Times New Roman"/>
                <w:sz w:val="24"/>
                <w:szCs w:val="24"/>
              </w:rPr>
            </w:pPr>
          </w:p>
        </w:tc>
        <w:tc>
          <w:tcPr>
            <w:tcW w:w="2144"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1402" w:type="dxa"/>
            <w:vMerge/>
          </w:tcPr>
          <w:p w:rsidR="00F45816" w:rsidRPr="004B083F" w:rsidRDefault="00F45816" w:rsidP="00F45816">
            <w:pPr>
              <w:pStyle w:val="a3"/>
              <w:spacing w:before="0"/>
              <w:ind w:firstLine="0"/>
              <w:rPr>
                <w:rFonts w:ascii="Times New Roman" w:hAnsi="Times New Roman"/>
                <w:sz w:val="24"/>
                <w:szCs w:val="24"/>
              </w:rPr>
            </w:pPr>
          </w:p>
        </w:tc>
        <w:tc>
          <w:tcPr>
            <w:tcW w:w="2995" w:type="dxa"/>
            <w:vMerge/>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F45816">
            <w:pPr>
              <w:rPr>
                <w:rFonts w:ascii="Times New Roman" w:hAnsi="Times New Roman"/>
              </w:rPr>
            </w:pPr>
          </w:p>
        </w:tc>
      </w:tr>
      <w:tr w:rsidR="00F45816" w:rsidRPr="004B083F" w:rsidTr="003813B2">
        <w:tc>
          <w:tcPr>
            <w:tcW w:w="973"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Pr>
          <w:p w:rsidR="00F45816" w:rsidRPr="004B083F" w:rsidRDefault="00F45816" w:rsidP="00F45816">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F45816" w:rsidRPr="004B083F" w:rsidRDefault="00F45816" w:rsidP="00F45816">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F45816" w:rsidRPr="004B083F" w:rsidRDefault="00F45816" w:rsidP="00F45816">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tcPr>
          <w:p w:rsidR="00F45816" w:rsidRPr="004B083F" w:rsidRDefault="00F45816" w:rsidP="00F45816">
            <w:pPr>
              <w:pStyle w:val="a3"/>
              <w:spacing w:before="0"/>
              <w:ind w:firstLine="0"/>
              <w:rPr>
                <w:rFonts w:ascii="Times New Roman" w:hAnsi="Times New Roman"/>
                <w:sz w:val="24"/>
                <w:szCs w:val="24"/>
              </w:rPr>
            </w:pPr>
          </w:p>
        </w:tc>
        <w:tc>
          <w:tcPr>
            <w:tcW w:w="2647" w:type="dxa"/>
            <w:vMerge/>
          </w:tcPr>
          <w:p w:rsidR="00F45816" w:rsidRPr="004B083F" w:rsidRDefault="00F45816" w:rsidP="00F45816">
            <w:pPr>
              <w:pStyle w:val="a3"/>
              <w:spacing w:before="0"/>
              <w:ind w:right="-108" w:firstLine="0"/>
              <w:jc w:val="center"/>
              <w:rPr>
                <w:rFonts w:ascii="Times New Roman" w:hAnsi="Times New Roman"/>
                <w:sz w:val="24"/>
                <w:szCs w:val="24"/>
              </w:rPr>
            </w:pPr>
          </w:p>
        </w:tc>
        <w:tc>
          <w:tcPr>
            <w:tcW w:w="2144"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1402" w:type="dxa"/>
            <w:vMerge/>
          </w:tcPr>
          <w:p w:rsidR="00F45816" w:rsidRPr="004B083F" w:rsidRDefault="00F45816" w:rsidP="00F45816">
            <w:pPr>
              <w:pStyle w:val="a3"/>
              <w:spacing w:before="0"/>
              <w:ind w:firstLine="0"/>
              <w:rPr>
                <w:rFonts w:ascii="Times New Roman" w:hAnsi="Times New Roman"/>
                <w:sz w:val="24"/>
                <w:szCs w:val="24"/>
              </w:rPr>
            </w:pPr>
          </w:p>
        </w:tc>
        <w:tc>
          <w:tcPr>
            <w:tcW w:w="2995" w:type="dxa"/>
            <w:vMerge/>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F45816">
            <w:pPr>
              <w:rPr>
                <w:rFonts w:ascii="Times New Roman" w:hAnsi="Times New Roman"/>
              </w:rPr>
            </w:pPr>
          </w:p>
        </w:tc>
      </w:tr>
      <w:tr w:rsidR="00F45816" w:rsidRPr="004B083F" w:rsidTr="003813B2">
        <w:tc>
          <w:tcPr>
            <w:tcW w:w="973"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Pr>
          <w:p w:rsidR="00F45816" w:rsidRPr="004B083F" w:rsidRDefault="00F45816" w:rsidP="00F45816">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F45816" w:rsidRPr="004B083F" w:rsidRDefault="00F45816" w:rsidP="00F45816">
            <w:pPr>
              <w:keepNext/>
              <w:snapToGrid w:val="0"/>
              <w:rPr>
                <w:rFonts w:ascii="Times New Roman" w:hAnsi="Times New Roman"/>
                <w:spacing w:val="-8"/>
                <w:sz w:val="24"/>
                <w:szCs w:val="24"/>
              </w:rPr>
            </w:pPr>
            <w:r w:rsidRPr="004B083F">
              <w:rPr>
                <w:rFonts w:ascii="Times New Roman" w:hAnsi="Times New Roman"/>
                <w:spacing w:val="-8"/>
                <w:sz w:val="24"/>
                <w:szCs w:val="24"/>
              </w:rPr>
              <w:t>розділи 7-9 ГСТУ</w:t>
            </w:r>
          </w:p>
          <w:p w:rsidR="00F45816" w:rsidRPr="004B083F" w:rsidRDefault="00F45816" w:rsidP="00F45816">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tcPr>
          <w:p w:rsidR="00F45816" w:rsidRPr="004B083F" w:rsidRDefault="00F45816" w:rsidP="00F45816">
            <w:pPr>
              <w:pStyle w:val="a3"/>
              <w:spacing w:before="0"/>
              <w:ind w:firstLine="0"/>
              <w:rPr>
                <w:rFonts w:ascii="Times New Roman" w:hAnsi="Times New Roman"/>
                <w:sz w:val="24"/>
                <w:szCs w:val="24"/>
              </w:rPr>
            </w:pPr>
          </w:p>
        </w:tc>
        <w:tc>
          <w:tcPr>
            <w:tcW w:w="2647" w:type="dxa"/>
            <w:vMerge/>
          </w:tcPr>
          <w:p w:rsidR="00F45816" w:rsidRPr="004B083F" w:rsidRDefault="00F45816" w:rsidP="00F45816">
            <w:pPr>
              <w:pStyle w:val="a3"/>
              <w:spacing w:before="0"/>
              <w:ind w:right="-108" w:firstLine="0"/>
              <w:jc w:val="center"/>
              <w:rPr>
                <w:rFonts w:ascii="Times New Roman" w:hAnsi="Times New Roman"/>
                <w:sz w:val="24"/>
                <w:szCs w:val="24"/>
              </w:rPr>
            </w:pPr>
          </w:p>
        </w:tc>
        <w:tc>
          <w:tcPr>
            <w:tcW w:w="2144"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1402" w:type="dxa"/>
            <w:vMerge/>
          </w:tcPr>
          <w:p w:rsidR="00F45816" w:rsidRPr="004B083F" w:rsidRDefault="00F45816" w:rsidP="00F45816">
            <w:pPr>
              <w:pStyle w:val="a3"/>
              <w:spacing w:before="0"/>
              <w:ind w:firstLine="0"/>
              <w:rPr>
                <w:rFonts w:ascii="Times New Roman" w:hAnsi="Times New Roman"/>
                <w:sz w:val="24"/>
                <w:szCs w:val="24"/>
              </w:rPr>
            </w:pPr>
          </w:p>
        </w:tc>
        <w:tc>
          <w:tcPr>
            <w:tcW w:w="2995" w:type="dxa"/>
            <w:vMerge/>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F45816">
            <w:pPr>
              <w:rPr>
                <w:rFonts w:ascii="Times New Roman" w:hAnsi="Times New Roman"/>
              </w:rPr>
            </w:pPr>
          </w:p>
        </w:tc>
      </w:tr>
      <w:tr w:rsidR="00F45816" w:rsidRPr="004B083F" w:rsidTr="003813B2">
        <w:tc>
          <w:tcPr>
            <w:tcW w:w="973"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Pr>
          <w:p w:rsidR="00F45816" w:rsidRPr="004B083F" w:rsidRDefault="00F45816" w:rsidP="00F45816">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F45816" w:rsidRPr="004B083F" w:rsidRDefault="00F45816" w:rsidP="00F45816">
            <w:pPr>
              <w:keepNext/>
              <w:snapToGrid w:val="0"/>
              <w:rPr>
                <w:rFonts w:ascii="Times New Roman" w:hAnsi="Times New Roman"/>
                <w:spacing w:val="-8"/>
                <w:sz w:val="24"/>
                <w:szCs w:val="24"/>
                <w:highlight w:val="yellow"/>
              </w:rPr>
            </w:pPr>
          </w:p>
        </w:tc>
        <w:tc>
          <w:tcPr>
            <w:tcW w:w="1965" w:type="dxa"/>
            <w:vMerge/>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tcPr>
          <w:p w:rsidR="00F45816" w:rsidRPr="004B083F" w:rsidRDefault="00F45816" w:rsidP="00F45816">
            <w:pPr>
              <w:pStyle w:val="a3"/>
              <w:spacing w:before="0"/>
              <w:ind w:firstLine="0"/>
              <w:rPr>
                <w:rFonts w:ascii="Times New Roman" w:hAnsi="Times New Roman"/>
                <w:sz w:val="24"/>
                <w:szCs w:val="24"/>
              </w:rPr>
            </w:pPr>
          </w:p>
        </w:tc>
        <w:tc>
          <w:tcPr>
            <w:tcW w:w="2647" w:type="dxa"/>
            <w:vMerge/>
          </w:tcPr>
          <w:p w:rsidR="00F45816" w:rsidRPr="004B083F" w:rsidRDefault="00F45816" w:rsidP="00F45816">
            <w:pPr>
              <w:pStyle w:val="a3"/>
              <w:spacing w:before="0"/>
              <w:ind w:right="-108" w:firstLine="0"/>
              <w:jc w:val="center"/>
              <w:rPr>
                <w:rFonts w:ascii="Times New Roman" w:hAnsi="Times New Roman"/>
                <w:sz w:val="24"/>
                <w:szCs w:val="24"/>
              </w:rPr>
            </w:pPr>
          </w:p>
        </w:tc>
        <w:tc>
          <w:tcPr>
            <w:tcW w:w="2144"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1402" w:type="dxa"/>
            <w:vMerge/>
          </w:tcPr>
          <w:p w:rsidR="00F45816" w:rsidRPr="004B083F" w:rsidRDefault="00F45816" w:rsidP="00F45816">
            <w:pPr>
              <w:pStyle w:val="a3"/>
              <w:spacing w:before="0"/>
              <w:ind w:firstLine="0"/>
              <w:rPr>
                <w:rFonts w:ascii="Times New Roman" w:hAnsi="Times New Roman"/>
                <w:sz w:val="24"/>
                <w:szCs w:val="24"/>
              </w:rPr>
            </w:pPr>
          </w:p>
        </w:tc>
        <w:tc>
          <w:tcPr>
            <w:tcW w:w="2995" w:type="dxa"/>
            <w:vMerge/>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F45816">
            <w:pPr>
              <w:rPr>
                <w:rFonts w:ascii="Times New Roman" w:hAnsi="Times New Roman"/>
              </w:rPr>
            </w:pPr>
          </w:p>
        </w:tc>
      </w:tr>
      <w:tr w:rsidR="00F45816" w:rsidRPr="004B083F" w:rsidTr="00F556DD">
        <w:trPr>
          <w:trHeight w:val="868"/>
        </w:trPr>
        <w:tc>
          <w:tcPr>
            <w:tcW w:w="973" w:type="dxa"/>
            <w:vMerge/>
            <w:tcBorders>
              <w:bottom w:val="single" w:sz="4" w:space="0" w:color="auto"/>
            </w:tcBorders>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F45816" w:rsidRPr="004B083F" w:rsidRDefault="00F45816" w:rsidP="00F45816">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Borders>
              <w:bottom w:val="single" w:sz="4" w:space="0" w:color="auto"/>
            </w:tcBorders>
          </w:tcPr>
          <w:p w:rsidR="00F45816" w:rsidRPr="004B083F" w:rsidRDefault="00F45816" w:rsidP="00F45816">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tcBorders>
              <w:bottom w:val="single" w:sz="4" w:space="0" w:color="auto"/>
            </w:tcBorders>
          </w:tcPr>
          <w:p w:rsidR="00F45816" w:rsidRPr="004B083F" w:rsidRDefault="00F45816" w:rsidP="00F45816">
            <w:pPr>
              <w:pStyle w:val="a3"/>
              <w:spacing w:before="0"/>
              <w:ind w:firstLine="0"/>
              <w:rPr>
                <w:rFonts w:ascii="Times New Roman" w:hAnsi="Times New Roman"/>
                <w:sz w:val="24"/>
                <w:szCs w:val="24"/>
              </w:rPr>
            </w:pPr>
          </w:p>
        </w:tc>
        <w:tc>
          <w:tcPr>
            <w:tcW w:w="2647" w:type="dxa"/>
            <w:vMerge/>
            <w:tcBorders>
              <w:bottom w:val="single" w:sz="4" w:space="0" w:color="auto"/>
            </w:tcBorders>
          </w:tcPr>
          <w:p w:rsidR="00F45816" w:rsidRPr="004B083F" w:rsidRDefault="00F45816" w:rsidP="00F45816">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F45816" w:rsidRPr="004B083F" w:rsidRDefault="00F45816" w:rsidP="00F45816">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F45816" w:rsidRPr="004B083F" w:rsidRDefault="00F45816" w:rsidP="00F45816">
            <w:pPr>
              <w:pStyle w:val="a3"/>
              <w:spacing w:before="0"/>
              <w:ind w:firstLine="0"/>
              <w:rPr>
                <w:rFonts w:ascii="Times New Roman" w:hAnsi="Times New Roman"/>
                <w:sz w:val="24"/>
                <w:szCs w:val="24"/>
              </w:rPr>
            </w:pPr>
          </w:p>
        </w:tc>
        <w:tc>
          <w:tcPr>
            <w:tcW w:w="2995" w:type="dxa"/>
            <w:vMerge/>
            <w:tcBorders>
              <w:bottom w:val="single" w:sz="4" w:space="0" w:color="auto"/>
            </w:tcBorders>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F45816" w:rsidRPr="004B083F" w:rsidRDefault="00F45816" w:rsidP="00F45816">
            <w:pPr>
              <w:rPr>
                <w:rFonts w:ascii="Times New Roman" w:hAnsi="Times New Roman"/>
              </w:rPr>
            </w:pPr>
          </w:p>
        </w:tc>
      </w:tr>
      <w:tr w:rsidR="00F45816" w:rsidRPr="004B083F" w:rsidTr="003813B2">
        <w:tc>
          <w:tcPr>
            <w:tcW w:w="973" w:type="dxa"/>
            <w:vMerge w:val="restart"/>
          </w:tcPr>
          <w:p w:rsidR="00F45816" w:rsidRPr="004B083F" w:rsidRDefault="00F45816" w:rsidP="00F45816">
            <w:pPr>
              <w:pStyle w:val="a3"/>
              <w:spacing w:before="0"/>
              <w:ind w:firstLine="0"/>
              <w:jc w:val="center"/>
              <w:rPr>
                <w:rFonts w:ascii="Times New Roman" w:hAnsi="Times New Roman"/>
                <w:sz w:val="24"/>
                <w:szCs w:val="24"/>
              </w:rPr>
            </w:pPr>
            <w:r>
              <w:rPr>
                <w:rFonts w:ascii="Times New Roman" w:hAnsi="Times New Roman"/>
                <w:sz w:val="24"/>
                <w:szCs w:val="24"/>
              </w:rPr>
              <w:t>47</w:t>
            </w:r>
          </w:p>
        </w:tc>
        <w:tc>
          <w:tcPr>
            <w:tcW w:w="3187" w:type="dxa"/>
          </w:tcPr>
          <w:p w:rsidR="00F45816" w:rsidRPr="004B083F" w:rsidRDefault="00F45816" w:rsidP="00F45816">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5. У проектах ДПР родовища (покладу) встановлюють</w:t>
            </w:r>
          </w:p>
        </w:tc>
        <w:tc>
          <w:tcPr>
            <w:tcW w:w="1997" w:type="dxa"/>
            <w:vMerge w:val="restart"/>
          </w:tcPr>
          <w:p w:rsidR="00F45816" w:rsidRPr="004B083F" w:rsidRDefault="00F45816" w:rsidP="00F45816">
            <w:pPr>
              <w:keepNext/>
              <w:snapToGrid w:val="0"/>
              <w:rPr>
                <w:rFonts w:ascii="Times New Roman" w:hAnsi="Times New Roman"/>
                <w:spacing w:val="-8"/>
                <w:sz w:val="24"/>
                <w:szCs w:val="24"/>
                <w:highlight w:val="yellow"/>
              </w:rPr>
            </w:pPr>
            <w:r>
              <w:rPr>
                <w:rFonts w:ascii="Times New Roman" w:hAnsi="Times New Roman"/>
                <w:sz w:val="24"/>
                <w:szCs w:val="24"/>
              </w:rPr>
              <w:t>п</w:t>
            </w:r>
            <w:r w:rsidRPr="00F647F7">
              <w:rPr>
                <w:rFonts w:ascii="Times New Roman" w:hAnsi="Times New Roman"/>
                <w:sz w:val="24"/>
                <w:szCs w:val="24"/>
              </w:rPr>
              <w:t xml:space="preserve">ункти 5, 7 розділу </w:t>
            </w:r>
            <w:r w:rsidRPr="00F647F7">
              <w:rPr>
                <w:rFonts w:ascii="Times New Roman" w:hAnsi="Times New Roman"/>
                <w:sz w:val="24"/>
                <w:szCs w:val="24"/>
                <w:lang w:val="en-US"/>
              </w:rPr>
              <w:t>V</w:t>
            </w:r>
            <w:r w:rsidRPr="00F647F7">
              <w:rPr>
                <w:rFonts w:ascii="Times New Roman" w:hAnsi="Times New Roman"/>
                <w:sz w:val="24"/>
                <w:szCs w:val="24"/>
                <w:lang w:val="ru-RU"/>
              </w:rPr>
              <w:t xml:space="preserve"> </w:t>
            </w:r>
            <w:r w:rsidRPr="00F647F7">
              <w:rPr>
                <w:rFonts w:ascii="Times New Roman" w:hAnsi="Times New Roman"/>
                <w:sz w:val="24"/>
                <w:szCs w:val="24"/>
              </w:rPr>
              <w:t>наказу № 118</w:t>
            </w:r>
          </w:p>
        </w:tc>
        <w:tc>
          <w:tcPr>
            <w:tcW w:w="1965" w:type="dxa"/>
            <w:vMerge w:val="restart"/>
          </w:tcPr>
          <w:p w:rsidR="00F45816" w:rsidRPr="004B083F" w:rsidRDefault="00F45816" w:rsidP="00F45816">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який здійснює </w:t>
            </w:r>
            <w:r>
              <w:rPr>
                <w:rFonts w:ascii="Times New Roman" w:hAnsi="Times New Roman"/>
                <w:sz w:val="24"/>
                <w:szCs w:val="24"/>
              </w:rPr>
              <w:lastRenderedPageBreak/>
              <w:t>користування надрами</w:t>
            </w:r>
          </w:p>
        </w:tc>
        <w:tc>
          <w:tcPr>
            <w:tcW w:w="2191" w:type="dxa"/>
            <w:vMerge w:val="restart"/>
            <w:tcBorders>
              <w:top w:val="single" w:sz="4" w:space="0" w:color="000000"/>
              <w:left w:val="single" w:sz="4" w:space="0" w:color="000000"/>
              <w:right w:val="single" w:sz="4" w:space="0" w:color="000000"/>
            </w:tcBorders>
          </w:tcPr>
          <w:p w:rsidR="00F45816" w:rsidRPr="004B083F" w:rsidRDefault="00F45816" w:rsidP="00F45816">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tcPr>
          <w:p w:rsidR="00F45816" w:rsidRPr="003A71D9" w:rsidRDefault="00F45816" w:rsidP="00F45816">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F45816" w:rsidRPr="003A71D9" w:rsidRDefault="00F45816" w:rsidP="00F45816">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w:t>
            </w:r>
            <w:r w:rsidRPr="003A71D9">
              <w:rPr>
                <w:rFonts w:ascii="Times New Roman" w:hAnsi="Times New Roman"/>
                <w:sz w:val="24"/>
                <w:szCs w:val="24"/>
              </w:rPr>
              <w:lastRenderedPageBreak/>
              <w:t>корисних копалин у процесі видобування)</w:t>
            </w:r>
          </w:p>
        </w:tc>
        <w:tc>
          <w:tcPr>
            <w:tcW w:w="2144" w:type="dxa"/>
          </w:tcPr>
          <w:p w:rsidR="00F45816" w:rsidRPr="003A71D9" w:rsidRDefault="00F45816" w:rsidP="00F45816">
            <w:pPr>
              <w:pStyle w:val="a3"/>
              <w:spacing w:before="0"/>
              <w:ind w:firstLine="0"/>
              <w:rPr>
                <w:rFonts w:ascii="Times New Roman" w:hAnsi="Times New Roman"/>
                <w:sz w:val="24"/>
                <w:szCs w:val="24"/>
              </w:rPr>
            </w:pPr>
            <w:r w:rsidRPr="003A71D9">
              <w:rPr>
                <w:rFonts w:ascii="Times New Roman" w:hAnsi="Times New Roman"/>
                <w:sz w:val="24"/>
                <w:szCs w:val="24"/>
              </w:rPr>
              <w:lastRenderedPageBreak/>
              <w:t xml:space="preserve">Втрати державного та місцевого </w:t>
            </w:r>
            <w:r w:rsidRPr="003A71D9">
              <w:rPr>
                <w:rFonts w:ascii="Times New Roman" w:hAnsi="Times New Roman"/>
                <w:sz w:val="24"/>
                <w:szCs w:val="24"/>
              </w:rPr>
              <w:lastRenderedPageBreak/>
              <w:t>бюджетів від зменшення надходження рентної плати за користування надрами</w:t>
            </w:r>
          </w:p>
        </w:tc>
        <w:tc>
          <w:tcPr>
            <w:tcW w:w="1402" w:type="dxa"/>
          </w:tcPr>
          <w:p w:rsidR="00F45816" w:rsidRPr="004B083F" w:rsidRDefault="00F45816" w:rsidP="00F45816">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val="restart"/>
          </w:tcPr>
          <w:p w:rsidR="00F45816" w:rsidRPr="004B083F" w:rsidRDefault="00F45816" w:rsidP="00F45816">
            <w:pPr>
              <w:snapToGrid w:val="0"/>
              <w:jc w:val="both"/>
              <w:rPr>
                <w:rFonts w:ascii="Times New Roman" w:hAnsi="Times New Roman"/>
                <w:sz w:val="24"/>
                <w:szCs w:val="24"/>
              </w:rPr>
            </w:pPr>
            <w:r w:rsidRPr="004B083F">
              <w:rPr>
                <w:rFonts w:ascii="Times New Roman" w:hAnsi="Times New Roman"/>
                <w:sz w:val="24"/>
                <w:szCs w:val="24"/>
              </w:rPr>
              <w:t xml:space="preserve">Визначення дебіту флюїдів; газового </w:t>
            </w:r>
            <w:proofErr w:type="spellStart"/>
            <w:r w:rsidRPr="004B083F">
              <w:rPr>
                <w:rFonts w:ascii="Times New Roman" w:hAnsi="Times New Roman"/>
                <w:sz w:val="24"/>
                <w:szCs w:val="24"/>
              </w:rPr>
              <w:t>фактора</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конденсатного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фактора</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lastRenderedPageBreak/>
              <w:t>обводненості</w:t>
            </w:r>
            <w:proofErr w:type="spellEnd"/>
            <w:r w:rsidRPr="004B083F">
              <w:rPr>
                <w:rFonts w:ascii="Times New Roman" w:hAnsi="Times New Roman"/>
                <w:sz w:val="24"/>
                <w:szCs w:val="24"/>
              </w:rPr>
              <w:t xml:space="preserve"> продукції здійснюється відповідно до вимог проекту дослідно-промислової розробки</w:t>
            </w:r>
          </w:p>
        </w:tc>
        <w:tc>
          <w:tcPr>
            <w:tcW w:w="1265" w:type="dxa"/>
            <w:vMerge w:val="restart"/>
          </w:tcPr>
          <w:p w:rsidR="00F45816" w:rsidRPr="004B083F" w:rsidRDefault="00F45816" w:rsidP="00F45816">
            <w:pPr>
              <w:rPr>
                <w:rFonts w:ascii="Times New Roman" w:hAnsi="Times New Roman"/>
              </w:rPr>
            </w:pPr>
          </w:p>
        </w:tc>
      </w:tr>
      <w:tr w:rsidR="00F45816" w:rsidRPr="004B083F" w:rsidTr="00F45816">
        <w:trPr>
          <w:trHeight w:val="5281"/>
        </w:trPr>
        <w:tc>
          <w:tcPr>
            <w:tcW w:w="973"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Pr>
          <w:p w:rsidR="00F45816" w:rsidRPr="008549C7" w:rsidRDefault="00F45816" w:rsidP="00F45816">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7. ДПР родовища (покладу) здійснюють користувач надрами або оператор (за наявності).</w:t>
            </w:r>
          </w:p>
          <w:p w:rsidR="00F45816" w:rsidRPr="008549C7" w:rsidRDefault="00F45816" w:rsidP="00F45816">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Під час ДПР користувач надрами повинен забезпечити достовірний облік видобутих з кожної свердловини нафти, газу, конденсату, води і супутніх корисних компонентів, а також агентів впливу, що закачуються в нагнітальні свердловини.</w:t>
            </w:r>
          </w:p>
          <w:p w:rsidR="00F45816" w:rsidRPr="004B083F" w:rsidRDefault="00F45816" w:rsidP="00F45816">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Авторський нагляд за виконанням проекту ДПР здійснює спеціалізована організація, установа, що склала проект ДПР</w:t>
            </w:r>
          </w:p>
        </w:tc>
        <w:tc>
          <w:tcPr>
            <w:tcW w:w="1997" w:type="dxa"/>
            <w:vMerge/>
          </w:tcPr>
          <w:p w:rsidR="00F45816" w:rsidRPr="004B083F" w:rsidRDefault="00F45816" w:rsidP="00F45816">
            <w:pPr>
              <w:keepNext/>
              <w:snapToGrid w:val="0"/>
              <w:rPr>
                <w:rFonts w:ascii="Times New Roman" w:hAnsi="Times New Roman"/>
                <w:spacing w:val="-8"/>
                <w:sz w:val="24"/>
                <w:szCs w:val="24"/>
                <w:highlight w:val="yellow"/>
              </w:rPr>
            </w:pPr>
          </w:p>
        </w:tc>
        <w:tc>
          <w:tcPr>
            <w:tcW w:w="1965" w:type="dxa"/>
            <w:vMerge/>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val="restart"/>
          </w:tcPr>
          <w:p w:rsidR="00F45816" w:rsidRPr="003A71D9" w:rsidRDefault="00F45816" w:rsidP="00F45816">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F45816" w:rsidRPr="003A71D9" w:rsidRDefault="00F45816" w:rsidP="00F45816">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F45816" w:rsidRPr="003A71D9" w:rsidRDefault="00F45816" w:rsidP="00F45816">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Pr>
          <w:p w:rsidR="00F45816" w:rsidRPr="004B083F" w:rsidRDefault="00F45816" w:rsidP="00F4581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F45816">
            <w:pPr>
              <w:rPr>
                <w:rFonts w:ascii="Times New Roman" w:hAnsi="Times New Roman"/>
              </w:rPr>
            </w:pPr>
          </w:p>
        </w:tc>
      </w:tr>
      <w:tr w:rsidR="00F45816" w:rsidRPr="004B083F" w:rsidTr="003813B2">
        <w:tc>
          <w:tcPr>
            <w:tcW w:w="973"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Pr>
          <w:p w:rsidR="00F45816" w:rsidRPr="004B083F" w:rsidRDefault="00F45816" w:rsidP="00F45816">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F45816" w:rsidRPr="004B083F" w:rsidRDefault="00F45816" w:rsidP="00F45816">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F45816" w:rsidRPr="004B083F" w:rsidRDefault="00F45816" w:rsidP="00F45816">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tcPr>
          <w:p w:rsidR="00F45816" w:rsidRPr="004B083F" w:rsidRDefault="00F45816" w:rsidP="00F45816">
            <w:pPr>
              <w:pStyle w:val="a3"/>
              <w:spacing w:before="0"/>
              <w:ind w:firstLine="0"/>
              <w:rPr>
                <w:rFonts w:ascii="Times New Roman" w:hAnsi="Times New Roman"/>
                <w:sz w:val="24"/>
                <w:szCs w:val="24"/>
              </w:rPr>
            </w:pPr>
          </w:p>
        </w:tc>
        <w:tc>
          <w:tcPr>
            <w:tcW w:w="2647" w:type="dxa"/>
            <w:vMerge/>
          </w:tcPr>
          <w:p w:rsidR="00F45816" w:rsidRPr="004B083F" w:rsidRDefault="00F45816" w:rsidP="00F45816">
            <w:pPr>
              <w:pStyle w:val="a3"/>
              <w:spacing w:before="0"/>
              <w:ind w:right="-108" w:firstLine="0"/>
              <w:jc w:val="center"/>
              <w:rPr>
                <w:rFonts w:ascii="Times New Roman" w:hAnsi="Times New Roman"/>
                <w:sz w:val="24"/>
                <w:szCs w:val="24"/>
              </w:rPr>
            </w:pPr>
          </w:p>
        </w:tc>
        <w:tc>
          <w:tcPr>
            <w:tcW w:w="2144"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1402" w:type="dxa"/>
            <w:vMerge/>
          </w:tcPr>
          <w:p w:rsidR="00F45816" w:rsidRPr="004B083F" w:rsidRDefault="00F45816" w:rsidP="00F45816">
            <w:pPr>
              <w:pStyle w:val="a3"/>
              <w:spacing w:before="0"/>
              <w:ind w:firstLine="0"/>
              <w:rPr>
                <w:rFonts w:ascii="Times New Roman" w:hAnsi="Times New Roman"/>
                <w:sz w:val="24"/>
                <w:szCs w:val="24"/>
              </w:rPr>
            </w:pPr>
          </w:p>
        </w:tc>
        <w:tc>
          <w:tcPr>
            <w:tcW w:w="2995" w:type="dxa"/>
            <w:vMerge/>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F45816">
            <w:pPr>
              <w:rPr>
                <w:rFonts w:ascii="Times New Roman" w:hAnsi="Times New Roman"/>
              </w:rPr>
            </w:pPr>
          </w:p>
        </w:tc>
      </w:tr>
      <w:tr w:rsidR="00F45816" w:rsidRPr="004B083F" w:rsidTr="003813B2">
        <w:tc>
          <w:tcPr>
            <w:tcW w:w="973"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Pr>
          <w:p w:rsidR="00F45816" w:rsidRPr="004B083F" w:rsidRDefault="00F45816" w:rsidP="00F45816">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F45816" w:rsidRPr="004B083F" w:rsidRDefault="00F45816" w:rsidP="00F45816">
            <w:pPr>
              <w:keepNext/>
              <w:snapToGrid w:val="0"/>
              <w:rPr>
                <w:rFonts w:ascii="Times New Roman" w:hAnsi="Times New Roman"/>
                <w:spacing w:val="-8"/>
                <w:sz w:val="24"/>
                <w:szCs w:val="24"/>
              </w:rPr>
            </w:pPr>
            <w:r w:rsidRPr="004B083F">
              <w:rPr>
                <w:rFonts w:ascii="Times New Roman" w:hAnsi="Times New Roman"/>
                <w:spacing w:val="-8"/>
                <w:sz w:val="24"/>
                <w:szCs w:val="24"/>
              </w:rPr>
              <w:t>розділи 7-9 ГСТУ</w:t>
            </w:r>
          </w:p>
          <w:p w:rsidR="00F45816" w:rsidRPr="004B083F" w:rsidRDefault="00F45816" w:rsidP="00F45816">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tcPr>
          <w:p w:rsidR="00F45816" w:rsidRPr="004B083F" w:rsidRDefault="00F45816" w:rsidP="00F45816">
            <w:pPr>
              <w:pStyle w:val="a3"/>
              <w:spacing w:before="0"/>
              <w:ind w:firstLine="0"/>
              <w:rPr>
                <w:rFonts w:ascii="Times New Roman" w:hAnsi="Times New Roman"/>
                <w:sz w:val="24"/>
                <w:szCs w:val="24"/>
              </w:rPr>
            </w:pPr>
          </w:p>
        </w:tc>
        <w:tc>
          <w:tcPr>
            <w:tcW w:w="2647" w:type="dxa"/>
            <w:vMerge/>
          </w:tcPr>
          <w:p w:rsidR="00F45816" w:rsidRPr="004B083F" w:rsidRDefault="00F45816" w:rsidP="00F45816">
            <w:pPr>
              <w:pStyle w:val="a3"/>
              <w:spacing w:before="0"/>
              <w:ind w:right="-108" w:firstLine="0"/>
              <w:jc w:val="center"/>
              <w:rPr>
                <w:rFonts w:ascii="Times New Roman" w:hAnsi="Times New Roman"/>
                <w:sz w:val="24"/>
                <w:szCs w:val="24"/>
              </w:rPr>
            </w:pPr>
          </w:p>
        </w:tc>
        <w:tc>
          <w:tcPr>
            <w:tcW w:w="2144"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1402" w:type="dxa"/>
            <w:vMerge/>
          </w:tcPr>
          <w:p w:rsidR="00F45816" w:rsidRPr="004B083F" w:rsidRDefault="00F45816" w:rsidP="00F45816">
            <w:pPr>
              <w:pStyle w:val="a3"/>
              <w:spacing w:before="0"/>
              <w:ind w:firstLine="0"/>
              <w:rPr>
                <w:rFonts w:ascii="Times New Roman" w:hAnsi="Times New Roman"/>
                <w:sz w:val="24"/>
                <w:szCs w:val="24"/>
              </w:rPr>
            </w:pPr>
          </w:p>
        </w:tc>
        <w:tc>
          <w:tcPr>
            <w:tcW w:w="2995" w:type="dxa"/>
            <w:vMerge/>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F45816">
            <w:pPr>
              <w:rPr>
                <w:rFonts w:ascii="Times New Roman" w:hAnsi="Times New Roman"/>
              </w:rPr>
            </w:pPr>
          </w:p>
        </w:tc>
      </w:tr>
      <w:tr w:rsidR="00F45816" w:rsidRPr="004B083F" w:rsidTr="003813B2">
        <w:tc>
          <w:tcPr>
            <w:tcW w:w="973"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Pr>
          <w:p w:rsidR="00F45816" w:rsidRPr="004B083F" w:rsidRDefault="00F45816" w:rsidP="00F45816">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F45816" w:rsidRPr="004B083F" w:rsidRDefault="00F45816" w:rsidP="00F45816">
            <w:pPr>
              <w:keepNext/>
              <w:snapToGrid w:val="0"/>
              <w:rPr>
                <w:rFonts w:ascii="Times New Roman" w:hAnsi="Times New Roman"/>
                <w:spacing w:val="-8"/>
                <w:sz w:val="24"/>
                <w:szCs w:val="24"/>
                <w:highlight w:val="yellow"/>
              </w:rPr>
            </w:pPr>
          </w:p>
        </w:tc>
        <w:tc>
          <w:tcPr>
            <w:tcW w:w="1965" w:type="dxa"/>
            <w:vMerge/>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tcPr>
          <w:p w:rsidR="00F45816" w:rsidRPr="004B083F" w:rsidRDefault="00F45816" w:rsidP="00F45816">
            <w:pPr>
              <w:pStyle w:val="a3"/>
              <w:spacing w:before="0"/>
              <w:ind w:firstLine="0"/>
              <w:rPr>
                <w:rFonts w:ascii="Times New Roman" w:hAnsi="Times New Roman"/>
                <w:sz w:val="24"/>
                <w:szCs w:val="24"/>
              </w:rPr>
            </w:pPr>
          </w:p>
        </w:tc>
        <w:tc>
          <w:tcPr>
            <w:tcW w:w="2647" w:type="dxa"/>
            <w:vMerge/>
          </w:tcPr>
          <w:p w:rsidR="00F45816" w:rsidRPr="004B083F" w:rsidRDefault="00F45816" w:rsidP="00F45816">
            <w:pPr>
              <w:pStyle w:val="a3"/>
              <w:spacing w:before="0"/>
              <w:ind w:right="-108" w:firstLine="0"/>
              <w:jc w:val="center"/>
              <w:rPr>
                <w:rFonts w:ascii="Times New Roman" w:hAnsi="Times New Roman"/>
                <w:sz w:val="24"/>
                <w:szCs w:val="24"/>
              </w:rPr>
            </w:pPr>
          </w:p>
        </w:tc>
        <w:tc>
          <w:tcPr>
            <w:tcW w:w="2144" w:type="dxa"/>
            <w:vMerge/>
          </w:tcPr>
          <w:p w:rsidR="00F45816" w:rsidRPr="004B083F" w:rsidRDefault="00F45816" w:rsidP="00F45816">
            <w:pPr>
              <w:pStyle w:val="a3"/>
              <w:spacing w:before="0"/>
              <w:ind w:firstLine="0"/>
              <w:jc w:val="center"/>
              <w:rPr>
                <w:rFonts w:ascii="Times New Roman" w:hAnsi="Times New Roman"/>
                <w:sz w:val="24"/>
                <w:szCs w:val="24"/>
              </w:rPr>
            </w:pPr>
          </w:p>
        </w:tc>
        <w:tc>
          <w:tcPr>
            <w:tcW w:w="1402" w:type="dxa"/>
            <w:vMerge/>
          </w:tcPr>
          <w:p w:rsidR="00F45816" w:rsidRPr="004B083F" w:rsidRDefault="00F45816" w:rsidP="00F45816">
            <w:pPr>
              <w:pStyle w:val="a3"/>
              <w:spacing w:before="0"/>
              <w:ind w:firstLine="0"/>
              <w:rPr>
                <w:rFonts w:ascii="Times New Roman" w:hAnsi="Times New Roman"/>
                <w:sz w:val="24"/>
                <w:szCs w:val="24"/>
              </w:rPr>
            </w:pPr>
          </w:p>
        </w:tc>
        <w:tc>
          <w:tcPr>
            <w:tcW w:w="2995" w:type="dxa"/>
            <w:vMerge/>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F45816" w:rsidRPr="004B083F" w:rsidRDefault="00F45816" w:rsidP="00F45816">
            <w:pPr>
              <w:rPr>
                <w:rFonts w:ascii="Times New Roman" w:hAnsi="Times New Roman"/>
              </w:rPr>
            </w:pPr>
          </w:p>
        </w:tc>
      </w:tr>
      <w:tr w:rsidR="00F45816" w:rsidRPr="004B083F" w:rsidTr="00826D21">
        <w:trPr>
          <w:trHeight w:val="868"/>
        </w:trPr>
        <w:tc>
          <w:tcPr>
            <w:tcW w:w="973" w:type="dxa"/>
            <w:vMerge/>
            <w:tcBorders>
              <w:bottom w:val="single" w:sz="4" w:space="0" w:color="auto"/>
            </w:tcBorders>
          </w:tcPr>
          <w:p w:rsidR="00F45816" w:rsidRPr="004B083F" w:rsidRDefault="00F45816" w:rsidP="00F45816">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F45816" w:rsidRPr="004B083F" w:rsidRDefault="00F45816" w:rsidP="00F45816">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Borders>
              <w:bottom w:val="single" w:sz="4" w:space="0" w:color="auto"/>
            </w:tcBorders>
          </w:tcPr>
          <w:p w:rsidR="00F45816" w:rsidRPr="004B083F" w:rsidRDefault="00F45816" w:rsidP="00F45816">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F45816" w:rsidRPr="004B083F" w:rsidRDefault="00F45816" w:rsidP="00F45816">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F45816" w:rsidRPr="004B083F" w:rsidRDefault="00F45816" w:rsidP="00F45816">
            <w:pPr>
              <w:keepNext/>
              <w:snapToGrid w:val="0"/>
              <w:rPr>
                <w:rFonts w:ascii="Times New Roman" w:hAnsi="Times New Roman"/>
                <w:bCs/>
                <w:sz w:val="24"/>
                <w:szCs w:val="24"/>
              </w:rPr>
            </w:pPr>
          </w:p>
        </w:tc>
        <w:tc>
          <w:tcPr>
            <w:tcW w:w="1310" w:type="dxa"/>
            <w:vMerge/>
            <w:tcBorders>
              <w:bottom w:val="single" w:sz="4" w:space="0" w:color="auto"/>
            </w:tcBorders>
          </w:tcPr>
          <w:p w:rsidR="00F45816" w:rsidRPr="004B083F" w:rsidRDefault="00F45816" w:rsidP="00F45816">
            <w:pPr>
              <w:pStyle w:val="a3"/>
              <w:spacing w:before="0"/>
              <w:ind w:firstLine="0"/>
              <w:rPr>
                <w:rFonts w:ascii="Times New Roman" w:hAnsi="Times New Roman"/>
                <w:sz w:val="24"/>
                <w:szCs w:val="24"/>
              </w:rPr>
            </w:pPr>
          </w:p>
        </w:tc>
        <w:tc>
          <w:tcPr>
            <w:tcW w:w="2647" w:type="dxa"/>
            <w:vMerge/>
            <w:tcBorders>
              <w:bottom w:val="single" w:sz="4" w:space="0" w:color="auto"/>
            </w:tcBorders>
          </w:tcPr>
          <w:p w:rsidR="00F45816" w:rsidRPr="004B083F" w:rsidRDefault="00F45816" w:rsidP="00F45816">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F45816" w:rsidRPr="004B083F" w:rsidRDefault="00F45816" w:rsidP="00F45816">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F45816" w:rsidRPr="004B083F" w:rsidRDefault="00F45816" w:rsidP="00F45816">
            <w:pPr>
              <w:pStyle w:val="a3"/>
              <w:spacing w:before="0"/>
              <w:ind w:firstLine="0"/>
              <w:rPr>
                <w:rFonts w:ascii="Times New Roman" w:hAnsi="Times New Roman"/>
                <w:sz w:val="24"/>
                <w:szCs w:val="24"/>
              </w:rPr>
            </w:pPr>
          </w:p>
        </w:tc>
        <w:tc>
          <w:tcPr>
            <w:tcW w:w="2995" w:type="dxa"/>
            <w:vMerge/>
            <w:tcBorders>
              <w:bottom w:val="single" w:sz="4" w:space="0" w:color="auto"/>
            </w:tcBorders>
          </w:tcPr>
          <w:p w:rsidR="00F45816" w:rsidRPr="004B083F" w:rsidRDefault="00F45816" w:rsidP="00F4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F45816" w:rsidRPr="004B083F" w:rsidRDefault="00F45816" w:rsidP="00F45816">
            <w:pPr>
              <w:rPr>
                <w:rFonts w:ascii="Times New Roman" w:hAnsi="Times New Roman"/>
              </w:rPr>
            </w:pPr>
          </w:p>
        </w:tc>
      </w:tr>
      <w:tr w:rsidR="009A3123" w:rsidRPr="004B083F" w:rsidTr="003813B2">
        <w:tc>
          <w:tcPr>
            <w:tcW w:w="973" w:type="dxa"/>
            <w:vMerge w:val="restart"/>
          </w:tcPr>
          <w:p w:rsidR="009A3123" w:rsidRPr="004B083F" w:rsidRDefault="009A3123" w:rsidP="00F45816">
            <w:pPr>
              <w:pStyle w:val="a3"/>
              <w:spacing w:before="0"/>
              <w:ind w:firstLine="0"/>
              <w:jc w:val="center"/>
              <w:rPr>
                <w:rFonts w:ascii="Times New Roman" w:hAnsi="Times New Roman"/>
                <w:sz w:val="24"/>
                <w:szCs w:val="24"/>
              </w:rPr>
            </w:pPr>
            <w:r>
              <w:rPr>
                <w:rFonts w:ascii="Times New Roman" w:hAnsi="Times New Roman"/>
                <w:sz w:val="24"/>
                <w:szCs w:val="24"/>
              </w:rPr>
              <w:t>48</w:t>
            </w:r>
          </w:p>
        </w:tc>
        <w:tc>
          <w:tcPr>
            <w:tcW w:w="3187" w:type="dxa"/>
          </w:tcPr>
          <w:p w:rsidR="009A3123" w:rsidRPr="004B083F" w:rsidRDefault="009A3123" w:rsidP="00F45816">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4. У проектах ДПР обґрунтовуються основні завдання ДПР і необхідні заходи для їх виконання</w:t>
            </w:r>
          </w:p>
        </w:tc>
        <w:tc>
          <w:tcPr>
            <w:tcW w:w="1997" w:type="dxa"/>
            <w:vMerge w:val="restart"/>
          </w:tcPr>
          <w:p w:rsidR="009A3123" w:rsidRDefault="006A3058"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w:t>
            </w:r>
            <w:r w:rsidR="009A3123" w:rsidRPr="00F647F7">
              <w:rPr>
                <w:rFonts w:ascii="Times New Roman" w:hAnsi="Times New Roman"/>
                <w:sz w:val="24"/>
                <w:szCs w:val="24"/>
              </w:rPr>
              <w:t xml:space="preserve">ункти 4, 5, 7 </w:t>
            </w:r>
            <w:proofErr w:type="spellStart"/>
            <w:r w:rsidR="009A3123" w:rsidRPr="00F647F7">
              <w:rPr>
                <w:rFonts w:ascii="Times New Roman" w:hAnsi="Times New Roman"/>
                <w:sz w:val="24"/>
                <w:szCs w:val="24"/>
              </w:rPr>
              <w:t>розділу</w:t>
            </w:r>
            <w:proofErr w:type="spellEnd"/>
            <w:r w:rsidR="009A3123" w:rsidRPr="00F647F7">
              <w:rPr>
                <w:rFonts w:ascii="Times New Roman" w:hAnsi="Times New Roman"/>
                <w:sz w:val="24"/>
                <w:szCs w:val="24"/>
              </w:rPr>
              <w:t xml:space="preserve"> </w:t>
            </w:r>
            <w:r w:rsidR="009A3123" w:rsidRPr="00F647F7">
              <w:rPr>
                <w:rFonts w:ascii="Times New Roman" w:hAnsi="Times New Roman"/>
                <w:sz w:val="24"/>
                <w:szCs w:val="24"/>
                <w:lang w:val="en-US"/>
              </w:rPr>
              <w:t>V</w:t>
            </w:r>
            <w:r w:rsidR="009A3123" w:rsidRPr="00F647F7">
              <w:rPr>
                <w:rFonts w:ascii="Times New Roman" w:hAnsi="Times New Roman"/>
                <w:sz w:val="24"/>
                <w:szCs w:val="24"/>
                <w:lang w:val="ru-RU"/>
              </w:rPr>
              <w:t xml:space="preserve"> </w:t>
            </w:r>
            <w:r w:rsidR="009A3123" w:rsidRPr="00F647F7">
              <w:rPr>
                <w:rFonts w:ascii="Times New Roman" w:hAnsi="Times New Roman"/>
                <w:sz w:val="24"/>
                <w:szCs w:val="24"/>
              </w:rPr>
              <w:t xml:space="preserve">наказу </w:t>
            </w:r>
          </w:p>
          <w:p w:rsidR="009A3123" w:rsidRPr="004B083F" w:rsidRDefault="009A3123" w:rsidP="009A3123">
            <w:pPr>
              <w:keepNext/>
              <w:snapToGrid w:val="0"/>
              <w:rPr>
                <w:rFonts w:ascii="Times New Roman" w:hAnsi="Times New Roman"/>
                <w:spacing w:val="-8"/>
                <w:sz w:val="24"/>
                <w:szCs w:val="24"/>
                <w:highlight w:val="yellow"/>
              </w:rPr>
            </w:pPr>
            <w:r w:rsidRPr="00F647F7">
              <w:rPr>
                <w:rFonts w:ascii="Times New Roman" w:hAnsi="Times New Roman"/>
                <w:sz w:val="24"/>
                <w:szCs w:val="24"/>
              </w:rPr>
              <w:t>№ 118</w:t>
            </w:r>
          </w:p>
        </w:tc>
        <w:tc>
          <w:tcPr>
            <w:tcW w:w="1965" w:type="dxa"/>
            <w:vMerge w:val="restart"/>
          </w:tcPr>
          <w:p w:rsidR="009A3123" w:rsidRPr="004B083F" w:rsidRDefault="009A3123" w:rsidP="00F45816">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9A3123" w:rsidRPr="004B083F" w:rsidRDefault="009A3123" w:rsidP="00F45816">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9A3123" w:rsidRPr="003A71D9" w:rsidRDefault="009A3123" w:rsidP="00F45816">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9A3123" w:rsidRPr="003A71D9" w:rsidRDefault="009A3123" w:rsidP="00F45816">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9A3123" w:rsidRPr="003A71D9" w:rsidRDefault="009A3123" w:rsidP="00F45816">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9A3123" w:rsidRPr="004B083F" w:rsidRDefault="009A3123" w:rsidP="00F45816">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9A3123" w:rsidRPr="004B083F" w:rsidRDefault="009A3123" w:rsidP="00F45816">
            <w:pPr>
              <w:snapToGrid w:val="0"/>
              <w:jc w:val="both"/>
              <w:rPr>
                <w:rFonts w:ascii="Times New Roman" w:hAnsi="Times New Roman"/>
                <w:iCs/>
                <w:spacing w:val="2"/>
                <w:sz w:val="24"/>
                <w:szCs w:val="24"/>
              </w:rPr>
            </w:pPr>
            <w:r w:rsidRPr="004B083F">
              <w:rPr>
                <w:rFonts w:ascii="Times New Roman" w:hAnsi="Times New Roman"/>
                <w:sz w:val="24"/>
                <w:szCs w:val="24"/>
              </w:rPr>
              <w:t>Заміри параметрів за фазовим станом вуглеводнів відповідно до вимог проекту дослідно-промислової розробки здійснюються</w:t>
            </w:r>
          </w:p>
        </w:tc>
        <w:tc>
          <w:tcPr>
            <w:tcW w:w="1265" w:type="dxa"/>
            <w:vMerge w:val="restart"/>
          </w:tcPr>
          <w:p w:rsidR="009A3123" w:rsidRPr="004B083F" w:rsidRDefault="009A3123" w:rsidP="00F45816">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5. У проектах ДПР родовища (покладу) встановлюють</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val="restart"/>
          </w:tcPr>
          <w:p w:rsidR="009A3123" w:rsidRPr="003A71D9" w:rsidRDefault="009A3123" w:rsidP="009A312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9A3123" w:rsidRPr="003A71D9" w:rsidRDefault="009A3123" w:rsidP="009A312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9A3123" w:rsidRPr="003A71D9" w:rsidRDefault="009A3123" w:rsidP="009A3123">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місцевого </w:t>
            </w:r>
            <w:r w:rsidRPr="003A71D9">
              <w:rPr>
                <w:rFonts w:ascii="Times New Roman" w:hAnsi="Times New Roman"/>
                <w:sz w:val="24"/>
                <w:szCs w:val="24"/>
              </w:rPr>
              <w:lastRenderedPageBreak/>
              <w:t>бюджетів від зменшення надходження рентної плати за користування надрами</w:t>
            </w:r>
          </w:p>
        </w:tc>
        <w:tc>
          <w:tcPr>
            <w:tcW w:w="1402" w:type="dxa"/>
            <w:vMerge w:val="restart"/>
          </w:tcPr>
          <w:p w:rsidR="009A3123" w:rsidRPr="004B083F" w:rsidRDefault="009A3123" w:rsidP="009A3123">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FE0EE7">
        <w:trPr>
          <w:trHeight w:val="5530"/>
        </w:trPr>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8549C7" w:rsidRDefault="009A3123" w:rsidP="009A3123">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7. ДПР родовища (покладу) здійснюють користувач надрами або оператор (за наявності).</w:t>
            </w:r>
          </w:p>
          <w:p w:rsidR="009A3123" w:rsidRPr="008549C7" w:rsidRDefault="009A3123" w:rsidP="009A3123">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Під час ДПР користувач надрами повинен забезпечити достовірний облік видобутих з кожної свердловини нафти, газу, конденсату, води і супутніх корисних компонентів, а також агентів впливу, що закачуються в нагнітальні свердловини.</w:t>
            </w:r>
          </w:p>
          <w:p w:rsidR="009A3123" w:rsidRPr="004B083F" w:rsidRDefault="009A3123" w:rsidP="009A3123">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Авторський нагляд за виконанням проекту ДПР здійснює спеціалізована організація, установа, що склала проект ДПР</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B54030">
        <w:trPr>
          <w:trHeight w:val="1390"/>
        </w:trPr>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9A3123" w:rsidRDefault="009A3123" w:rsidP="009A3123">
            <w:pPr>
              <w:pStyle w:val="a3"/>
              <w:spacing w:before="0"/>
              <w:ind w:firstLine="0"/>
              <w:rPr>
                <w:rFonts w:ascii="Times New Roman" w:hAnsi="Times New Roman"/>
                <w:color w:val="000000"/>
                <w:sz w:val="24"/>
                <w:szCs w:val="24"/>
                <w:lang w:eastAsia="uk-UA"/>
              </w:rPr>
            </w:pPr>
            <w:r w:rsidRPr="009A3123">
              <w:rPr>
                <w:rFonts w:ascii="Times New Roman" w:hAnsi="Times New Roman"/>
                <w:color w:val="000000"/>
                <w:sz w:val="24"/>
                <w:szCs w:val="24"/>
                <w:lang w:eastAsia="uk-UA"/>
              </w:rPr>
              <w:t>Проекти ДПР передбачають роботи, які регламентуються відповідними нормативними документами</w:t>
            </w:r>
          </w:p>
        </w:tc>
        <w:tc>
          <w:tcPr>
            <w:tcW w:w="1997" w:type="dxa"/>
          </w:tcPr>
          <w:p w:rsidR="009A3123"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647F7">
              <w:rPr>
                <w:rFonts w:ascii="Times New Roman" w:hAnsi="Times New Roman"/>
                <w:sz w:val="24"/>
                <w:szCs w:val="24"/>
              </w:rPr>
              <w:t xml:space="preserve">пункт 3.6 наказу </w:t>
            </w:r>
          </w:p>
          <w:p w:rsidR="009A3123" w:rsidRPr="004B083F" w:rsidRDefault="009A3123" w:rsidP="009A3123">
            <w:pPr>
              <w:keepNext/>
              <w:snapToGrid w:val="0"/>
              <w:rPr>
                <w:rFonts w:ascii="Times New Roman" w:hAnsi="Times New Roman"/>
                <w:spacing w:val="-8"/>
                <w:sz w:val="24"/>
                <w:szCs w:val="24"/>
                <w:highlight w:val="yellow"/>
              </w:rPr>
            </w:pPr>
            <w:r w:rsidRPr="00F647F7">
              <w:rPr>
                <w:rFonts w:ascii="Times New Roman" w:hAnsi="Times New Roman"/>
                <w:sz w:val="24"/>
                <w:szCs w:val="24"/>
              </w:rPr>
              <w:t>№ 34/м</w:t>
            </w: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9A3123" w:rsidRPr="004B083F" w:rsidRDefault="009A3123" w:rsidP="009A3123">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9A3123" w:rsidRPr="004B083F" w:rsidRDefault="009A3123" w:rsidP="009A3123">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9A3123" w:rsidRPr="004B083F" w:rsidRDefault="009A3123" w:rsidP="009A3123">
            <w:pPr>
              <w:keepNext/>
              <w:snapToGrid w:val="0"/>
              <w:rPr>
                <w:rFonts w:ascii="Times New Roman" w:hAnsi="Times New Roman"/>
                <w:spacing w:val="-8"/>
                <w:sz w:val="24"/>
                <w:szCs w:val="24"/>
              </w:rPr>
            </w:pPr>
            <w:r w:rsidRPr="004B083F">
              <w:rPr>
                <w:rFonts w:ascii="Times New Roman" w:hAnsi="Times New Roman"/>
                <w:spacing w:val="-8"/>
                <w:sz w:val="24"/>
                <w:szCs w:val="24"/>
              </w:rPr>
              <w:t>розділи 7-9 ГСТУ</w:t>
            </w:r>
          </w:p>
          <w:p w:rsidR="009A3123" w:rsidRPr="004B083F" w:rsidRDefault="009A3123" w:rsidP="009A3123">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D2BB3">
        <w:trPr>
          <w:trHeight w:val="868"/>
        </w:trPr>
        <w:tc>
          <w:tcPr>
            <w:tcW w:w="973" w:type="dxa"/>
            <w:vMerge/>
            <w:tcBorders>
              <w:bottom w:val="single" w:sz="4" w:space="0" w:color="auto"/>
            </w:tcBorders>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Borders>
              <w:bottom w:val="single" w:sz="4" w:space="0" w:color="auto"/>
            </w:tcBorders>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Borders>
              <w:bottom w:val="single" w:sz="4" w:space="0" w:color="auto"/>
            </w:tcBorders>
          </w:tcPr>
          <w:p w:rsidR="009A3123" w:rsidRPr="004B083F" w:rsidRDefault="009A3123" w:rsidP="009A3123">
            <w:pPr>
              <w:pStyle w:val="a3"/>
              <w:spacing w:before="0"/>
              <w:ind w:firstLine="0"/>
              <w:rPr>
                <w:rFonts w:ascii="Times New Roman" w:hAnsi="Times New Roman"/>
                <w:sz w:val="24"/>
                <w:szCs w:val="24"/>
              </w:rPr>
            </w:pPr>
          </w:p>
        </w:tc>
        <w:tc>
          <w:tcPr>
            <w:tcW w:w="2647" w:type="dxa"/>
            <w:vMerge/>
            <w:tcBorders>
              <w:bottom w:val="single" w:sz="4" w:space="0" w:color="auto"/>
            </w:tcBorders>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9A3123" w:rsidRPr="004B083F" w:rsidRDefault="009A3123" w:rsidP="009A3123">
            <w:pPr>
              <w:pStyle w:val="a3"/>
              <w:spacing w:before="0"/>
              <w:ind w:firstLine="0"/>
              <w:rPr>
                <w:rFonts w:ascii="Times New Roman" w:hAnsi="Times New Roman"/>
                <w:sz w:val="24"/>
                <w:szCs w:val="24"/>
              </w:rPr>
            </w:pPr>
          </w:p>
        </w:tc>
        <w:tc>
          <w:tcPr>
            <w:tcW w:w="2995" w:type="dxa"/>
            <w:vMerge/>
            <w:tcBorders>
              <w:bottom w:val="single" w:sz="4" w:space="0" w:color="auto"/>
            </w:tcBorders>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9A3123" w:rsidRPr="004B083F" w:rsidRDefault="009A3123" w:rsidP="009A3123">
            <w:pPr>
              <w:rPr>
                <w:rFonts w:ascii="Times New Roman" w:hAnsi="Times New Roman"/>
              </w:rPr>
            </w:pPr>
          </w:p>
        </w:tc>
      </w:tr>
      <w:tr w:rsidR="009A3123" w:rsidRPr="004B083F" w:rsidTr="003813B2">
        <w:tc>
          <w:tcPr>
            <w:tcW w:w="973" w:type="dxa"/>
            <w:vMerge w:val="restart"/>
          </w:tcPr>
          <w:p w:rsidR="009A3123" w:rsidRPr="004B083F" w:rsidRDefault="009A3123" w:rsidP="009A3123">
            <w:pPr>
              <w:pStyle w:val="a3"/>
              <w:spacing w:before="0"/>
              <w:ind w:firstLine="0"/>
              <w:jc w:val="center"/>
              <w:rPr>
                <w:rFonts w:ascii="Times New Roman" w:hAnsi="Times New Roman"/>
                <w:sz w:val="24"/>
                <w:szCs w:val="24"/>
              </w:rPr>
            </w:pPr>
            <w:r>
              <w:rPr>
                <w:rFonts w:ascii="Times New Roman" w:hAnsi="Times New Roman"/>
                <w:sz w:val="24"/>
                <w:szCs w:val="24"/>
              </w:rPr>
              <w:t>49</w:t>
            </w: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 xml:space="preserve">Під час розвідки родовищ глибина, спосіб буріння і конструкція свердловин визначаються в кожному конкретному випадку проектом розвідки. Конструкція свердловин повинна забезпечити екологічну безпеку, якісне розкриття продуктивних горизонтів, можливість проведення повного комплексу геофізичних досліджень, випробування на приплив рідини і газу як у відкритому стволі, так і в </w:t>
            </w:r>
            <w:r w:rsidRPr="004B083F">
              <w:rPr>
                <w:rFonts w:ascii="Times New Roman" w:hAnsi="Times New Roman"/>
                <w:sz w:val="24"/>
                <w:szCs w:val="24"/>
              </w:rPr>
              <w:lastRenderedPageBreak/>
              <w:t>колоні, гідродинамічних досліджень і відбору глибинних проб</w:t>
            </w:r>
          </w:p>
        </w:tc>
        <w:tc>
          <w:tcPr>
            <w:tcW w:w="1997" w:type="dxa"/>
            <w:vMerge w:val="restart"/>
          </w:tcPr>
          <w:p w:rsidR="009A3123" w:rsidRPr="004B083F" w:rsidRDefault="009A3123" w:rsidP="009A3123">
            <w:pPr>
              <w:keepNext/>
              <w:snapToGrid w:val="0"/>
              <w:rPr>
                <w:rFonts w:ascii="Times New Roman" w:hAnsi="Times New Roman"/>
                <w:spacing w:val="-8"/>
                <w:sz w:val="24"/>
                <w:szCs w:val="24"/>
              </w:rPr>
            </w:pPr>
            <w:r w:rsidRPr="004B083F">
              <w:rPr>
                <w:rFonts w:ascii="Times New Roman" w:hAnsi="Times New Roman"/>
                <w:spacing w:val="-8"/>
                <w:sz w:val="24"/>
                <w:szCs w:val="24"/>
              </w:rPr>
              <w:lastRenderedPageBreak/>
              <w:t xml:space="preserve">пункти 7.7, 7.9-7.15 наказу </w:t>
            </w:r>
          </w:p>
          <w:p w:rsidR="009A3123" w:rsidRPr="004B083F" w:rsidRDefault="009A3123" w:rsidP="009A3123">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 46</w:t>
            </w:r>
            <w:r w:rsidRPr="004B083F">
              <w:rPr>
                <w:rFonts w:ascii="Times New Roman" w:hAnsi="Times New Roman"/>
                <w:spacing w:val="-8"/>
                <w:sz w:val="24"/>
                <w:szCs w:val="24"/>
                <w:highlight w:val="yellow"/>
              </w:rPr>
              <w:t xml:space="preserve"> </w:t>
            </w:r>
          </w:p>
        </w:tc>
        <w:tc>
          <w:tcPr>
            <w:tcW w:w="1965" w:type="dxa"/>
            <w:vMerge w:val="restart"/>
          </w:tcPr>
          <w:p w:rsidR="009A3123" w:rsidRPr="004B083F" w:rsidRDefault="009A3123" w:rsidP="009A312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9A3123" w:rsidRPr="004B083F" w:rsidRDefault="009A3123" w:rsidP="009A312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9A3123" w:rsidRPr="003A71D9" w:rsidRDefault="009A3123" w:rsidP="009A312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9A3123" w:rsidRPr="003A71D9" w:rsidRDefault="009A3123" w:rsidP="009A312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9A3123" w:rsidRPr="003A71D9" w:rsidRDefault="009A3123" w:rsidP="009A312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9A3123" w:rsidRPr="004B083F" w:rsidRDefault="009A3123" w:rsidP="009A312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9A3123" w:rsidRPr="004B083F" w:rsidRDefault="009A3123" w:rsidP="009A3123">
            <w:pPr>
              <w:snapToGrid w:val="0"/>
              <w:jc w:val="both"/>
              <w:rPr>
                <w:rFonts w:ascii="Times New Roman" w:hAnsi="Times New Roman"/>
                <w:iCs/>
                <w:spacing w:val="2"/>
                <w:sz w:val="24"/>
                <w:szCs w:val="24"/>
              </w:rPr>
            </w:pPr>
            <w:r w:rsidRPr="004B083F">
              <w:rPr>
                <w:rFonts w:ascii="Times New Roman" w:hAnsi="Times New Roman"/>
                <w:sz w:val="24"/>
                <w:szCs w:val="24"/>
              </w:rPr>
              <w:t>Заміри складу пластового газу, ізотерми конденсації відповідно до вимог проекту дослідно-промислової розробки здійснюються</w:t>
            </w:r>
          </w:p>
        </w:tc>
        <w:tc>
          <w:tcPr>
            <w:tcW w:w="1265" w:type="dxa"/>
            <w:vMerge w:val="restart"/>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 xml:space="preserve">- раціональний комплекс геофізичних досліджень в свердловинах, за даними яких здійснюється літологічне розчленування розрізу, виділення продуктивних пластів, визначення їх товщин і глибини залягання; загальної і </w:t>
            </w:r>
            <w:proofErr w:type="spellStart"/>
            <w:r w:rsidRPr="004B083F">
              <w:rPr>
                <w:rFonts w:ascii="Times New Roman" w:hAnsi="Times New Roman"/>
                <w:sz w:val="24"/>
                <w:szCs w:val="24"/>
              </w:rPr>
              <w:t>нафтогазонасиченої</w:t>
            </w:r>
            <w:proofErr w:type="spellEnd"/>
            <w:r w:rsidRPr="004B083F">
              <w:rPr>
                <w:rFonts w:ascii="Times New Roman" w:hAnsi="Times New Roman"/>
                <w:sz w:val="24"/>
                <w:szCs w:val="24"/>
              </w:rPr>
              <w:t xml:space="preserve"> ефективних товщин продуктивних пластів в межах нафтової, </w:t>
            </w:r>
            <w:proofErr w:type="spellStart"/>
            <w:r w:rsidRPr="004B083F">
              <w:rPr>
                <w:rFonts w:ascii="Times New Roman" w:hAnsi="Times New Roman"/>
                <w:sz w:val="24"/>
                <w:szCs w:val="24"/>
              </w:rPr>
              <w:t>водонафтової</w:t>
            </w:r>
            <w:proofErr w:type="spellEnd"/>
            <w:r w:rsidRPr="004B083F">
              <w:rPr>
                <w:rFonts w:ascii="Times New Roman" w:hAnsi="Times New Roman"/>
                <w:sz w:val="24"/>
                <w:szCs w:val="24"/>
              </w:rPr>
              <w:t xml:space="preserve">, газонафтової, газової і </w:t>
            </w:r>
            <w:proofErr w:type="spellStart"/>
            <w:r w:rsidRPr="004B083F">
              <w:rPr>
                <w:rFonts w:ascii="Times New Roman" w:hAnsi="Times New Roman"/>
                <w:sz w:val="24"/>
                <w:szCs w:val="24"/>
              </w:rPr>
              <w:t>газоводяної</w:t>
            </w:r>
            <w:proofErr w:type="spellEnd"/>
            <w:r w:rsidRPr="004B083F">
              <w:rPr>
                <w:rFonts w:ascii="Times New Roman" w:hAnsi="Times New Roman"/>
                <w:sz w:val="24"/>
                <w:szCs w:val="24"/>
              </w:rPr>
              <w:t xml:space="preserve"> зон; положення і абсолютних відміток </w:t>
            </w:r>
            <w:proofErr w:type="spellStart"/>
            <w:r w:rsidRPr="004B083F">
              <w:rPr>
                <w:rFonts w:ascii="Times New Roman" w:hAnsi="Times New Roman"/>
                <w:sz w:val="24"/>
                <w:szCs w:val="24"/>
              </w:rPr>
              <w:t>водонафтового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газоводяного</w:t>
            </w:r>
            <w:proofErr w:type="spellEnd"/>
            <w:r w:rsidRPr="004B083F">
              <w:rPr>
                <w:rFonts w:ascii="Times New Roman" w:hAnsi="Times New Roman"/>
                <w:sz w:val="24"/>
                <w:szCs w:val="24"/>
              </w:rPr>
              <w:t xml:space="preserve"> і газонафтового контактів; відкритої пористості, проникності і </w:t>
            </w:r>
            <w:proofErr w:type="spellStart"/>
            <w:r w:rsidRPr="004B083F">
              <w:rPr>
                <w:rFonts w:ascii="Times New Roman" w:hAnsi="Times New Roman"/>
                <w:sz w:val="24"/>
                <w:szCs w:val="24"/>
              </w:rPr>
              <w:t>нафтогазонасиченості</w:t>
            </w:r>
            <w:proofErr w:type="spellEnd"/>
            <w:r w:rsidRPr="004B083F">
              <w:rPr>
                <w:rFonts w:ascii="Times New Roman" w:hAnsi="Times New Roman"/>
                <w:sz w:val="24"/>
                <w:szCs w:val="24"/>
              </w:rPr>
              <w:t xml:space="preserve"> порід-колекторів;</w:t>
            </w:r>
          </w:p>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геофізичних спеціальних досліджень в свердловинах на кожному об'єкті, з якого отримано припливи нафти, газу, конденсату, а саме: термометрія (в тому числі високочутлива), </w:t>
            </w:r>
            <w:proofErr w:type="spellStart"/>
            <w:r w:rsidRPr="004B083F">
              <w:rPr>
                <w:rFonts w:ascii="Times New Roman" w:hAnsi="Times New Roman"/>
                <w:sz w:val="24"/>
                <w:szCs w:val="24"/>
              </w:rPr>
              <w:t>дебітометрія</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резистивіметрія</w:t>
            </w:r>
            <w:proofErr w:type="spellEnd"/>
            <w:r w:rsidRPr="004B083F">
              <w:rPr>
                <w:rFonts w:ascii="Times New Roman" w:hAnsi="Times New Roman"/>
                <w:sz w:val="24"/>
                <w:szCs w:val="24"/>
              </w:rPr>
              <w:t xml:space="preserve"> та інші методи, що дозволяють визначити інтервали припливів вуглеводнів і положення контактів "газ-нафта-вода";</w:t>
            </w:r>
          </w:p>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w:t>
            </w:r>
            <w:proofErr w:type="spellStart"/>
            <w:r w:rsidRPr="004B083F">
              <w:rPr>
                <w:rFonts w:ascii="Times New Roman" w:hAnsi="Times New Roman"/>
                <w:sz w:val="24"/>
                <w:szCs w:val="24"/>
              </w:rPr>
              <w:t>газогідродинамічних</w:t>
            </w:r>
            <w:proofErr w:type="spellEnd"/>
            <w:r w:rsidRPr="004B083F">
              <w:rPr>
                <w:rFonts w:ascii="Times New Roman" w:hAnsi="Times New Roman"/>
                <w:sz w:val="24"/>
                <w:szCs w:val="24"/>
              </w:rPr>
              <w:t xml:space="preserve"> досліджень для вивчення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 xml:space="preserve">-ємнісної характеристики колекторів </w:t>
            </w:r>
            <w:r w:rsidRPr="004B083F">
              <w:rPr>
                <w:rFonts w:ascii="Times New Roman" w:hAnsi="Times New Roman"/>
                <w:sz w:val="24"/>
                <w:szCs w:val="24"/>
              </w:rPr>
              <w:lastRenderedPageBreak/>
              <w:t>"працюючих" частин продуктивних пластів, положення контактів "газ-нафта-вода"</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val="restart"/>
          </w:tcPr>
          <w:p w:rsidR="009A3123" w:rsidRPr="003A71D9" w:rsidRDefault="009A3123" w:rsidP="009A312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9A3123" w:rsidRPr="003A71D9" w:rsidRDefault="009A3123" w:rsidP="009A312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9A3123" w:rsidRPr="003A71D9" w:rsidRDefault="009A3123" w:rsidP="009A312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Pr>
          <w:p w:rsidR="009A3123" w:rsidRPr="004B083F" w:rsidRDefault="009A3123" w:rsidP="009A312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контактів "газ-нафта-вода", повної газоконденсатної характеристики, статичних рівнів, пластових та вибійних тисків і пластових температур, а також відбір 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 xml:space="preserve">З метою одержання експлуатаційної характеристики покладів, які мають промислове значення, провадяться </w:t>
            </w:r>
            <w:proofErr w:type="spellStart"/>
            <w:r w:rsidRPr="004B083F">
              <w:rPr>
                <w:rFonts w:ascii="Times New Roman" w:hAnsi="Times New Roman"/>
                <w:sz w:val="24"/>
                <w:szCs w:val="24"/>
              </w:rPr>
              <w:t>поінтервальні</w:t>
            </w:r>
            <w:proofErr w:type="spellEnd"/>
            <w:r w:rsidRPr="004B083F">
              <w:rPr>
                <w:rFonts w:ascii="Times New Roman" w:hAnsi="Times New Roman"/>
                <w:sz w:val="24"/>
                <w:szCs w:val="24"/>
              </w:rPr>
              <w:t xml:space="preserve"> випробування на приплив і гідродинамічні дослідження окремих об'єктів, що знаходяться на різних гіпсометричних рівнях, в різних частинах площі. Для визначення максимально можливих дебітів нафти або газу випробування ведеться в окремих свердловинах одночасно по всій товщині продуктивного пласта.</w:t>
            </w:r>
          </w:p>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 xml:space="preserve">У разі отримання малих дебітів провадяться роботи з інтенсифікації припливів нафти і газу, визначення </w:t>
            </w:r>
            <w:r w:rsidRPr="004B083F">
              <w:rPr>
                <w:rFonts w:ascii="Times New Roman" w:hAnsi="Times New Roman"/>
                <w:sz w:val="24"/>
                <w:szCs w:val="24"/>
              </w:rPr>
              <w:lastRenderedPageBreak/>
              <w:t>оптимальних динамічних рівнів при відборі рідини</w:t>
            </w:r>
          </w:p>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Продуктивні свердловини, незалежно від їх дебіту, проходять стадію дослідно-промислової експлуатації відповідно до прийнятого проекту, погодженого з Державним комітетом України з нагляду за охороною праці, в обсягах, які не завдають шкоди покладу і дають можливість надійно визначити його природний режим і характеристику продуктивності свердловини у часі</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Під час проведення випробування необхідно дотримуватися комплексу заходів щодо охорони навколишнього середовища і утилізації відходів, погодженого в установленому порядку з Міністерством охорони навколишнього природного середовища та ядерної безпеки України, місцевими органами виконавчої влади та самоврядування</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В процесі дослідження відібраних проб нафти, газу та конденсату повинні бути визначені</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Для вивчення складу нафти, газу і конденсату необхідно визначити наявність і вміст в них компонентів, що шкідливо впливають на обладнання під час видобутку, транспортування та переробки нафти і газу (корозійна агресивність до металу та цементу, випадання парафіну, сірки, солей, механічних домішок та ін.)</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При отриманні зі свердловин припливів підземних вод слід визначити хімічний </w:t>
            </w:r>
            <w:r w:rsidRPr="004B083F">
              <w:rPr>
                <w:rFonts w:ascii="Times New Roman" w:hAnsi="Times New Roman"/>
                <w:sz w:val="24"/>
                <w:szCs w:val="24"/>
              </w:rPr>
              <w:lastRenderedPageBreak/>
              <w:t xml:space="preserve">склад підошовних і крайових підземних вод, вміст в них йоду, брому, магнію, калію, літію, рубідію, цезію, стронцію, германію та ін., а також склад розчиненого в воді газу, дебіти води, температура, тиск, коефіцієнт пружності вод, </w:t>
            </w:r>
            <w:proofErr w:type="spellStart"/>
            <w:r w:rsidRPr="004B083F">
              <w:rPr>
                <w:rFonts w:ascii="Times New Roman" w:hAnsi="Times New Roman"/>
                <w:sz w:val="24"/>
                <w:szCs w:val="24"/>
              </w:rPr>
              <w:t>газовміст</w:t>
            </w:r>
            <w:proofErr w:type="spellEnd"/>
            <w:r w:rsidRPr="004B083F">
              <w:rPr>
                <w:rFonts w:ascii="Times New Roman" w:hAnsi="Times New Roman"/>
                <w:sz w:val="24"/>
                <w:szCs w:val="24"/>
              </w:rPr>
              <w:t xml:space="preserve"> та інші показники для </w:t>
            </w:r>
            <w:proofErr w:type="spellStart"/>
            <w:r w:rsidRPr="004B083F">
              <w:rPr>
                <w:rFonts w:ascii="Times New Roman" w:hAnsi="Times New Roman"/>
                <w:sz w:val="24"/>
                <w:szCs w:val="24"/>
              </w:rPr>
              <w:t>обгрунтування</w:t>
            </w:r>
            <w:proofErr w:type="spellEnd"/>
            <w:r w:rsidRPr="004B083F">
              <w:rPr>
                <w:rFonts w:ascii="Times New Roman" w:hAnsi="Times New Roman"/>
                <w:sz w:val="24"/>
                <w:szCs w:val="24"/>
              </w:rPr>
              <w:t xml:space="preserve"> проведення спеціальних геологорозвідувальних робіт з метою оцінки запасів підземних вод і визначення можливості використання їх для видобування корисних компонентів або для теплоенергетичних, бальнеологічних та інших потреб. Промислові концентрації супутніх компонентів зазначені у додатку 4.</w:t>
            </w:r>
          </w:p>
          <w:p w:rsidR="009A3123" w:rsidRPr="004B083F" w:rsidRDefault="009A3123" w:rsidP="009A3123">
            <w:pPr>
              <w:pStyle w:val="a3"/>
              <w:spacing w:before="0"/>
              <w:ind w:firstLine="0"/>
              <w:jc w:val="both"/>
              <w:rPr>
                <w:rFonts w:ascii="Times New Roman" w:hAnsi="Times New Roman"/>
                <w:sz w:val="24"/>
                <w:szCs w:val="24"/>
              </w:rPr>
            </w:pPr>
            <w:r w:rsidRPr="004B083F">
              <w:rPr>
                <w:rFonts w:ascii="Times New Roman" w:hAnsi="Times New Roman"/>
                <w:sz w:val="24"/>
                <w:szCs w:val="24"/>
              </w:rPr>
              <w:t>В процесі розробки покладу в свердловинах, що дали припливи води за контуром нафто- і газоносності (і залишені як спостережні), повинні бути проведені систематичні спостереження за зміною пластового тиску. Гідродинамічну характеристику і хімічний склад підземних вод родовищ слід порівнювати з аналогічними даними з інших родовищ району: з урахуванням цього порівняння слід схарактеризувати ймовірні області живлення і розвантаження, величини і напрямки зміни напорів вод, а також характер зміни хімічного складу підземних вод</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9A3123" w:rsidRPr="004B083F" w:rsidRDefault="009A3123" w:rsidP="009A3123">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9A3123" w:rsidRPr="004B083F" w:rsidRDefault="009A3123" w:rsidP="009A3123">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9A3123" w:rsidRPr="004B083F" w:rsidRDefault="009A3123" w:rsidP="009A3123">
            <w:pPr>
              <w:keepNext/>
              <w:snapToGrid w:val="0"/>
              <w:rPr>
                <w:rFonts w:ascii="Times New Roman" w:hAnsi="Times New Roman"/>
                <w:spacing w:val="-8"/>
                <w:sz w:val="24"/>
                <w:szCs w:val="24"/>
              </w:rPr>
            </w:pPr>
            <w:r w:rsidRPr="004B083F">
              <w:rPr>
                <w:rFonts w:ascii="Times New Roman" w:hAnsi="Times New Roman"/>
                <w:spacing w:val="-8"/>
                <w:sz w:val="24"/>
                <w:szCs w:val="24"/>
              </w:rPr>
              <w:t>розділи 7-9 ГСТУ</w:t>
            </w:r>
          </w:p>
          <w:p w:rsidR="009A3123" w:rsidRPr="004B083F" w:rsidRDefault="009A3123" w:rsidP="009A3123">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9A3123" w:rsidRPr="004B083F" w:rsidTr="003813B2">
        <w:tc>
          <w:tcPr>
            <w:tcW w:w="973"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3187" w:type="dxa"/>
          </w:tcPr>
          <w:p w:rsidR="009A3123" w:rsidRPr="004B083F" w:rsidRDefault="009A3123" w:rsidP="009A3123">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Pr>
          <w:p w:rsidR="009A3123" w:rsidRPr="004B083F" w:rsidRDefault="009A3123" w:rsidP="009A3123">
            <w:pPr>
              <w:keepNext/>
              <w:snapToGrid w:val="0"/>
              <w:rPr>
                <w:rFonts w:ascii="Times New Roman" w:hAnsi="Times New Roman"/>
                <w:spacing w:val="-8"/>
                <w:sz w:val="24"/>
                <w:szCs w:val="24"/>
                <w:highlight w:val="yellow"/>
              </w:rPr>
            </w:pPr>
          </w:p>
        </w:tc>
        <w:tc>
          <w:tcPr>
            <w:tcW w:w="1965" w:type="dxa"/>
            <w:vMerge/>
          </w:tcPr>
          <w:p w:rsidR="009A3123" w:rsidRPr="004B083F" w:rsidRDefault="009A3123" w:rsidP="009A312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A3123" w:rsidRPr="004B083F" w:rsidRDefault="009A3123" w:rsidP="009A3123">
            <w:pPr>
              <w:keepNext/>
              <w:snapToGrid w:val="0"/>
              <w:rPr>
                <w:rFonts w:ascii="Times New Roman" w:hAnsi="Times New Roman"/>
                <w:bCs/>
                <w:sz w:val="24"/>
                <w:szCs w:val="24"/>
              </w:rPr>
            </w:pPr>
          </w:p>
        </w:tc>
        <w:tc>
          <w:tcPr>
            <w:tcW w:w="1310" w:type="dxa"/>
            <w:vMerge/>
          </w:tcPr>
          <w:p w:rsidR="009A3123" w:rsidRPr="004B083F" w:rsidRDefault="009A3123" w:rsidP="009A3123">
            <w:pPr>
              <w:pStyle w:val="a3"/>
              <w:spacing w:before="0"/>
              <w:ind w:firstLine="0"/>
              <w:rPr>
                <w:rFonts w:ascii="Times New Roman" w:hAnsi="Times New Roman"/>
                <w:sz w:val="24"/>
                <w:szCs w:val="24"/>
              </w:rPr>
            </w:pPr>
          </w:p>
        </w:tc>
        <w:tc>
          <w:tcPr>
            <w:tcW w:w="2647" w:type="dxa"/>
            <w:vMerge/>
          </w:tcPr>
          <w:p w:rsidR="009A3123" w:rsidRPr="004B083F" w:rsidRDefault="009A3123" w:rsidP="009A3123">
            <w:pPr>
              <w:pStyle w:val="a3"/>
              <w:spacing w:before="0"/>
              <w:ind w:right="-108" w:firstLine="0"/>
              <w:jc w:val="center"/>
              <w:rPr>
                <w:rFonts w:ascii="Times New Roman" w:hAnsi="Times New Roman"/>
                <w:sz w:val="24"/>
                <w:szCs w:val="24"/>
              </w:rPr>
            </w:pPr>
          </w:p>
        </w:tc>
        <w:tc>
          <w:tcPr>
            <w:tcW w:w="2144" w:type="dxa"/>
            <w:vMerge/>
          </w:tcPr>
          <w:p w:rsidR="009A3123" w:rsidRPr="004B083F" w:rsidRDefault="009A3123" w:rsidP="009A3123">
            <w:pPr>
              <w:pStyle w:val="a3"/>
              <w:spacing w:before="0"/>
              <w:ind w:firstLine="0"/>
              <w:jc w:val="center"/>
              <w:rPr>
                <w:rFonts w:ascii="Times New Roman" w:hAnsi="Times New Roman"/>
                <w:sz w:val="24"/>
                <w:szCs w:val="24"/>
              </w:rPr>
            </w:pPr>
          </w:p>
        </w:tc>
        <w:tc>
          <w:tcPr>
            <w:tcW w:w="1402" w:type="dxa"/>
            <w:vMerge/>
          </w:tcPr>
          <w:p w:rsidR="009A3123" w:rsidRPr="004B083F" w:rsidRDefault="009A3123" w:rsidP="009A3123">
            <w:pPr>
              <w:pStyle w:val="a3"/>
              <w:spacing w:before="0"/>
              <w:ind w:firstLine="0"/>
              <w:rPr>
                <w:rFonts w:ascii="Times New Roman" w:hAnsi="Times New Roman"/>
                <w:sz w:val="24"/>
                <w:szCs w:val="24"/>
              </w:rPr>
            </w:pPr>
          </w:p>
        </w:tc>
        <w:tc>
          <w:tcPr>
            <w:tcW w:w="2995" w:type="dxa"/>
            <w:vMerge/>
          </w:tcPr>
          <w:p w:rsidR="009A3123" w:rsidRPr="004B083F" w:rsidRDefault="009A3123" w:rsidP="009A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A3123" w:rsidRPr="004B083F" w:rsidRDefault="009A3123" w:rsidP="009A3123">
            <w:pPr>
              <w:rPr>
                <w:rFonts w:ascii="Times New Roman" w:hAnsi="Times New Roman"/>
              </w:rPr>
            </w:pPr>
          </w:p>
        </w:tc>
      </w:tr>
      <w:tr w:rsidR="002D2662" w:rsidRPr="004B083F" w:rsidTr="003813B2">
        <w:tc>
          <w:tcPr>
            <w:tcW w:w="973" w:type="dxa"/>
            <w:vMerge/>
          </w:tcPr>
          <w:p w:rsidR="002D2662" w:rsidRPr="004B083F" w:rsidRDefault="002D2662" w:rsidP="002D2662">
            <w:pPr>
              <w:pStyle w:val="a3"/>
              <w:spacing w:before="0"/>
              <w:ind w:firstLine="0"/>
              <w:jc w:val="center"/>
              <w:rPr>
                <w:rFonts w:ascii="Times New Roman" w:hAnsi="Times New Roman"/>
                <w:sz w:val="24"/>
                <w:szCs w:val="24"/>
              </w:rPr>
            </w:pPr>
          </w:p>
        </w:tc>
        <w:tc>
          <w:tcPr>
            <w:tcW w:w="3187" w:type="dxa"/>
          </w:tcPr>
          <w:p w:rsidR="002D2662" w:rsidRPr="004B083F" w:rsidRDefault="002D2662" w:rsidP="002D2662">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5. У проектах ДПР родовища (покладу) встановлюють</w:t>
            </w:r>
          </w:p>
        </w:tc>
        <w:tc>
          <w:tcPr>
            <w:tcW w:w="1997" w:type="dxa"/>
            <w:vMerge w:val="restart"/>
          </w:tcPr>
          <w:p w:rsidR="002D2662" w:rsidRPr="004B083F" w:rsidRDefault="002D2662" w:rsidP="002D2662">
            <w:pPr>
              <w:keepNext/>
              <w:snapToGrid w:val="0"/>
              <w:rPr>
                <w:rFonts w:ascii="Times New Roman" w:hAnsi="Times New Roman"/>
                <w:spacing w:val="-8"/>
                <w:sz w:val="24"/>
                <w:szCs w:val="24"/>
                <w:highlight w:val="yellow"/>
              </w:rPr>
            </w:pPr>
            <w:r>
              <w:rPr>
                <w:rFonts w:ascii="Times New Roman" w:hAnsi="Times New Roman"/>
                <w:sz w:val="24"/>
                <w:szCs w:val="24"/>
              </w:rPr>
              <w:t>п</w:t>
            </w:r>
            <w:r w:rsidRPr="00F647F7">
              <w:rPr>
                <w:rFonts w:ascii="Times New Roman" w:hAnsi="Times New Roman"/>
                <w:sz w:val="24"/>
                <w:szCs w:val="24"/>
              </w:rPr>
              <w:t xml:space="preserve">ункти 5, 7 розділу </w:t>
            </w:r>
            <w:r w:rsidRPr="00F647F7">
              <w:rPr>
                <w:rFonts w:ascii="Times New Roman" w:hAnsi="Times New Roman"/>
                <w:sz w:val="24"/>
                <w:szCs w:val="24"/>
                <w:lang w:val="en-US"/>
              </w:rPr>
              <w:t>V</w:t>
            </w:r>
            <w:r w:rsidRPr="00F647F7">
              <w:rPr>
                <w:rFonts w:ascii="Times New Roman" w:hAnsi="Times New Roman"/>
                <w:sz w:val="24"/>
                <w:szCs w:val="24"/>
                <w:lang w:val="ru-RU"/>
              </w:rPr>
              <w:t xml:space="preserve"> </w:t>
            </w:r>
            <w:r w:rsidRPr="00F647F7">
              <w:rPr>
                <w:rFonts w:ascii="Times New Roman" w:hAnsi="Times New Roman"/>
                <w:sz w:val="24"/>
                <w:szCs w:val="24"/>
              </w:rPr>
              <w:t>наказу № 118</w:t>
            </w:r>
          </w:p>
        </w:tc>
        <w:tc>
          <w:tcPr>
            <w:tcW w:w="1965" w:type="dxa"/>
            <w:vMerge/>
          </w:tcPr>
          <w:p w:rsidR="002D2662" w:rsidRPr="004B083F" w:rsidRDefault="002D2662" w:rsidP="002D2662">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2D2662" w:rsidRPr="004B083F" w:rsidRDefault="002D2662" w:rsidP="002D2662">
            <w:pPr>
              <w:keepNext/>
              <w:snapToGrid w:val="0"/>
              <w:rPr>
                <w:rFonts w:ascii="Times New Roman" w:hAnsi="Times New Roman"/>
                <w:bCs/>
                <w:sz w:val="24"/>
                <w:szCs w:val="24"/>
              </w:rPr>
            </w:pPr>
          </w:p>
        </w:tc>
        <w:tc>
          <w:tcPr>
            <w:tcW w:w="1310" w:type="dxa"/>
            <w:vMerge/>
          </w:tcPr>
          <w:p w:rsidR="002D2662" w:rsidRPr="004B083F" w:rsidRDefault="002D2662" w:rsidP="002D2662">
            <w:pPr>
              <w:pStyle w:val="a3"/>
              <w:spacing w:before="0"/>
              <w:ind w:firstLine="0"/>
              <w:rPr>
                <w:rFonts w:ascii="Times New Roman" w:hAnsi="Times New Roman"/>
                <w:sz w:val="24"/>
                <w:szCs w:val="24"/>
              </w:rPr>
            </w:pPr>
          </w:p>
        </w:tc>
        <w:tc>
          <w:tcPr>
            <w:tcW w:w="2647" w:type="dxa"/>
            <w:vMerge/>
          </w:tcPr>
          <w:p w:rsidR="002D2662" w:rsidRPr="004B083F" w:rsidRDefault="002D2662" w:rsidP="002D2662">
            <w:pPr>
              <w:pStyle w:val="a3"/>
              <w:spacing w:before="0"/>
              <w:ind w:right="-108" w:firstLine="0"/>
              <w:jc w:val="center"/>
              <w:rPr>
                <w:rFonts w:ascii="Times New Roman" w:hAnsi="Times New Roman"/>
                <w:sz w:val="24"/>
                <w:szCs w:val="24"/>
              </w:rPr>
            </w:pPr>
          </w:p>
        </w:tc>
        <w:tc>
          <w:tcPr>
            <w:tcW w:w="2144" w:type="dxa"/>
            <w:vMerge/>
          </w:tcPr>
          <w:p w:rsidR="002D2662" w:rsidRPr="004B083F" w:rsidRDefault="002D2662" w:rsidP="002D2662">
            <w:pPr>
              <w:pStyle w:val="a3"/>
              <w:spacing w:before="0"/>
              <w:ind w:firstLine="0"/>
              <w:jc w:val="center"/>
              <w:rPr>
                <w:rFonts w:ascii="Times New Roman" w:hAnsi="Times New Roman"/>
                <w:sz w:val="24"/>
                <w:szCs w:val="24"/>
              </w:rPr>
            </w:pPr>
          </w:p>
        </w:tc>
        <w:tc>
          <w:tcPr>
            <w:tcW w:w="1402" w:type="dxa"/>
            <w:vMerge/>
          </w:tcPr>
          <w:p w:rsidR="002D2662" w:rsidRPr="004B083F" w:rsidRDefault="002D2662" w:rsidP="002D2662">
            <w:pPr>
              <w:pStyle w:val="a3"/>
              <w:spacing w:before="0"/>
              <w:ind w:firstLine="0"/>
              <w:rPr>
                <w:rFonts w:ascii="Times New Roman" w:hAnsi="Times New Roman"/>
                <w:sz w:val="24"/>
                <w:szCs w:val="24"/>
              </w:rPr>
            </w:pPr>
          </w:p>
        </w:tc>
        <w:tc>
          <w:tcPr>
            <w:tcW w:w="2995" w:type="dxa"/>
            <w:vMerge/>
          </w:tcPr>
          <w:p w:rsidR="002D2662" w:rsidRPr="004B083F" w:rsidRDefault="002D2662" w:rsidP="002D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2D2662" w:rsidRPr="004B083F" w:rsidRDefault="002D2662" w:rsidP="002D2662">
            <w:pPr>
              <w:rPr>
                <w:rFonts w:ascii="Times New Roman" w:hAnsi="Times New Roman"/>
              </w:rPr>
            </w:pPr>
          </w:p>
        </w:tc>
      </w:tr>
      <w:tr w:rsidR="002D2662" w:rsidRPr="004B083F" w:rsidTr="00201218">
        <w:trPr>
          <w:trHeight w:val="5244"/>
        </w:trPr>
        <w:tc>
          <w:tcPr>
            <w:tcW w:w="973" w:type="dxa"/>
            <w:vMerge/>
            <w:tcBorders>
              <w:bottom w:val="single" w:sz="4" w:space="0" w:color="auto"/>
            </w:tcBorders>
          </w:tcPr>
          <w:p w:rsidR="002D2662" w:rsidRPr="004B083F" w:rsidRDefault="002D2662" w:rsidP="002D2662">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2D2662" w:rsidRPr="008549C7" w:rsidRDefault="002D2662" w:rsidP="002D2662">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7. ДПР родовища (покладу) здійснюють користувач надрами або оператор (за наявності).</w:t>
            </w:r>
          </w:p>
          <w:p w:rsidR="002D2662" w:rsidRPr="008549C7" w:rsidRDefault="002D2662" w:rsidP="002D2662">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Під час ДПР користувач надрами повинен забезпечити достовірний облік видобутих з кожної свердловини нафти, газу, конденсату, води і супутніх корисних компонентів, а також агентів впливу, що закачуються в нагнітальні свердловини.</w:t>
            </w:r>
          </w:p>
          <w:p w:rsidR="002D2662" w:rsidRPr="004B083F" w:rsidRDefault="002D2662" w:rsidP="002D2662">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Авторський нагляд за виконанням проекту ДПР здійснює спеціалізована організація, установа, що склала проект ДПР</w:t>
            </w:r>
          </w:p>
        </w:tc>
        <w:tc>
          <w:tcPr>
            <w:tcW w:w="1997" w:type="dxa"/>
            <w:vMerge/>
            <w:tcBorders>
              <w:bottom w:val="single" w:sz="4" w:space="0" w:color="auto"/>
            </w:tcBorders>
          </w:tcPr>
          <w:p w:rsidR="002D2662" w:rsidRPr="004B083F" w:rsidRDefault="002D2662" w:rsidP="002D2662">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2D2662" w:rsidRPr="004B083F" w:rsidRDefault="002D2662" w:rsidP="002D2662">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2D2662" w:rsidRPr="004B083F" w:rsidRDefault="002D2662" w:rsidP="002D2662">
            <w:pPr>
              <w:keepNext/>
              <w:snapToGrid w:val="0"/>
              <w:rPr>
                <w:rFonts w:ascii="Times New Roman" w:hAnsi="Times New Roman"/>
                <w:bCs/>
                <w:sz w:val="24"/>
                <w:szCs w:val="24"/>
              </w:rPr>
            </w:pPr>
          </w:p>
        </w:tc>
        <w:tc>
          <w:tcPr>
            <w:tcW w:w="1310" w:type="dxa"/>
            <w:vMerge/>
            <w:tcBorders>
              <w:bottom w:val="single" w:sz="4" w:space="0" w:color="auto"/>
            </w:tcBorders>
          </w:tcPr>
          <w:p w:rsidR="002D2662" w:rsidRPr="004B083F" w:rsidRDefault="002D2662" w:rsidP="002D2662">
            <w:pPr>
              <w:pStyle w:val="a3"/>
              <w:spacing w:before="0"/>
              <w:ind w:firstLine="0"/>
              <w:rPr>
                <w:rFonts w:ascii="Times New Roman" w:hAnsi="Times New Roman"/>
                <w:sz w:val="24"/>
                <w:szCs w:val="24"/>
              </w:rPr>
            </w:pPr>
          </w:p>
        </w:tc>
        <w:tc>
          <w:tcPr>
            <w:tcW w:w="2647" w:type="dxa"/>
            <w:vMerge/>
            <w:tcBorders>
              <w:bottom w:val="single" w:sz="4" w:space="0" w:color="auto"/>
            </w:tcBorders>
          </w:tcPr>
          <w:p w:rsidR="002D2662" w:rsidRPr="004B083F" w:rsidRDefault="002D2662" w:rsidP="002D2662">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2D2662" w:rsidRPr="004B083F" w:rsidRDefault="002D2662" w:rsidP="002D2662">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2D2662" w:rsidRPr="004B083F" w:rsidRDefault="002D2662" w:rsidP="002D2662">
            <w:pPr>
              <w:pStyle w:val="a3"/>
              <w:spacing w:before="0"/>
              <w:ind w:firstLine="0"/>
              <w:rPr>
                <w:rFonts w:ascii="Times New Roman" w:hAnsi="Times New Roman"/>
                <w:sz w:val="24"/>
                <w:szCs w:val="24"/>
              </w:rPr>
            </w:pPr>
          </w:p>
        </w:tc>
        <w:tc>
          <w:tcPr>
            <w:tcW w:w="2995" w:type="dxa"/>
            <w:vMerge/>
            <w:tcBorders>
              <w:bottom w:val="single" w:sz="4" w:space="0" w:color="auto"/>
            </w:tcBorders>
          </w:tcPr>
          <w:p w:rsidR="002D2662" w:rsidRPr="004B083F" w:rsidRDefault="002D2662" w:rsidP="002D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2D2662" w:rsidRPr="004B083F" w:rsidRDefault="002D2662" w:rsidP="002D2662">
            <w:pPr>
              <w:rPr>
                <w:rFonts w:ascii="Times New Roman" w:hAnsi="Times New Roman"/>
              </w:rPr>
            </w:pPr>
          </w:p>
        </w:tc>
      </w:tr>
      <w:tr w:rsidR="006A3058" w:rsidRPr="004B083F" w:rsidTr="006A3058">
        <w:trPr>
          <w:trHeight w:val="1592"/>
        </w:trPr>
        <w:tc>
          <w:tcPr>
            <w:tcW w:w="973" w:type="dxa"/>
            <w:vMerge w:val="restart"/>
          </w:tcPr>
          <w:p w:rsidR="006A3058" w:rsidRPr="004B083F" w:rsidRDefault="006A3058" w:rsidP="006A3058">
            <w:pPr>
              <w:pStyle w:val="a3"/>
              <w:spacing w:before="0"/>
              <w:ind w:firstLine="0"/>
              <w:jc w:val="center"/>
              <w:rPr>
                <w:rFonts w:ascii="Times New Roman" w:hAnsi="Times New Roman"/>
                <w:sz w:val="24"/>
                <w:szCs w:val="24"/>
              </w:rPr>
            </w:pPr>
            <w:r>
              <w:rPr>
                <w:rFonts w:ascii="Times New Roman" w:hAnsi="Times New Roman"/>
                <w:sz w:val="24"/>
                <w:szCs w:val="24"/>
              </w:rPr>
              <w:t>50</w:t>
            </w:r>
          </w:p>
        </w:tc>
        <w:tc>
          <w:tcPr>
            <w:tcW w:w="3187" w:type="dxa"/>
          </w:tcPr>
          <w:p w:rsidR="006A3058" w:rsidRPr="004B083F" w:rsidRDefault="006A3058" w:rsidP="006A3058">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4. У проектах ДПР обґрунтовуються основні завдання ДПР і необхідні заходи для їх виконання</w:t>
            </w:r>
          </w:p>
        </w:tc>
        <w:tc>
          <w:tcPr>
            <w:tcW w:w="1997" w:type="dxa"/>
            <w:vMerge w:val="restart"/>
          </w:tcPr>
          <w:p w:rsidR="006A3058" w:rsidRDefault="006A3058" w:rsidP="006A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w:t>
            </w:r>
            <w:r w:rsidRPr="00F647F7">
              <w:rPr>
                <w:rFonts w:ascii="Times New Roman" w:hAnsi="Times New Roman"/>
                <w:sz w:val="24"/>
                <w:szCs w:val="24"/>
              </w:rPr>
              <w:t xml:space="preserve">ункти 4, 5, 7 </w:t>
            </w:r>
            <w:proofErr w:type="spellStart"/>
            <w:r w:rsidRPr="00F647F7">
              <w:rPr>
                <w:rFonts w:ascii="Times New Roman" w:hAnsi="Times New Roman"/>
                <w:sz w:val="24"/>
                <w:szCs w:val="24"/>
              </w:rPr>
              <w:t>розділу</w:t>
            </w:r>
            <w:proofErr w:type="spellEnd"/>
            <w:r w:rsidRPr="00F647F7">
              <w:rPr>
                <w:rFonts w:ascii="Times New Roman" w:hAnsi="Times New Roman"/>
                <w:sz w:val="24"/>
                <w:szCs w:val="24"/>
              </w:rPr>
              <w:t xml:space="preserve"> </w:t>
            </w:r>
            <w:r w:rsidRPr="00F647F7">
              <w:rPr>
                <w:rFonts w:ascii="Times New Roman" w:hAnsi="Times New Roman"/>
                <w:sz w:val="24"/>
                <w:szCs w:val="24"/>
                <w:lang w:val="en-US"/>
              </w:rPr>
              <w:t>V</w:t>
            </w:r>
            <w:r w:rsidRPr="00F647F7">
              <w:rPr>
                <w:rFonts w:ascii="Times New Roman" w:hAnsi="Times New Roman"/>
                <w:sz w:val="24"/>
                <w:szCs w:val="24"/>
                <w:lang w:val="ru-RU"/>
              </w:rPr>
              <w:t xml:space="preserve"> </w:t>
            </w:r>
            <w:r w:rsidRPr="00F647F7">
              <w:rPr>
                <w:rFonts w:ascii="Times New Roman" w:hAnsi="Times New Roman"/>
                <w:sz w:val="24"/>
                <w:szCs w:val="24"/>
              </w:rPr>
              <w:t xml:space="preserve">наказу </w:t>
            </w:r>
          </w:p>
          <w:p w:rsidR="006A3058" w:rsidRPr="004B083F" w:rsidRDefault="006A3058" w:rsidP="006A3058">
            <w:pPr>
              <w:keepNext/>
              <w:snapToGrid w:val="0"/>
              <w:rPr>
                <w:rFonts w:ascii="Times New Roman" w:hAnsi="Times New Roman"/>
                <w:spacing w:val="-8"/>
                <w:sz w:val="24"/>
                <w:szCs w:val="24"/>
                <w:highlight w:val="yellow"/>
              </w:rPr>
            </w:pPr>
            <w:r w:rsidRPr="00F647F7">
              <w:rPr>
                <w:rFonts w:ascii="Times New Roman" w:hAnsi="Times New Roman"/>
                <w:sz w:val="24"/>
                <w:szCs w:val="24"/>
              </w:rPr>
              <w:t>№ 118</w:t>
            </w:r>
          </w:p>
        </w:tc>
        <w:tc>
          <w:tcPr>
            <w:tcW w:w="1965" w:type="dxa"/>
            <w:vMerge w:val="restart"/>
          </w:tcPr>
          <w:p w:rsidR="006A3058" w:rsidRPr="004B083F" w:rsidRDefault="006A3058" w:rsidP="006A3058">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6A3058" w:rsidRPr="004B083F" w:rsidRDefault="006A3058" w:rsidP="006A3058">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6A3058" w:rsidRPr="003A71D9" w:rsidRDefault="006A3058" w:rsidP="006A3058">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6A3058" w:rsidRPr="003A71D9" w:rsidRDefault="006A3058" w:rsidP="006A3058">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6A3058" w:rsidRPr="003A71D9" w:rsidRDefault="006A3058" w:rsidP="006A3058">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6A3058" w:rsidRPr="004B083F" w:rsidRDefault="006A3058" w:rsidP="006A3058">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6A3058" w:rsidRPr="004B083F" w:rsidRDefault="006A3058" w:rsidP="006A3058">
            <w:pPr>
              <w:snapToGrid w:val="0"/>
              <w:jc w:val="both"/>
              <w:rPr>
                <w:rFonts w:ascii="Times New Roman" w:hAnsi="Times New Roman"/>
                <w:iCs/>
                <w:spacing w:val="2"/>
                <w:sz w:val="24"/>
                <w:szCs w:val="24"/>
              </w:rPr>
            </w:pPr>
            <w:r w:rsidRPr="004B083F">
              <w:rPr>
                <w:rFonts w:ascii="Times New Roman" w:hAnsi="Times New Roman"/>
                <w:sz w:val="24"/>
                <w:szCs w:val="24"/>
              </w:rPr>
              <w:t>Заміри обсягів і фазового складу газоконденсатної системи відповідно до вимог проекту дослідно-промислової розробки здійснюються</w:t>
            </w:r>
          </w:p>
        </w:tc>
        <w:tc>
          <w:tcPr>
            <w:tcW w:w="1265" w:type="dxa"/>
            <w:vMerge w:val="restart"/>
          </w:tcPr>
          <w:p w:rsidR="006A3058" w:rsidRPr="004B083F" w:rsidRDefault="006A3058" w:rsidP="006A3058">
            <w:pPr>
              <w:rPr>
                <w:rFonts w:ascii="Times New Roman" w:hAnsi="Times New Roman"/>
              </w:rPr>
            </w:pPr>
          </w:p>
        </w:tc>
      </w:tr>
      <w:tr w:rsidR="006A3058" w:rsidRPr="004B083F" w:rsidTr="006A3058">
        <w:trPr>
          <w:trHeight w:val="70"/>
        </w:trPr>
        <w:tc>
          <w:tcPr>
            <w:tcW w:w="973" w:type="dxa"/>
            <w:vMerge/>
          </w:tcPr>
          <w:p w:rsidR="006A3058" w:rsidRPr="004B083F" w:rsidRDefault="006A3058" w:rsidP="006A3058">
            <w:pPr>
              <w:pStyle w:val="a3"/>
              <w:spacing w:before="0"/>
              <w:ind w:firstLine="0"/>
              <w:jc w:val="center"/>
              <w:rPr>
                <w:rFonts w:ascii="Times New Roman" w:hAnsi="Times New Roman"/>
                <w:sz w:val="24"/>
                <w:szCs w:val="24"/>
              </w:rPr>
            </w:pPr>
          </w:p>
        </w:tc>
        <w:tc>
          <w:tcPr>
            <w:tcW w:w="3187" w:type="dxa"/>
          </w:tcPr>
          <w:p w:rsidR="006A3058" w:rsidRPr="004B083F" w:rsidRDefault="006A3058" w:rsidP="006A3058">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5. У проектах ДПР родовища (покладу) встановлюють</w:t>
            </w:r>
          </w:p>
        </w:tc>
        <w:tc>
          <w:tcPr>
            <w:tcW w:w="1997" w:type="dxa"/>
            <w:vMerge/>
          </w:tcPr>
          <w:p w:rsidR="006A3058" w:rsidRPr="004B083F" w:rsidRDefault="006A3058" w:rsidP="006A3058">
            <w:pPr>
              <w:keepNext/>
              <w:snapToGrid w:val="0"/>
              <w:rPr>
                <w:rFonts w:ascii="Times New Roman" w:hAnsi="Times New Roman"/>
                <w:spacing w:val="-8"/>
                <w:sz w:val="24"/>
                <w:szCs w:val="24"/>
                <w:highlight w:val="yellow"/>
              </w:rPr>
            </w:pPr>
          </w:p>
        </w:tc>
        <w:tc>
          <w:tcPr>
            <w:tcW w:w="1965" w:type="dxa"/>
            <w:vMerge/>
          </w:tcPr>
          <w:p w:rsidR="006A3058" w:rsidRPr="004B083F" w:rsidRDefault="006A3058" w:rsidP="006A3058">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6A3058" w:rsidRPr="004B083F" w:rsidRDefault="006A3058" w:rsidP="006A3058">
            <w:pPr>
              <w:keepNext/>
              <w:snapToGrid w:val="0"/>
              <w:rPr>
                <w:rFonts w:ascii="Times New Roman" w:hAnsi="Times New Roman"/>
                <w:bCs/>
                <w:sz w:val="24"/>
                <w:szCs w:val="24"/>
              </w:rPr>
            </w:pPr>
          </w:p>
        </w:tc>
        <w:tc>
          <w:tcPr>
            <w:tcW w:w="1310" w:type="dxa"/>
            <w:vMerge w:val="restart"/>
          </w:tcPr>
          <w:p w:rsidR="006A3058" w:rsidRPr="003A71D9" w:rsidRDefault="006A3058" w:rsidP="006A3058">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6A3058" w:rsidRPr="003A71D9" w:rsidRDefault="006A3058" w:rsidP="006A3058">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6A3058" w:rsidRPr="003A71D9" w:rsidRDefault="006A3058" w:rsidP="006A3058">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місцевого </w:t>
            </w:r>
            <w:r w:rsidRPr="003A71D9">
              <w:rPr>
                <w:rFonts w:ascii="Times New Roman" w:hAnsi="Times New Roman"/>
                <w:sz w:val="24"/>
                <w:szCs w:val="24"/>
              </w:rPr>
              <w:lastRenderedPageBreak/>
              <w:t>бюджетів від зменшення надходження рентної плати за користування надрами</w:t>
            </w:r>
          </w:p>
        </w:tc>
        <w:tc>
          <w:tcPr>
            <w:tcW w:w="1402" w:type="dxa"/>
            <w:vMerge w:val="restart"/>
          </w:tcPr>
          <w:p w:rsidR="006A3058" w:rsidRPr="004B083F" w:rsidRDefault="006A3058" w:rsidP="006A3058">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tcPr>
          <w:p w:rsidR="006A3058" w:rsidRPr="004B083F" w:rsidRDefault="006A3058" w:rsidP="006A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6A3058" w:rsidRPr="004B083F" w:rsidRDefault="006A3058" w:rsidP="006A3058">
            <w:pPr>
              <w:rPr>
                <w:rFonts w:ascii="Times New Roman" w:hAnsi="Times New Roman"/>
              </w:rPr>
            </w:pPr>
          </w:p>
        </w:tc>
      </w:tr>
      <w:tr w:rsidR="006A3058" w:rsidRPr="004B083F" w:rsidTr="006A3058">
        <w:trPr>
          <w:trHeight w:val="5222"/>
        </w:trPr>
        <w:tc>
          <w:tcPr>
            <w:tcW w:w="973" w:type="dxa"/>
            <w:vMerge/>
          </w:tcPr>
          <w:p w:rsidR="006A3058" w:rsidRPr="004B083F" w:rsidRDefault="006A3058" w:rsidP="006A3058">
            <w:pPr>
              <w:pStyle w:val="a3"/>
              <w:spacing w:before="0"/>
              <w:ind w:firstLine="0"/>
              <w:jc w:val="center"/>
              <w:rPr>
                <w:rFonts w:ascii="Times New Roman" w:hAnsi="Times New Roman"/>
                <w:sz w:val="24"/>
                <w:szCs w:val="24"/>
              </w:rPr>
            </w:pPr>
          </w:p>
        </w:tc>
        <w:tc>
          <w:tcPr>
            <w:tcW w:w="3187" w:type="dxa"/>
          </w:tcPr>
          <w:p w:rsidR="006A3058" w:rsidRPr="008549C7" w:rsidRDefault="006A3058" w:rsidP="006A3058">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7. ДПР родовища (покладу) здійснюють користувач надрами або оператор (за наявності).</w:t>
            </w:r>
          </w:p>
          <w:p w:rsidR="006A3058" w:rsidRPr="008549C7" w:rsidRDefault="006A3058" w:rsidP="006A3058">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Під час ДПР користувач надрами повинен забезпечити достовірний облік видобутих з кожної свердловини нафти, газу, конденсату, води і супутніх корисних компонентів, а також агентів впливу, що закачуються в нагнітальні свердловини.</w:t>
            </w:r>
          </w:p>
          <w:p w:rsidR="006A3058" w:rsidRPr="004B083F" w:rsidRDefault="006A3058" w:rsidP="006A3058">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Авторський нагляд за виконанням проекту ДПР здійснює спеціалізована організація, установа, що склала проект ДПР</w:t>
            </w:r>
          </w:p>
        </w:tc>
        <w:tc>
          <w:tcPr>
            <w:tcW w:w="1997" w:type="dxa"/>
            <w:vMerge/>
          </w:tcPr>
          <w:p w:rsidR="006A3058" w:rsidRPr="004B083F" w:rsidRDefault="006A3058" w:rsidP="006A3058">
            <w:pPr>
              <w:keepNext/>
              <w:snapToGrid w:val="0"/>
              <w:rPr>
                <w:rFonts w:ascii="Times New Roman" w:hAnsi="Times New Roman"/>
                <w:spacing w:val="-8"/>
                <w:sz w:val="24"/>
                <w:szCs w:val="24"/>
                <w:highlight w:val="yellow"/>
              </w:rPr>
            </w:pPr>
          </w:p>
        </w:tc>
        <w:tc>
          <w:tcPr>
            <w:tcW w:w="1965" w:type="dxa"/>
            <w:vMerge/>
          </w:tcPr>
          <w:p w:rsidR="006A3058" w:rsidRPr="004B083F" w:rsidRDefault="006A3058" w:rsidP="006A3058">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6A3058" w:rsidRPr="004B083F" w:rsidRDefault="006A3058" w:rsidP="006A3058">
            <w:pPr>
              <w:keepNext/>
              <w:snapToGrid w:val="0"/>
              <w:rPr>
                <w:rFonts w:ascii="Times New Roman" w:hAnsi="Times New Roman"/>
                <w:bCs/>
                <w:sz w:val="24"/>
                <w:szCs w:val="24"/>
              </w:rPr>
            </w:pPr>
          </w:p>
        </w:tc>
        <w:tc>
          <w:tcPr>
            <w:tcW w:w="1310" w:type="dxa"/>
            <w:vMerge/>
          </w:tcPr>
          <w:p w:rsidR="006A3058" w:rsidRPr="004B083F" w:rsidRDefault="006A3058" w:rsidP="006A3058">
            <w:pPr>
              <w:pStyle w:val="a3"/>
              <w:spacing w:before="0"/>
              <w:ind w:firstLine="0"/>
              <w:rPr>
                <w:rFonts w:ascii="Times New Roman" w:hAnsi="Times New Roman"/>
                <w:sz w:val="24"/>
                <w:szCs w:val="24"/>
              </w:rPr>
            </w:pPr>
          </w:p>
        </w:tc>
        <w:tc>
          <w:tcPr>
            <w:tcW w:w="2647" w:type="dxa"/>
            <w:vMerge/>
          </w:tcPr>
          <w:p w:rsidR="006A3058" w:rsidRPr="004B083F" w:rsidRDefault="006A3058" w:rsidP="006A3058">
            <w:pPr>
              <w:pStyle w:val="a3"/>
              <w:spacing w:before="0"/>
              <w:ind w:right="-108" w:firstLine="0"/>
              <w:jc w:val="center"/>
              <w:rPr>
                <w:rFonts w:ascii="Times New Roman" w:hAnsi="Times New Roman"/>
                <w:sz w:val="24"/>
                <w:szCs w:val="24"/>
              </w:rPr>
            </w:pPr>
          </w:p>
        </w:tc>
        <w:tc>
          <w:tcPr>
            <w:tcW w:w="2144" w:type="dxa"/>
            <w:vMerge/>
          </w:tcPr>
          <w:p w:rsidR="006A3058" w:rsidRPr="004B083F" w:rsidRDefault="006A3058" w:rsidP="006A3058">
            <w:pPr>
              <w:pStyle w:val="a3"/>
              <w:spacing w:before="0"/>
              <w:ind w:firstLine="0"/>
              <w:jc w:val="center"/>
              <w:rPr>
                <w:rFonts w:ascii="Times New Roman" w:hAnsi="Times New Roman"/>
                <w:sz w:val="24"/>
                <w:szCs w:val="24"/>
              </w:rPr>
            </w:pPr>
          </w:p>
        </w:tc>
        <w:tc>
          <w:tcPr>
            <w:tcW w:w="1402" w:type="dxa"/>
            <w:vMerge/>
          </w:tcPr>
          <w:p w:rsidR="006A3058" w:rsidRPr="004B083F" w:rsidRDefault="006A3058" w:rsidP="006A3058">
            <w:pPr>
              <w:pStyle w:val="a3"/>
              <w:spacing w:before="0"/>
              <w:ind w:firstLine="0"/>
              <w:rPr>
                <w:rFonts w:ascii="Times New Roman" w:hAnsi="Times New Roman"/>
                <w:sz w:val="24"/>
                <w:szCs w:val="24"/>
              </w:rPr>
            </w:pPr>
          </w:p>
        </w:tc>
        <w:tc>
          <w:tcPr>
            <w:tcW w:w="2995" w:type="dxa"/>
            <w:vMerge/>
          </w:tcPr>
          <w:p w:rsidR="006A3058" w:rsidRPr="004B083F" w:rsidRDefault="006A3058" w:rsidP="006A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6A3058" w:rsidRPr="004B083F" w:rsidRDefault="006A3058" w:rsidP="006A3058">
            <w:pPr>
              <w:rPr>
                <w:rFonts w:ascii="Times New Roman" w:hAnsi="Times New Roman"/>
              </w:rPr>
            </w:pPr>
          </w:p>
        </w:tc>
      </w:tr>
      <w:tr w:rsidR="006A3058" w:rsidRPr="004B083F" w:rsidTr="003813B2">
        <w:tc>
          <w:tcPr>
            <w:tcW w:w="973" w:type="dxa"/>
            <w:vMerge/>
          </w:tcPr>
          <w:p w:rsidR="006A3058" w:rsidRPr="004B083F" w:rsidRDefault="006A3058" w:rsidP="006A3058">
            <w:pPr>
              <w:pStyle w:val="a3"/>
              <w:spacing w:before="0"/>
              <w:ind w:firstLine="0"/>
              <w:jc w:val="center"/>
              <w:rPr>
                <w:rFonts w:ascii="Times New Roman" w:hAnsi="Times New Roman"/>
                <w:sz w:val="24"/>
                <w:szCs w:val="24"/>
              </w:rPr>
            </w:pPr>
          </w:p>
        </w:tc>
        <w:tc>
          <w:tcPr>
            <w:tcW w:w="3187" w:type="dxa"/>
          </w:tcPr>
          <w:p w:rsidR="006A3058" w:rsidRPr="004B083F" w:rsidRDefault="006A3058" w:rsidP="006A3058">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6A3058" w:rsidRPr="004B083F" w:rsidRDefault="006A3058" w:rsidP="006A3058">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6A3058" w:rsidRPr="004B083F" w:rsidRDefault="006A3058" w:rsidP="006A3058">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6A3058" w:rsidRPr="004B083F" w:rsidRDefault="006A3058" w:rsidP="006A3058">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6A3058" w:rsidRPr="004B083F" w:rsidRDefault="006A3058" w:rsidP="006A3058">
            <w:pPr>
              <w:keepNext/>
              <w:snapToGrid w:val="0"/>
              <w:rPr>
                <w:rFonts w:ascii="Times New Roman" w:hAnsi="Times New Roman"/>
                <w:bCs/>
                <w:sz w:val="24"/>
                <w:szCs w:val="24"/>
              </w:rPr>
            </w:pPr>
          </w:p>
        </w:tc>
        <w:tc>
          <w:tcPr>
            <w:tcW w:w="1310" w:type="dxa"/>
            <w:vMerge/>
          </w:tcPr>
          <w:p w:rsidR="006A3058" w:rsidRPr="004B083F" w:rsidRDefault="006A3058" w:rsidP="006A3058">
            <w:pPr>
              <w:pStyle w:val="a3"/>
              <w:spacing w:before="0"/>
              <w:ind w:firstLine="0"/>
              <w:rPr>
                <w:rFonts w:ascii="Times New Roman" w:hAnsi="Times New Roman"/>
                <w:sz w:val="24"/>
                <w:szCs w:val="24"/>
              </w:rPr>
            </w:pPr>
          </w:p>
        </w:tc>
        <w:tc>
          <w:tcPr>
            <w:tcW w:w="2647" w:type="dxa"/>
            <w:vMerge/>
          </w:tcPr>
          <w:p w:rsidR="006A3058" w:rsidRPr="004B083F" w:rsidRDefault="006A3058" w:rsidP="006A3058">
            <w:pPr>
              <w:pStyle w:val="a3"/>
              <w:spacing w:before="0"/>
              <w:ind w:right="-108" w:firstLine="0"/>
              <w:jc w:val="center"/>
              <w:rPr>
                <w:rFonts w:ascii="Times New Roman" w:hAnsi="Times New Roman"/>
                <w:sz w:val="24"/>
                <w:szCs w:val="24"/>
              </w:rPr>
            </w:pPr>
          </w:p>
        </w:tc>
        <w:tc>
          <w:tcPr>
            <w:tcW w:w="2144" w:type="dxa"/>
            <w:vMerge/>
          </w:tcPr>
          <w:p w:rsidR="006A3058" w:rsidRPr="004B083F" w:rsidRDefault="006A3058" w:rsidP="006A3058">
            <w:pPr>
              <w:pStyle w:val="a3"/>
              <w:spacing w:before="0"/>
              <w:ind w:firstLine="0"/>
              <w:jc w:val="center"/>
              <w:rPr>
                <w:rFonts w:ascii="Times New Roman" w:hAnsi="Times New Roman"/>
                <w:sz w:val="24"/>
                <w:szCs w:val="24"/>
              </w:rPr>
            </w:pPr>
          </w:p>
        </w:tc>
        <w:tc>
          <w:tcPr>
            <w:tcW w:w="1402" w:type="dxa"/>
            <w:vMerge/>
          </w:tcPr>
          <w:p w:rsidR="006A3058" w:rsidRPr="004B083F" w:rsidRDefault="006A3058" w:rsidP="006A3058">
            <w:pPr>
              <w:pStyle w:val="a3"/>
              <w:spacing w:before="0"/>
              <w:ind w:firstLine="0"/>
              <w:rPr>
                <w:rFonts w:ascii="Times New Roman" w:hAnsi="Times New Roman"/>
                <w:sz w:val="24"/>
                <w:szCs w:val="24"/>
              </w:rPr>
            </w:pPr>
          </w:p>
        </w:tc>
        <w:tc>
          <w:tcPr>
            <w:tcW w:w="2995" w:type="dxa"/>
            <w:vMerge/>
          </w:tcPr>
          <w:p w:rsidR="006A3058" w:rsidRPr="004B083F" w:rsidRDefault="006A3058" w:rsidP="006A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6A3058" w:rsidRPr="004B083F" w:rsidRDefault="006A3058" w:rsidP="006A3058">
            <w:pPr>
              <w:rPr>
                <w:rFonts w:ascii="Times New Roman" w:hAnsi="Times New Roman"/>
              </w:rPr>
            </w:pPr>
          </w:p>
        </w:tc>
      </w:tr>
      <w:tr w:rsidR="006A3058" w:rsidRPr="004B083F" w:rsidTr="006A3058">
        <w:trPr>
          <w:trHeight w:val="851"/>
        </w:trPr>
        <w:tc>
          <w:tcPr>
            <w:tcW w:w="973" w:type="dxa"/>
            <w:vMerge/>
          </w:tcPr>
          <w:p w:rsidR="006A3058" w:rsidRPr="004B083F" w:rsidRDefault="006A3058" w:rsidP="006A3058">
            <w:pPr>
              <w:pStyle w:val="a3"/>
              <w:spacing w:before="0"/>
              <w:ind w:firstLine="0"/>
              <w:jc w:val="center"/>
              <w:rPr>
                <w:rFonts w:ascii="Times New Roman" w:hAnsi="Times New Roman"/>
                <w:sz w:val="24"/>
                <w:szCs w:val="24"/>
              </w:rPr>
            </w:pPr>
          </w:p>
        </w:tc>
        <w:tc>
          <w:tcPr>
            <w:tcW w:w="3187" w:type="dxa"/>
          </w:tcPr>
          <w:p w:rsidR="006A3058" w:rsidRPr="004B083F" w:rsidRDefault="006A3058" w:rsidP="006A3058">
            <w:pPr>
              <w:pStyle w:val="a3"/>
              <w:spacing w:before="0"/>
              <w:ind w:firstLine="0"/>
              <w:jc w:val="both"/>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tcPr>
          <w:p w:rsidR="006A3058" w:rsidRPr="004B083F" w:rsidRDefault="006A3058" w:rsidP="006A3058">
            <w:pPr>
              <w:keepNext/>
              <w:snapToGrid w:val="0"/>
              <w:rPr>
                <w:rFonts w:ascii="Times New Roman" w:hAnsi="Times New Roman"/>
                <w:spacing w:val="-8"/>
                <w:sz w:val="24"/>
                <w:szCs w:val="24"/>
              </w:rPr>
            </w:pPr>
            <w:r>
              <w:rPr>
                <w:rFonts w:ascii="Times New Roman" w:hAnsi="Times New Roman"/>
                <w:spacing w:val="-8"/>
                <w:sz w:val="24"/>
                <w:szCs w:val="24"/>
              </w:rPr>
              <w:t>розділ</w:t>
            </w:r>
            <w:r w:rsidRPr="004B083F">
              <w:rPr>
                <w:rFonts w:ascii="Times New Roman" w:hAnsi="Times New Roman"/>
                <w:spacing w:val="-8"/>
                <w:sz w:val="24"/>
                <w:szCs w:val="24"/>
              </w:rPr>
              <w:t xml:space="preserve"> </w:t>
            </w:r>
            <w:r>
              <w:rPr>
                <w:rFonts w:ascii="Times New Roman" w:hAnsi="Times New Roman"/>
                <w:spacing w:val="-8"/>
                <w:sz w:val="24"/>
                <w:szCs w:val="24"/>
              </w:rPr>
              <w:t>8</w:t>
            </w:r>
            <w:r w:rsidRPr="004B083F">
              <w:rPr>
                <w:rFonts w:ascii="Times New Roman" w:hAnsi="Times New Roman"/>
                <w:spacing w:val="-8"/>
                <w:sz w:val="24"/>
                <w:szCs w:val="24"/>
              </w:rPr>
              <w:t xml:space="preserve"> ГСТУ</w:t>
            </w:r>
          </w:p>
          <w:p w:rsidR="006A3058" w:rsidRPr="004B083F" w:rsidRDefault="006A3058" w:rsidP="006A3058">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6A3058" w:rsidRPr="004B083F" w:rsidRDefault="006A3058" w:rsidP="006A3058">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6A3058" w:rsidRPr="004B083F" w:rsidRDefault="006A3058" w:rsidP="006A3058">
            <w:pPr>
              <w:keepNext/>
              <w:snapToGrid w:val="0"/>
              <w:rPr>
                <w:rFonts w:ascii="Times New Roman" w:hAnsi="Times New Roman"/>
                <w:bCs/>
                <w:sz w:val="24"/>
                <w:szCs w:val="24"/>
              </w:rPr>
            </w:pPr>
          </w:p>
        </w:tc>
        <w:tc>
          <w:tcPr>
            <w:tcW w:w="1310" w:type="dxa"/>
            <w:vMerge/>
          </w:tcPr>
          <w:p w:rsidR="006A3058" w:rsidRPr="004B083F" w:rsidRDefault="006A3058" w:rsidP="006A3058">
            <w:pPr>
              <w:pStyle w:val="a3"/>
              <w:spacing w:before="0"/>
              <w:ind w:firstLine="0"/>
              <w:rPr>
                <w:rFonts w:ascii="Times New Roman" w:hAnsi="Times New Roman"/>
                <w:sz w:val="24"/>
                <w:szCs w:val="24"/>
              </w:rPr>
            </w:pPr>
          </w:p>
        </w:tc>
        <w:tc>
          <w:tcPr>
            <w:tcW w:w="2647" w:type="dxa"/>
            <w:vMerge/>
          </w:tcPr>
          <w:p w:rsidR="006A3058" w:rsidRPr="004B083F" w:rsidRDefault="006A3058" w:rsidP="006A3058">
            <w:pPr>
              <w:pStyle w:val="a3"/>
              <w:spacing w:before="0"/>
              <w:ind w:right="-108" w:firstLine="0"/>
              <w:jc w:val="center"/>
              <w:rPr>
                <w:rFonts w:ascii="Times New Roman" w:hAnsi="Times New Roman"/>
                <w:sz w:val="24"/>
                <w:szCs w:val="24"/>
              </w:rPr>
            </w:pPr>
          </w:p>
        </w:tc>
        <w:tc>
          <w:tcPr>
            <w:tcW w:w="2144" w:type="dxa"/>
            <w:vMerge/>
          </w:tcPr>
          <w:p w:rsidR="006A3058" w:rsidRPr="004B083F" w:rsidRDefault="006A3058" w:rsidP="006A3058">
            <w:pPr>
              <w:pStyle w:val="a3"/>
              <w:spacing w:before="0"/>
              <w:ind w:firstLine="0"/>
              <w:jc w:val="center"/>
              <w:rPr>
                <w:rFonts w:ascii="Times New Roman" w:hAnsi="Times New Roman"/>
                <w:sz w:val="24"/>
                <w:szCs w:val="24"/>
              </w:rPr>
            </w:pPr>
          </w:p>
        </w:tc>
        <w:tc>
          <w:tcPr>
            <w:tcW w:w="1402" w:type="dxa"/>
            <w:vMerge/>
          </w:tcPr>
          <w:p w:rsidR="006A3058" w:rsidRPr="004B083F" w:rsidRDefault="006A3058" w:rsidP="006A3058">
            <w:pPr>
              <w:pStyle w:val="a3"/>
              <w:spacing w:before="0"/>
              <w:ind w:firstLine="0"/>
              <w:rPr>
                <w:rFonts w:ascii="Times New Roman" w:hAnsi="Times New Roman"/>
                <w:sz w:val="24"/>
                <w:szCs w:val="24"/>
              </w:rPr>
            </w:pPr>
          </w:p>
        </w:tc>
        <w:tc>
          <w:tcPr>
            <w:tcW w:w="2995" w:type="dxa"/>
            <w:vMerge/>
          </w:tcPr>
          <w:p w:rsidR="006A3058" w:rsidRPr="004B083F" w:rsidRDefault="006A3058" w:rsidP="006A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6A3058" w:rsidRPr="004B083F" w:rsidRDefault="006A3058" w:rsidP="006A3058">
            <w:pPr>
              <w:rPr>
                <w:rFonts w:ascii="Times New Roman" w:hAnsi="Times New Roman"/>
              </w:rPr>
            </w:pPr>
          </w:p>
        </w:tc>
      </w:tr>
      <w:tr w:rsidR="006A3058" w:rsidRPr="004B083F" w:rsidTr="006A3058">
        <w:trPr>
          <w:trHeight w:val="1167"/>
        </w:trPr>
        <w:tc>
          <w:tcPr>
            <w:tcW w:w="973" w:type="dxa"/>
            <w:vMerge/>
          </w:tcPr>
          <w:p w:rsidR="006A3058" w:rsidRPr="004B083F" w:rsidRDefault="006A3058" w:rsidP="006A3058">
            <w:pPr>
              <w:pStyle w:val="a3"/>
              <w:spacing w:before="0"/>
              <w:ind w:firstLine="0"/>
              <w:jc w:val="center"/>
              <w:rPr>
                <w:rFonts w:ascii="Times New Roman" w:hAnsi="Times New Roman"/>
                <w:sz w:val="24"/>
                <w:szCs w:val="24"/>
              </w:rPr>
            </w:pPr>
          </w:p>
        </w:tc>
        <w:tc>
          <w:tcPr>
            <w:tcW w:w="3187" w:type="dxa"/>
          </w:tcPr>
          <w:p w:rsidR="006A3058" w:rsidRPr="009A3123" w:rsidRDefault="006A3058" w:rsidP="006A3058">
            <w:pPr>
              <w:pStyle w:val="a3"/>
              <w:spacing w:before="0"/>
              <w:ind w:firstLine="0"/>
              <w:rPr>
                <w:rFonts w:ascii="Times New Roman" w:hAnsi="Times New Roman"/>
                <w:color w:val="000000"/>
                <w:sz w:val="24"/>
                <w:szCs w:val="24"/>
                <w:lang w:eastAsia="uk-UA"/>
              </w:rPr>
            </w:pPr>
            <w:r w:rsidRPr="009A3123">
              <w:rPr>
                <w:rFonts w:ascii="Times New Roman" w:hAnsi="Times New Roman"/>
                <w:color w:val="000000"/>
                <w:sz w:val="24"/>
                <w:szCs w:val="24"/>
                <w:lang w:eastAsia="uk-UA"/>
              </w:rPr>
              <w:t>Проекти ДПР передбачають роботи, які регламентуються відповідними нормативними документами</w:t>
            </w:r>
          </w:p>
        </w:tc>
        <w:tc>
          <w:tcPr>
            <w:tcW w:w="1997" w:type="dxa"/>
          </w:tcPr>
          <w:p w:rsidR="006A3058" w:rsidRDefault="006A3058" w:rsidP="006A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647F7">
              <w:rPr>
                <w:rFonts w:ascii="Times New Roman" w:hAnsi="Times New Roman"/>
                <w:sz w:val="24"/>
                <w:szCs w:val="24"/>
              </w:rPr>
              <w:t xml:space="preserve">пункт 3.6 наказу </w:t>
            </w:r>
          </w:p>
          <w:p w:rsidR="006A3058" w:rsidRPr="004B083F" w:rsidRDefault="006A3058" w:rsidP="006A3058">
            <w:pPr>
              <w:keepNext/>
              <w:snapToGrid w:val="0"/>
              <w:rPr>
                <w:rFonts w:ascii="Times New Roman" w:hAnsi="Times New Roman"/>
                <w:spacing w:val="-8"/>
                <w:sz w:val="24"/>
                <w:szCs w:val="24"/>
                <w:highlight w:val="yellow"/>
              </w:rPr>
            </w:pPr>
            <w:r w:rsidRPr="00F647F7">
              <w:rPr>
                <w:rFonts w:ascii="Times New Roman" w:hAnsi="Times New Roman"/>
                <w:sz w:val="24"/>
                <w:szCs w:val="24"/>
              </w:rPr>
              <w:t>№ 34/м</w:t>
            </w:r>
          </w:p>
        </w:tc>
        <w:tc>
          <w:tcPr>
            <w:tcW w:w="1965" w:type="dxa"/>
            <w:vMerge/>
          </w:tcPr>
          <w:p w:rsidR="006A3058" w:rsidRPr="004B083F" w:rsidRDefault="006A3058" w:rsidP="006A3058">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6A3058" w:rsidRPr="004B083F" w:rsidRDefault="006A3058" w:rsidP="006A3058">
            <w:pPr>
              <w:keepNext/>
              <w:snapToGrid w:val="0"/>
              <w:rPr>
                <w:rFonts w:ascii="Times New Roman" w:hAnsi="Times New Roman"/>
                <w:bCs/>
                <w:sz w:val="24"/>
                <w:szCs w:val="24"/>
              </w:rPr>
            </w:pPr>
          </w:p>
        </w:tc>
        <w:tc>
          <w:tcPr>
            <w:tcW w:w="1310" w:type="dxa"/>
            <w:vMerge/>
          </w:tcPr>
          <w:p w:rsidR="006A3058" w:rsidRPr="004B083F" w:rsidRDefault="006A3058" w:rsidP="006A3058">
            <w:pPr>
              <w:pStyle w:val="a3"/>
              <w:spacing w:before="0"/>
              <w:ind w:firstLine="0"/>
              <w:rPr>
                <w:rFonts w:ascii="Times New Roman" w:hAnsi="Times New Roman"/>
                <w:sz w:val="24"/>
                <w:szCs w:val="24"/>
              </w:rPr>
            </w:pPr>
          </w:p>
        </w:tc>
        <w:tc>
          <w:tcPr>
            <w:tcW w:w="2647" w:type="dxa"/>
            <w:vMerge/>
          </w:tcPr>
          <w:p w:rsidR="006A3058" w:rsidRPr="004B083F" w:rsidRDefault="006A3058" w:rsidP="006A3058">
            <w:pPr>
              <w:pStyle w:val="a3"/>
              <w:spacing w:before="0"/>
              <w:ind w:right="-108" w:firstLine="0"/>
              <w:jc w:val="center"/>
              <w:rPr>
                <w:rFonts w:ascii="Times New Roman" w:hAnsi="Times New Roman"/>
                <w:sz w:val="24"/>
                <w:szCs w:val="24"/>
              </w:rPr>
            </w:pPr>
          </w:p>
        </w:tc>
        <w:tc>
          <w:tcPr>
            <w:tcW w:w="2144" w:type="dxa"/>
            <w:vMerge/>
          </w:tcPr>
          <w:p w:rsidR="006A3058" w:rsidRPr="004B083F" w:rsidRDefault="006A3058" w:rsidP="006A3058">
            <w:pPr>
              <w:pStyle w:val="a3"/>
              <w:spacing w:before="0"/>
              <w:ind w:firstLine="0"/>
              <w:jc w:val="center"/>
              <w:rPr>
                <w:rFonts w:ascii="Times New Roman" w:hAnsi="Times New Roman"/>
                <w:sz w:val="24"/>
                <w:szCs w:val="24"/>
              </w:rPr>
            </w:pPr>
          </w:p>
        </w:tc>
        <w:tc>
          <w:tcPr>
            <w:tcW w:w="1402" w:type="dxa"/>
            <w:vMerge/>
          </w:tcPr>
          <w:p w:rsidR="006A3058" w:rsidRPr="004B083F" w:rsidRDefault="006A3058" w:rsidP="006A3058">
            <w:pPr>
              <w:pStyle w:val="a3"/>
              <w:spacing w:before="0"/>
              <w:ind w:firstLine="0"/>
              <w:rPr>
                <w:rFonts w:ascii="Times New Roman" w:hAnsi="Times New Roman"/>
                <w:sz w:val="24"/>
                <w:szCs w:val="24"/>
              </w:rPr>
            </w:pPr>
          </w:p>
        </w:tc>
        <w:tc>
          <w:tcPr>
            <w:tcW w:w="2995" w:type="dxa"/>
            <w:vMerge/>
          </w:tcPr>
          <w:p w:rsidR="006A3058" w:rsidRPr="004B083F" w:rsidRDefault="006A3058" w:rsidP="006A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6A3058" w:rsidRPr="004B083F" w:rsidRDefault="006A3058" w:rsidP="006A3058">
            <w:pPr>
              <w:rPr>
                <w:rFonts w:ascii="Times New Roman" w:hAnsi="Times New Roman"/>
              </w:rPr>
            </w:pPr>
          </w:p>
        </w:tc>
      </w:tr>
      <w:tr w:rsidR="00585250" w:rsidRPr="004B083F" w:rsidTr="003813B2">
        <w:tc>
          <w:tcPr>
            <w:tcW w:w="973" w:type="dxa"/>
            <w:vMerge w:val="restart"/>
          </w:tcPr>
          <w:p w:rsidR="00585250" w:rsidRPr="004B083F" w:rsidRDefault="00585250" w:rsidP="00585250">
            <w:pPr>
              <w:pStyle w:val="a3"/>
              <w:spacing w:before="0"/>
              <w:ind w:firstLine="0"/>
              <w:jc w:val="center"/>
              <w:rPr>
                <w:rFonts w:ascii="Times New Roman" w:hAnsi="Times New Roman"/>
                <w:sz w:val="24"/>
                <w:szCs w:val="24"/>
              </w:rPr>
            </w:pPr>
            <w:r>
              <w:rPr>
                <w:rFonts w:ascii="Times New Roman" w:hAnsi="Times New Roman"/>
                <w:sz w:val="24"/>
                <w:szCs w:val="24"/>
              </w:rPr>
              <w:t>51</w:t>
            </w:r>
          </w:p>
        </w:tc>
        <w:tc>
          <w:tcPr>
            <w:tcW w:w="3187" w:type="dxa"/>
          </w:tcPr>
          <w:p w:rsidR="00585250" w:rsidRPr="004B083F" w:rsidRDefault="00585250" w:rsidP="00585250">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4. У проектах ДПР обґрунтовуються основні завдання ДПР і необхідні заходи для їх виконання</w:t>
            </w:r>
          </w:p>
        </w:tc>
        <w:tc>
          <w:tcPr>
            <w:tcW w:w="1997" w:type="dxa"/>
            <w:vMerge w:val="restart"/>
          </w:tcPr>
          <w:p w:rsidR="00585250" w:rsidRDefault="00585250"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п</w:t>
            </w:r>
            <w:r w:rsidRPr="00F647F7">
              <w:rPr>
                <w:rFonts w:ascii="Times New Roman" w:hAnsi="Times New Roman"/>
                <w:sz w:val="24"/>
                <w:szCs w:val="24"/>
              </w:rPr>
              <w:t xml:space="preserve">ункти 4, 5, 7 розділу </w:t>
            </w:r>
            <w:r w:rsidRPr="00F647F7">
              <w:rPr>
                <w:rFonts w:ascii="Times New Roman" w:hAnsi="Times New Roman"/>
                <w:sz w:val="24"/>
                <w:szCs w:val="24"/>
                <w:lang w:val="en-US"/>
              </w:rPr>
              <w:t>V</w:t>
            </w:r>
            <w:r w:rsidRPr="00F647F7">
              <w:rPr>
                <w:rFonts w:ascii="Times New Roman" w:hAnsi="Times New Roman"/>
                <w:sz w:val="24"/>
                <w:szCs w:val="24"/>
                <w:lang w:val="ru-RU"/>
              </w:rPr>
              <w:t xml:space="preserve"> </w:t>
            </w:r>
            <w:r w:rsidRPr="00F647F7">
              <w:rPr>
                <w:rFonts w:ascii="Times New Roman" w:hAnsi="Times New Roman"/>
                <w:sz w:val="24"/>
                <w:szCs w:val="24"/>
              </w:rPr>
              <w:t xml:space="preserve">наказу </w:t>
            </w:r>
          </w:p>
          <w:p w:rsidR="00585250" w:rsidRPr="004B083F" w:rsidRDefault="00585250" w:rsidP="00585250">
            <w:pPr>
              <w:keepNext/>
              <w:snapToGrid w:val="0"/>
              <w:rPr>
                <w:rFonts w:ascii="Times New Roman" w:hAnsi="Times New Roman"/>
                <w:spacing w:val="-8"/>
                <w:sz w:val="24"/>
                <w:szCs w:val="24"/>
                <w:highlight w:val="yellow"/>
              </w:rPr>
            </w:pPr>
            <w:r w:rsidRPr="00F647F7">
              <w:rPr>
                <w:rFonts w:ascii="Times New Roman" w:hAnsi="Times New Roman"/>
                <w:sz w:val="24"/>
                <w:szCs w:val="24"/>
              </w:rPr>
              <w:t>№ 118</w:t>
            </w:r>
          </w:p>
        </w:tc>
        <w:tc>
          <w:tcPr>
            <w:tcW w:w="1965" w:type="dxa"/>
            <w:vMerge w:val="restart"/>
          </w:tcPr>
          <w:p w:rsidR="00585250" w:rsidRPr="004B083F" w:rsidRDefault="00585250" w:rsidP="00585250">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585250" w:rsidRPr="004B083F" w:rsidRDefault="00585250" w:rsidP="00585250">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585250" w:rsidRPr="003A71D9" w:rsidRDefault="00585250" w:rsidP="00585250">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585250" w:rsidRPr="003A71D9" w:rsidRDefault="00585250" w:rsidP="00585250">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585250" w:rsidRPr="003A71D9" w:rsidRDefault="00585250" w:rsidP="00585250">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585250" w:rsidRPr="004B083F" w:rsidRDefault="00585250" w:rsidP="0058525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585250" w:rsidRPr="004B083F" w:rsidRDefault="00585250" w:rsidP="00585250">
            <w:pPr>
              <w:snapToGrid w:val="0"/>
              <w:jc w:val="both"/>
              <w:rPr>
                <w:rFonts w:ascii="Times New Roman" w:hAnsi="Times New Roman"/>
                <w:iCs/>
                <w:spacing w:val="2"/>
                <w:sz w:val="24"/>
                <w:szCs w:val="24"/>
              </w:rPr>
            </w:pPr>
            <w:r w:rsidRPr="004B083F">
              <w:rPr>
                <w:rFonts w:ascii="Times New Roman" w:hAnsi="Times New Roman"/>
                <w:iCs/>
                <w:spacing w:val="6"/>
                <w:sz w:val="24"/>
                <w:szCs w:val="24"/>
              </w:rPr>
              <w:t xml:space="preserve">Заміри положення </w:t>
            </w:r>
            <w:r w:rsidRPr="004B083F">
              <w:rPr>
                <w:rFonts w:ascii="Times New Roman" w:hAnsi="Times New Roman"/>
                <w:iCs/>
                <w:spacing w:val="2"/>
                <w:sz w:val="24"/>
                <w:szCs w:val="24"/>
              </w:rPr>
              <w:t>водо-нафтової,</w:t>
            </w:r>
            <w:r>
              <w:rPr>
                <w:rFonts w:ascii="Times New Roman" w:hAnsi="Times New Roman"/>
                <w:iCs/>
                <w:spacing w:val="2"/>
                <w:sz w:val="24"/>
                <w:szCs w:val="24"/>
              </w:rPr>
              <w:t xml:space="preserve"> </w:t>
            </w:r>
            <w:r w:rsidRPr="004B083F">
              <w:rPr>
                <w:rFonts w:ascii="Times New Roman" w:hAnsi="Times New Roman"/>
                <w:iCs/>
                <w:spacing w:val="2"/>
                <w:sz w:val="24"/>
                <w:szCs w:val="24"/>
              </w:rPr>
              <w:t xml:space="preserve">водо-газової межі </w:t>
            </w:r>
            <w:r w:rsidRPr="004B083F">
              <w:rPr>
                <w:rFonts w:ascii="Times New Roman" w:hAnsi="Times New Roman"/>
                <w:iCs/>
                <w:spacing w:val="6"/>
                <w:sz w:val="24"/>
                <w:szCs w:val="24"/>
              </w:rPr>
              <w:t>відповідно до вимог проекту дослідно-промислової розробки здійснюються</w:t>
            </w:r>
          </w:p>
        </w:tc>
        <w:tc>
          <w:tcPr>
            <w:tcW w:w="1265" w:type="dxa"/>
            <w:vMerge w:val="restart"/>
          </w:tcPr>
          <w:p w:rsidR="00585250" w:rsidRPr="004B083F" w:rsidRDefault="00585250" w:rsidP="00585250">
            <w:pPr>
              <w:rPr>
                <w:rFonts w:ascii="Times New Roman" w:hAnsi="Times New Roman"/>
              </w:rPr>
            </w:pPr>
          </w:p>
        </w:tc>
      </w:tr>
      <w:tr w:rsidR="00585250" w:rsidRPr="004B083F" w:rsidTr="00585250">
        <w:trPr>
          <w:trHeight w:val="1842"/>
        </w:trPr>
        <w:tc>
          <w:tcPr>
            <w:tcW w:w="973" w:type="dxa"/>
            <w:vMerge/>
          </w:tcPr>
          <w:p w:rsidR="00585250" w:rsidRPr="004B083F" w:rsidRDefault="00585250" w:rsidP="00585250">
            <w:pPr>
              <w:pStyle w:val="a3"/>
              <w:spacing w:before="0"/>
              <w:ind w:firstLine="0"/>
              <w:jc w:val="center"/>
              <w:rPr>
                <w:rFonts w:ascii="Times New Roman" w:hAnsi="Times New Roman"/>
                <w:sz w:val="24"/>
                <w:szCs w:val="24"/>
              </w:rPr>
            </w:pPr>
          </w:p>
        </w:tc>
        <w:tc>
          <w:tcPr>
            <w:tcW w:w="3187" w:type="dxa"/>
          </w:tcPr>
          <w:p w:rsidR="00585250" w:rsidRPr="004B083F" w:rsidRDefault="00585250" w:rsidP="00585250">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5. У проектах ДПР родовища (покладу) встановлюють</w:t>
            </w:r>
          </w:p>
        </w:tc>
        <w:tc>
          <w:tcPr>
            <w:tcW w:w="1997" w:type="dxa"/>
            <w:vMerge/>
          </w:tcPr>
          <w:p w:rsidR="00585250" w:rsidRPr="004B083F" w:rsidRDefault="00585250" w:rsidP="00585250">
            <w:pPr>
              <w:keepNext/>
              <w:snapToGrid w:val="0"/>
              <w:rPr>
                <w:rFonts w:ascii="Times New Roman" w:hAnsi="Times New Roman"/>
                <w:spacing w:val="-8"/>
                <w:sz w:val="24"/>
                <w:szCs w:val="24"/>
                <w:highlight w:val="yellow"/>
              </w:rPr>
            </w:pPr>
          </w:p>
        </w:tc>
        <w:tc>
          <w:tcPr>
            <w:tcW w:w="1965" w:type="dxa"/>
            <w:vMerge/>
          </w:tcPr>
          <w:p w:rsidR="00585250" w:rsidRPr="004B083F" w:rsidRDefault="00585250"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585250" w:rsidRPr="004B083F" w:rsidRDefault="00585250" w:rsidP="00585250">
            <w:pPr>
              <w:keepNext/>
              <w:snapToGrid w:val="0"/>
              <w:rPr>
                <w:rFonts w:ascii="Times New Roman" w:hAnsi="Times New Roman"/>
                <w:bCs/>
                <w:sz w:val="24"/>
                <w:szCs w:val="24"/>
              </w:rPr>
            </w:pPr>
          </w:p>
        </w:tc>
        <w:tc>
          <w:tcPr>
            <w:tcW w:w="1310" w:type="dxa"/>
            <w:vMerge w:val="restart"/>
          </w:tcPr>
          <w:p w:rsidR="00585250" w:rsidRPr="003A71D9" w:rsidRDefault="00585250" w:rsidP="00585250">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585250" w:rsidRPr="003A71D9" w:rsidRDefault="00585250" w:rsidP="00585250">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585250" w:rsidRPr="003A71D9" w:rsidRDefault="00585250" w:rsidP="00585250">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місцевого бюджетів від зменшення надходження </w:t>
            </w:r>
            <w:r w:rsidRPr="003A71D9">
              <w:rPr>
                <w:rFonts w:ascii="Times New Roman" w:hAnsi="Times New Roman"/>
                <w:sz w:val="24"/>
                <w:szCs w:val="24"/>
              </w:rPr>
              <w:lastRenderedPageBreak/>
              <w:t>рентної плати за користування надрами</w:t>
            </w:r>
          </w:p>
        </w:tc>
        <w:tc>
          <w:tcPr>
            <w:tcW w:w="1402" w:type="dxa"/>
            <w:vMerge w:val="restart"/>
          </w:tcPr>
          <w:p w:rsidR="00585250" w:rsidRPr="004B083F" w:rsidRDefault="00585250" w:rsidP="00585250">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tcPr>
          <w:p w:rsidR="00585250" w:rsidRPr="004B083F" w:rsidRDefault="00585250"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585250" w:rsidRPr="004B083F" w:rsidRDefault="00585250" w:rsidP="00585250">
            <w:pPr>
              <w:rPr>
                <w:rFonts w:ascii="Times New Roman" w:hAnsi="Times New Roman"/>
              </w:rPr>
            </w:pPr>
          </w:p>
        </w:tc>
      </w:tr>
      <w:tr w:rsidR="00585250" w:rsidRPr="004B083F" w:rsidTr="00734C6B">
        <w:trPr>
          <w:trHeight w:val="6673"/>
        </w:trPr>
        <w:tc>
          <w:tcPr>
            <w:tcW w:w="973" w:type="dxa"/>
            <w:vMerge/>
          </w:tcPr>
          <w:p w:rsidR="00585250" w:rsidRPr="004B083F" w:rsidRDefault="00585250" w:rsidP="00585250">
            <w:pPr>
              <w:pStyle w:val="a3"/>
              <w:spacing w:before="0"/>
              <w:ind w:firstLine="0"/>
              <w:jc w:val="center"/>
              <w:rPr>
                <w:rFonts w:ascii="Times New Roman" w:hAnsi="Times New Roman"/>
                <w:sz w:val="24"/>
                <w:szCs w:val="24"/>
              </w:rPr>
            </w:pPr>
          </w:p>
        </w:tc>
        <w:tc>
          <w:tcPr>
            <w:tcW w:w="3187" w:type="dxa"/>
          </w:tcPr>
          <w:p w:rsidR="00585250" w:rsidRPr="008549C7" w:rsidRDefault="00585250" w:rsidP="00585250">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7. ДПР родовища (покладу) здійснюють користувач надрами або оператор (за наявності).</w:t>
            </w:r>
          </w:p>
          <w:p w:rsidR="00585250" w:rsidRPr="008549C7" w:rsidRDefault="00585250" w:rsidP="00585250">
            <w:pPr>
              <w:pStyle w:val="a3"/>
              <w:spacing w:before="0"/>
              <w:ind w:firstLine="0"/>
              <w:rPr>
                <w:rFonts w:ascii="Times New Roman" w:hAnsi="Times New Roman"/>
                <w:color w:val="000000"/>
                <w:sz w:val="24"/>
                <w:szCs w:val="24"/>
                <w:lang w:eastAsia="uk-UA"/>
              </w:rPr>
            </w:pPr>
            <w:r w:rsidRPr="008549C7">
              <w:rPr>
                <w:rFonts w:ascii="Times New Roman" w:hAnsi="Times New Roman"/>
                <w:color w:val="000000"/>
                <w:sz w:val="24"/>
                <w:szCs w:val="24"/>
                <w:lang w:eastAsia="uk-UA"/>
              </w:rPr>
              <w:t>Під час ДПР користувач надрами повинен забезпечити достовірний облік видобутих з кожної свердловини нафти, газу, конденсату, води і супутніх корисних компонентів, а також агентів впливу, що закачуються в нагнітальні свердловини.</w:t>
            </w:r>
          </w:p>
          <w:p w:rsidR="00585250" w:rsidRPr="004B083F" w:rsidRDefault="00585250" w:rsidP="00585250">
            <w:pPr>
              <w:pStyle w:val="a3"/>
              <w:spacing w:before="0"/>
              <w:ind w:firstLine="0"/>
              <w:rPr>
                <w:rFonts w:ascii="Times New Roman" w:hAnsi="Times New Roman"/>
                <w:sz w:val="24"/>
                <w:szCs w:val="24"/>
              </w:rPr>
            </w:pPr>
            <w:r w:rsidRPr="008549C7">
              <w:rPr>
                <w:rFonts w:ascii="Times New Roman" w:hAnsi="Times New Roman"/>
                <w:color w:val="000000"/>
                <w:sz w:val="24"/>
                <w:szCs w:val="24"/>
                <w:lang w:eastAsia="uk-UA"/>
              </w:rPr>
              <w:t>Авторський нагляд за виконанням проекту ДПР здійснює спеціалізована організація, установа, що склала проект ДПР</w:t>
            </w:r>
          </w:p>
        </w:tc>
        <w:tc>
          <w:tcPr>
            <w:tcW w:w="1997" w:type="dxa"/>
            <w:vMerge/>
          </w:tcPr>
          <w:p w:rsidR="00585250" w:rsidRPr="004B083F" w:rsidRDefault="00585250" w:rsidP="00585250">
            <w:pPr>
              <w:keepNext/>
              <w:snapToGrid w:val="0"/>
              <w:rPr>
                <w:rFonts w:ascii="Times New Roman" w:hAnsi="Times New Roman"/>
                <w:spacing w:val="-8"/>
                <w:sz w:val="24"/>
                <w:szCs w:val="24"/>
                <w:highlight w:val="yellow"/>
              </w:rPr>
            </w:pPr>
          </w:p>
        </w:tc>
        <w:tc>
          <w:tcPr>
            <w:tcW w:w="1965" w:type="dxa"/>
            <w:vMerge/>
          </w:tcPr>
          <w:p w:rsidR="00585250" w:rsidRPr="004B083F" w:rsidRDefault="00585250"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585250" w:rsidRPr="004B083F" w:rsidRDefault="00585250" w:rsidP="00585250">
            <w:pPr>
              <w:keepNext/>
              <w:snapToGrid w:val="0"/>
              <w:rPr>
                <w:rFonts w:ascii="Times New Roman" w:hAnsi="Times New Roman"/>
                <w:bCs/>
                <w:sz w:val="24"/>
                <w:szCs w:val="24"/>
              </w:rPr>
            </w:pPr>
          </w:p>
        </w:tc>
        <w:tc>
          <w:tcPr>
            <w:tcW w:w="1310" w:type="dxa"/>
            <w:vMerge/>
          </w:tcPr>
          <w:p w:rsidR="00585250" w:rsidRPr="004B083F" w:rsidRDefault="00585250" w:rsidP="00585250">
            <w:pPr>
              <w:pStyle w:val="a3"/>
              <w:spacing w:before="0"/>
              <w:ind w:firstLine="0"/>
              <w:rPr>
                <w:rFonts w:ascii="Times New Roman" w:hAnsi="Times New Roman"/>
                <w:sz w:val="24"/>
                <w:szCs w:val="24"/>
              </w:rPr>
            </w:pPr>
          </w:p>
        </w:tc>
        <w:tc>
          <w:tcPr>
            <w:tcW w:w="2647" w:type="dxa"/>
            <w:vMerge/>
          </w:tcPr>
          <w:p w:rsidR="00585250" w:rsidRPr="004B083F" w:rsidRDefault="00585250" w:rsidP="00585250">
            <w:pPr>
              <w:pStyle w:val="a3"/>
              <w:spacing w:before="0"/>
              <w:ind w:right="-108" w:firstLine="0"/>
              <w:jc w:val="center"/>
              <w:rPr>
                <w:rFonts w:ascii="Times New Roman" w:hAnsi="Times New Roman"/>
                <w:sz w:val="24"/>
                <w:szCs w:val="24"/>
              </w:rPr>
            </w:pPr>
          </w:p>
        </w:tc>
        <w:tc>
          <w:tcPr>
            <w:tcW w:w="2144" w:type="dxa"/>
            <w:vMerge/>
          </w:tcPr>
          <w:p w:rsidR="00585250" w:rsidRPr="004B083F" w:rsidRDefault="00585250" w:rsidP="00585250">
            <w:pPr>
              <w:pStyle w:val="a3"/>
              <w:spacing w:before="0"/>
              <w:ind w:firstLine="0"/>
              <w:jc w:val="center"/>
              <w:rPr>
                <w:rFonts w:ascii="Times New Roman" w:hAnsi="Times New Roman"/>
                <w:sz w:val="24"/>
                <w:szCs w:val="24"/>
              </w:rPr>
            </w:pPr>
          </w:p>
        </w:tc>
        <w:tc>
          <w:tcPr>
            <w:tcW w:w="1402" w:type="dxa"/>
            <w:vMerge/>
          </w:tcPr>
          <w:p w:rsidR="00585250" w:rsidRPr="004B083F" w:rsidRDefault="00585250" w:rsidP="00585250">
            <w:pPr>
              <w:pStyle w:val="a3"/>
              <w:spacing w:before="0"/>
              <w:ind w:firstLine="0"/>
              <w:rPr>
                <w:rFonts w:ascii="Times New Roman" w:hAnsi="Times New Roman"/>
                <w:sz w:val="24"/>
                <w:szCs w:val="24"/>
              </w:rPr>
            </w:pPr>
          </w:p>
        </w:tc>
        <w:tc>
          <w:tcPr>
            <w:tcW w:w="2995" w:type="dxa"/>
            <w:vMerge/>
          </w:tcPr>
          <w:p w:rsidR="00585250" w:rsidRPr="004B083F" w:rsidRDefault="00585250"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585250" w:rsidRPr="004B083F" w:rsidRDefault="00585250" w:rsidP="00585250">
            <w:pPr>
              <w:rPr>
                <w:rFonts w:ascii="Times New Roman" w:hAnsi="Times New Roman"/>
              </w:rPr>
            </w:pPr>
          </w:p>
        </w:tc>
      </w:tr>
      <w:tr w:rsidR="00585250" w:rsidRPr="004B083F" w:rsidTr="003813B2">
        <w:tc>
          <w:tcPr>
            <w:tcW w:w="973" w:type="dxa"/>
            <w:vMerge/>
          </w:tcPr>
          <w:p w:rsidR="00585250" w:rsidRPr="004B083F" w:rsidRDefault="00585250" w:rsidP="00585250">
            <w:pPr>
              <w:pStyle w:val="a3"/>
              <w:spacing w:before="0"/>
              <w:ind w:firstLine="0"/>
              <w:jc w:val="center"/>
              <w:rPr>
                <w:rFonts w:ascii="Times New Roman" w:hAnsi="Times New Roman"/>
                <w:sz w:val="24"/>
                <w:szCs w:val="24"/>
              </w:rPr>
            </w:pPr>
          </w:p>
        </w:tc>
        <w:tc>
          <w:tcPr>
            <w:tcW w:w="3187" w:type="dxa"/>
          </w:tcPr>
          <w:p w:rsidR="00585250" w:rsidRPr="004B083F" w:rsidRDefault="00585250" w:rsidP="00585250">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585250" w:rsidRPr="004B083F" w:rsidRDefault="00585250" w:rsidP="00585250">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585250" w:rsidRPr="004B083F" w:rsidRDefault="00585250" w:rsidP="00585250">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585250" w:rsidRPr="004B083F" w:rsidRDefault="00585250"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585250" w:rsidRPr="004B083F" w:rsidRDefault="00585250" w:rsidP="00585250">
            <w:pPr>
              <w:keepNext/>
              <w:snapToGrid w:val="0"/>
              <w:rPr>
                <w:rFonts w:ascii="Times New Roman" w:hAnsi="Times New Roman"/>
                <w:bCs/>
                <w:sz w:val="24"/>
                <w:szCs w:val="24"/>
              </w:rPr>
            </w:pPr>
          </w:p>
        </w:tc>
        <w:tc>
          <w:tcPr>
            <w:tcW w:w="1310" w:type="dxa"/>
            <w:vMerge/>
          </w:tcPr>
          <w:p w:rsidR="00585250" w:rsidRPr="004B083F" w:rsidRDefault="00585250" w:rsidP="00585250">
            <w:pPr>
              <w:pStyle w:val="a3"/>
              <w:spacing w:before="0"/>
              <w:ind w:firstLine="0"/>
              <w:rPr>
                <w:rFonts w:ascii="Times New Roman" w:hAnsi="Times New Roman"/>
                <w:sz w:val="24"/>
                <w:szCs w:val="24"/>
              </w:rPr>
            </w:pPr>
          </w:p>
        </w:tc>
        <w:tc>
          <w:tcPr>
            <w:tcW w:w="2647" w:type="dxa"/>
            <w:vMerge/>
          </w:tcPr>
          <w:p w:rsidR="00585250" w:rsidRPr="004B083F" w:rsidRDefault="00585250" w:rsidP="00585250">
            <w:pPr>
              <w:pStyle w:val="a3"/>
              <w:spacing w:before="0"/>
              <w:ind w:right="-108" w:firstLine="0"/>
              <w:jc w:val="center"/>
              <w:rPr>
                <w:rFonts w:ascii="Times New Roman" w:hAnsi="Times New Roman"/>
                <w:sz w:val="24"/>
                <w:szCs w:val="24"/>
              </w:rPr>
            </w:pPr>
          </w:p>
        </w:tc>
        <w:tc>
          <w:tcPr>
            <w:tcW w:w="2144" w:type="dxa"/>
            <w:vMerge/>
          </w:tcPr>
          <w:p w:rsidR="00585250" w:rsidRPr="004B083F" w:rsidRDefault="00585250" w:rsidP="00585250">
            <w:pPr>
              <w:pStyle w:val="a3"/>
              <w:spacing w:before="0"/>
              <w:ind w:firstLine="0"/>
              <w:jc w:val="center"/>
              <w:rPr>
                <w:rFonts w:ascii="Times New Roman" w:hAnsi="Times New Roman"/>
                <w:sz w:val="24"/>
                <w:szCs w:val="24"/>
              </w:rPr>
            </w:pPr>
          </w:p>
        </w:tc>
        <w:tc>
          <w:tcPr>
            <w:tcW w:w="1402" w:type="dxa"/>
            <w:vMerge/>
          </w:tcPr>
          <w:p w:rsidR="00585250" w:rsidRPr="004B083F" w:rsidRDefault="00585250" w:rsidP="00585250">
            <w:pPr>
              <w:pStyle w:val="a3"/>
              <w:spacing w:before="0"/>
              <w:ind w:firstLine="0"/>
              <w:rPr>
                <w:rFonts w:ascii="Times New Roman" w:hAnsi="Times New Roman"/>
                <w:sz w:val="24"/>
                <w:szCs w:val="24"/>
              </w:rPr>
            </w:pPr>
          </w:p>
        </w:tc>
        <w:tc>
          <w:tcPr>
            <w:tcW w:w="2995" w:type="dxa"/>
            <w:vMerge/>
          </w:tcPr>
          <w:p w:rsidR="00585250" w:rsidRPr="004B083F" w:rsidRDefault="00585250"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585250" w:rsidRPr="004B083F" w:rsidRDefault="00585250" w:rsidP="00585250">
            <w:pPr>
              <w:rPr>
                <w:rFonts w:ascii="Times New Roman" w:hAnsi="Times New Roman"/>
              </w:rPr>
            </w:pPr>
          </w:p>
        </w:tc>
      </w:tr>
      <w:tr w:rsidR="00585250" w:rsidRPr="004B083F" w:rsidTr="003813B2">
        <w:tc>
          <w:tcPr>
            <w:tcW w:w="973" w:type="dxa"/>
            <w:vMerge/>
          </w:tcPr>
          <w:p w:rsidR="00585250" w:rsidRPr="004B083F" w:rsidRDefault="00585250" w:rsidP="00585250">
            <w:pPr>
              <w:pStyle w:val="a3"/>
              <w:spacing w:before="0"/>
              <w:ind w:firstLine="0"/>
              <w:jc w:val="center"/>
              <w:rPr>
                <w:rFonts w:ascii="Times New Roman" w:hAnsi="Times New Roman"/>
                <w:sz w:val="24"/>
                <w:szCs w:val="24"/>
              </w:rPr>
            </w:pPr>
          </w:p>
        </w:tc>
        <w:tc>
          <w:tcPr>
            <w:tcW w:w="3187" w:type="dxa"/>
          </w:tcPr>
          <w:p w:rsidR="00585250" w:rsidRPr="004B083F" w:rsidRDefault="00585250" w:rsidP="00585250">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585250" w:rsidRPr="004B083F" w:rsidRDefault="00585250" w:rsidP="00585250">
            <w:pPr>
              <w:keepNext/>
              <w:snapToGrid w:val="0"/>
              <w:rPr>
                <w:rFonts w:ascii="Times New Roman" w:hAnsi="Times New Roman"/>
                <w:spacing w:val="-8"/>
                <w:sz w:val="24"/>
                <w:szCs w:val="24"/>
              </w:rPr>
            </w:pPr>
            <w:r w:rsidRPr="004B083F">
              <w:rPr>
                <w:rFonts w:ascii="Times New Roman" w:hAnsi="Times New Roman"/>
                <w:spacing w:val="-8"/>
                <w:sz w:val="24"/>
                <w:szCs w:val="24"/>
              </w:rPr>
              <w:t>розділи 7-9 ГСТУ</w:t>
            </w:r>
          </w:p>
          <w:p w:rsidR="00585250" w:rsidRPr="004B083F" w:rsidRDefault="00585250" w:rsidP="00585250">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585250" w:rsidRPr="004B083F" w:rsidRDefault="00585250"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585250" w:rsidRPr="004B083F" w:rsidRDefault="00585250" w:rsidP="00585250">
            <w:pPr>
              <w:keepNext/>
              <w:snapToGrid w:val="0"/>
              <w:rPr>
                <w:rFonts w:ascii="Times New Roman" w:hAnsi="Times New Roman"/>
                <w:bCs/>
                <w:sz w:val="24"/>
                <w:szCs w:val="24"/>
              </w:rPr>
            </w:pPr>
          </w:p>
        </w:tc>
        <w:tc>
          <w:tcPr>
            <w:tcW w:w="1310" w:type="dxa"/>
            <w:vMerge/>
          </w:tcPr>
          <w:p w:rsidR="00585250" w:rsidRPr="004B083F" w:rsidRDefault="00585250" w:rsidP="00585250">
            <w:pPr>
              <w:pStyle w:val="a3"/>
              <w:spacing w:before="0"/>
              <w:ind w:firstLine="0"/>
              <w:rPr>
                <w:rFonts w:ascii="Times New Roman" w:hAnsi="Times New Roman"/>
                <w:sz w:val="24"/>
                <w:szCs w:val="24"/>
              </w:rPr>
            </w:pPr>
          </w:p>
        </w:tc>
        <w:tc>
          <w:tcPr>
            <w:tcW w:w="2647" w:type="dxa"/>
            <w:vMerge/>
          </w:tcPr>
          <w:p w:rsidR="00585250" w:rsidRPr="004B083F" w:rsidRDefault="00585250" w:rsidP="00585250">
            <w:pPr>
              <w:pStyle w:val="a3"/>
              <w:spacing w:before="0"/>
              <w:ind w:right="-108" w:firstLine="0"/>
              <w:jc w:val="center"/>
              <w:rPr>
                <w:rFonts w:ascii="Times New Roman" w:hAnsi="Times New Roman"/>
                <w:sz w:val="24"/>
                <w:szCs w:val="24"/>
              </w:rPr>
            </w:pPr>
          </w:p>
        </w:tc>
        <w:tc>
          <w:tcPr>
            <w:tcW w:w="2144" w:type="dxa"/>
            <w:vMerge/>
          </w:tcPr>
          <w:p w:rsidR="00585250" w:rsidRPr="004B083F" w:rsidRDefault="00585250" w:rsidP="00585250">
            <w:pPr>
              <w:pStyle w:val="a3"/>
              <w:spacing w:before="0"/>
              <w:ind w:firstLine="0"/>
              <w:jc w:val="center"/>
              <w:rPr>
                <w:rFonts w:ascii="Times New Roman" w:hAnsi="Times New Roman"/>
                <w:sz w:val="24"/>
                <w:szCs w:val="24"/>
              </w:rPr>
            </w:pPr>
          </w:p>
        </w:tc>
        <w:tc>
          <w:tcPr>
            <w:tcW w:w="1402" w:type="dxa"/>
            <w:vMerge/>
          </w:tcPr>
          <w:p w:rsidR="00585250" w:rsidRPr="004B083F" w:rsidRDefault="00585250" w:rsidP="00585250">
            <w:pPr>
              <w:pStyle w:val="a3"/>
              <w:spacing w:before="0"/>
              <w:ind w:firstLine="0"/>
              <w:rPr>
                <w:rFonts w:ascii="Times New Roman" w:hAnsi="Times New Roman"/>
                <w:sz w:val="24"/>
                <w:szCs w:val="24"/>
              </w:rPr>
            </w:pPr>
          </w:p>
        </w:tc>
        <w:tc>
          <w:tcPr>
            <w:tcW w:w="2995" w:type="dxa"/>
            <w:vMerge/>
          </w:tcPr>
          <w:p w:rsidR="00585250" w:rsidRPr="004B083F" w:rsidRDefault="00585250"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585250" w:rsidRPr="004B083F" w:rsidRDefault="00585250" w:rsidP="00585250">
            <w:pPr>
              <w:rPr>
                <w:rFonts w:ascii="Times New Roman" w:hAnsi="Times New Roman"/>
              </w:rPr>
            </w:pPr>
          </w:p>
        </w:tc>
      </w:tr>
      <w:tr w:rsidR="00585250" w:rsidRPr="004B083F" w:rsidTr="003813B2">
        <w:tc>
          <w:tcPr>
            <w:tcW w:w="973" w:type="dxa"/>
            <w:vMerge/>
          </w:tcPr>
          <w:p w:rsidR="00585250" w:rsidRPr="004B083F" w:rsidRDefault="00585250" w:rsidP="00585250">
            <w:pPr>
              <w:pStyle w:val="a3"/>
              <w:spacing w:before="0"/>
              <w:ind w:firstLine="0"/>
              <w:jc w:val="center"/>
              <w:rPr>
                <w:rFonts w:ascii="Times New Roman" w:hAnsi="Times New Roman"/>
                <w:sz w:val="24"/>
                <w:szCs w:val="24"/>
              </w:rPr>
            </w:pPr>
          </w:p>
        </w:tc>
        <w:tc>
          <w:tcPr>
            <w:tcW w:w="3187" w:type="dxa"/>
          </w:tcPr>
          <w:p w:rsidR="00585250" w:rsidRPr="004B083F" w:rsidRDefault="00585250" w:rsidP="00585250">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585250" w:rsidRPr="004B083F" w:rsidRDefault="00585250" w:rsidP="00585250">
            <w:pPr>
              <w:keepNext/>
              <w:snapToGrid w:val="0"/>
              <w:rPr>
                <w:rFonts w:ascii="Times New Roman" w:hAnsi="Times New Roman"/>
                <w:spacing w:val="-8"/>
                <w:sz w:val="24"/>
                <w:szCs w:val="24"/>
                <w:highlight w:val="yellow"/>
              </w:rPr>
            </w:pPr>
          </w:p>
        </w:tc>
        <w:tc>
          <w:tcPr>
            <w:tcW w:w="1965" w:type="dxa"/>
            <w:vMerge/>
          </w:tcPr>
          <w:p w:rsidR="00585250" w:rsidRPr="004B083F" w:rsidRDefault="00585250"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585250" w:rsidRPr="004B083F" w:rsidRDefault="00585250" w:rsidP="00585250">
            <w:pPr>
              <w:keepNext/>
              <w:snapToGrid w:val="0"/>
              <w:rPr>
                <w:rFonts w:ascii="Times New Roman" w:hAnsi="Times New Roman"/>
                <w:bCs/>
                <w:sz w:val="24"/>
                <w:szCs w:val="24"/>
              </w:rPr>
            </w:pPr>
          </w:p>
        </w:tc>
        <w:tc>
          <w:tcPr>
            <w:tcW w:w="1310" w:type="dxa"/>
            <w:vMerge/>
          </w:tcPr>
          <w:p w:rsidR="00585250" w:rsidRPr="004B083F" w:rsidRDefault="00585250" w:rsidP="00585250">
            <w:pPr>
              <w:pStyle w:val="a3"/>
              <w:spacing w:before="0"/>
              <w:ind w:firstLine="0"/>
              <w:rPr>
                <w:rFonts w:ascii="Times New Roman" w:hAnsi="Times New Roman"/>
                <w:sz w:val="24"/>
                <w:szCs w:val="24"/>
              </w:rPr>
            </w:pPr>
          </w:p>
        </w:tc>
        <w:tc>
          <w:tcPr>
            <w:tcW w:w="2647" w:type="dxa"/>
            <w:vMerge/>
          </w:tcPr>
          <w:p w:rsidR="00585250" w:rsidRPr="004B083F" w:rsidRDefault="00585250" w:rsidP="00585250">
            <w:pPr>
              <w:pStyle w:val="a3"/>
              <w:spacing w:before="0"/>
              <w:ind w:right="-108" w:firstLine="0"/>
              <w:jc w:val="center"/>
              <w:rPr>
                <w:rFonts w:ascii="Times New Roman" w:hAnsi="Times New Roman"/>
                <w:sz w:val="24"/>
                <w:szCs w:val="24"/>
              </w:rPr>
            </w:pPr>
          </w:p>
        </w:tc>
        <w:tc>
          <w:tcPr>
            <w:tcW w:w="2144" w:type="dxa"/>
            <w:vMerge/>
          </w:tcPr>
          <w:p w:rsidR="00585250" w:rsidRPr="004B083F" w:rsidRDefault="00585250" w:rsidP="00585250">
            <w:pPr>
              <w:pStyle w:val="a3"/>
              <w:spacing w:before="0"/>
              <w:ind w:firstLine="0"/>
              <w:jc w:val="center"/>
              <w:rPr>
                <w:rFonts w:ascii="Times New Roman" w:hAnsi="Times New Roman"/>
                <w:sz w:val="24"/>
                <w:szCs w:val="24"/>
              </w:rPr>
            </w:pPr>
          </w:p>
        </w:tc>
        <w:tc>
          <w:tcPr>
            <w:tcW w:w="1402" w:type="dxa"/>
            <w:vMerge/>
          </w:tcPr>
          <w:p w:rsidR="00585250" w:rsidRPr="004B083F" w:rsidRDefault="00585250" w:rsidP="00585250">
            <w:pPr>
              <w:pStyle w:val="a3"/>
              <w:spacing w:before="0"/>
              <w:ind w:firstLine="0"/>
              <w:rPr>
                <w:rFonts w:ascii="Times New Roman" w:hAnsi="Times New Roman"/>
                <w:sz w:val="24"/>
                <w:szCs w:val="24"/>
              </w:rPr>
            </w:pPr>
          </w:p>
        </w:tc>
        <w:tc>
          <w:tcPr>
            <w:tcW w:w="2995" w:type="dxa"/>
            <w:vMerge/>
          </w:tcPr>
          <w:p w:rsidR="00585250" w:rsidRPr="004B083F" w:rsidRDefault="00585250"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585250" w:rsidRPr="004B083F" w:rsidRDefault="00585250" w:rsidP="00585250">
            <w:pPr>
              <w:rPr>
                <w:rFonts w:ascii="Times New Roman" w:hAnsi="Times New Roman"/>
              </w:rPr>
            </w:pPr>
          </w:p>
        </w:tc>
      </w:tr>
      <w:tr w:rsidR="00585250" w:rsidRPr="004B083F" w:rsidTr="006A79B5">
        <w:trPr>
          <w:trHeight w:val="868"/>
        </w:trPr>
        <w:tc>
          <w:tcPr>
            <w:tcW w:w="973" w:type="dxa"/>
            <w:vMerge/>
            <w:tcBorders>
              <w:bottom w:val="single" w:sz="4" w:space="0" w:color="auto"/>
            </w:tcBorders>
          </w:tcPr>
          <w:p w:rsidR="00585250" w:rsidRPr="004B083F" w:rsidRDefault="00585250" w:rsidP="00585250">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585250" w:rsidRPr="004B083F" w:rsidRDefault="00585250" w:rsidP="00585250">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Borders>
              <w:bottom w:val="single" w:sz="4" w:space="0" w:color="auto"/>
            </w:tcBorders>
          </w:tcPr>
          <w:p w:rsidR="00585250" w:rsidRPr="004B083F" w:rsidRDefault="00585250" w:rsidP="00585250">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585250" w:rsidRPr="004B083F" w:rsidRDefault="00585250" w:rsidP="00585250">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585250" w:rsidRPr="004B083F" w:rsidRDefault="00585250" w:rsidP="00585250">
            <w:pPr>
              <w:keepNext/>
              <w:snapToGrid w:val="0"/>
              <w:rPr>
                <w:rFonts w:ascii="Times New Roman" w:hAnsi="Times New Roman"/>
                <w:bCs/>
                <w:sz w:val="24"/>
                <w:szCs w:val="24"/>
              </w:rPr>
            </w:pPr>
          </w:p>
        </w:tc>
        <w:tc>
          <w:tcPr>
            <w:tcW w:w="1310" w:type="dxa"/>
            <w:vMerge/>
            <w:tcBorders>
              <w:bottom w:val="single" w:sz="4" w:space="0" w:color="auto"/>
            </w:tcBorders>
          </w:tcPr>
          <w:p w:rsidR="00585250" w:rsidRPr="004B083F" w:rsidRDefault="00585250" w:rsidP="00585250">
            <w:pPr>
              <w:pStyle w:val="a3"/>
              <w:spacing w:before="0"/>
              <w:ind w:firstLine="0"/>
              <w:rPr>
                <w:rFonts w:ascii="Times New Roman" w:hAnsi="Times New Roman"/>
                <w:sz w:val="24"/>
                <w:szCs w:val="24"/>
              </w:rPr>
            </w:pPr>
          </w:p>
        </w:tc>
        <w:tc>
          <w:tcPr>
            <w:tcW w:w="2647" w:type="dxa"/>
            <w:vMerge/>
            <w:tcBorders>
              <w:bottom w:val="single" w:sz="4" w:space="0" w:color="auto"/>
            </w:tcBorders>
          </w:tcPr>
          <w:p w:rsidR="00585250" w:rsidRPr="004B083F" w:rsidRDefault="00585250" w:rsidP="00585250">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585250" w:rsidRPr="004B083F" w:rsidRDefault="00585250" w:rsidP="00585250">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585250" w:rsidRPr="004B083F" w:rsidRDefault="00585250" w:rsidP="00585250">
            <w:pPr>
              <w:pStyle w:val="a3"/>
              <w:spacing w:before="0"/>
              <w:ind w:firstLine="0"/>
              <w:rPr>
                <w:rFonts w:ascii="Times New Roman" w:hAnsi="Times New Roman"/>
                <w:sz w:val="24"/>
                <w:szCs w:val="24"/>
              </w:rPr>
            </w:pPr>
          </w:p>
        </w:tc>
        <w:tc>
          <w:tcPr>
            <w:tcW w:w="2995" w:type="dxa"/>
            <w:vMerge/>
            <w:tcBorders>
              <w:bottom w:val="single" w:sz="4" w:space="0" w:color="auto"/>
            </w:tcBorders>
          </w:tcPr>
          <w:p w:rsidR="00585250" w:rsidRPr="004B083F" w:rsidRDefault="00585250"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585250" w:rsidRPr="004B083F" w:rsidRDefault="00585250" w:rsidP="00585250">
            <w:pPr>
              <w:rPr>
                <w:rFonts w:ascii="Times New Roman" w:hAnsi="Times New Roman"/>
              </w:rPr>
            </w:pPr>
          </w:p>
        </w:tc>
      </w:tr>
      <w:tr w:rsidR="004E626F" w:rsidRPr="004B083F" w:rsidTr="003813B2">
        <w:tc>
          <w:tcPr>
            <w:tcW w:w="973" w:type="dxa"/>
            <w:vMerge w:val="restart"/>
          </w:tcPr>
          <w:p w:rsidR="004E626F" w:rsidRPr="004B083F" w:rsidRDefault="004E626F" w:rsidP="00585250">
            <w:pPr>
              <w:pStyle w:val="a3"/>
              <w:spacing w:before="0"/>
              <w:ind w:firstLine="0"/>
              <w:jc w:val="center"/>
              <w:rPr>
                <w:rFonts w:ascii="Times New Roman" w:hAnsi="Times New Roman"/>
                <w:sz w:val="24"/>
                <w:szCs w:val="24"/>
              </w:rPr>
            </w:pPr>
            <w:r>
              <w:rPr>
                <w:rFonts w:ascii="Times New Roman" w:hAnsi="Times New Roman"/>
                <w:sz w:val="24"/>
                <w:szCs w:val="24"/>
              </w:rPr>
              <w:t>52</w:t>
            </w:r>
          </w:p>
        </w:tc>
        <w:tc>
          <w:tcPr>
            <w:tcW w:w="3187" w:type="dxa"/>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отримання додаткових даних,  необхідних для 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r w:rsidRPr="004B083F">
              <w:rPr>
                <w:rFonts w:ascii="Times New Roman" w:hAnsi="Times New Roman"/>
                <w:bCs/>
                <w:iCs/>
                <w:sz w:val="24"/>
                <w:szCs w:val="24"/>
              </w:rPr>
              <w:t>пункт 1.7, розділи 2, 3 наказу № 34/м</w:t>
            </w:r>
          </w:p>
        </w:tc>
        <w:tc>
          <w:tcPr>
            <w:tcW w:w="1965" w:type="dxa"/>
            <w:vMerge w:val="restart"/>
          </w:tcPr>
          <w:p w:rsidR="004E626F" w:rsidRPr="004B083F" w:rsidRDefault="004E626F" w:rsidP="00585250">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4E626F" w:rsidRPr="004B083F" w:rsidRDefault="004E626F" w:rsidP="00585250">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4E626F" w:rsidRPr="003A71D9" w:rsidRDefault="004E626F" w:rsidP="00585250">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4E626F" w:rsidRPr="003A71D9" w:rsidRDefault="004E626F" w:rsidP="00585250">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4E626F" w:rsidRPr="003A71D9" w:rsidRDefault="004E626F" w:rsidP="00585250">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4E626F" w:rsidRPr="004B083F" w:rsidRDefault="004E626F" w:rsidP="0058525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4E626F" w:rsidRPr="004B083F" w:rsidRDefault="004E626F" w:rsidP="00585250">
            <w:pPr>
              <w:snapToGrid w:val="0"/>
              <w:jc w:val="both"/>
              <w:rPr>
                <w:rFonts w:ascii="Times New Roman" w:hAnsi="Times New Roman"/>
                <w:iCs/>
                <w:spacing w:val="6"/>
                <w:sz w:val="24"/>
                <w:szCs w:val="24"/>
              </w:rPr>
            </w:pPr>
            <w:r w:rsidRPr="004B083F">
              <w:rPr>
                <w:rFonts w:ascii="Times New Roman" w:hAnsi="Times New Roman"/>
                <w:iCs/>
                <w:spacing w:val="6"/>
                <w:sz w:val="24"/>
                <w:szCs w:val="24"/>
              </w:rPr>
              <w:t>Фактичні обсяги випробування у відкритому стовбурі відповідають вимогам проекту дослідно-промислової розробки</w:t>
            </w:r>
          </w:p>
        </w:tc>
        <w:tc>
          <w:tcPr>
            <w:tcW w:w="1265" w:type="dxa"/>
            <w:vMerge w:val="restart"/>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val="restart"/>
          </w:tcPr>
          <w:p w:rsidR="004E626F" w:rsidRPr="003A71D9" w:rsidRDefault="004E626F" w:rsidP="00585250">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4E626F" w:rsidRPr="003A71D9" w:rsidRDefault="004E626F" w:rsidP="00585250">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4E626F" w:rsidRPr="003A71D9" w:rsidRDefault="004E626F" w:rsidP="00585250">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Pr>
          <w:p w:rsidR="004E626F" w:rsidRPr="004B083F" w:rsidRDefault="004E626F" w:rsidP="00585250">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Під час розвідки родовищ глибина, спосіб буріння і конструкція свердловин визначаються в кожному конкретному випадку проектом розвідки. Конструкція свердловин повинна забезпечити екологічну безпеку, якісне розкриття продуктивних горизонтів, можливість проведення повного комплексу геофізичних досліджень, випробування на приплив рідини і газу як у відкритому стволі, так і в колоні, гідродинамічних досліджень і відбору глибинних проб</w:t>
            </w:r>
          </w:p>
        </w:tc>
        <w:tc>
          <w:tcPr>
            <w:tcW w:w="1997" w:type="dxa"/>
            <w:vMerge w:val="restart"/>
          </w:tcPr>
          <w:p w:rsidR="004E626F" w:rsidRPr="004B083F" w:rsidRDefault="004E626F" w:rsidP="00585250">
            <w:pPr>
              <w:keepNext/>
              <w:snapToGrid w:val="0"/>
              <w:rPr>
                <w:rFonts w:ascii="Times New Roman" w:hAnsi="Times New Roman"/>
                <w:spacing w:val="-8"/>
                <w:sz w:val="24"/>
                <w:szCs w:val="24"/>
              </w:rPr>
            </w:pPr>
            <w:r w:rsidRPr="004B083F">
              <w:rPr>
                <w:rFonts w:ascii="Times New Roman" w:hAnsi="Times New Roman"/>
                <w:spacing w:val="-8"/>
                <w:sz w:val="24"/>
                <w:szCs w:val="24"/>
              </w:rPr>
              <w:t xml:space="preserve">пункти 7.7, 7.9-7.16 наказу </w:t>
            </w:r>
          </w:p>
          <w:p w:rsidR="004E626F" w:rsidRPr="004B083F" w:rsidRDefault="004E626F" w:rsidP="00585250">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 46</w:t>
            </w:r>
            <w:r w:rsidRPr="004B083F">
              <w:rPr>
                <w:rFonts w:ascii="Times New Roman" w:hAnsi="Times New Roman"/>
                <w:spacing w:val="-8"/>
                <w:sz w:val="24"/>
                <w:szCs w:val="24"/>
                <w:highlight w:val="yellow"/>
              </w:rPr>
              <w:t xml:space="preserve"> </w:t>
            </w: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snapToGrid w:val="0"/>
              <w:jc w:val="both"/>
              <w:rPr>
                <w:rFonts w:ascii="Times New Roman" w:hAnsi="Times New Roman"/>
                <w:iCs/>
                <w:spacing w:val="2"/>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 xml:space="preserve">- раціональний комплекс геофізичних досліджень в свердловинах, за даними яких здійснюється літологічне розчленування розрізу, виділення продуктивних пластів, визначення їх товщин і глибини залягання; загальної і </w:t>
            </w:r>
            <w:proofErr w:type="spellStart"/>
            <w:r w:rsidRPr="004B083F">
              <w:rPr>
                <w:rFonts w:ascii="Times New Roman" w:hAnsi="Times New Roman"/>
                <w:sz w:val="24"/>
                <w:szCs w:val="24"/>
              </w:rPr>
              <w:t>нафтогазонасиченої</w:t>
            </w:r>
            <w:proofErr w:type="spellEnd"/>
            <w:r w:rsidRPr="004B083F">
              <w:rPr>
                <w:rFonts w:ascii="Times New Roman" w:hAnsi="Times New Roman"/>
                <w:sz w:val="24"/>
                <w:szCs w:val="24"/>
              </w:rPr>
              <w:t xml:space="preserve"> ефективних товщин продуктивних пластів в межах нафтової, </w:t>
            </w:r>
            <w:proofErr w:type="spellStart"/>
            <w:r w:rsidRPr="004B083F">
              <w:rPr>
                <w:rFonts w:ascii="Times New Roman" w:hAnsi="Times New Roman"/>
                <w:sz w:val="24"/>
                <w:szCs w:val="24"/>
              </w:rPr>
              <w:t>водонафтової</w:t>
            </w:r>
            <w:proofErr w:type="spellEnd"/>
            <w:r w:rsidRPr="004B083F">
              <w:rPr>
                <w:rFonts w:ascii="Times New Roman" w:hAnsi="Times New Roman"/>
                <w:sz w:val="24"/>
                <w:szCs w:val="24"/>
              </w:rPr>
              <w:t xml:space="preserve">, газонафтової, газової і </w:t>
            </w:r>
            <w:proofErr w:type="spellStart"/>
            <w:r w:rsidRPr="004B083F">
              <w:rPr>
                <w:rFonts w:ascii="Times New Roman" w:hAnsi="Times New Roman"/>
                <w:sz w:val="24"/>
                <w:szCs w:val="24"/>
              </w:rPr>
              <w:t>газоводяної</w:t>
            </w:r>
            <w:proofErr w:type="spellEnd"/>
            <w:r w:rsidRPr="004B083F">
              <w:rPr>
                <w:rFonts w:ascii="Times New Roman" w:hAnsi="Times New Roman"/>
                <w:sz w:val="24"/>
                <w:szCs w:val="24"/>
              </w:rPr>
              <w:t xml:space="preserve"> зон; положення і абсолютних відміток </w:t>
            </w:r>
            <w:proofErr w:type="spellStart"/>
            <w:r w:rsidRPr="004B083F">
              <w:rPr>
                <w:rFonts w:ascii="Times New Roman" w:hAnsi="Times New Roman"/>
                <w:sz w:val="24"/>
                <w:szCs w:val="24"/>
              </w:rPr>
              <w:t>водонафтового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газоводяного</w:t>
            </w:r>
            <w:proofErr w:type="spellEnd"/>
            <w:r w:rsidRPr="004B083F">
              <w:rPr>
                <w:rFonts w:ascii="Times New Roman" w:hAnsi="Times New Roman"/>
                <w:sz w:val="24"/>
                <w:szCs w:val="24"/>
              </w:rPr>
              <w:t xml:space="preserve"> і газонафтового контактів; відкритої пористості, проникності і </w:t>
            </w:r>
            <w:proofErr w:type="spellStart"/>
            <w:r w:rsidRPr="004B083F">
              <w:rPr>
                <w:rFonts w:ascii="Times New Roman" w:hAnsi="Times New Roman"/>
                <w:sz w:val="24"/>
                <w:szCs w:val="24"/>
              </w:rPr>
              <w:lastRenderedPageBreak/>
              <w:t>нафтогазонасиченості</w:t>
            </w:r>
            <w:proofErr w:type="spellEnd"/>
            <w:r w:rsidRPr="004B083F">
              <w:rPr>
                <w:rFonts w:ascii="Times New Roman" w:hAnsi="Times New Roman"/>
                <w:sz w:val="24"/>
                <w:szCs w:val="24"/>
              </w:rPr>
              <w:t xml:space="preserve"> порід-колекторів;</w:t>
            </w:r>
          </w:p>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геофізичних спеціальних досліджень в свердловинах на кожному об'єкті, з якого отримано припливи нафти, газу, конденсату, а саме: термометрія (в тому числі високочутлива), </w:t>
            </w:r>
            <w:proofErr w:type="spellStart"/>
            <w:r w:rsidRPr="004B083F">
              <w:rPr>
                <w:rFonts w:ascii="Times New Roman" w:hAnsi="Times New Roman"/>
                <w:sz w:val="24"/>
                <w:szCs w:val="24"/>
              </w:rPr>
              <w:t>дебітометрія</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резистивіметрія</w:t>
            </w:r>
            <w:proofErr w:type="spellEnd"/>
            <w:r w:rsidRPr="004B083F">
              <w:rPr>
                <w:rFonts w:ascii="Times New Roman" w:hAnsi="Times New Roman"/>
                <w:sz w:val="24"/>
                <w:szCs w:val="24"/>
              </w:rPr>
              <w:t xml:space="preserve"> та інші методи, що дозволяють визначити інтервали припливів вуглеводнів і положення контактів "газ-нафта-вода";</w:t>
            </w:r>
          </w:p>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w:t>
            </w:r>
            <w:proofErr w:type="spellStart"/>
            <w:r w:rsidRPr="004B083F">
              <w:rPr>
                <w:rFonts w:ascii="Times New Roman" w:hAnsi="Times New Roman"/>
                <w:sz w:val="24"/>
                <w:szCs w:val="24"/>
              </w:rPr>
              <w:t>газогідродинамічних</w:t>
            </w:r>
            <w:proofErr w:type="spellEnd"/>
            <w:r w:rsidRPr="004B083F">
              <w:rPr>
                <w:rFonts w:ascii="Times New Roman" w:hAnsi="Times New Roman"/>
                <w:sz w:val="24"/>
                <w:szCs w:val="24"/>
              </w:rPr>
              <w:t xml:space="preserve"> досліджень для вивчення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-ємнісної характеристики колекторів "працюючих" частин продуктивних пластів, положення контактів "газ-нафта-вода"</w:t>
            </w:r>
          </w:p>
        </w:tc>
        <w:tc>
          <w:tcPr>
            <w:tcW w:w="1997" w:type="dxa"/>
            <w:vMerge/>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контактів "газ-нафта-вода", повної газоконденсатної характеристики, статичних рівнів, пластових та вибійних тисків і пластових температур, а також відбір 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 xml:space="preserve">З метою одержання експлуатаційної характеристики покладів, які мають промислове значення, провадяться </w:t>
            </w:r>
            <w:proofErr w:type="spellStart"/>
            <w:r w:rsidRPr="004B083F">
              <w:rPr>
                <w:rFonts w:ascii="Times New Roman" w:hAnsi="Times New Roman"/>
                <w:sz w:val="24"/>
                <w:szCs w:val="24"/>
              </w:rPr>
              <w:t>поінтервальні</w:t>
            </w:r>
            <w:proofErr w:type="spellEnd"/>
            <w:r w:rsidRPr="004B083F">
              <w:rPr>
                <w:rFonts w:ascii="Times New Roman" w:hAnsi="Times New Roman"/>
                <w:sz w:val="24"/>
                <w:szCs w:val="24"/>
              </w:rPr>
              <w:t xml:space="preserve"> випробування на приплив і гідродинамічні дослідження окремих об'єктів, що знаходяться на різних гіпсометричних рівнях, в різних частинах площі. Для визначення максимально можливих дебітів нафти або газу випробування ведеться в окремих свердловинах одночасно по всій товщині продуктивного пласта.</w:t>
            </w:r>
          </w:p>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У разі отримання малих дебітів провадяться роботи з інтенсифікації припливів нафти і газу, визначення оптимальних динамічних рівнів при відборі рідини</w:t>
            </w:r>
          </w:p>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Продуктивні свердловини, незалежно від їх дебіту, проходять стадію дослідно-промислової експлуатації відповідно до прийнятого проекту, погодженого з Державним комітетом України з нагляду за охороною праці, в обсягах, які не завдають шкоди покладу і дають можливість надійно визначити його природний режим і характеристику продуктивності свердловини у часі</w:t>
            </w:r>
          </w:p>
        </w:tc>
        <w:tc>
          <w:tcPr>
            <w:tcW w:w="1997" w:type="dxa"/>
            <w:vMerge/>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 xml:space="preserve">Під час проведення випробування необхідно дотримуватися комплексу заходів щодо охорони навколишнього середовища і утилізації відходів, погодженого в установленому порядку з Міністерством охорони навколишнього природного середовища та ядерної безпеки України, місцевими </w:t>
            </w:r>
            <w:r w:rsidRPr="004B083F">
              <w:rPr>
                <w:rFonts w:ascii="Times New Roman" w:hAnsi="Times New Roman"/>
                <w:sz w:val="24"/>
                <w:szCs w:val="24"/>
              </w:rPr>
              <w:lastRenderedPageBreak/>
              <w:t>органами виконавчої влади та самоврядування</w:t>
            </w:r>
          </w:p>
        </w:tc>
        <w:tc>
          <w:tcPr>
            <w:tcW w:w="1997" w:type="dxa"/>
            <w:vMerge/>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В процесі дослідження відібраних проб нафти, газу та конденсату повинні бути визначені</w:t>
            </w:r>
          </w:p>
        </w:tc>
        <w:tc>
          <w:tcPr>
            <w:tcW w:w="1997" w:type="dxa"/>
            <w:vMerge/>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Для вивчення складу нафти, газу і конденсату необхідно визначити наявність і вміст в них компонентів, що шкідливо впливають на обладнання під час видобутку, транспортування та переробки нафти і газу (корозійна агресивність до металу та цементу, випадання парафіну, сірки, солей, механічних домішок та ін.)</w:t>
            </w:r>
          </w:p>
        </w:tc>
        <w:tc>
          <w:tcPr>
            <w:tcW w:w="1997" w:type="dxa"/>
            <w:vMerge/>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При отриманні зі свердловин припливів підземних вод слід визначити хімічний склад підошовних і крайових підземних вод, вміст в них йоду, брому, магнію, калію, літію, рубідію, цезію, стронцію, германію та ін., а також склад розчиненого в воді газу, дебіти води, температура, тиск, коефіцієнт пружності вод, </w:t>
            </w:r>
            <w:proofErr w:type="spellStart"/>
            <w:r w:rsidRPr="004B083F">
              <w:rPr>
                <w:rFonts w:ascii="Times New Roman" w:hAnsi="Times New Roman"/>
                <w:sz w:val="24"/>
                <w:szCs w:val="24"/>
              </w:rPr>
              <w:t>газовміст</w:t>
            </w:r>
            <w:proofErr w:type="spellEnd"/>
            <w:r w:rsidRPr="004B083F">
              <w:rPr>
                <w:rFonts w:ascii="Times New Roman" w:hAnsi="Times New Roman"/>
                <w:sz w:val="24"/>
                <w:szCs w:val="24"/>
              </w:rPr>
              <w:t xml:space="preserve"> та інші показники для </w:t>
            </w:r>
            <w:proofErr w:type="spellStart"/>
            <w:r w:rsidRPr="004B083F">
              <w:rPr>
                <w:rFonts w:ascii="Times New Roman" w:hAnsi="Times New Roman"/>
                <w:sz w:val="24"/>
                <w:szCs w:val="24"/>
              </w:rPr>
              <w:t>обгрунтування</w:t>
            </w:r>
            <w:proofErr w:type="spellEnd"/>
            <w:r w:rsidRPr="004B083F">
              <w:rPr>
                <w:rFonts w:ascii="Times New Roman" w:hAnsi="Times New Roman"/>
                <w:sz w:val="24"/>
                <w:szCs w:val="24"/>
              </w:rPr>
              <w:t xml:space="preserve"> проведення спеціальних геологорозвідувальних робіт з метою оцінки запасів підземних вод і визначення можливості використання їх для видобування корисних компонентів або для теплоенергетичних, бальнеологічних та інших потреб. Промислові концентрації супутніх компонентів зазначені у додатку 4.</w:t>
            </w:r>
          </w:p>
          <w:p w:rsidR="004E626F" w:rsidRPr="004B083F" w:rsidRDefault="004E626F" w:rsidP="00585250">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В процесі розробки покладу в свердловинах, що дали припливи води за контуром нафто- і газоносності (і залишені як спостережні), повинні бути проведені </w:t>
            </w:r>
            <w:r w:rsidRPr="004B083F">
              <w:rPr>
                <w:rFonts w:ascii="Times New Roman" w:hAnsi="Times New Roman"/>
                <w:sz w:val="24"/>
                <w:szCs w:val="24"/>
              </w:rPr>
              <w:lastRenderedPageBreak/>
              <w:t>систематичні спостереження за зміною пластового тиску. Гідродинамічну характеристику і хімічний склад підземних вод родовищ слід порівнювати з аналогічними даними з інших родовищ району: з урахуванням цього порівняння слід схарактеризувати ймовірні області живлення і розвантаження, величини і напрямки зміни напорів вод, а також характер зміни хімічного складу підземних вод</w:t>
            </w:r>
          </w:p>
        </w:tc>
        <w:tc>
          <w:tcPr>
            <w:tcW w:w="1997" w:type="dxa"/>
            <w:vMerge/>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В газових та газоконденсатних покладах масивного, масивно-пластового та </w:t>
            </w:r>
            <w:proofErr w:type="spellStart"/>
            <w:r w:rsidRPr="004B083F">
              <w:rPr>
                <w:rFonts w:ascii="Times New Roman" w:hAnsi="Times New Roman"/>
                <w:sz w:val="24"/>
                <w:szCs w:val="24"/>
              </w:rPr>
              <w:t>багатопластового</w:t>
            </w:r>
            <w:proofErr w:type="spellEnd"/>
            <w:r w:rsidRPr="004B083F">
              <w:rPr>
                <w:rFonts w:ascii="Times New Roman" w:hAnsi="Times New Roman"/>
                <w:sz w:val="24"/>
                <w:szCs w:val="24"/>
              </w:rPr>
              <w:t xml:space="preserve"> типів зі значною загальною товщиною пластів-колекторів, які характеризуються різною пористістю та проникністю, потрібно також оцінювати запаси газу в </w:t>
            </w:r>
            <w:proofErr w:type="spellStart"/>
            <w:r w:rsidRPr="004B083F">
              <w:rPr>
                <w:rFonts w:ascii="Times New Roman" w:hAnsi="Times New Roman"/>
                <w:sz w:val="24"/>
                <w:szCs w:val="24"/>
              </w:rPr>
              <w:t>слабопроникних</w:t>
            </w:r>
            <w:proofErr w:type="spellEnd"/>
            <w:r w:rsidRPr="004B083F">
              <w:rPr>
                <w:rFonts w:ascii="Times New Roman" w:hAnsi="Times New Roman"/>
                <w:sz w:val="24"/>
                <w:szCs w:val="24"/>
              </w:rPr>
              <w:t xml:space="preserve"> колекторах, які можуть бути видобуті у процесі розробки</w:t>
            </w:r>
          </w:p>
        </w:tc>
        <w:tc>
          <w:tcPr>
            <w:tcW w:w="1997" w:type="dxa"/>
            <w:vMerge/>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4E626F" w:rsidRPr="004B083F" w:rsidRDefault="004E626F" w:rsidP="00585250">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4E626F" w:rsidRPr="004B083F" w:rsidRDefault="004E626F" w:rsidP="00585250">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4E626F" w:rsidRPr="004B083F" w:rsidRDefault="004E626F" w:rsidP="00585250">
            <w:pPr>
              <w:keepNext/>
              <w:snapToGrid w:val="0"/>
              <w:rPr>
                <w:rFonts w:ascii="Times New Roman" w:hAnsi="Times New Roman"/>
                <w:spacing w:val="-8"/>
                <w:sz w:val="24"/>
                <w:szCs w:val="24"/>
              </w:rPr>
            </w:pPr>
            <w:r w:rsidRPr="004B083F">
              <w:rPr>
                <w:rFonts w:ascii="Times New Roman" w:hAnsi="Times New Roman"/>
                <w:spacing w:val="-8"/>
                <w:sz w:val="24"/>
                <w:szCs w:val="24"/>
              </w:rPr>
              <w:t>розділи 7-9 ГСТУ</w:t>
            </w:r>
          </w:p>
          <w:p w:rsidR="004E626F" w:rsidRPr="004B083F" w:rsidRDefault="004E626F" w:rsidP="00585250">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3813B2">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Pr>
          <w:p w:rsidR="004E626F" w:rsidRPr="004B083F" w:rsidRDefault="004E626F" w:rsidP="00585250">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FF4FB0">
        <w:trPr>
          <w:trHeight w:val="878"/>
        </w:trPr>
        <w:tc>
          <w:tcPr>
            <w:tcW w:w="973"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4E626F" w:rsidRPr="004B083F" w:rsidRDefault="004E626F" w:rsidP="00585250">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Borders>
              <w:bottom w:val="single" w:sz="4" w:space="0" w:color="auto"/>
            </w:tcBorders>
          </w:tcPr>
          <w:p w:rsidR="004E626F" w:rsidRPr="004B083F" w:rsidRDefault="004E626F" w:rsidP="00585250">
            <w:pPr>
              <w:keepNext/>
              <w:snapToGrid w:val="0"/>
              <w:rPr>
                <w:rFonts w:ascii="Times New Roman" w:hAnsi="Times New Roman"/>
                <w:spacing w:val="-8"/>
                <w:sz w:val="24"/>
                <w:szCs w:val="24"/>
                <w:highlight w:val="yellow"/>
              </w:rPr>
            </w:pPr>
          </w:p>
        </w:tc>
        <w:tc>
          <w:tcPr>
            <w:tcW w:w="1965" w:type="dxa"/>
            <w:vMerge/>
          </w:tcPr>
          <w:p w:rsidR="004E626F" w:rsidRPr="004B083F" w:rsidRDefault="004E626F" w:rsidP="00585250">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585250">
            <w:pPr>
              <w:keepNext/>
              <w:snapToGrid w:val="0"/>
              <w:rPr>
                <w:rFonts w:ascii="Times New Roman" w:hAnsi="Times New Roman"/>
                <w:bCs/>
                <w:sz w:val="24"/>
                <w:szCs w:val="24"/>
              </w:rPr>
            </w:pPr>
          </w:p>
        </w:tc>
        <w:tc>
          <w:tcPr>
            <w:tcW w:w="1310" w:type="dxa"/>
            <w:vMerge/>
          </w:tcPr>
          <w:p w:rsidR="004E626F" w:rsidRPr="004B083F" w:rsidRDefault="004E626F" w:rsidP="00585250">
            <w:pPr>
              <w:pStyle w:val="a3"/>
              <w:spacing w:before="0"/>
              <w:ind w:firstLine="0"/>
              <w:rPr>
                <w:rFonts w:ascii="Times New Roman" w:hAnsi="Times New Roman"/>
                <w:sz w:val="24"/>
                <w:szCs w:val="24"/>
              </w:rPr>
            </w:pPr>
          </w:p>
        </w:tc>
        <w:tc>
          <w:tcPr>
            <w:tcW w:w="2647" w:type="dxa"/>
            <w:vMerge/>
          </w:tcPr>
          <w:p w:rsidR="004E626F" w:rsidRPr="004B083F" w:rsidRDefault="004E626F" w:rsidP="00585250">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585250">
            <w:pPr>
              <w:pStyle w:val="a3"/>
              <w:spacing w:before="0"/>
              <w:ind w:firstLine="0"/>
              <w:jc w:val="center"/>
              <w:rPr>
                <w:rFonts w:ascii="Times New Roman" w:hAnsi="Times New Roman"/>
                <w:sz w:val="24"/>
                <w:szCs w:val="24"/>
              </w:rPr>
            </w:pPr>
          </w:p>
        </w:tc>
        <w:tc>
          <w:tcPr>
            <w:tcW w:w="1402" w:type="dxa"/>
            <w:vMerge/>
          </w:tcPr>
          <w:p w:rsidR="004E626F" w:rsidRPr="004B083F" w:rsidRDefault="004E626F" w:rsidP="00585250">
            <w:pPr>
              <w:pStyle w:val="a3"/>
              <w:spacing w:before="0"/>
              <w:ind w:firstLine="0"/>
              <w:rPr>
                <w:rFonts w:ascii="Times New Roman" w:hAnsi="Times New Roman"/>
                <w:sz w:val="24"/>
                <w:szCs w:val="24"/>
              </w:rPr>
            </w:pPr>
          </w:p>
        </w:tc>
        <w:tc>
          <w:tcPr>
            <w:tcW w:w="2995" w:type="dxa"/>
            <w:vMerge/>
          </w:tcPr>
          <w:p w:rsidR="004E626F" w:rsidRPr="004B083F" w:rsidRDefault="004E626F" w:rsidP="005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585250">
            <w:pPr>
              <w:rPr>
                <w:rFonts w:ascii="Times New Roman" w:hAnsi="Times New Roman"/>
              </w:rPr>
            </w:pPr>
          </w:p>
        </w:tc>
      </w:tr>
      <w:tr w:rsidR="004E626F" w:rsidRPr="004B083F" w:rsidTr="0014123D">
        <w:trPr>
          <w:trHeight w:val="878"/>
        </w:trPr>
        <w:tc>
          <w:tcPr>
            <w:tcW w:w="973" w:type="dxa"/>
            <w:vMerge/>
            <w:tcBorders>
              <w:bottom w:val="single" w:sz="4" w:space="0" w:color="auto"/>
            </w:tcBorders>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Інструкція про порядок здійснення долучення нових горизонтів для спільної експлуатації кількох нафтоносних або газоносних горизонтів у одній свердловині</w:t>
            </w:r>
          </w:p>
        </w:tc>
        <w:tc>
          <w:tcPr>
            <w:tcW w:w="1997" w:type="dxa"/>
            <w:tcBorders>
              <w:bottom w:val="single" w:sz="4" w:space="0" w:color="auto"/>
            </w:tcBorders>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pacing w:val="-8"/>
                <w:sz w:val="24"/>
                <w:szCs w:val="24"/>
              </w:rPr>
            </w:pPr>
            <w:r w:rsidRPr="004B083F">
              <w:rPr>
                <w:rFonts w:ascii="Times New Roman" w:hAnsi="Times New Roman"/>
                <w:spacing w:val="-8"/>
                <w:sz w:val="24"/>
                <w:szCs w:val="24"/>
              </w:rPr>
              <w:t>НПАОН</w:t>
            </w:r>
          </w:p>
          <w:p w:rsidR="004E626F" w:rsidRPr="004B083F" w:rsidRDefault="004E626F" w:rsidP="004E626F">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11.2-5.01-52</w:t>
            </w:r>
          </w:p>
        </w:tc>
        <w:tc>
          <w:tcPr>
            <w:tcW w:w="1965" w:type="dxa"/>
            <w:vMerge/>
            <w:tcBorders>
              <w:bottom w:val="single" w:sz="4" w:space="0" w:color="auto"/>
            </w:tcBorders>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Borders>
              <w:bottom w:val="single" w:sz="4" w:space="0" w:color="auto"/>
            </w:tcBorders>
          </w:tcPr>
          <w:p w:rsidR="004E626F" w:rsidRPr="004B083F" w:rsidRDefault="004E626F" w:rsidP="004E626F">
            <w:pPr>
              <w:pStyle w:val="a3"/>
              <w:spacing w:before="0"/>
              <w:ind w:firstLine="0"/>
              <w:rPr>
                <w:rFonts w:ascii="Times New Roman" w:hAnsi="Times New Roman"/>
                <w:sz w:val="24"/>
                <w:szCs w:val="24"/>
              </w:rPr>
            </w:pPr>
          </w:p>
        </w:tc>
        <w:tc>
          <w:tcPr>
            <w:tcW w:w="2647" w:type="dxa"/>
            <w:vMerge/>
            <w:tcBorders>
              <w:bottom w:val="single" w:sz="4" w:space="0" w:color="auto"/>
            </w:tcBorders>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4E626F" w:rsidRPr="004B083F" w:rsidRDefault="004E626F" w:rsidP="004E626F">
            <w:pPr>
              <w:pStyle w:val="a3"/>
              <w:spacing w:before="0"/>
              <w:ind w:firstLine="0"/>
              <w:rPr>
                <w:rFonts w:ascii="Times New Roman" w:hAnsi="Times New Roman"/>
                <w:sz w:val="24"/>
                <w:szCs w:val="24"/>
              </w:rPr>
            </w:pPr>
          </w:p>
        </w:tc>
        <w:tc>
          <w:tcPr>
            <w:tcW w:w="2995" w:type="dxa"/>
            <w:vMerge/>
            <w:tcBorders>
              <w:bottom w:val="single" w:sz="4" w:space="0" w:color="auto"/>
            </w:tcBorders>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4E626F" w:rsidRPr="004B083F" w:rsidRDefault="004E626F" w:rsidP="004E626F">
            <w:pPr>
              <w:rPr>
                <w:rFonts w:ascii="Times New Roman" w:hAnsi="Times New Roman"/>
              </w:rPr>
            </w:pPr>
          </w:p>
        </w:tc>
      </w:tr>
      <w:tr w:rsidR="004E626F" w:rsidRPr="004B083F" w:rsidTr="003813B2">
        <w:tc>
          <w:tcPr>
            <w:tcW w:w="973" w:type="dxa"/>
            <w:vMerge w:val="restart"/>
          </w:tcPr>
          <w:p w:rsidR="004E626F" w:rsidRPr="004B083F" w:rsidRDefault="004E626F" w:rsidP="004E626F">
            <w:pPr>
              <w:pStyle w:val="a3"/>
              <w:spacing w:before="0"/>
              <w:ind w:firstLine="0"/>
              <w:jc w:val="center"/>
              <w:rPr>
                <w:rFonts w:ascii="Times New Roman" w:hAnsi="Times New Roman"/>
                <w:sz w:val="24"/>
                <w:szCs w:val="24"/>
              </w:rPr>
            </w:pPr>
            <w:r>
              <w:rPr>
                <w:rFonts w:ascii="Times New Roman" w:hAnsi="Times New Roman"/>
                <w:sz w:val="24"/>
                <w:szCs w:val="24"/>
              </w:rPr>
              <w:t>53</w:t>
            </w: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w:t>
            </w:r>
            <w:r w:rsidRPr="004B083F">
              <w:rPr>
                <w:rFonts w:ascii="Times New Roman" w:hAnsi="Times New Roman"/>
                <w:sz w:val="24"/>
                <w:szCs w:val="24"/>
              </w:rPr>
              <w:lastRenderedPageBreak/>
              <w:t xml:space="preserve">метою уточнення наявних та отримання додаткових даних,  необхідних для 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r w:rsidRPr="004B083F">
              <w:rPr>
                <w:rFonts w:ascii="Times New Roman" w:hAnsi="Times New Roman"/>
                <w:bCs/>
                <w:iCs/>
                <w:sz w:val="24"/>
                <w:szCs w:val="24"/>
              </w:rPr>
              <w:lastRenderedPageBreak/>
              <w:t>пункт 1.7, розділи 2, 3 наказу № 34/м</w:t>
            </w:r>
          </w:p>
        </w:tc>
        <w:tc>
          <w:tcPr>
            <w:tcW w:w="1965" w:type="dxa"/>
            <w:vMerge w:val="restart"/>
          </w:tcPr>
          <w:p w:rsidR="004E626F" w:rsidRPr="004B083F" w:rsidRDefault="004E626F" w:rsidP="004E626F">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w:t>
            </w:r>
            <w:r>
              <w:rPr>
                <w:rFonts w:ascii="Times New Roman" w:hAnsi="Times New Roman"/>
                <w:sz w:val="24"/>
                <w:szCs w:val="24"/>
              </w:rPr>
              <w:lastRenderedPageBreak/>
              <w:t>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4E626F" w:rsidRPr="004B083F" w:rsidRDefault="004E626F" w:rsidP="004E626F">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tcPr>
          <w:p w:rsidR="004E626F" w:rsidRPr="003A71D9" w:rsidRDefault="004E626F" w:rsidP="004E626F">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4E626F" w:rsidRPr="003A71D9" w:rsidRDefault="004E626F" w:rsidP="004E626F">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w:t>
            </w:r>
            <w:r w:rsidRPr="003A71D9">
              <w:rPr>
                <w:rFonts w:ascii="Times New Roman" w:hAnsi="Times New Roman"/>
                <w:sz w:val="24"/>
                <w:szCs w:val="24"/>
              </w:rPr>
              <w:lastRenderedPageBreak/>
              <w:t>корисних копалин у процесі видобування)</w:t>
            </w:r>
          </w:p>
        </w:tc>
        <w:tc>
          <w:tcPr>
            <w:tcW w:w="2144" w:type="dxa"/>
          </w:tcPr>
          <w:p w:rsidR="004E626F" w:rsidRPr="003A71D9" w:rsidRDefault="004E626F" w:rsidP="004E626F">
            <w:pPr>
              <w:pStyle w:val="a3"/>
              <w:spacing w:before="0"/>
              <w:ind w:firstLine="0"/>
              <w:rPr>
                <w:rFonts w:ascii="Times New Roman" w:hAnsi="Times New Roman"/>
                <w:sz w:val="24"/>
                <w:szCs w:val="24"/>
              </w:rPr>
            </w:pPr>
            <w:r w:rsidRPr="003A71D9">
              <w:rPr>
                <w:rFonts w:ascii="Times New Roman" w:hAnsi="Times New Roman"/>
                <w:sz w:val="24"/>
                <w:szCs w:val="24"/>
              </w:rPr>
              <w:lastRenderedPageBreak/>
              <w:t xml:space="preserve">Втрати державного та </w:t>
            </w:r>
            <w:r w:rsidRPr="003A71D9">
              <w:rPr>
                <w:rFonts w:ascii="Times New Roman" w:hAnsi="Times New Roman"/>
                <w:sz w:val="24"/>
                <w:szCs w:val="24"/>
              </w:rPr>
              <w:lastRenderedPageBreak/>
              <w:t>місцевого бюджетів від зменшення надходження рентної плати за користування надрами</w:t>
            </w:r>
          </w:p>
        </w:tc>
        <w:tc>
          <w:tcPr>
            <w:tcW w:w="1402" w:type="dxa"/>
          </w:tcPr>
          <w:p w:rsidR="004E626F" w:rsidRPr="004B083F" w:rsidRDefault="004E626F" w:rsidP="004E626F">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val="restart"/>
          </w:tcPr>
          <w:p w:rsidR="004E626F" w:rsidRPr="004B083F" w:rsidRDefault="004E626F" w:rsidP="004E626F">
            <w:pPr>
              <w:snapToGrid w:val="0"/>
              <w:jc w:val="both"/>
              <w:rPr>
                <w:rFonts w:ascii="Times New Roman" w:hAnsi="Times New Roman"/>
                <w:iCs/>
                <w:spacing w:val="6"/>
                <w:sz w:val="24"/>
                <w:szCs w:val="24"/>
              </w:rPr>
            </w:pPr>
            <w:r w:rsidRPr="004B083F">
              <w:rPr>
                <w:rFonts w:ascii="Times New Roman" w:hAnsi="Times New Roman"/>
                <w:iCs/>
                <w:spacing w:val="6"/>
                <w:sz w:val="24"/>
                <w:szCs w:val="24"/>
              </w:rPr>
              <w:t xml:space="preserve">Фактичні обсяги випробування в </w:t>
            </w:r>
            <w:r w:rsidRPr="004B083F">
              <w:rPr>
                <w:rFonts w:ascii="Times New Roman" w:hAnsi="Times New Roman"/>
                <w:iCs/>
                <w:spacing w:val="6"/>
                <w:sz w:val="24"/>
                <w:szCs w:val="24"/>
              </w:rPr>
              <w:lastRenderedPageBreak/>
              <w:t>експлуатаційній колоні відповідають вимогам проекту дослідно-промислової розробки</w:t>
            </w:r>
          </w:p>
        </w:tc>
        <w:tc>
          <w:tcPr>
            <w:tcW w:w="1265" w:type="dxa"/>
            <w:vMerge w:val="restart"/>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val="restart"/>
          </w:tcPr>
          <w:p w:rsidR="004E626F" w:rsidRPr="003A71D9" w:rsidRDefault="004E626F" w:rsidP="004E626F">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4E626F" w:rsidRPr="003A71D9" w:rsidRDefault="004E626F" w:rsidP="004E626F">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4E626F" w:rsidRPr="003A71D9" w:rsidRDefault="004E626F" w:rsidP="004E626F">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Pr>
          <w:p w:rsidR="004E626F" w:rsidRPr="004B083F" w:rsidRDefault="004E626F" w:rsidP="004E626F">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Під час розвідки родовищ глибина, спосіб буріння і конструкція свердловин визначаються в кожному конкретному випадку проектом розвідки. Конструкція свердловин повинна забезпечити екологічну безпеку, якісне розкриття продуктивних горизонтів, можливість проведення повного комплексу геофізичних досліджень, випробування на приплив рідини і газу як у відкритому стволі, так і в колоні, гідродинамічних досліджень і відбору глибинних проб</w:t>
            </w:r>
          </w:p>
        </w:tc>
        <w:tc>
          <w:tcPr>
            <w:tcW w:w="1997" w:type="dxa"/>
            <w:vMerge w:val="restart"/>
          </w:tcPr>
          <w:p w:rsidR="004E626F" w:rsidRPr="004B083F" w:rsidRDefault="004E626F" w:rsidP="004E626F">
            <w:pPr>
              <w:keepNext/>
              <w:snapToGrid w:val="0"/>
              <w:rPr>
                <w:rFonts w:ascii="Times New Roman" w:hAnsi="Times New Roman"/>
                <w:spacing w:val="-8"/>
                <w:sz w:val="24"/>
                <w:szCs w:val="24"/>
              </w:rPr>
            </w:pPr>
            <w:r w:rsidRPr="004B083F">
              <w:rPr>
                <w:rFonts w:ascii="Times New Roman" w:hAnsi="Times New Roman"/>
                <w:spacing w:val="-8"/>
                <w:sz w:val="24"/>
                <w:szCs w:val="24"/>
              </w:rPr>
              <w:t xml:space="preserve">пункти 7.7, 7.9-7.16 наказу </w:t>
            </w:r>
          </w:p>
          <w:p w:rsidR="004E626F" w:rsidRPr="004B083F" w:rsidRDefault="004E626F" w:rsidP="004E626F">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 46</w:t>
            </w:r>
            <w:r w:rsidRPr="004B083F">
              <w:rPr>
                <w:rFonts w:ascii="Times New Roman" w:hAnsi="Times New Roman"/>
                <w:spacing w:val="-8"/>
                <w:sz w:val="24"/>
                <w:szCs w:val="24"/>
                <w:highlight w:val="yellow"/>
              </w:rPr>
              <w:t xml:space="preserve"> </w:t>
            </w: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snapToGrid w:val="0"/>
              <w:jc w:val="both"/>
              <w:rPr>
                <w:rFonts w:ascii="Times New Roman" w:hAnsi="Times New Roman"/>
                <w:iCs/>
                <w:spacing w:val="2"/>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 раціональний комплекс геофізичних досліджень в свердловинах, за даними яких здійснюється літологічне розчленування розрізу, виділення продуктивних пластів, визначення їх товщин і </w:t>
            </w:r>
            <w:r w:rsidRPr="004B083F">
              <w:rPr>
                <w:rFonts w:ascii="Times New Roman" w:hAnsi="Times New Roman"/>
                <w:sz w:val="24"/>
                <w:szCs w:val="24"/>
              </w:rPr>
              <w:lastRenderedPageBreak/>
              <w:t xml:space="preserve">глибини залягання; загальної і </w:t>
            </w:r>
            <w:proofErr w:type="spellStart"/>
            <w:r w:rsidRPr="004B083F">
              <w:rPr>
                <w:rFonts w:ascii="Times New Roman" w:hAnsi="Times New Roman"/>
                <w:sz w:val="24"/>
                <w:szCs w:val="24"/>
              </w:rPr>
              <w:t>нафтогазонасиченої</w:t>
            </w:r>
            <w:proofErr w:type="spellEnd"/>
            <w:r w:rsidRPr="004B083F">
              <w:rPr>
                <w:rFonts w:ascii="Times New Roman" w:hAnsi="Times New Roman"/>
                <w:sz w:val="24"/>
                <w:szCs w:val="24"/>
              </w:rPr>
              <w:t xml:space="preserve"> ефективних товщин продуктивних пластів в межах нафтової, </w:t>
            </w:r>
            <w:proofErr w:type="spellStart"/>
            <w:r w:rsidRPr="004B083F">
              <w:rPr>
                <w:rFonts w:ascii="Times New Roman" w:hAnsi="Times New Roman"/>
                <w:sz w:val="24"/>
                <w:szCs w:val="24"/>
              </w:rPr>
              <w:t>водонафтової</w:t>
            </w:r>
            <w:proofErr w:type="spellEnd"/>
            <w:r w:rsidRPr="004B083F">
              <w:rPr>
                <w:rFonts w:ascii="Times New Roman" w:hAnsi="Times New Roman"/>
                <w:sz w:val="24"/>
                <w:szCs w:val="24"/>
              </w:rPr>
              <w:t xml:space="preserve">, газонафтової, газової і </w:t>
            </w:r>
            <w:proofErr w:type="spellStart"/>
            <w:r w:rsidRPr="004B083F">
              <w:rPr>
                <w:rFonts w:ascii="Times New Roman" w:hAnsi="Times New Roman"/>
                <w:sz w:val="24"/>
                <w:szCs w:val="24"/>
              </w:rPr>
              <w:t>газоводяної</w:t>
            </w:r>
            <w:proofErr w:type="spellEnd"/>
            <w:r w:rsidRPr="004B083F">
              <w:rPr>
                <w:rFonts w:ascii="Times New Roman" w:hAnsi="Times New Roman"/>
                <w:sz w:val="24"/>
                <w:szCs w:val="24"/>
              </w:rPr>
              <w:t xml:space="preserve"> зон; положення і абсолютних відміток </w:t>
            </w:r>
            <w:proofErr w:type="spellStart"/>
            <w:r w:rsidRPr="004B083F">
              <w:rPr>
                <w:rFonts w:ascii="Times New Roman" w:hAnsi="Times New Roman"/>
                <w:sz w:val="24"/>
                <w:szCs w:val="24"/>
              </w:rPr>
              <w:t>водонафтового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газоводяного</w:t>
            </w:r>
            <w:proofErr w:type="spellEnd"/>
            <w:r w:rsidRPr="004B083F">
              <w:rPr>
                <w:rFonts w:ascii="Times New Roman" w:hAnsi="Times New Roman"/>
                <w:sz w:val="24"/>
                <w:szCs w:val="24"/>
              </w:rPr>
              <w:t xml:space="preserve"> і газонафтового контактів; відкритої пористості, проникності і </w:t>
            </w:r>
            <w:proofErr w:type="spellStart"/>
            <w:r w:rsidRPr="004B083F">
              <w:rPr>
                <w:rFonts w:ascii="Times New Roman" w:hAnsi="Times New Roman"/>
                <w:sz w:val="24"/>
                <w:szCs w:val="24"/>
              </w:rPr>
              <w:t>нафтогазонасиченості</w:t>
            </w:r>
            <w:proofErr w:type="spellEnd"/>
            <w:r w:rsidRPr="004B083F">
              <w:rPr>
                <w:rFonts w:ascii="Times New Roman" w:hAnsi="Times New Roman"/>
                <w:sz w:val="24"/>
                <w:szCs w:val="24"/>
              </w:rPr>
              <w:t xml:space="preserve"> порід-колекторів;</w:t>
            </w:r>
          </w:p>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геофізичних спеціальних досліджень в свердловинах на кожному об'єкті, з якого отримано припливи нафти, газу, конденсату, а саме: термометрія (в тому числі високочутлива), </w:t>
            </w:r>
            <w:proofErr w:type="spellStart"/>
            <w:r w:rsidRPr="004B083F">
              <w:rPr>
                <w:rFonts w:ascii="Times New Roman" w:hAnsi="Times New Roman"/>
                <w:sz w:val="24"/>
                <w:szCs w:val="24"/>
              </w:rPr>
              <w:t>дебітометрія</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резистивіметрія</w:t>
            </w:r>
            <w:proofErr w:type="spellEnd"/>
            <w:r w:rsidRPr="004B083F">
              <w:rPr>
                <w:rFonts w:ascii="Times New Roman" w:hAnsi="Times New Roman"/>
                <w:sz w:val="24"/>
                <w:szCs w:val="24"/>
              </w:rPr>
              <w:t xml:space="preserve"> та інші методи, що дозволяють визначити інтервали припливів вуглеводнів і положення контактів "газ-нафта-вода";</w:t>
            </w:r>
          </w:p>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w:t>
            </w:r>
            <w:proofErr w:type="spellStart"/>
            <w:r w:rsidRPr="004B083F">
              <w:rPr>
                <w:rFonts w:ascii="Times New Roman" w:hAnsi="Times New Roman"/>
                <w:sz w:val="24"/>
                <w:szCs w:val="24"/>
              </w:rPr>
              <w:t>газогідродинамічних</w:t>
            </w:r>
            <w:proofErr w:type="spellEnd"/>
            <w:r w:rsidRPr="004B083F">
              <w:rPr>
                <w:rFonts w:ascii="Times New Roman" w:hAnsi="Times New Roman"/>
                <w:sz w:val="24"/>
                <w:szCs w:val="24"/>
              </w:rPr>
              <w:t xml:space="preserve"> досліджень для вивчення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-ємнісної характеристики колекторів "працюючих" частин продуктивних пластів, положення контактів "газ-нафта-вода"</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контактів "газ-нафта-вода", повної газоконденсатної характеристики, статичних рівнів, пластових та </w:t>
            </w:r>
            <w:r w:rsidRPr="004B083F">
              <w:rPr>
                <w:rFonts w:ascii="Times New Roman" w:hAnsi="Times New Roman"/>
                <w:sz w:val="24"/>
                <w:szCs w:val="24"/>
              </w:rPr>
              <w:lastRenderedPageBreak/>
              <w:t xml:space="preserve">вибійних тисків і пластових температур, а також відбір 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З метою одержання експлуатаційної характеристики покладів, які мають промислове значення, провадяться </w:t>
            </w:r>
            <w:proofErr w:type="spellStart"/>
            <w:r w:rsidRPr="004B083F">
              <w:rPr>
                <w:rFonts w:ascii="Times New Roman" w:hAnsi="Times New Roman"/>
                <w:sz w:val="24"/>
                <w:szCs w:val="24"/>
              </w:rPr>
              <w:t>поінтервальні</w:t>
            </w:r>
            <w:proofErr w:type="spellEnd"/>
            <w:r w:rsidRPr="004B083F">
              <w:rPr>
                <w:rFonts w:ascii="Times New Roman" w:hAnsi="Times New Roman"/>
                <w:sz w:val="24"/>
                <w:szCs w:val="24"/>
              </w:rPr>
              <w:t xml:space="preserve"> випробування на приплив і гідродинамічні дослідження окремих об'єктів, що знаходяться на різних гіпсометричних рівнях, в різних частинах площі. Для визначення максимально можливих дебітів нафти або газу випробування ведеться в окремих свердловинах одночасно по всій товщині продуктивного пласта.</w:t>
            </w:r>
          </w:p>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У разі отримання малих дебітів провадяться роботи з інтенсифікації припливів нафти і газу, визначення оптимальних динамічних рівнів при відборі рідини</w:t>
            </w:r>
          </w:p>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Продуктивні свердловини, незалежно від їх дебіту, проходять стадію дослідно-промислової експлуатації відповідно до прийнятого проекту, погодженого з Державним комітетом України з нагляду за охороною праці, в обсягах, які не завдають шкоди покладу і дають можливість надійно визначити його природний режим і характеристику </w:t>
            </w:r>
            <w:r w:rsidRPr="004B083F">
              <w:rPr>
                <w:rFonts w:ascii="Times New Roman" w:hAnsi="Times New Roman"/>
                <w:sz w:val="24"/>
                <w:szCs w:val="24"/>
              </w:rPr>
              <w:lastRenderedPageBreak/>
              <w:t>продуктивності свердловини у часі</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Під час проведення випробування необхідно дотримуватися комплексу заходів щодо охорони навколишнього середовища і утилізації відходів, погодженого в установленому порядку з Міністерством охорони навколишнього природного середовища та ядерної безпеки України, місцевими органами виконавчої влади та самоврядування</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В процесі дослідження відібраних проб нафти, газу та конденсату повинні бути визначені</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Для вивчення складу нафти, газу і конденсату необхідно визначити наявність і вміст в них компонентів, що шкідливо впливають на обладнання під час видобутку, транспортування та переробки нафти і газу (корозійна агресивність до металу та цементу, випадання парафіну, сірки, солей, механічних домішок та ін.)</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При отриманні зі свердловин припливів підземних вод слід визначити хімічний склад підошовних і крайових підземних вод, вміст в них йоду, брому, магнію, калію, літію, рубідію, цезію, стронцію, германію та ін., а також склад розчиненого в воді газу, дебіти води, температура, тиск, коефіцієнт пружності вод, </w:t>
            </w:r>
            <w:proofErr w:type="spellStart"/>
            <w:r w:rsidRPr="004B083F">
              <w:rPr>
                <w:rFonts w:ascii="Times New Roman" w:hAnsi="Times New Roman"/>
                <w:sz w:val="24"/>
                <w:szCs w:val="24"/>
              </w:rPr>
              <w:t>газовміст</w:t>
            </w:r>
            <w:proofErr w:type="spellEnd"/>
            <w:r w:rsidRPr="004B083F">
              <w:rPr>
                <w:rFonts w:ascii="Times New Roman" w:hAnsi="Times New Roman"/>
                <w:sz w:val="24"/>
                <w:szCs w:val="24"/>
              </w:rPr>
              <w:t xml:space="preserve"> та інші показники для </w:t>
            </w:r>
            <w:proofErr w:type="spellStart"/>
            <w:r w:rsidRPr="004B083F">
              <w:rPr>
                <w:rFonts w:ascii="Times New Roman" w:hAnsi="Times New Roman"/>
                <w:sz w:val="24"/>
                <w:szCs w:val="24"/>
              </w:rPr>
              <w:t>обгрунтування</w:t>
            </w:r>
            <w:proofErr w:type="spellEnd"/>
            <w:r w:rsidRPr="004B083F">
              <w:rPr>
                <w:rFonts w:ascii="Times New Roman" w:hAnsi="Times New Roman"/>
                <w:sz w:val="24"/>
                <w:szCs w:val="24"/>
              </w:rPr>
              <w:t xml:space="preserve"> проведення спеціальних геологорозвідувальних робіт з метою оцінки запасів підземних вод і визначення можливості використання їх </w:t>
            </w:r>
            <w:r w:rsidRPr="004B083F">
              <w:rPr>
                <w:rFonts w:ascii="Times New Roman" w:hAnsi="Times New Roman"/>
                <w:sz w:val="24"/>
                <w:szCs w:val="24"/>
              </w:rPr>
              <w:lastRenderedPageBreak/>
              <w:t>для видобування корисних компонентів або для теплоенергетичних, бальнеологічних та інших потреб. Промислові концентрації супутніх компонентів зазначені у додатку 4.</w:t>
            </w:r>
          </w:p>
          <w:p w:rsidR="004E626F" w:rsidRPr="004B083F" w:rsidRDefault="004E626F" w:rsidP="004E626F">
            <w:pPr>
              <w:pStyle w:val="a3"/>
              <w:spacing w:before="0"/>
              <w:ind w:firstLine="0"/>
              <w:jc w:val="both"/>
              <w:rPr>
                <w:rFonts w:ascii="Times New Roman" w:hAnsi="Times New Roman"/>
                <w:sz w:val="24"/>
                <w:szCs w:val="24"/>
              </w:rPr>
            </w:pPr>
            <w:r w:rsidRPr="004B083F">
              <w:rPr>
                <w:rFonts w:ascii="Times New Roman" w:hAnsi="Times New Roman"/>
                <w:sz w:val="24"/>
                <w:szCs w:val="24"/>
              </w:rPr>
              <w:t>В процесі розробки покладу в свердловинах, що дали припливи води за контуром нафто- і газоносності (і залишені як спостережні), повинні бути проведені систематичні спостереження за зміною пластового тиску. Гідродинамічну характеристику і хімічний склад підземних вод родовищ слід порівнювати з аналогічними даними з інших родовищ району: з урахуванням цього порівняння слід схарактеризувати ймовірні області живлення і розвантаження, величини і напрямки зміни напорів вод, а також характер зміни хімічного складу підземних вод</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В газових та газоконденсатних покладах масивного, масивно-пластового та </w:t>
            </w:r>
            <w:proofErr w:type="spellStart"/>
            <w:r w:rsidRPr="004B083F">
              <w:rPr>
                <w:rFonts w:ascii="Times New Roman" w:hAnsi="Times New Roman"/>
                <w:sz w:val="24"/>
                <w:szCs w:val="24"/>
              </w:rPr>
              <w:t>багатопластового</w:t>
            </w:r>
            <w:proofErr w:type="spellEnd"/>
            <w:r w:rsidRPr="004B083F">
              <w:rPr>
                <w:rFonts w:ascii="Times New Roman" w:hAnsi="Times New Roman"/>
                <w:sz w:val="24"/>
                <w:szCs w:val="24"/>
              </w:rPr>
              <w:t xml:space="preserve"> типів зі значною загальною товщиною пластів-колекторів, які характеризуються різною пористістю та проникністю, потрібно також оцінювати запаси газу в </w:t>
            </w:r>
            <w:proofErr w:type="spellStart"/>
            <w:r w:rsidRPr="004B083F">
              <w:rPr>
                <w:rFonts w:ascii="Times New Roman" w:hAnsi="Times New Roman"/>
                <w:sz w:val="24"/>
                <w:szCs w:val="24"/>
              </w:rPr>
              <w:t>слабопроникних</w:t>
            </w:r>
            <w:proofErr w:type="spellEnd"/>
            <w:r w:rsidRPr="004B083F">
              <w:rPr>
                <w:rFonts w:ascii="Times New Roman" w:hAnsi="Times New Roman"/>
                <w:sz w:val="24"/>
                <w:szCs w:val="24"/>
              </w:rPr>
              <w:t xml:space="preserve"> колекторах, які можуть бути видобуті у процесі розробки</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jc w:val="both"/>
              <w:rPr>
                <w:rFonts w:ascii="Times New Roman" w:hAnsi="Times New Roman"/>
                <w:sz w:val="24"/>
                <w:szCs w:val="24"/>
              </w:rPr>
            </w:pPr>
            <w:r w:rsidRPr="004B083F">
              <w:rPr>
                <w:rFonts w:ascii="Times New Roman" w:hAnsi="Times New Roman"/>
                <w:sz w:val="24"/>
                <w:szCs w:val="24"/>
              </w:rPr>
              <w:t>Етапи і стадії геологорозвідувальних робіт на нафту і газ</w:t>
            </w:r>
          </w:p>
        </w:tc>
        <w:tc>
          <w:tcPr>
            <w:tcW w:w="1997" w:type="dxa"/>
          </w:tcPr>
          <w:p w:rsidR="004E626F" w:rsidRPr="004B083F" w:rsidRDefault="004E626F" w:rsidP="004E626F">
            <w:pPr>
              <w:keepNext/>
              <w:snapToGrid w:val="0"/>
              <w:rPr>
                <w:rFonts w:ascii="Times New Roman" w:hAnsi="Times New Roman"/>
                <w:spacing w:val="-8"/>
                <w:sz w:val="24"/>
                <w:szCs w:val="24"/>
              </w:rPr>
            </w:pPr>
            <w:r w:rsidRPr="004B083F">
              <w:rPr>
                <w:rFonts w:ascii="Times New Roman" w:hAnsi="Times New Roman"/>
                <w:spacing w:val="-8"/>
                <w:sz w:val="24"/>
                <w:szCs w:val="24"/>
              </w:rPr>
              <w:t>розділ 7 ГСТУ</w:t>
            </w:r>
          </w:p>
          <w:p w:rsidR="004E626F" w:rsidRPr="004B083F" w:rsidRDefault="004E626F" w:rsidP="004E626F">
            <w:pPr>
              <w:keepNext/>
              <w:snapToGrid w:val="0"/>
              <w:rPr>
                <w:rFonts w:ascii="Times New Roman" w:hAnsi="Times New Roman"/>
                <w:spacing w:val="-8"/>
                <w:sz w:val="24"/>
                <w:szCs w:val="24"/>
              </w:rPr>
            </w:pPr>
            <w:r w:rsidRPr="004B083F">
              <w:rPr>
                <w:rFonts w:ascii="Times New Roman" w:hAnsi="Times New Roman"/>
                <w:spacing w:val="-8"/>
                <w:sz w:val="24"/>
                <w:szCs w:val="24"/>
              </w:rPr>
              <w:t>41-00032626-00-011-99</w:t>
            </w: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4E626F" w:rsidRPr="004B083F" w:rsidRDefault="004E626F" w:rsidP="004E626F">
            <w:pPr>
              <w:keepNext/>
              <w:snapToGrid w:val="0"/>
              <w:rPr>
                <w:rFonts w:ascii="Times New Roman" w:hAnsi="Times New Roman"/>
                <w:spacing w:val="-8"/>
                <w:sz w:val="24"/>
                <w:szCs w:val="24"/>
              </w:rPr>
            </w:pPr>
            <w:r w:rsidRPr="004B083F">
              <w:rPr>
                <w:rFonts w:ascii="Times New Roman" w:hAnsi="Times New Roman"/>
                <w:spacing w:val="-8"/>
                <w:sz w:val="24"/>
                <w:szCs w:val="24"/>
              </w:rPr>
              <w:t>розділи 7-9 ГСТУ</w:t>
            </w:r>
          </w:p>
          <w:p w:rsidR="004E626F" w:rsidRPr="004B083F" w:rsidRDefault="004E626F" w:rsidP="004E626F">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3813B2">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Pr>
          <w:p w:rsidR="004E626F" w:rsidRPr="004B083F" w:rsidRDefault="004E626F" w:rsidP="004E626F">
            <w:pPr>
              <w:keepNext/>
              <w:snapToGrid w:val="0"/>
              <w:rPr>
                <w:rFonts w:ascii="Times New Roman" w:hAnsi="Times New Roman"/>
                <w:spacing w:val="-8"/>
                <w:sz w:val="24"/>
                <w:szCs w:val="24"/>
                <w:highlight w:val="yellow"/>
              </w:rPr>
            </w:pP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4E626F" w:rsidRPr="004B083F" w:rsidTr="00FA6357">
        <w:trPr>
          <w:trHeight w:val="1932"/>
        </w:trPr>
        <w:tc>
          <w:tcPr>
            <w:tcW w:w="973"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3187" w:type="dxa"/>
          </w:tcPr>
          <w:p w:rsidR="004E626F" w:rsidRPr="004B083F" w:rsidRDefault="004E626F" w:rsidP="004E626F">
            <w:pPr>
              <w:pStyle w:val="a3"/>
              <w:spacing w:before="0"/>
              <w:ind w:firstLine="0"/>
              <w:rPr>
                <w:rFonts w:ascii="Times New Roman" w:hAnsi="Times New Roman"/>
                <w:sz w:val="24"/>
                <w:szCs w:val="24"/>
              </w:rPr>
            </w:pPr>
            <w:r w:rsidRPr="004B083F">
              <w:rPr>
                <w:rFonts w:ascii="Times New Roman" w:hAnsi="Times New Roman"/>
                <w:sz w:val="24"/>
                <w:szCs w:val="24"/>
              </w:rPr>
              <w:t>Інструкція про порядок здійснення долучення нових горизонтів для спільної експлуатації кількох нафтоносних або газоносних горизонтів у одній свердловині</w:t>
            </w:r>
          </w:p>
        </w:tc>
        <w:tc>
          <w:tcPr>
            <w:tcW w:w="1997" w:type="dxa"/>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pacing w:val="-8"/>
                <w:sz w:val="24"/>
                <w:szCs w:val="24"/>
              </w:rPr>
            </w:pPr>
            <w:r w:rsidRPr="004B083F">
              <w:rPr>
                <w:rFonts w:ascii="Times New Roman" w:hAnsi="Times New Roman"/>
                <w:spacing w:val="-8"/>
                <w:sz w:val="24"/>
                <w:szCs w:val="24"/>
              </w:rPr>
              <w:t>НПАОН</w:t>
            </w:r>
          </w:p>
          <w:p w:rsidR="004E626F" w:rsidRPr="004B083F" w:rsidRDefault="004E626F" w:rsidP="004E626F">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11.2-5.01-52</w:t>
            </w:r>
          </w:p>
        </w:tc>
        <w:tc>
          <w:tcPr>
            <w:tcW w:w="1965" w:type="dxa"/>
            <w:vMerge/>
          </w:tcPr>
          <w:p w:rsidR="004E626F" w:rsidRPr="004B083F" w:rsidRDefault="004E626F"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4E626F" w:rsidRPr="004B083F" w:rsidRDefault="004E626F" w:rsidP="004E626F">
            <w:pPr>
              <w:keepNext/>
              <w:snapToGrid w:val="0"/>
              <w:rPr>
                <w:rFonts w:ascii="Times New Roman" w:hAnsi="Times New Roman"/>
                <w:bCs/>
                <w:sz w:val="24"/>
                <w:szCs w:val="24"/>
              </w:rPr>
            </w:pPr>
          </w:p>
        </w:tc>
        <w:tc>
          <w:tcPr>
            <w:tcW w:w="1310" w:type="dxa"/>
            <w:vMerge/>
          </w:tcPr>
          <w:p w:rsidR="004E626F" w:rsidRPr="004B083F" w:rsidRDefault="004E626F" w:rsidP="004E626F">
            <w:pPr>
              <w:pStyle w:val="a3"/>
              <w:spacing w:before="0"/>
              <w:ind w:firstLine="0"/>
              <w:rPr>
                <w:rFonts w:ascii="Times New Roman" w:hAnsi="Times New Roman"/>
                <w:sz w:val="24"/>
                <w:szCs w:val="24"/>
              </w:rPr>
            </w:pPr>
          </w:p>
        </w:tc>
        <w:tc>
          <w:tcPr>
            <w:tcW w:w="2647" w:type="dxa"/>
            <w:vMerge/>
          </w:tcPr>
          <w:p w:rsidR="004E626F" w:rsidRPr="004B083F" w:rsidRDefault="004E626F" w:rsidP="004E626F">
            <w:pPr>
              <w:pStyle w:val="a3"/>
              <w:spacing w:before="0"/>
              <w:ind w:right="-108" w:firstLine="0"/>
              <w:jc w:val="center"/>
              <w:rPr>
                <w:rFonts w:ascii="Times New Roman" w:hAnsi="Times New Roman"/>
                <w:sz w:val="24"/>
                <w:szCs w:val="24"/>
              </w:rPr>
            </w:pPr>
          </w:p>
        </w:tc>
        <w:tc>
          <w:tcPr>
            <w:tcW w:w="2144" w:type="dxa"/>
            <w:vMerge/>
          </w:tcPr>
          <w:p w:rsidR="004E626F" w:rsidRPr="004B083F" w:rsidRDefault="004E626F" w:rsidP="004E626F">
            <w:pPr>
              <w:pStyle w:val="a3"/>
              <w:spacing w:before="0"/>
              <w:ind w:firstLine="0"/>
              <w:jc w:val="center"/>
              <w:rPr>
                <w:rFonts w:ascii="Times New Roman" w:hAnsi="Times New Roman"/>
                <w:sz w:val="24"/>
                <w:szCs w:val="24"/>
              </w:rPr>
            </w:pPr>
          </w:p>
        </w:tc>
        <w:tc>
          <w:tcPr>
            <w:tcW w:w="1402" w:type="dxa"/>
            <w:vMerge/>
          </w:tcPr>
          <w:p w:rsidR="004E626F" w:rsidRPr="004B083F" w:rsidRDefault="004E626F" w:rsidP="004E626F">
            <w:pPr>
              <w:pStyle w:val="a3"/>
              <w:spacing w:before="0"/>
              <w:ind w:firstLine="0"/>
              <w:rPr>
                <w:rFonts w:ascii="Times New Roman" w:hAnsi="Times New Roman"/>
                <w:sz w:val="24"/>
                <w:szCs w:val="24"/>
              </w:rPr>
            </w:pPr>
          </w:p>
        </w:tc>
        <w:tc>
          <w:tcPr>
            <w:tcW w:w="2995" w:type="dxa"/>
            <w:vMerge/>
          </w:tcPr>
          <w:p w:rsidR="004E626F" w:rsidRPr="004B083F" w:rsidRDefault="004E626F"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4E626F" w:rsidRPr="004B083F" w:rsidRDefault="004E626F" w:rsidP="004E626F">
            <w:pPr>
              <w:rPr>
                <w:rFonts w:ascii="Times New Roman" w:hAnsi="Times New Roman"/>
              </w:rPr>
            </w:pPr>
          </w:p>
        </w:tc>
      </w:tr>
      <w:tr w:rsidR="00EF3363" w:rsidRPr="004B083F" w:rsidTr="003813B2">
        <w:tc>
          <w:tcPr>
            <w:tcW w:w="973" w:type="dxa"/>
            <w:vMerge w:val="restart"/>
          </w:tcPr>
          <w:p w:rsidR="00EF3363" w:rsidRPr="004B083F" w:rsidRDefault="00EF3363" w:rsidP="004E626F">
            <w:pPr>
              <w:pStyle w:val="a3"/>
              <w:spacing w:before="0"/>
              <w:ind w:firstLine="0"/>
              <w:jc w:val="center"/>
              <w:rPr>
                <w:rFonts w:ascii="Times New Roman" w:hAnsi="Times New Roman"/>
                <w:sz w:val="24"/>
                <w:szCs w:val="24"/>
              </w:rPr>
            </w:pPr>
            <w:r>
              <w:rPr>
                <w:rFonts w:ascii="Times New Roman" w:hAnsi="Times New Roman"/>
                <w:sz w:val="24"/>
                <w:szCs w:val="24"/>
              </w:rPr>
              <w:t>54</w:t>
            </w:r>
          </w:p>
        </w:tc>
        <w:tc>
          <w:tcPr>
            <w:tcW w:w="3187" w:type="dxa"/>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отримання додаткових даних,  необхідних для 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r w:rsidRPr="004B083F">
              <w:rPr>
                <w:rFonts w:ascii="Times New Roman" w:hAnsi="Times New Roman"/>
                <w:bCs/>
                <w:iCs/>
                <w:sz w:val="24"/>
                <w:szCs w:val="24"/>
              </w:rPr>
              <w:t>пункт 1.7, розділи 2, 3 наказу № 34/м</w:t>
            </w:r>
          </w:p>
        </w:tc>
        <w:tc>
          <w:tcPr>
            <w:tcW w:w="1965" w:type="dxa"/>
            <w:vMerge w:val="restart"/>
          </w:tcPr>
          <w:p w:rsidR="00EF3363" w:rsidRPr="004B083F" w:rsidRDefault="00EF3363" w:rsidP="004E626F">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F3363" w:rsidRPr="004B083F" w:rsidRDefault="00EF3363" w:rsidP="004E626F">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4E626F">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4E626F">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4E626F">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4E626F">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EF3363" w:rsidRPr="004B083F" w:rsidRDefault="00EF3363" w:rsidP="004E626F">
            <w:pPr>
              <w:snapToGrid w:val="0"/>
              <w:jc w:val="both"/>
              <w:rPr>
                <w:rFonts w:ascii="Times New Roman" w:hAnsi="Times New Roman"/>
                <w:iCs/>
                <w:spacing w:val="6"/>
                <w:sz w:val="24"/>
                <w:szCs w:val="24"/>
              </w:rPr>
            </w:pPr>
            <w:r w:rsidRPr="004B083F">
              <w:rPr>
                <w:rFonts w:ascii="Times New Roman" w:hAnsi="Times New Roman"/>
                <w:iCs/>
                <w:spacing w:val="6"/>
                <w:sz w:val="24"/>
                <w:szCs w:val="24"/>
              </w:rPr>
              <w:t xml:space="preserve">Фактичні обсяги проведення  </w:t>
            </w:r>
            <w:proofErr w:type="spellStart"/>
            <w:r w:rsidRPr="004B083F">
              <w:rPr>
                <w:rFonts w:ascii="Times New Roman" w:hAnsi="Times New Roman"/>
                <w:iCs/>
                <w:spacing w:val="6"/>
                <w:sz w:val="24"/>
                <w:szCs w:val="24"/>
              </w:rPr>
              <w:t>гідрогазодинамічних</w:t>
            </w:r>
            <w:proofErr w:type="spellEnd"/>
            <w:r w:rsidRPr="004B083F">
              <w:rPr>
                <w:rFonts w:ascii="Times New Roman" w:hAnsi="Times New Roman"/>
                <w:iCs/>
                <w:spacing w:val="6"/>
                <w:sz w:val="24"/>
                <w:szCs w:val="24"/>
              </w:rPr>
              <w:t xml:space="preserve"> досліджень за видами та їх періодичність відповідають установленим вимогам</w:t>
            </w:r>
          </w:p>
        </w:tc>
        <w:tc>
          <w:tcPr>
            <w:tcW w:w="1265" w:type="dxa"/>
            <w:vMerge w:val="restart"/>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val="restart"/>
          </w:tcPr>
          <w:p w:rsidR="00EF3363" w:rsidRPr="003A71D9" w:rsidRDefault="00EF3363" w:rsidP="004E626F">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EF3363" w:rsidRPr="003A71D9" w:rsidRDefault="00EF3363" w:rsidP="004E626F">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EF3363" w:rsidRPr="003A71D9" w:rsidRDefault="00EF3363" w:rsidP="004E626F">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Pr>
          <w:p w:rsidR="00EF3363" w:rsidRPr="004B083F" w:rsidRDefault="00EF3363" w:rsidP="004E626F">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Під час розвідки родовищ глибина, спосіб буріння і конструкція свердловин визначаються в кожному конкретному випадку проектом розвідки. Конструкція свердловин повинна забезпечити екологічну безпеку, якісне розкриття продуктивних горизонтів, можливість проведення повного комплексу геофізичних досліджень, випробування на приплив рідини і газу як у відкритому стволі, так і в колоні, гідродинамічних </w:t>
            </w:r>
            <w:r w:rsidRPr="004B083F">
              <w:rPr>
                <w:rFonts w:ascii="Times New Roman" w:hAnsi="Times New Roman"/>
                <w:sz w:val="24"/>
                <w:szCs w:val="24"/>
              </w:rPr>
              <w:lastRenderedPageBreak/>
              <w:t>досліджень і відбору глибинних проб</w:t>
            </w:r>
          </w:p>
        </w:tc>
        <w:tc>
          <w:tcPr>
            <w:tcW w:w="1997" w:type="dxa"/>
            <w:vMerge w:val="restart"/>
          </w:tcPr>
          <w:p w:rsidR="00EF3363" w:rsidRPr="004B083F" w:rsidRDefault="00EF3363" w:rsidP="004E626F">
            <w:pPr>
              <w:keepNext/>
              <w:snapToGrid w:val="0"/>
              <w:rPr>
                <w:rFonts w:ascii="Times New Roman" w:hAnsi="Times New Roman"/>
                <w:spacing w:val="-8"/>
                <w:sz w:val="24"/>
                <w:szCs w:val="24"/>
              </w:rPr>
            </w:pPr>
            <w:r w:rsidRPr="004B083F">
              <w:rPr>
                <w:rFonts w:ascii="Times New Roman" w:hAnsi="Times New Roman"/>
                <w:spacing w:val="-8"/>
                <w:sz w:val="24"/>
                <w:szCs w:val="24"/>
              </w:rPr>
              <w:lastRenderedPageBreak/>
              <w:t xml:space="preserve">пункти 7.7, 7.9-7.16 наказу </w:t>
            </w:r>
          </w:p>
          <w:p w:rsidR="00EF3363" w:rsidRPr="004B083F" w:rsidRDefault="00EF3363" w:rsidP="004E626F">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 46</w:t>
            </w:r>
            <w:r w:rsidRPr="004B083F">
              <w:rPr>
                <w:rFonts w:ascii="Times New Roman" w:hAnsi="Times New Roman"/>
                <w:spacing w:val="-8"/>
                <w:sz w:val="24"/>
                <w:szCs w:val="24"/>
                <w:highlight w:val="yellow"/>
              </w:rPr>
              <w:t xml:space="preserve"> </w:t>
            </w: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snapToGrid w:val="0"/>
              <w:jc w:val="both"/>
              <w:rPr>
                <w:rFonts w:ascii="Times New Roman" w:hAnsi="Times New Roman"/>
                <w:iCs/>
                <w:spacing w:val="2"/>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 раціональний комплекс геофізичних досліджень в свердловинах, за даними яких здійснюється літологічне розчленування розрізу, виділення продуктивних пластів, визначення їх товщин і глибини залягання; загальної і </w:t>
            </w:r>
            <w:proofErr w:type="spellStart"/>
            <w:r w:rsidRPr="004B083F">
              <w:rPr>
                <w:rFonts w:ascii="Times New Roman" w:hAnsi="Times New Roman"/>
                <w:sz w:val="24"/>
                <w:szCs w:val="24"/>
              </w:rPr>
              <w:t>нафтогазонасиченої</w:t>
            </w:r>
            <w:proofErr w:type="spellEnd"/>
            <w:r w:rsidRPr="004B083F">
              <w:rPr>
                <w:rFonts w:ascii="Times New Roman" w:hAnsi="Times New Roman"/>
                <w:sz w:val="24"/>
                <w:szCs w:val="24"/>
              </w:rPr>
              <w:t xml:space="preserve"> ефективних товщин продуктивних пластів в межах нафтової, </w:t>
            </w:r>
            <w:proofErr w:type="spellStart"/>
            <w:r w:rsidRPr="004B083F">
              <w:rPr>
                <w:rFonts w:ascii="Times New Roman" w:hAnsi="Times New Roman"/>
                <w:sz w:val="24"/>
                <w:szCs w:val="24"/>
              </w:rPr>
              <w:t>водонафтової</w:t>
            </w:r>
            <w:proofErr w:type="spellEnd"/>
            <w:r w:rsidRPr="004B083F">
              <w:rPr>
                <w:rFonts w:ascii="Times New Roman" w:hAnsi="Times New Roman"/>
                <w:sz w:val="24"/>
                <w:szCs w:val="24"/>
              </w:rPr>
              <w:t xml:space="preserve">, газонафтової, газової і </w:t>
            </w:r>
            <w:proofErr w:type="spellStart"/>
            <w:r w:rsidRPr="004B083F">
              <w:rPr>
                <w:rFonts w:ascii="Times New Roman" w:hAnsi="Times New Roman"/>
                <w:sz w:val="24"/>
                <w:szCs w:val="24"/>
              </w:rPr>
              <w:t>газоводяної</w:t>
            </w:r>
            <w:proofErr w:type="spellEnd"/>
            <w:r w:rsidRPr="004B083F">
              <w:rPr>
                <w:rFonts w:ascii="Times New Roman" w:hAnsi="Times New Roman"/>
                <w:sz w:val="24"/>
                <w:szCs w:val="24"/>
              </w:rPr>
              <w:t xml:space="preserve"> зон; положення і абсолютних відміток </w:t>
            </w:r>
            <w:proofErr w:type="spellStart"/>
            <w:r w:rsidRPr="004B083F">
              <w:rPr>
                <w:rFonts w:ascii="Times New Roman" w:hAnsi="Times New Roman"/>
                <w:sz w:val="24"/>
                <w:szCs w:val="24"/>
              </w:rPr>
              <w:t>водонафтового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газоводяного</w:t>
            </w:r>
            <w:proofErr w:type="spellEnd"/>
            <w:r w:rsidRPr="004B083F">
              <w:rPr>
                <w:rFonts w:ascii="Times New Roman" w:hAnsi="Times New Roman"/>
                <w:sz w:val="24"/>
                <w:szCs w:val="24"/>
              </w:rPr>
              <w:t xml:space="preserve"> і газонафтового контактів; відкритої пористості, проникності і </w:t>
            </w:r>
            <w:proofErr w:type="spellStart"/>
            <w:r w:rsidRPr="004B083F">
              <w:rPr>
                <w:rFonts w:ascii="Times New Roman" w:hAnsi="Times New Roman"/>
                <w:sz w:val="24"/>
                <w:szCs w:val="24"/>
              </w:rPr>
              <w:t>нафтогазонасиченості</w:t>
            </w:r>
            <w:proofErr w:type="spellEnd"/>
            <w:r w:rsidRPr="004B083F">
              <w:rPr>
                <w:rFonts w:ascii="Times New Roman" w:hAnsi="Times New Roman"/>
                <w:sz w:val="24"/>
                <w:szCs w:val="24"/>
              </w:rPr>
              <w:t xml:space="preserve"> порід-колекторів;</w:t>
            </w:r>
          </w:p>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геофізичних спеціальних досліджень в свердловинах на кожному об'єкті, з якого отримано припливи нафти, газу, конденсату, а саме: термометрія (в тому числі високочутлива), </w:t>
            </w:r>
            <w:proofErr w:type="spellStart"/>
            <w:r w:rsidRPr="004B083F">
              <w:rPr>
                <w:rFonts w:ascii="Times New Roman" w:hAnsi="Times New Roman"/>
                <w:sz w:val="24"/>
                <w:szCs w:val="24"/>
              </w:rPr>
              <w:t>дебітометрія</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резистивіметрія</w:t>
            </w:r>
            <w:proofErr w:type="spellEnd"/>
            <w:r w:rsidRPr="004B083F">
              <w:rPr>
                <w:rFonts w:ascii="Times New Roman" w:hAnsi="Times New Roman"/>
                <w:sz w:val="24"/>
                <w:szCs w:val="24"/>
              </w:rPr>
              <w:t xml:space="preserve"> та інші методи, що дозволяють визначити інтервали припливів вуглеводнів і положення контактів "газ-нафта-вода";</w:t>
            </w:r>
          </w:p>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w:t>
            </w:r>
            <w:proofErr w:type="spellStart"/>
            <w:r w:rsidRPr="004B083F">
              <w:rPr>
                <w:rFonts w:ascii="Times New Roman" w:hAnsi="Times New Roman"/>
                <w:sz w:val="24"/>
                <w:szCs w:val="24"/>
              </w:rPr>
              <w:t>газогідродинамічних</w:t>
            </w:r>
            <w:proofErr w:type="spellEnd"/>
            <w:r w:rsidRPr="004B083F">
              <w:rPr>
                <w:rFonts w:ascii="Times New Roman" w:hAnsi="Times New Roman"/>
                <w:sz w:val="24"/>
                <w:szCs w:val="24"/>
              </w:rPr>
              <w:t xml:space="preserve"> досліджень для вивчення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 xml:space="preserve">-ємнісної характеристики колекторів "працюючих" частин </w:t>
            </w:r>
            <w:r w:rsidRPr="004B083F">
              <w:rPr>
                <w:rFonts w:ascii="Times New Roman" w:hAnsi="Times New Roman"/>
                <w:sz w:val="24"/>
                <w:szCs w:val="24"/>
              </w:rPr>
              <w:lastRenderedPageBreak/>
              <w:t>продуктивних пластів, положення контактів "газ-нафта-вода"</w:t>
            </w:r>
          </w:p>
        </w:tc>
        <w:tc>
          <w:tcPr>
            <w:tcW w:w="1997" w:type="dxa"/>
            <w:vMerge/>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контактів "газ-нафта-вода", повної газоконденсатної характеристики, статичних рівнів, пластових та вибійних тисків і пластових температур, а також відбір 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 xml:space="preserve">З метою одержання експлуатаційної характеристики покладів, які мають промислове значення, провадяться </w:t>
            </w:r>
            <w:proofErr w:type="spellStart"/>
            <w:r w:rsidRPr="004B083F">
              <w:rPr>
                <w:rFonts w:ascii="Times New Roman" w:hAnsi="Times New Roman"/>
                <w:sz w:val="24"/>
                <w:szCs w:val="24"/>
              </w:rPr>
              <w:t>поінтервальні</w:t>
            </w:r>
            <w:proofErr w:type="spellEnd"/>
            <w:r w:rsidRPr="004B083F">
              <w:rPr>
                <w:rFonts w:ascii="Times New Roman" w:hAnsi="Times New Roman"/>
                <w:sz w:val="24"/>
                <w:szCs w:val="24"/>
              </w:rPr>
              <w:t xml:space="preserve"> випробування на приплив і гідродинамічні дослідження окремих об'єктів, що знаходяться на різних гіпсометричних рівнях, в різних частинах площі. Для визначення максимально можливих дебітів нафти або газу випробування ведеться в окремих свердловинах одночасно по всій товщині продуктивного пласта.</w:t>
            </w:r>
          </w:p>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У разі отримання малих дебітів провадяться роботи з інтенсифікації припливів нафти і газу, визначення оптимальних динамічних рівнів при відборі рідини</w:t>
            </w:r>
          </w:p>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lastRenderedPageBreak/>
              <w:t>Продуктивні свердловини, незалежно від їх дебіту, проходять стадію дослідно-промислової експлуатації відповідно до прийнятого проекту, погодженого з Державним комітетом України з нагляду за охороною праці, в обсягах, які не завдають шкоди покладу і дають можливість надійно визначити його природний режим і характеристику продуктивності свердловини у часі</w:t>
            </w:r>
          </w:p>
        </w:tc>
        <w:tc>
          <w:tcPr>
            <w:tcW w:w="1997" w:type="dxa"/>
            <w:vMerge/>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Під час проведення випробування необхідно дотримуватися комплексу заходів щодо охорони навколишнього середовища і утилізації відходів, погодженого в установленому порядку з Міністерством охорони навколишнього природного середовища та ядерної безпеки України, місцевими органами виконавчої влади та самоврядування</w:t>
            </w:r>
          </w:p>
        </w:tc>
        <w:tc>
          <w:tcPr>
            <w:tcW w:w="1997" w:type="dxa"/>
            <w:vMerge/>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В процесі дослідження відібраних проб нафти, газу та конденсату повинні бути визначені</w:t>
            </w:r>
          </w:p>
        </w:tc>
        <w:tc>
          <w:tcPr>
            <w:tcW w:w="1997" w:type="dxa"/>
            <w:vMerge/>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Pr>
          <w:p w:rsidR="00EF3363" w:rsidRPr="004B083F" w:rsidRDefault="00EF3363" w:rsidP="004E626F">
            <w:pPr>
              <w:pStyle w:val="a3"/>
              <w:spacing w:before="0"/>
              <w:ind w:firstLine="0"/>
              <w:rPr>
                <w:rFonts w:ascii="Times New Roman" w:hAnsi="Times New Roman"/>
                <w:sz w:val="24"/>
                <w:szCs w:val="24"/>
              </w:rPr>
            </w:pPr>
            <w:r w:rsidRPr="004B083F">
              <w:rPr>
                <w:rFonts w:ascii="Times New Roman" w:hAnsi="Times New Roman"/>
                <w:sz w:val="24"/>
                <w:szCs w:val="24"/>
              </w:rPr>
              <w:t>Для вивчення складу нафти, газу і конденсату необхідно визначити наявність і вміст в них компонентів, що шкідливо впливають на обладнання під час видобутку, транспортування та переробки нафти і газу (корозійна агресивність до металу та цементу, випадання парафіну, сірки, солей, механічних домішок та ін.)</w:t>
            </w:r>
          </w:p>
        </w:tc>
        <w:tc>
          <w:tcPr>
            <w:tcW w:w="1997" w:type="dxa"/>
            <w:vMerge/>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Pr>
          <w:p w:rsidR="00EF3363" w:rsidRPr="004B083F" w:rsidRDefault="00EF3363" w:rsidP="004E626F">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При отриманні зі свердловин припливів підземних вод слід визначити хімічний склад підошовних і крайових підземних вод, вміст в них </w:t>
            </w:r>
            <w:r w:rsidRPr="004B083F">
              <w:rPr>
                <w:rFonts w:ascii="Times New Roman" w:hAnsi="Times New Roman"/>
                <w:sz w:val="24"/>
                <w:szCs w:val="24"/>
              </w:rPr>
              <w:lastRenderedPageBreak/>
              <w:t xml:space="preserve">йоду, брому, магнію, калію, літію, рубідію, цезію, стронцію, германію та ін., а також склад розчиненого в воді газу, дебіти води, температура, тиск, коефіцієнт пружності вод, </w:t>
            </w:r>
            <w:proofErr w:type="spellStart"/>
            <w:r w:rsidRPr="004B083F">
              <w:rPr>
                <w:rFonts w:ascii="Times New Roman" w:hAnsi="Times New Roman"/>
                <w:sz w:val="24"/>
                <w:szCs w:val="24"/>
              </w:rPr>
              <w:t>газовміст</w:t>
            </w:r>
            <w:proofErr w:type="spellEnd"/>
            <w:r w:rsidRPr="004B083F">
              <w:rPr>
                <w:rFonts w:ascii="Times New Roman" w:hAnsi="Times New Roman"/>
                <w:sz w:val="24"/>
                <w:szCs w:val="24"/>
              </w:rPr>
              <w:t xml:space="preserve"> та інші показники для </w:t>
            </w:r>
            <w:proofErr w:type="spellStart"/>
            <w:r w:rsidRPr="004B083F">
              <w:rPr>
                <w:rFonts w:ascii="Times New Roman" w:hAnsi="Times New Roman"/>
                <w:sz w:val="24"/>
                <w:szCs w:val="24"/>
              </w:rPr>
              <w:t>обгрунтування</w:t>
            </w:r>
            <w:proofErr w:type="spellEnd"/>
            <w:r w:rsidRPr="004B083F">
              <w:rPr>
                <w:rFonts w:ascii="Times New Roman" w:hAnsi="Times New Roman"/>
                <w:sz w:val="24"/>
                <w:szCs w:val="24"/>
              </w:rPr>
              <w:t xml:space="preserve"> проведення спеціальних геологорозвідувальних робіт з метою оцінки запасів підземних вод і визначення можливості використання їх для видобування корисних компонентів або для теплоенергетичних, бальнеологічних та інших потреб. Промислові концентрації супутніх компонентів зазначені у додатку 4.</w:t>
            </w:r>
          </w:p>
          <w:p w:rsidR="00EF3363" w:rsidRPr="004B083F" w:rsidRDefault="00EF3363" w:rsidP="004E626F">
            <w:pPr>
              <w:pStyle w:val="a3"/>
              <w:spacing w:before="0"/>
              <w:ind w:firstLine="0"/>
              <w:jc w:val="both"/>
              <w:rPr>
                <w:rFonts w:ascii="Times New Roman" w:hAnsi="Times New Roman"/>
                <w:sz w:val="24"/>
                <w:szCs w:val="24"/>
              </w:rPr>
            </w:pPr>
            <w:r w:rsidRPr="004B083F">
              <w:rPr>
                <w:rFonts w:ascii="Times New Roman" w:hAnsi="Times New Roman"/>
                <w:sz w:val="24"/>
                <w:szCs w:val="24"/>
              </w:rPr>
              <w:t>В процесі розробки покладу в свердловинах, що дали припливи води за контуром нафто- і газоносності (і залишені як спостережні), повинні бути проведені систематичні спостереження за зміною пластового тиску. Гідродинамічну характеристику і хімічний склад підземних вод родовищ слід порівнювати з аналогічними даними з інших родовищ району: з урахуванням цього порівняння слід схарактеризувати ймовірні області живлення і розвантаження, величини і напрямки зміни напорів вод, а також характер зміни хімічного складу підземних вод</w:t>
            </w:r>
          </w:p>
        </w:tc>
        <w:tc>
          <w:tcPr>
            <w:tcW w:w="1997" w:type="dxa"/>
            <w:vMerge/>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3187" w:type="dxa"/>
          </w:tcPr>
          <w:p w:rsidR="00EF3363" w:rsidRPr="004B083F" w:rsidRDefault="00EF3363" w:rsidP="004E626F">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В газових та газоконденсатних покладах масивного, масивно-пластового та </w:t>
            </w:r>
            <w:proofErr w:type="spellStart"/>
            <w:r w:rsidRPr="004B083F">
              <w:rPr>
                <w:rFonts w:ascii="Times New Roman" w:hAnsi="Times New Roman"/>
                <w:sz w:val="24"/>
                <w:szCs w:val="24"/>
              </w:rPr>
              <w:t>багатопластового</w:t>
            </w:r>
            <w:proofErr w:type="spellEnd"/>
            <w:r w:rsidRPr="004B083F">
              <w:rPr>
                <w:rFonts w:ascii="Times New Roman" w:hAnsi="Times New Roman"/>
                <w:sz w:val="24"/>
                <w:szCs w:val="24"/>
              </w:rPr>
              <w:t xml:space="preserve"> типів зі значною загальною товщиною пластів-</w:t>
            </w:r>
            <w:r w:rsidRPr="004B083F">
              <w:rPr>
                <w:rFonts w:ascii="Times New Roman" w:hAnsi="Times New Roman"/>
                <w:sz w:val="24"/>
                <w:szCs w:val="24"/>
              </w:rPr>
              <w:lastRenderedPageBreak/>
              <w:t xml:space="preserve">колекторів, які характеризуються різною пористістю та проникністю, потрібно також оцінювати запаси газу в </w:t>
            </w:r>
            <w:proofErr w:type="spellStart"/>
            <w:r w:rsidRPr="004B083F">
              <w:rPr>
                <w:rFonts w:ascii="Times New Roman" w:hAnsi="Times New Roman"/>
                <w:sz w:val="24"/>
                <w:szCs w:val="24"/>
              </w:rPr>
              <w:t>слабопроникних</w:t>
            </w:r>
            <w:proofErr w:type="spellEnd"/>
            <w:r w:rsidRPr="004B083F">
              <w:rPr>
                <w:rFonts w:ascii="Times New Roman" w:hAnsi="Times New Roman"/>
                <w:sz w:val="24"/>
                <w:szCs w:val="24"/>
              </w:rPr>
              <w:t xml:space="preserve"> колекторах, які можуть бути видобуті у процесі розробки</w:t>
            </w:r>
          </w:p>
        </w:tc>
        <w:tc>
          <w:tcPr>
            <w:tcW w:w="1997" w:type="dxa"/>
            <w:vMerge/>
          </w:tcPr>
          <w:p w:rsidR="00EF3363" w:rsidRPr="004B083F" w:rsidRDefault="00EF3363" w:rsidP="004E626F">
            <w:pPr>
              <w:keepNext/>
              <w:snapToGrid w:val="0"/>
              <w:rPr>
                <w:rFonts w:ascii="Times New Roman" w:hAnsi="Times New Roman"/>
                <w:spacing w:val="-8"/>
                <w:sz w:val="24"/>
                <w:szCs w:val="24"/>
                <w:highlight w:val="yellow"/>
              </w:rPr>
            </w:pPr>
          </w:p>
        </w:tc>
        <w:tc>
          <w:tcPr>
            <w:tcW w:w="1965" w:type="dxa"/>
            <w:vMerge/>
          </w:tcPr>
          <w:p w:rsidR="00EF3363" w:rsidRPr="004B083F" w:rsidRDefault="00EF3363" w:rsidP="004E626F">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4E626F">
            <w:pPr>
              <w:keepNext/>
              <w:snapToGrid w:val="0"/>
              <w:rPr>
                <w:rFonts w:ascii="Times New Roman" w:hAnsi="Times New Roman"/>
                <w:bCs/>
                <w:sz w:val="24"/>
                <w:szCs w:val="24"/>
              </w:rPr>
            </w:pPr>
          </w:p>
        </w:tc>
        <w:tc>
          <w:tcPr>
            <w:tcW w:w="1310" w:type="dxa"/>
            <w:vMerge/>
          </w:tcPr>
          <w:p w:rsidR="00EF3363" w:rsidRPr="004B083F" w:rsidRDefault="00EF3363" w:rsidP="004E626F">
            <w:pPr>
              <w:pStyle w:val="a3"/>
              <w:spacing w:before="0"/>
              <w:ind w:firstLine="0"/>
              <w:rPr>
                <w:rFonts w:ascii="Times New Roman" w:hAnsi="Times New Roman"/>
                <w:sz w:val="24"/>
                <w:szCs w:val="24"/>
              </w:rPr>
            </w:pPr>
          </w:p>
        </w:tc>
        <w:tc>
          <w:tcPr>
            <w:tcW w:w="2647" w:type="dxa"/>
            <w:vMerge/>
          </w:tcPr>
          <w:p w:rsidR="00EF3363" w:rsidRPr="004B083F" w:rsidRDefault="00EF3363" w:rsidP="004E626F">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4E626F">
            <w:pPr>
              <w:pStyle w:val="a3"/>
              <w:spacing w:before="0"/>
              <w:ind w:firstLine="0"/>
              <w:jc w:val="center"/>
              <w:rPr>
                <w:rFonts w:ascii="Times New Roman" w:hAnsi="Times New Roman"/>
                <w:sz w:val="24"/>
                <w:szCs w:val="24"/>
              </w:rPr>
            </w:pPr>
          </w:p>
        </w:tc>
        <w:tc>
          <w:tcPr>
            <w:tcW w:w="1402" w:type="dxa"/>
            <w:vMerge/>
          </w:tcPr>
          <w:p w:rsidR="00EF3363" w:rsidRPr="004B083F" w:rsidRDefault="00EF3363" w:rsidP="004E626F">
            <w:pPr>
              <w:pStyle w:val="a3"/>
              <w:spacing w:before="0"/>
              <w:ind w:firstLine="0"/>
              <w:rPr>
                <w:rFonts w:ascii="Times New Roman" w:hAnsi="Times New Roman"/>
                <w:sz w:val="24"/>
                <w:szCs w:val="24"/>
              </w:rPr>
            </w:pPr>
          </w:p>
        </w:tc>
        <w:tc>
          <w:tcPr>
            <w:tcW w:w="2995" w:type="dxa"/>
            <w:vMerge/>
          </w:tcPr>
          <w:p w:rsidR="00EF3363" w:rsidRPr="004B083F" w:rsidRDefault="00EF3363" w:rsidP="004E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4E626F">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EF3363" w:rsidRPr="004B083F" w:rsidRDefault="00EF3363" w:rsidP="00EF3363">
            <w:pPr>
              <w:keepNext/>
              <w:snapToGrid w:val="0"/>
              <w:rPr>
                <w:rFonts w:ascii="Times New Roman" w:hAnsi="Times New Roman"/>
                <w:spacing w:val="-8"/>
                <w:sz w:val="24"/>
                <w:szCs w:val="24"/>
                <w:highlight w:val="yellow"/>
              </w:rPr>
            </w:pPr>
            <w:r w:rsidRPr="00F647F7">
              <w:rPr>
                <w:rFonts w:ascii="Times New Roman" w:hAnsi="Times New Roman"/>
                <w:sz w:val="24"/>
                <w:szCs w:val="24"/>
              </w:rPr>
              <w:t xml:space="preserve">розділи 7-9 </w:t>
            </w:r>
            <w:r w:rsidRPr="004B083F">
              <w:rPr>
                <w:rFonts w:ascii="Times New Roman" w:hAnsi="Times New Roman"/>
                <w:spacing w:val="-8"/>
                <w:sz w:val="24"/>
                <w:szCs w:val="24"/>
              </w:rPr>
              <w:t>ГСТУ</w:t>
            </w:r>
            <w:r>
              <w:rPr>
                <w:rFonts w:ascii="Times New Roman" w:hAnsi="Times New Roman"/>
                <w:spacing w:val="-8"/>
                <w:sz w:val="24"/>
                <w:szCs w:val="24"/>
              </w:rPr>
              <w:t xml:space="preserve"> </w:t>
            </w:r>
            <w:r w:rsidRPr="004B083F">
              <w:rPr>
                <w:rFonts w:ascii="Times New Roman" w:hAnsi="Times New Roman"/>
                <w:spacing w:val="-8"/>
                <w:sz w:val="24"/>
                <w:szCs w:val="24"/>
              </w:rPr>
              <w:t>41-00032626-00-016-2000</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663A2B">
        <w:trPr>
          <w:trHeight w:val="828"/>
        </w:trPr>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Borders>
              <w:bottom w:val="single" w:sz="4" w:space="0" w:color="auto"/>
            </w:tcBorders>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55</w:t>
            </w: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ДПР вуглеводневої сировини здійснюється з метою уточнення наявних та отримання додаткових даних,  необхідних для побудови геологічної моделі родовища, оцінки та підрахунку запасів вуглеводнів та супутніх цінних компонентів, визначення </w:t>
            </w:r>
            <w:proofErr w:type="spellStart"/>
            <w:r w:rsidRPr="004B083F">
              <w:rPr>
                <w:rFonts w:ascii="Times New Roman" w:hAnsi="Times New Roman"/>
                <w:sz w:val="24"/>
                <w:szCs w:val="24"/>
              </w:rPr>
              <w:t>фільтраційно</w:t>
            </w:r>
            <w:proofErr w:type="spellEnd"/>
            <w:r w:rsidRPr="004B083F">
              <w:rPr>
                <w:rFonts w:ascii="Times New Roman" w:hAnsi="Times New Roman"/>
                <w:sz w:val="24"/>
                <w:szCs w:val="24"/>
              </w:rPr>
              <w:t>-ємнісних характеристик продуктивних пластів, складу та фізико-хімічних  властивостей флюїдів, пластового тиску і динаміки його зміни</w:t>
            </w:r>
          </w:p>
        </w:tc>
        <w:tc>
          <w:tcPr>
            <w:tcW w:w="1997" w:type="dxa"/>
            <w:vMerge w:val="restart"/>
            <w:tcBorders>
              <w:top w:val="single" w:sz="4" w:space="0" w:color="000000"/>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r w:rsidRPr="004B083F">
              <w:rPr>
                <w:rFonts w:ascii="Times New Roman" w:hAnsi="Times New Roman"/>
                <w:bCs/>
                <w:iCs/>
                <w:sz w:val="24"/>
                <w:szCs w:val="24"/>
              </w:rPr>
              <w:t>пункт 1.7, розділи 2, 3 наказу № 34/м</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EF3363" w:rsidRPr="004B083F" w:rsidRDefault="00EF3363" w:rsidP="00EF3363">
            <w:pPr>
              <w:snapToGrid w:val="0"/>
              <w:jc w:val="both"/>
              <w:rPr>
                <w:rFonts w:ascii="Times New Roman" w:hAnsi="Times New Roman"/>
                <w:sz w:val="24"/>
                <w:szCs w:val="24"/>
              </w:rPr>
            </w:pPr>
            <w:r w:rsidRPr="004B083F">
              <w:rPr>
                <w:rFonts w:ascii="Times New Roman" w:hAnsi="Times New Roman"/>
                <w:iCs/>
                <w:spacing w:val="6"/>
                <w:sz w:val="24"/>
                <w:szCs w:val="24"/>
              </w:rPr>
              <w:t>Фактичні види і об’єми  геолого-геофізичних досліджень, виконаних у свердловинах, відповідають установленим вимогам</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Вимоги та умови проведення ДПР</w:t>
            </w:r>
          </w:p>
        </w:tc>
        <w:tc>
          <w:tcPr>
            <w:tcW w:w="1997" w:type="dxa"/>
            <w:vMerge/>
            <w:tcBorders>
              <w:left w:val="single" w:sz="4" w:space="0" w:color="000000"/>
            </w:tcBorders>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val="restart"/>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та виконання ДПР. Використання результатів робіт</w:t>
            </w:r>
          </w:p>
        </w:tc>
        <w:tc>
          <w:tcPr>
            <w:tcW w:w="1997" w:type="dxa"/>
            <w:vMerge/>
            <w:tcBorders>
              <w:left w:val="single" w:sz="4" w:space="0" w:color="000000"/>
            </w:tcBorders>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Під час розвідки родовищ глибина, спосіб буріння і конструкція свердловин визначаються в кожному конкретному випадку проектом розвідки. Конструкція свердловин повинна забезпечити екологічну безпеку, якісне розкриття продуктивних горизонтів, можливість проведення повного комплексу геофізичних досліджень, випробування </w:t>
            </w:r>
            <w:r w:rsidRPr="004B083F">
              <w:rPr>
                <w:rFonts w:ascii="Times New Roman" w:hAnsi="Times New Roman"/>
                <w:sz w:val="24"/>
                <w:szCs w:val="24"/>
              </w:rPr>
              <w:lastRenderedPageBreak/>
              <w:t>на приплив рідини і газу як у відкритому стволі, так і в колоні, гідродинамічних досліджень і відбору глибинних проб</w:t>
            </w:r>
          </w:p>
        </w:tc>
        <w:tc>
          <w:tcPr>
            <w:tcW w:w="1997" w:type="dxa"/>
            <w:vMerge w:val="restart"/>
          </w:tcPr>
          <w:p w:rsidR="00EF3363" w:rsidRPr="004B083F" w:rsidRDefault="00EF3363" w:rsidP="00EF3363">
            <w:pPr>
              <w:keepNext/>
              <w:snapToGrid w:val="0"/>
              <w:rPr>
                <w:rFonts w:ascii="Times New Roman" w:hAnsi="Times New Roman"/>
                <w:spacing w:val="-8"/>
                <w:sz w:val="24"/>
                <w:szCs w:val="24"/>
              </w:rPr>
            </w:pPr>
            <w:r w:rsidRPr="004B083F">
              <w:rPr>
                <w:rFonts w:ascii="Times New Roman" w:hAnsi="Times New Roman"/>
                <w:spacing w:val="-8"/>
                <w:sz w:val="24"/>
                <w:szCs w:val="24"/>
              </w:rPr>
              <w:lastRenderedPageBreak/>
              <w:t xml:space="preserve">пункти 7.7, 7.9-7.16 наказу </w:t>
            </w:r>
          </w:p>
          <w:p w:rsidR="00EF3363" w:rsidRPr="004B083F" w:rsidRDefault="00EF3363" w:rsidP="00EF3363">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 46</w:t>
            </w:r>
            <w:r w:rsidRPr="004B083F">
              <w:rPr>
                <w:rFonts w:ascii="Times New Roman" w:hAnsi="Times New Roman"/>
                <w:spacing w:val="-8"/>
                <w:sz w:val="24"/>
                <w:szCs w:val="24"/>
                <w:highlight w:val="yellow"/>
              </w:rPr>
              <w:t xml:space="preserve"> </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snapToGrid w:val="0"/>
              <w:jc w:val="both"/>
              <w:rPr>
                <w:rFonts w:ascii="Times New Roman" w:hAnsi="Times New Roman"/>
                <w:iCs/>
                <w:spacing w:val="2"/>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По кожній розвідувальній свердловині слід провести комплекс досліджень, необхідний для підрахунку запасів, а саме:</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 раціональний комплекс геофізичних досліджень в свердловинах, за даними яких здійснюється літологічне розчленування розрізу, виділення продуктивних пластів, визначення їх товщин і глибини залягання; загальної і </w:t>
            </w:r>
            <w:proofErr w:type="spellStart"/>
            <w:r w:rsidRPr="004B083F">
              <w:rPr>
                <w:rFonts w:ascii="Times New Roman" w:hAnsi="Times New Roman"/>
                <w:sz w:val="24"/>
                <w:szCs w:val="24"/>
              </w:rPr>
              <w:t>нафтогазонасиченої</w:t>
            </w:r>
            <w:proofErr w:type="spellEnd"/>
            <w:r w:rsidRPr="004B083F">
              <w:rPr>
                <w:rFonts w:ascii="Times New Roman" w:hAnsi="Times New Roman"/>
                <w:sz w:val="24"/>
                <w:szCs w:val="24"/>
              </w:rPr>
              <w:t xml:space="preserve"> ефективних товщин продуктивних пластів в межах нафтової, </w:t>
            </w:r>
            <w:proofErr w:type="spellStart"/>
            <w:r w:rsidRPr="004B083F">
              <w:rPr>
                <w:rFonts w:ascii="Times New Roman" w:hAnsi="Times New Roman"/>
                <w:sz w:val="24"/>
                <w:szCs w:val="24"/>
              </w:rPr>
              <w:t>водонафтової</w:t>
            </w:r>
            <w:proofErr w:type="spellEnd"/>
            <w:r w:rsidRPr="004B083F">
              <w:rPr>
                <w:rFonts w:ascii="Times New Roman" w:hAnsi="Times New Roman"/>
                <w:sz w:val="24"/>
                <w:szCs w:val="24"/>
              </w:rPr>
              <w:t xml:space="preserve">, газонафтової, газової і </w:t>
            </w:r>
            <w:proofErr w:type="spellStart"/>
            <w:r w:rsidRPr="004B083F">
              <w:rPr>
                <w:rFonts w:ascii="Times New Roman" w:hAnsi="Times New Roman"/>
                <w:sz w:val="24"/>
                <w:szCs w:val="24"/>
              </w:rPr>
              <w:t>газоводяної</w:t>
            </w:r>
            <w:proofErr w:type="spellEnd"/>
            <w:r w:rsidRPr="004B083F">
              <w:rPr>
                <w:rFonts w:ascii="Times New Roman" w:hAnsi="Times New Roman"/>
                <w:sz w:val="24"/>
                <w:szCs w:val="24"/>
              </w:rPr>
              <w:t xml:space="preserve"> зон; положення і абсолютних відміток </w:t>
            </w:r>
            <w:proofErr w:type="spellStart"/>
            <w:r w:rsidRPr="004B083F">
              <w:rPr>
                <w:rFonts w:ascii="Times New Roman" w:hAnsi="Times New Roman"/>
                <w:sz w:val="24"/>
                <w:szCs w:val="24"/>
              </w:rPr>
              <w:t>водонафтового</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газоводяного</w:t>
            </w:r>
            <w:proofErr w:type="spellEnd"/>
            <w:r w:rsidRPr="004B083F">
              <w:rPr>
                <w:rFonts w:ascii="Times New Roman" w:hAnsi="Times New Roman"/>
                <w:sz w:val="24"/>
                <w:szCs w:val="24"/>
              </w:rPr>
              <w:t xml:space="preserve"> і газонафтового контактів; відкритої пористості, проникності і </w:t>
            </w:r>
            <w:proofErr w:type="spellStart"/>
            <w:r w:rsidRPr="004B083F">
              <w:rPr>
                <w:rFonts w:ascii="Times New Roman" w:hAnsi="Times New Roman"/>
                <w:sz w:val="24"/>
                <w:szCs w:val="24"/>
              </w:rPr>
              <w:t>нафтогазонасиченості</w:t>
            </w:r>
            <w:proofErr w:type="spellEnd"/>
            <w:r w:rsidRPr="004B083F">
              <w:rPr>
                <w:rFonts w:ascii="Times New Roman" w:hAnsi="Times New Roman"/>
                <w:sz w:val="24"/>
                <w:szCs w:val="24"/>
              </w:rPr>
              <w:t xml:space="preserve"> порід-колекторів;</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геофізичних спеціальних досліджень в свердловинах на кожному об'єкті, з якого отримано припливи нафти, газу, конденсату, а саме: термометрія (в тому числі високочутлива), </w:t>
            </w:r>
            <w:proofErr w:type="spellStart"/>
            <w:r w:rsidRPr="004B083F">
              <w:rPr>
                <w:rFonts w:ascii="Times New Roman" w:hAnsi="Times New Roman"/>
                <w:sz w:val="24"/>
                <w:szCs w:val="24"/>
              </w:rPr>
              <w:t>дебітометрія</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резистивіметрія</w:t>
            </w:r>
            <w:proofErr w:type="spellEnd"/>
            <w:r w:rsidRPr="004B083F">
              <w:rPr>
                <w:rFonts w:ascii="Times New Roman" w:hAnsi="Times New Roman"/>
                <w:sz w:val="24"/>
                <w:szCs w:val="24"/>
              </w:rPr>
              <w:t xml:space="preserve"> та інші методи, що дозволяють визначити інтервали припливів вуглеводнів і положення контактів "газ-нафта-вода";</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 комплекс </w:t>
            </w:r>
            <w:proofErr w:type="spellStart"/>
            <w:r w:rsidRPr="004B083F">
              <w:rPr>
                <w:rFonts w:ascii="Times New Roman" w:hAnsi="Times New Roman"/>
                <w:sz w:val="24"/>
                <w:szCs w:val="24"/>
              </w:rPr>
              <w:t>газогідродинамічних</w:t>
            </w:r>
            <w:proofErr w:type="spellEnd"/>
            <w:r w:rsidRPr="004B083F">
              <w:rPr>
                <w:rFonts w:ascii="Times New Roman" w:hAnsi="Times New Roman"/>
                <w:sz w:val="24"/>
                <w:szCs w:val="24"/>
              </w:rPr>
              <w:t xml:space="preserve"> досліджень для вивчення </w:t>
            </w:r>
            <w:proofErr w:type="spellStart"/>
            <w:r w:rsidRPr="004B083F">
              <w:rPr>
                <w:rFonts w:ascii="Times New Roman" w:hAnsi="Times New Roman"/>
                <w:sz w:val="24"/>
                <w:szCs w:val="24"/>
              </w:rPr>
              <w:lastRenderedPageBreak/>
              <w:t>фільтраційно</w:t>
            </w:r>
            <w:proofErr w:type="spellEnd"/>
            <w:r w:rsidRPr="004B083F">
              <w:rPr>
                <w:rFonts w:ascii="Times New Roman" w:hAnsi="Times New Roman"/>
                <w:sz w:val="24"/>
                <w:szCs w:val="24"/>
              </w:rPr>
              <w:t>-ємнісної характеристики колекторів "працюючих" частин продуктивних пластів, положення контактів "газ-нафта-вода"</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В свердловинах провадиться роздільне випробування нафто-, газо- і </w:t>
            </w:r>
            <w:proofErr w:type="spellStart"/>
            <w:r w:rsidRPr="004B083F">
              <w:rPr>
                <w:rFonts w:ascii="Times New Roman" w:hAnsi="Times New Roman"/>
                <w:sz w:val="24"/>
                <w:szCs w:val="24"/>
              </w:rPr>
              <w:t>водонасичених</w:t>
            </w:r>
            <w:proofErr w:type="spellEnd"/>
            <w:r w:rsidRPr="004B083F">
              <w:rPr>
                <w:rFonts w:ascii="Times New Roman" w:hAnsi="Times New Roman"/>
                <w:sz w:val="24"/>
                <w:szCs w:val="24"/>
              </w:rPr>
              <w:t xml:space="preserve"> пластів на приплив при різних режимах роботи для визначення характеру насичення, положення контактів "газ-нафта-вода", повної газоконденсатної характеристики, статичних рівнів, пластових та вибійних тисків і пластових температур, а також відбір глибинних проб нафти (не менше двох із кожного </w:t>
            </w:r>
            <w:proofErr w:type="spellStart"/>
            <w:r w:rsidRPr="004B083F">
              <w:rPr>
                <w:rFonts w:ascii="Times New Roman" w:hAnsi="Times New Roman"/>
                <w:sz w:val="24"/>
                <w:szCs w:val="24"/>
              </w:rPr>
              <w:t>підрахункового</w:t>
            </w:r>
            <w:proofErr w:type="spellEnd"/>
            <w:r w:rsidRPr="004B083F">
              <w:rPr>
                <w:rFonts w:ascii="Times New Roman" w:hAnsi="Times New Roman"/>
                <w:sz w:val="24"/>
                <w:szCs w:val="24"/>
              </w:rPr>
              <w:t xml:space="preserve"> об'єкта). В разі значної літологічної мінливості і великої товщини продуктивного пласта проводиться роздільне випробування інтервалів з різними геофізичними характеристиками</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З метою одержання експлуатаційної характеристики покладів, які мають промислове значення, провадяться </w:t>
            </w:r>
            <w:proofErr w:type="spellStart"/>
            <w:r w:rsidRPr="004B083F">
              <w:rPr>
                <w:rFonts w:ascii="Times New Roman" w:hAnsi="Times New Roman"/>
                <w:sz w:val="24"/>
                <w:szCs w:val="24"/>
              </w:rPr>
              <w:t>поінтервальні</w:t>
            </w:r>
            <w:proofErr w:type="spellEnd"/>
            <w:r w:rsidRPr="004B083F">
              <w:rPr>
                <w:rFonts w:ascii="Times New Roman" w:hAnsi="Times New Roman"/>
                <w:sz w:val="24"/>
                <w:szCs w:val="24"/>
              </w:rPr>
              <w:t xml:space="preserve"> випробування на приплив і гідродинамічні дослідження окремих об'єктів, що знаходяться на різних гіпсометричних рівнях, в різних частинах площі. Для визначення максимально можливих дебітів нафти або газу випробування ведеться в окремих свердловинах одночасно по всій товщині продуктивного пласта.</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У разі отримання малих дебітів провадяться роботи з інтенсифікації припливів </w:t>
            </w:r>
            <w:r w:rsidRPr="004B083F">
              <w:rPr>
                <w:rFonts w:ascii="Times New Roman" w:hAnsi="Times New Roman"/>
                <w:sz w:val="24"/>
                <w:szCs w:val="24"/>
              </w:rPr>
              <w:lastRenderedPageBreak/>
              <w:t>нафти і газу, визначення оптимальних динамічних рівнів при відборі рідини</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Продуктивні свердловини, незалежно від їх дебіту, проходять стадію дослідно-промислової експлуатації відповідно до прийнятого проекту, погодженого з Державним комітетом України з нагляду за охороною праці, в обсягах, які не завдають шкоди покладу і дають можливість надійно визначити його природний режим і характеристику продуктивності свердловини у часі</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Під час проведення випробування необхідно дотримуватися комплексу заходів щодо охорони навколишнього середовища і утилізації відходів, погодженого в установленому порядку з Міністерством охорони навколишнього природного середовища та ядерної безпеки України, місцевими органами виконавчої влади та самоврядування</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В процесі дослідження відібраних проб нафти, газу та конденсату повинні бути визначені</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Для вивчення складу нафти, газу і конденсату необхідно визначити наявність і вміст в них компонентів, що шкідливо впливають на обладнання під час видобутку, транспортування та переробки нафти і газу (корозійна агресивність до металу та цементу, випадання парафіну, сірки, солей, механічних домішок та ін.)</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При отриманні зі свердловин припливів підземних вод </w:t>
            </w:r>
            <w:r w:rsidRPr="004B083F">
              <w:rPr>
                <w:rFonts w:ascii="Times New Roman" w:hAnsi="Times New Roman"/>
                <w:sz w:val="24"/>
                <w:szCs w:val="24"/>
              </w:rPr>
              <w:lastRenderedPageBreak/>
              <w:t xml:space="preserve">слід визначити хімічний склад підошовних і крайових підземних вод, вміст в них йоду, брому, магнію, калію, літію, рубідію, цезію, стронцію, германію та ін., а також склад розчиненого в воді газу, дебіти води, температура, тиск, коефіцієнт пружності вод, </w:t>
            </w:r>
            <w:proofErr w:type="spellStart"/>
            <w:r w:rsidRPr="004B083F">
              <w:rPr>
                <w:rFonts w:ascii="Times New Roman" w:hAnsi="Times New Roman"/>
                <w:sz w:val="24"/>
                <w:szCs w:val="24"/>
              </w:rPr>
              <w:t>газовміст</w:t>
            </w:r>
            <w:proofErr w:type="spellEnd"/>
            <w:r w:rsidRPr="004B083F">
              <w:rPr>
                <w:rFonts w:ascii="Times New Roman" w:hAnsi="Times New Roman"/>
                <w:sz w:val="24"/>
                <w:szCs w:val="24"/>
              </w:rPr>
              <w:t xml:space="preserve"> та інші показники для </w:t>
            </w:r>
            <w:proofErr w:type="spellStart"/>
            <w:r w:rsidRPr="004B083F">
              <w:rPr>
                <w:rFonts w:ascii="Times New Roman" w:hAnsi="Times New Roman"/>
                <w:sz w:val="24"/>
                <w:szCs w:val="24"/>
              </w:rPr>
              <w:t>обгрунтування</w:t>
            </w:r>
            <w:proofErr w:type="spellEnd"/>
            <w:r w:rsidRPr="004B083F">
              <w:rPr>
                <w:rFonts w:ascii="Times New Roman" w:hAnsi="Times New Roman"/>
                <w:sz w:val="24"/>
                <w:szCs w:val="24"/>
              </w:rPr>
              <w:t xml:space="preserve"> проведення спеціальних геологорозвідувальних робіт з метою оцінки запасів підземних вод і визначення можливості використання їх для видобування корисних компонентів або для теплоенергетичних, бальнеологічних та інших потреб. Промислові концентрації супутніх компонентів зазначені у додатку 4.</w:t>
            </w:r>
          </w:p>
          <w:p w:rsidR="00EF3363" w:rsidRPr="004B083F" w:rsidRDefault="00EF3363" w:rsidP="00EF3363">
            <w:pPr>
              <w:pStyle w:val="a3"/>
              <w:spacing w:before="0"/>
              <w:ind w:firstLine="0"/>
              <w:jc w:val="both"/>
              <w:rPr>
                <w:rFonts w:ascii="Times New Roman" w:hAnsi="Times New Roman"/>
                <w:sz w:val="24"/>
                <w:szCs w:val="24"/>
              </w:rPr>
            </w:pPr>
            <w:r w:rsidRPr="004B083F">
              <w:rPr>
                <w:rFonts w:ascii="Times New Roman" w:hAnsi="Times New Roman"/>
                <w:sz w:val="24"/>
                <w:szCs w:val="24"/>
              </w:rPr>
              <w:t>В процесі розробки покладу в свердловинах, що дали припливи води за контуром нафто- і газоносності (і залишені як спостережні), повинні бути проведені систематичні спостереження за зміною пластового тиску. Гідродинамічну характеристику і хімічний склад підземних вод родовищ слід порівнювати з аналогічними даними з інших родовищ району: з урахуванням цього порівняння слід схарактеризувати ймовірні області живлення і розвантаження, величини і напрямки зміни напорів вод, а також характер зміни хімічного складу підземних вод</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jc w:val="both"/>
              <w:rPr>
                <w:rFonts w:ascii="Times New Roman" w:hAnsi="Times New Roman"/>
                <w:sz w:val="24"/>
                <w:szCs w:val="24"/>
              </w:rPr>
            </w:pPr>
            <w:r w:rsidRPr="004B083F">
              <w:rPr>
                <w:rFonts w:ascii="Times New Roman" w:hAnsi="Times New Roman"/>
                <w:sz w:val="24"/>
                <w:szCs w:val="24"/>
              </w:rPr>
              <w:t xml:space="preserve">В газових та газоконденсатних покладах масивного, масивно-пластового та </w:t>
            </w:r>
            <w:proofErr w:type="spellStart"/>
            <w:r w:rsidRPr="004B083F">
              <w:rPr>
                <w:rFonts w:ascii="Times New Roman" w:hAnsi="Times New Roman"/>
                <w:sz w:val="24"/>
                <w:szCs w:val="24"/>
              </w:rPr>
              <w:lastRenderedPageBreak/>
              <w:t>багатопластового</w:t>
            </w:r>
            <w:proofErr w:type="spellEnd"/>
            <w:r w:rsidRPr="004B083F">
              <w:rPr>
                <w:rFonts w:ascii="Times New Roman" w:hAnsi="Times New Roman"/>
                <w:sz w:val="24"/>
                <w:szCs w:val="24"/>
              </w:rPr>
              <w:t xml:space="preserve"> типів зі значною загальною товщиною пластів-колекторів, які характеризуються різною пористістю та проникністю, потрібно також оцінювати запаси газу в </w:t>
            </w:r>
            <w:proofErr w:type="spellStart"/>
            <w:r w:rsidRPr="004B083F">
              <w:rPr>
                <w:rFonts w:ascii="Times New Roman" w:hAnsi="Times New Roman"/>
                <w:sz w:val="24"/>
                <w:szCs w:val="24"/>
              </w:rPr>
              <w:t>слабопроникних</w:t>
            </w:r>
            <w:proofErr w:type="spellEnd"/>
            <w:r w:rsidRPr="004B083F">
              <w:rPr>
                <w:rFonts w:ascii="Times New Roman" w:hAnsi="Times New Roman"/>
                <w:sz w:val="24"/>
                <w:szCs w:val="24"/>
              </w:rPr>
              <w:t xml:space="preserve"> колекторах, які можуть бути видобуті у процесі розробки</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910DCE" w:rsidRPr="004B083F" w:rsidTr="003813B2">
        <w:tc>
          <w:tcPr>
            <w:tcW w:w="973" w:type="dxa"/>
            <w:vMerge/>
          </w:tcPr>
          <w:p w:rsidR="00910DCE" w:rsidRPr="004B083F" w:rsidRDefault="00910DCE" w:rsidP="00EF3363">
            <w:pPr>
              <w:pStyle w:val="a3"/>
              <w:spacing w:before="0"/>
              <w:ind w:firstLine="0"/>
              <w:jc w:val="center"/>
              <w:rPr>
                <w:rFonts w:ascii="Times New Roman" w:hAnsi="Times New Roman"/>
                <w:sz w:val="24"/>
                <w:szCs w:val="24"/>
              </w:rPr>
            </w:pPr>
          </w:p>
        </w:tc>
        <w:tc>
          <w:tcPr>
            <w:tcW w:w="3187" w:type="dxa"/>
          </w:tcPr>
          <w:p w:rsidR="00910DCE" w:rsidRPr="004B083F" w:rsidRDefault="00910DCE" w:rsidP="00EF3363">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val="restart"/>
          </w:tcPr>
          <w:p w:rsidR="00910DCE" w:rsidRPr="004B083F" w:rsidRDefault="00910DCE" w:rsidP="00EF3363">
            <w:pPr>
              <w:keepNext/>
              <w:snapToGrid w:val="0"/>
              <w:rPr>
                <w:rFonts w:ascii="Times New Roman" w:hAnsi="Times New Roman"/>
                <w:spacing w:val="-8"/>
                <w:sz w:val="24"/>
                <w:szCs w:val="24"/>
              </w:rPr>
            </w:pPr>
            <w:r w:rsidRPr="004B083F">
              <w:rPr>
                <w:rFonts w:ascii="Times New Roman" w:hAnsi="Times New Roman"/>
                <w:spacing w:val="-8"/>
                <w:sz w:val="24"/>
                <w:szCs w:val="24"/>
              </w:rPr>
              <w:t>розділи 8, 9 ГСТУ</w:t>
            </w:r>
          </w:p>
          <w:p w:rsidR="00910DCE" w:rsidRPr="004B083F" w:rsidRDefault="00910DCE" w:rsidP="00EF3363">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vMerge/>
          </w:tcPr>
          <w:p w:rsidR="00910DCE" w:rsidRPr="004B083F" w:rsidRDefault="00910DCE"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910DCE" w:rsidRPr="004B083F" w:rsidRDefault="00910DCE" w:rsidP="00EF3363">
            <w:pPr>
              <w:keepNext/>
              <w:snapToGrid w:val="0"/>
              <w:rPr>
                <w:rFonts w:ascii="Times New Roman" w:hAnsi="Times New Roman"/>
                <w:bCs/>
                <w:sz w:val="24"/>
                <w:szCs w:val="24"/>
              </w:rPr>
            </w:pPr>
          </w:p>
        </w:tc>
        <w:tc>
          <w:tcPr>
            <w:tcW w:w="1310" w:type="dxa"/>
            <w:vMerge/>
          </w:tcPr>
          <w:p w:rsidR="00910DCE" w:rsidRPr="004B083F" w:rsidRDefault="00910DCE" w:rsidP="00EF3363">
            <w:pPr>
              <w:pStyle w:val="a3"/>
              <w:spacing w:before="0"/>
              <w:ind w:firstLine="0"/>
              <w:rPr>
                <w:rFonts w:ascii="Times New Roman" w:hAnsi="Times New Roman"/>
                <w:sz w:val="24"/>
                <w:szCs w:val="24"/>
              </w:rPr>
            </w:pPr>
          </w:p>
        </w:tc>
        <w:tc>
          <w:tcPr>
            <w:tcW w:w="2647" w:type="dxa"/>
            <w:vMerge/>
          </w:tcPr>
          <w:p w:rsidR="00910DCE" w:rsidRPr="004B083F" w:rsidRDefault="00910DCE" w:rsidP="00EF3363">
            <w:pPr>
              <w:pStyle w:val="a3"/>
              <w:spacing w:before="0"/>
              <w:ind w:right="-108" w:firstLine="0"/>
              <w:jc w:val="center"/>
              <w:rPr>
                <w:rFonts w:ascii="Times New Roman" w:hAnsi="Times New Roman"/>
                <w:sz w:val="24"/>
                <w:szCs w:val="24"/>
              </w:rPr>
            </w:pPr>
          </w:p>
        </w:tc>
        <w:tc>
          <w:tcPr>
            <w:tcW w:w="2144" w:type="dxa"/>
            <w:vMerge/>
          </w:tcPr>
          <w:p w:rsidR="00910DCE" w:rsidRPr="004B083F" w:rsidRDefault="00910DCE" w:rsidP="00EF3363">
            <w:pPr>
              <w:pStyle w:val="a3"/>
              <w:spacing w:before="0"/>
              <w:ind w:firstLine="0"/>
              <w:jc w:val="center"/>
              <w:rPr>
                <w:rFonts w:ascii="Times New Roman" w:hAnsi="Times New Roman"/>
                <w:sz w:val="24"/>
                <w:szCs w:val="24"/>
              </w:rPr>
            </w:pPr>
          </w:p>
        </w:tc>
        <w:tc>
          <w:tcPr>
            <w:tcW w:w="1402" w:type="dxa"/>
            <w:vMerge/>
          </w:tcPr>
          <w:p w:rsidR="00910DCE" w:rsidRPr="004B083F" w:rsidRDefault="00910DCE" w:rsidP="00EF3363">
            <w:pPr>
              <w:pStyle w:val="a3"/>
              <w:spacing w:before="0"/>
              <w:ind w:firstLine="0"/>
              <w:rPr>
                <w:rFonts w:ascii="Times New Roman" w:hAnsi="Times New Roman"/>
                <w:sz w:val="24"/>
                <w:szCs w:val="24"/>
              </w:rPr>
            </w:pPr>
          </w:p>
        </w:tc>
        <w:tc>
          <w:tcPr>
            <w:tcW w:w="2995" w:type="dxa"/>
            <w:vMerge/>
          </w:tcPr>
          <w:p w:rsidR="00910DCE" w:rsidRPr="004B083F" w:rsidRDefault="00910DCE"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910DCE" w:rsidRPr="004B083F" w:rsidRDefault="00910DCE" w:rsidP="00EF3363">
            <w:pPr>
              <w:rPr>
                <w:rFonts w:ascii="Times New Roman" w:hAnsi="Times New Roman"/>
              </w:rPr>
            </w:pPr>
          </w:p>
        </w:tc>
      </w:tr>
      <w:tr w:rsidR="00910DCE" w:rsidRPr="004B083F" w:rsidTr="00D35355">
        <w:trPr>
          <w:trHeight w:val="868"/>
        </w:trPr>
        <w:tc>
          <w:tcPr>
            <w:tcW w:w="973" w:type="dxa"/>
            <w:vMerge/>
            <w:tcBorders>
              <w:bottom w:val="single" w:sz="4" w:space="0" w:color="auto"/>
            </w:tcBorders>
          </w:tcPr>
          <w:p w:rsidR="00910DCE" w:rsidRPr="004B083F" w:rsidRDefault="00910DCE" w:rsidP="00EF3363">
            <w:pPr>
              <w:pStyle w:val="a3"/>
              <w:spacing w:before="0"/>
              <w:ind w:firstLine="0"/>
              <w:jc w:val="center"/>
              <w:rPr>
                <w:rFonts w:ascii="Times New Roman" w:hAnsi="Times New Roman"/>
                <w:sz w:val="24"/>
                <w:szCs w:val="24"/>
              </w:rPr>
            </w:pPr>
          </w:p>
        </w:tc>
        <w:tc>
          <w:tcPr>
            <w:tcW w:w="3187" w:type="dxa"/>
            <w:tcBorders>
              <w:bottom w:val="single" w:sz="4" w:space="0" w:color="auto"/>
            </w:tcBorders>
          </w:tcPr>
          <w:p w:rsidR="00910DCE" w:rsidRPr="004B083F" w:rsidRDefault="00910DCE" w:rsidP="00EF3363">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Borders>
              <w:bottom w:val="single" w:sz="4" w:space="0" w:color="auto"/>
            </w:tcBorders>
          </w:tcPr>
          <w:p w:rsidR="00910DCE" w:rsidRPr="004B083F" w:rsidRDefault="00910DCE" w:rsidP="00EF3363">
            <w:pPr>
              <w:keepNext/>
              <w:snapToGrid w:val="0"/>
              <w:rPr>
                <w:rFonts w:ascii="Times New Roman" w:hAnsi="Times New Roman"/>
                <w:spacing w:val="-8"/>
                <w:sz w:val="24"/>
                <w:szCs w:val="24"/>
                <w:highlight w:val="yellow"/>
              </w:rPr>
            </w:pPr>
          </w:p>
        </w:tc>
        <w:tc>
          <w:tcPr>
            <w:tcW w:w="1965" w:type="dxa"/>
            <w:vMerge/>
            <w:tcBorders>
              <w:bottom w:val="single" w:sz="4" w:space="0" w:color="auto"/>
            </w:tcBorders>
          </w:tcPr>
          <w:p w:rsidR="00910DCE" w:rsidRPr="004B083F" w:rsidRDefault="00910DCE" w:rsidP="00EF3363">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auto"/>
              <w:right w:val="single" w:sz="4" w:space="0" w:color="000000"/>
            </w:tcBorders>
          </w:tcPr>
          <w:p w:rsidR="00910DCE" w:rsidRPr="004B083F" w:rsidRDefault="00910DCE" w:rsidP="00EF3363">
            <w:pPr>
              <w:keepNext/>
              <w:snapToGrid w:val="0"/>
              <w:rPr>
                <w:rFonts w:ascii="Times New Roman" w:hAnsi="Times New Roman"/>
                <w:bCs/>
                <w:sz w:val="24"/>
                <w:szCs w:val="24"/>
              </w:rPr>
            </w:pPr>
          </w:p>
        </w:tc>
        <w:tc>
          <w:tcPr>
            <w:tcW w:w="1310" w:type="dxa"/>
            <w:vMerge/>
            <w:tcBorders>
              <w:bottom w:val="single" w:sz="4" w:space="0" w:color="auto"/>
            </w:tcBorders>
          </w:tcPr>
          <w:p w:rsidR="00910DCE" w:rsidRPr="004B083F" w:rsidRDefault="00910DCE" w:rsidP="00EF3363">
            <w:pPr>
              <w:pStyle w:val="a3"/>
              <w:spacing w:before="0"/>
              <w:ind w:firstLine="0"/>
              <w:rPr>
                <w:rFonts w:ascii="Times New Roman" w:hAnsi="Times New Roman"/>
                <w:sz w:val="24"/>
                <w:szCs w:val="24"/>
              </w:rPr>
            </w:pPr>
          </w:p>
        </w:tc>
        <w:tc>
          <w:tcPr>
            <w:tcW w:w="2647" w:type="dxa"/>
            <w:vMerge/>
            <w:tcBorders>
              <w:bottom w:val="single" w:sz="4" w:space="0" w:color="auto"/>
            </w:tcBorders>
          </w:tcPr>
          <w:p w:rsidR="00910DCE" w:rsidRPr="004B083F" w:rsidRDefault="00910DCE" w:rsidP="00EF3363">
            <w:pPr>
              <w:pStyle w:val="a3"/>
              <w:spacing w:before="0"/>
              <w:ind w:right="-108" w:firstLine="0"/>
              <w:jc w:val="center"/>
              <w:rPr>
                <w:rFonts w:ascii="Times New Roman" w:hAnsi="Times New Roman"/>
                <w:sz w:val="24"/>
                <w:szCs w:val="24"/>
              </w:rPr>
            </w:pPr>
          </w:p>
        </w:tc>
        <w:tc>
          <w:tcPr>
            <w:tcW w:w="2144" w:type="dxa"/>
            <w:vMerge/>
            <w:tcBorders>
              <w:bottom w:val="single" w:sz="4" w:space="0" w:color="auto"/>
            </w:tcBorders>
          </w:tcPr>
          <w:p w:rsidR="00910DCE" w:rsidRPr="004B083F" w:rsidRDefault="00910DCE" w:rsidP="00EF3363">
            <w:pPr>
              <w:pStyle w:val="a3"/>
              <w:spacing w:before="0"/>
              <w:ind w:firstLine="0"/>
              <w:jc w:val="center"/>
              <w:rPr>
                <w:rFonts w:ascii="Times New Roman" w:hAnsi="Times New Roman"/>
                <w:sz w:val="24"/>
                <w:szCs w:val="24"/>
              </w:rPr>
            </w:pPr>
          </w:p>
        </w:tc>
        <w:tc>
          <w:tcPr>
            <w:tcW w:w="1402" w:type="dxa"/>
            <w:vMerge/>
            <w:tcBorders>
              <w:bottom w:val="single" w:sz="4" w:space="0" w:color="auto"/>
            </w:tcBorders>
          </w:tcPr>
          <w:p w:rsidR="00910DCE" w:rsidRPr="004B083F" w:rsidRDefault="00910DCE" w:rsidP="00EF3363">
            <w:pPr>
              <w:pStyle w:val="a3"/>
              <w:spacing w:before="0"/>
              <w:ind w:firstLine="0"/>
              <w:rPr>
                <w:rFonts w:ascii="Times New Roman" w:hAnsi="Times New Roman"/>
                <w:sz w:val="24"/>
                <w:szCs w:val="24"/>
              </w:rPr>
            </w:pPr>
          </w:p>
        </w:tc>
        <w:tc>
          <w:tcPr>
            <w:tcW w:w="2995" w:type="dxa"/>
            <w:vMerge/>
            <w:tcBorders>
              <w:bottom w:val="single" w:sz="4" w:space="0" w:color="auto"/>
            </w:tcBorders>
          </w:tcPr>
          <w:p w:rsidR="00910DCE" w:rsidRPr="004B083F" w:rsidRDefault="00910DCE"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Borders>
              <w:bottom w:val="single" w:sz="4" w:space="0" w:color="auto"/>
            </w:tcBorders>
          </w:tcPr>
          <w:p w:rsidR="00910DCE" w:rsidRPr="004B083F" w:rsidRDefault="00910DCE" w:rsidP="00EF3363">
            <w:pPr>
              <w:rPr>
                <w:rFonts w:ascii="Times New Roman" w:hAnsi="Times New Roman"/>
              </w:rPr>
            </w:pPr>
          </w:p>
        </w:tc>
      </w:tr>
      <w:tr w:rsidR="00EF3363" w:rsidRPr="004B083F" w:rsidTr="003813B2">
        <w:tc>
          <w:tcPr>
            <w:tcW w:w="973"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56</w:t>
            </w: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Для кожної експлуатаційної свердловини встановлюється технологічний режим роботи, що забезпечує передбачені проектним документом відбори нафти, газу, конденсату і води, раціональні умови розробки родовища та охорону надр і навколишнього середовища</w:t>
            </w:r>
          </w:p>
        </w:tc>
        <w:tc>
          <w:tcPr>
            <w:tcW w:w="1997" w:type="dxa"/>
          </w:tcPr>
          <w:p w:rsidR="00EF3363" w:rsidRPr="004B083F" w:rsidRDefault="00EF3363" w:rsidP="00EF3363">
            <w:pPr>
              <w:keepNext/>
              <w:snapToGrid w:val="0"/>
              <w:rPr>
                <w:rFonts w:ascii="Times New Roman" w:hAnsi="Times New Roman"/>
                <w:spacing w:val="-8"/>
                <w:sz w:val="24"/>
                <w:szCs w:val="24"/>
              </w:rPr>
            </w:pPr>
            <w:r w:rsidRPr="004B083F">
              <w:rPr>
                <w:rFonts w:ascii="Times New Roman" w:hAnsi="Times New Roman"/>
                <w:spacing w:val="-8"/>
                <w:sz w:val="24"/>
                <w:szCs w:val="24"/>
              </w:rPr>
              <w:t>пункти 9.13-9.19 ГСТУ</w:t>
            </w:r>
          </w:p>
          <w:p w:rsidR="00EF3363" w:rsidRPr="004B083F" w:rsidRDefault="00EF3363" w:rsidP="00EF3363">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Borders>
              <w:top w:val="single" w:sz="4" w:space="0" w:color="000000"/>
              <w:left w:val="single" w:sz="4" w:space="0" w:color="000000"/>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Затверджені технологічні режими роботи свердловин наявні</w:t>
            </w:r>
          </w:p>
        </w:tc>
        <w:tc>
          <w:tcPr>
            <w:tcW w:w="1265" w:type="dxa"/>
          </w:tcPr>
          <w:p w:rsidR="00EF3363" w:rsidRPr="004B083F" w:rsidRDefault="00EF3363" w:rsidP="00EF3363">
            <w:pPr>
              <w:rPr>
                <w:rFonts w:ascii="Times New Roman" w:hAnsi="Times New Roman"/>
              </w:rPr>
            </w:pPr>
          </w:p>
        </w:tc>
      </w:tr>
      <w:tr w:rsidR="00EF3363" w:rsidRPr="004B083F" w:rsidTr="003813B2">
        <w:tc>
          <w:tcPr>
            <w:tcW w:w="973"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57</w:t>
            </w: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Для кожної експлуатаційної свердловини встановлюється технологічний режим роботи, що забезпечує передбачені проектним документом відбори нафти, газу, конденсату і води, раціональні умови розробки родовища та охорону надр і навколишнього середовища</w:t>
            </w:r>
          </w:p>
        </w:tc>
        <w:tc>
          <w:tcPr>
            <w:tcW w:w="1997" w:type="dxa"/>
          </w:tcPr>
          <w:p w:rsidR="00EF3363" w:rsidRPr="004B083F" w:rsidRDefault="00EF3363" w:rsidP="00EF3363">
            <w:pPr>
              <w:keepNext/>
              <w:snapToGrid w:val="0"/>
              <w:rPr>
                <w:rFonts w:ascii="Times New Roman" w:hAnsi="Times New Roman"/>
                <w:spacing w:val="-8"/>
                <w:sz w:val="24"/>
                <w:szCs w:val="24"/>
              </w:rPr>
            </w:pPr>
            <w:r w:rsidRPr="004B083F">
              <w:rPr>
                <w:rFonts w:ascii="Times New Roman" w:hAnsi="Times New Roman"/>
                <w:spacing w:val="-8"/>
                <w:sz w:val="24"/>
                <w:szCs w:val="24"/>
              </w:rPr>
              <w:t>пункти 9.13-9.19 ГСТУ</w:t>
            </w:r>
          </w:p>
          <w:p w:rsidR="00EF3363" w:rsidRPr="004B083F" w:rsidRDefault="00EF3363" w:rsidP="00EF3363">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41-00032626-00-016-2000</w:t>
            </w:r>
          </w:p>
        </w:tc>
        <w:tc>
          <w:tcPr>
            <w:tcW w:w="1965"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Borders>
              <w:top w:val="single" w:sz="4" w:space="0" w:color="000000"/>
              <w:left w:val="single" w:sz="4" w:space="0" w:color="000000"/>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Pr>
          <w:p w:rsidR="00EF3363" w:rsidRPr="004B083F" w:rsidRDefault="00EF3363" w:rsidP="00EF3363">
            <w:pPr>
              <w:snapToGrid w:val="0"/>
              <w:jc w:val="both"/>
              <w:rPr>
                <w:rFonts w:ascii="Times New Roman" w:hAnsi="Times New Roman"/>
                <w:sz w:val="24"/>
                <w:szCs w:val="24"/>
              </w:rPr>
            </w:pPr>
            <w:r w:rsidRPr="004B083F">
              <w:rPr>
                <w:rFonts w:ascii="Times New Roman" w:hAnsi="Times New Roman"/>
                <w:sz w:val="24"/>
                <w:szCs w:val="24"/>
              </w:rPr>
              <w:t>Затверджені технологічні режими роботи свердловин відповідають проектним показникам</w:t>
            </w:r>
          </w:p>
        </w:tc>
        <w:tc>
          <w:tcPr>
            <w:tcW w:w="1265" w:type="dxa"/>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EF3363" w:rsidP="00F76D0F">
            <w:pPr>
              <w:pStyle w:val="a3"/>
              <w:spacing w:before="0"/>
              <w:ind w:firstLine="0"/>
              <w:jc w:val="center"/>
              <w:rPr>
                <w:rFonts w:ascii="Times New Roman" w:hAnsi="Times New Roman"/>
                <w:sz w:val="24"/>
                <w:szCs w:val="24"/>
              </w:rPr>
            </w:pPr>
            <w:r>
              <w:rPr>
                <w:rFonts w:ascii="Times New Roman" w:hAnsi="Times New Roman"/>
                <w:sz w:val="24"/>
                <w:szCs w:val="24"/>
              </w:rPr>
              <w:t>5</w:t>
            </w:r>
            <w:r w:rsidR="00F76D0F">
              <w:rPr>
                <w:rFonts w:ascii="Times New Roman" w:hAnsi="Times New Roman"/>
                <w:sz w:val="24"/>
                <w:szCs w:val="24"/>
              </w:rPr>
              <w:t>8</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Надра надаються у користування для:</w:t>
            </w:r>
          </w:p>
          <w:p w:rsidR="00EF3363" w:rsidRPr="004B083F" w:rsidRDefault="00EF3363" w:rsidP="00EF3363">
            <w:pPr>
              <w:rPr>
                <w:rFonts w:ascii="Times New Roman" w:hAnsi="Times New Roman"/>
                <w:sz w:val="24"/>
                <w:szCs w:val="24"/>
              </w:rPr>
            </w:pPr>
            <w:r w:rsidRPr="004B083F">
              <w:rPr>
                <w:rFonts w:ascii="Times New Roman" w:hAnsi="Times New Roman"/>
                <w:color w:val="000000"/>
                <w:sz w:val="24"/>
                <w:szCs w:val="24"/>
                <w:lang w:eastAsia="uk-UA"/>
              </w:rPr>
              <w:t>геологічного вивчення, в тому числі дослідно-промислової розробки родовищ корисних копалин загальнодержавного значення</w:t>
            </w:r>
            <w:r w:rsidRPr="004B083F">
              <w:rPr>
                <w:rFonts w:ascii="Times New Roman" w:hAnsi="Times New Roman"/>
                <w:sz w:val="24"/>
                <w:szCs w:val="24"/>
              </w:rPr>
              <w:t>;</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виконання робіт (здійснення діяльності), передбачених угодою про розподіл продукції</w:t>
            </w:r>
          </w:p>
        </w:tc>
        <w:tc>
          <w:tcPr>
            <w:tcW w:w="1997" w:type="dxa"/>
            <w:vMerge w:val="restart"/>
            <w:tcBorders>
              <w:top w:val="single" w:sz="4" w:space="0" w:color="000000"/>
              <w:left w:val="single" w:sz="4" w:space="0" w:color="000000"/>
              <w:right w:val="single" w:sz="4" w:space="0" w:color="000000"/>
            </w:tcBorders>
          </w:tcPr>
          <w:p w:rsidR="00EF3363" w:rsidRPr="004B083F" w:rsidRDefault="00EF3363" w:rsidP="00EF3363">
            <w:pPr>
              <w:rPr>
                <w:rFonts w:ascii="Times New Roman" w:hAnsi="Times New Roman"/>
                <w:bCs/>
                <w:sz w:val="24"/>
                <w:szCs w:val="24"/>
              </w:rPr>
            </w:pPr>
            <w:r>
              <w:rPr>
                <w:rFonts w:ascii="Times New Roman" w:hAnsi="Times New Roman"/>
                <w:sz w:val="24"/>
                <w:szCs w:val="24"/>
              </w:rPr>
              <w:t>а</w:t>
            </w:r>
            <w:r w:rsidRPr="004B083F">
              <w:rPr>
                <w:rFonts w:ascii="Times New Roman" w:hAnsi="Times New Roman"/>
                <w:sz w:val="24"/>
                <w:szCs w:val="24"/>
              </w:rPr>
              <w:t xml:space="preserve">бзаци другий, шостий статті 14, </w:t>
            </w:r>
            <w:r w:rsidRPr="004B083F">
              <w:rPr>
                <w:rFonts w:ascii="Times New Roman" w:hAnsi="Times New Roman"/>
                <w:bCs/>
                <w:sz w:val="24"/>
                <w:szCs w:val="24"/>
              </w:rPr>
              <w:t xml:space="preserve">пункт 1 частини другої статті 24, </w:t>
            </w:r>
            <w:r w:rsidRPr="004B083F">
              <w:rPr>
                <w:rFonts w:ascii="Times New Roman" w:hAnsi="Times New Roman"/>
                <w:sz w:val="24"/>
                <w:szCs w:val="24"/>
              </w:rPr>
              <w:t xml:space="preserve">, абзац другий статті 56 </w:t>
            </w:r>
            <w:r w:rsidRPr="004B083F">
              <w:rPr>
                <w:rFonts w:ascii="Times New Roman" w:hAnsi="Times New Roman"/>
                <w:bCs/>
                <w:sz w:val="24"/>
                <w:szCs w:val="24"/>
              </w:rPr>
              <w:t xml:space="preserve">КУ </w:t>
            </w:r>
          </w:p>
          <w:p w:rsidR="00EF3363" w:rsidRPr="004B083F" w:rsidRDefault="00EF3363" w:rsidP="00EF3363">
            <w:pPr>
              <w:rPr>
                <w:rFonts w:ascii="Times New Roman" w:hAnsi="Times New Roman"/>
                <w:bCs/>
                <w:sz w:val="24"/>
                <w:szCs w:val="24"/>
              </w:rPr>
            </w:pPr>
            <w:r w:rsidRPr="004B083F">
              <w:rPr>
                <w:rFonts w:ascii="Times New Roman" w:hAnsi="Times New Roman"/>
                <w:bCs/>
                <w:sz w:val="24"/>
                <w:szCs w:val="24"/>
              </w:rPr>
              <w:t>№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4B083F" w:rsidRDefault="00EF3363" w:rsidP="00EF3363">
            <w:pPr>
              <w:snapToGrid w:val="0"/>
              <w:jc w:val="both"/>
              <w:rPr>
                <w:rFonts w:ascii="Times New Roman" w:hAnsi="Times New Roman"/>
                <w:sz w:val="24"/>
                <w:szCs w:val="24"/>
              </w:rPr>
            </w:pPr>
            <w:r w:rsidRPr="004B083F">
              <w:rPr>
                <w:rFonts w:ascii="Times New Roman" w:hAnsi="Times New Roman"/>
                <w:sz w:val="24"/>
                <w:szCs w:val="24"/>
              </w:rPr>
              <w:t>На ділянці надр, наданій у користування, проводяться роботи, передбачені спеціальним дозволом на користування надрами, а також пошук і розвідка нових покладів нафти і газу в межах ділянки</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Користувачі надр зобов'язані:</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lastRenderedPageBreak/>
              <w:t>1) використовувати надра відповідно до цілей, для яких їх було надано</w:t>
            </w:r>
          </w:p>
        </w:tc>
        <w:tc>
          <w:tcPr>
            <w:tcW w:w="1997" w:type="dxa"/>
            <w:vMerge/>
            <w:tcBorders>
              <w:left w:val="single" w:sz="4" w:space="0" w:color="000000"/>
            </w:tcBorders>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val="restart"/>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w:t>
            </w:r>
            <w:r w:rsidRPr="003A71D9">
              <w:rPr>
                <w:rFonts w:ascii="Times New Roman" w:hAnsi="Times New Roman"/>
                <w:sz w:val="24"/>
                <w:szCs w:val="24"/>
              </w:rPr>
              <w:lastRenderedPageBreak/>
              <w:t>місцевого бюджетів від зменшення надходження рентної плати за користування надрами</w:t>
            </w:r>
          </w:p>
        </w:tc>
        <w:tc>
          <w:tcPr>
            <w:tcW w:w="1402" w:type="dxa"/>
            <w:vMerge w:val="restart"/>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tcBorders>
              <w:left w:val="single" w:sz="4" w:space="0" w:color="000000"/>
            </w:tcBorders>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Основними вимогами в галузі охорони надр є:</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забезпечення повного і комплексного геологічного вивчення надр</w:t>
            </w:r>
          </w:p>
        </w:tc>
        <w:tc>
          <w:tcPr>
            <w:tcW w:w="1997" w:type="dxa"/>
            <w:vMerge/>
            <w:tcBorders>
              <w:left w:val="single" w:sz="4" w:space="0" w:color="000000"/>
            </w:tcBorders>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995" w:type="dxa"/>
            <w:vMerge/>
            <w:tcBorders>
              <w:left w:val="single" w:sz="4" w:space="0" w:color="000000"/>
            </w:tcBorders>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На користування нафтогазоносними надрами надаються такі  види спеціальних дозволів: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на геологічне вивчення нафтогазоносних надр,  у тому числі дослідно-промислову розробку родовищ;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на геологічне  вивчення  нафтогазоносних  надр, у тому числі дослідно-промислову розробку родовищ з подальшим видобуванням нафти і газу (промисловою розробкою родовищ)</w:t>
            </w:r>
          </w:p>
        </w:tc>
        <w:tc>
          <w:tcPr>
            <w:tcW w:w="1997" w:type="dxa"/>
            <w:vMerge w:val="restart"/>
          </w:tcPr>
          <w:p w:rsidR="00EF3363" w:rsidRPr="004B083F" w:rsidRDefault="00EF3363" w:rsidP="00EF3363">
            <w:pPr>
              <w:rPr>
                <w:rFonts w:ascii="Times New Roman" w:hAnsi="Times New Roman"/>
                <w:spacing w:val="-8"/>
                <w:sz w:val="24"/>
                <w:szCs w:val="24"/>
                <w:highlight w:val="yellow"/>
              </w:rPr>
            </w:pPr>
            <w:r w:rsidRPr="004B083F">
              <w:rPr>
                <w:rFonts w:ascii="Times New Roman" w:hAnsi="Times New Roman"/>
                <w:sz w:val="24"/>
                <w:szCs w:val="24"/>
              </w:rPr>
              <w:t>абзаци другий, третій статті 13, абзац одинадцятий статті 37 ЗУ №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995" w:type="dxa"/>
            <w:vMerge/>
            <w:tcBorders>
              <w:left w:val="single" w:sz="4" w:space="0" w:color="000000"/>
            </w:tcBorders>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Під час здійснення промислової розробки родовищ нафти і газу користувачі нафтогазоносними надрами зобов'язані: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забезпечувати повне і своєчасне виконання умов спеціального дозволу на користування нафтогазоносними  надрами  та  угоди  про умови користування нафтогазоносними надрами</w:t>
            </w:r>
          </w:p>
        </w:tc>
        <w:tc>
          <w:tcPr>
            <w:tcW w:w="1997" w:type="dxa"/>
            <w:vMerge/>
          </w:tcPr>
          <w:p w:rsidR="00EF3363" w:rsidRPr="004B083F" w:rsidRDefault="00EF3363" w:rsidP="00EF3363">
            <w:pPr>
              <w:keepNext/>
              <w:snapToGrid w:val="0"/>
              <w:rPr>
                <w:rFonts w:ascii="Times New Roman" w:hAnsi="Times New Roman"/>
                <w:spacing w:val="-8"/>
                <w:sz w:val="24"/>
                <w:szCs w:val="24"/>
                <w:highlight w:val="yellow"/>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995" w:type="dxa"/>
            <w:vMerge/>
            <w:tcBorders>
              <w:left w:val="single" w:sz="4" w:space="0" w:color="000000"/>
            </w:tcBorders>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proofErr w:type="spellStart"/>
            <w:r w:rsidRPr="004B083F">
              <w:rPr>
                <w:rFonts w:ascii="Times New Roman" w:hAnsi="Times New Roman"/>
                <w:sz w:val="24"/>
                <w:szCs w:val="24"/>
              </w:rPr>
              <w:t>Надрокористувач</w:t>
            </w:r>
            <w:proofErr w:type="spellEnd"/>
            <w:r w:rsidRPr="004B083F">
              <w:rPr>
                <w:rFonts w:ascii="Times New Roman" w:hAnsi="Times New Roman"/>
                <w:sz w:val="24"/>
                <w:szCs w:val="24"/>
              </w:rPr>
              <w:t xml:space="preserve">, якому надано дозвіл на видобування корисних копалин, має право проводити </w:t>
            </w:r>
            <w:proofErr w:type="spellStart"/>
            <w:r w:rsidRPr="004B083F">
              <w:rPr>
                <w:rFonts w:ascii="Times New Roman" w:hAnsi="Times New Roman"/>
                <w:sz w:val="24"/>
                <w:szCs w:val="24"/>
              </w:rPr>
              <w:t>дорозвідку</w:t>
            </w:r>
            <w:proofErr w:type="spellEnd"/>
            <w:r w:rsidRPr="004B083F">
              <w:rPr>
                <w:rFonts w:ascii="Times New Roman" w:hAnsi="Times New Roman"/>
                <w:sz w:val="24"/>
                <w:szCs w:val="24"/>
              </w:rPr>
              <w:t xml:space="preserve"> (</w:t>
            </w:r>
            <w:proofErr w:type="spellStart"/>
            <w:r w:rsidRPr="004B083F">
              <w:rPr>
                <w:rFonts w:ascii="Times New Roman" w:hAnsi="Times New Roman"/>
                <w:sz w:val="24"/>
                <w:szCs w:val="24"/>
              </w:rPr>
              <w:t>довивчення</w:t>
            </w:r>
            <w:proofErr w:type="spellEnd"/>
            <w:r w:rsidRPr="004B083F">
              <w:rPr>
                <w:rFonts w:ascii="Times New Roman" w:hAnsi="Times New Roman"/>
                <w:sz w:val="24"/>
                <w:szCs w:val="24"/>
              </w:rPr>
              <w:t>) родовища у межах наданої йому ділянки надр.</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Видобування не придатних для побутового використання мінералізованих підземних вод для потреб нафтогазової </w:t>
            </w:r>
            <w:r w:rsidRPr="004B083F">
              <w:rPr>
                <w:rFonts w:ascii="Times New Roman" w:hAnsi="Times New Roman"/>
                <w:sz w:val="24"/>
                <w:szCs w:val="24"/>
              </w:rPr>
              <w:lastRenderedPageBreak/>
              <w:t>галузі,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межах цієї ділянки здійснюються користувачами нафтогазоносних надр без дозволу на спеціальне водокористування</w:t>
            </w:r>
          </w:p>
        </w:tc>
        <w:tc>
          <w:tcPr>
            <w:tcW w:w="1997" w:type="dxa"/>
          </w:tcPr>
          <w:p w:rsidR="00EF3363" w:rsidRPr="004B083F" w:rsidRDefault="00EF3363" w:rsidP="00EF3363">
            <w:pPr>
              <w:keepNext/>
              <w:snapToGrid w:val="0"/>
              <w:rPr>
                <w:rFonts w:ascii="Times New Roman" w:hAnsi="Times New Roman"/>
                <w:spacing w:val="-8"/>
                <w:sz w:val="24"/>
                <w:szCs w:val="24"/>
              </w:rPr>
            </w:pPr>
            <w:r w:rsidRPr="004B083F">
              <w:rPr>
                <w:rFonts w:ascii="Times New Roman" w:hAnsi="Times New Roman"/>
                <w:spacing w:val="-8"/>
                <w:sz w:val="24"/>
                <w:szCs w:val="24"/>
              </w:rPr>
              <w:lastRenderedPageBreak/>
              <w:t>абзаци другий, третій пункту 4 ПКМУ</w:t>
            </w:r>
          </w:p>
          <w:p w:rsidR="00EF3363" w:rsidRPr="004B083F" w:rsidRDefault="00EF3363" w:rsidP="00EF3363">
            <w:pPr>
              <w:keepNext/>
              <w:snapToGrid w:val="0"/>
              <w:rPr>
                <w:rFonts w:ascii="Times New Roman" w:hAnsi="Times New Roman"/>
                <w:spacing w:val="-8"/>
                <w:sz w:val="24"/>
                <w:szCs w:val="24"/>
                <w:highlight w:val="yellow"/>
              </w:rPr>
            </w:pPr>
            <w:r w:rsidRPr="004B083F">
              <w:rPr>
                <w:rFonts w:ascii="Times New Roman" w:hAnsi="Times New Roman"/>
                <w:spacing w:val="-8"/>
                <w:sz w:val="24"/>
                <w:szCs w:val="24"/>
              </w:rPr>
              <w:t>№ 615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995" w:type="dxa"/>
            <w:vMerge/>
            <w:tcBorders>
              <w:left w:val="single" w:sz="4" w:space="0" w:color="000000"/>
            </w:tcBorders>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59</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Термін ДПР, кількість і умови  вилучення мінеральної сировини обґрунтовуються у проекті ДПР.</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Строк проведення ДПР не повинен перевищувати трьох років, а для підземних вод, де здійснюється  ДПР природного джерельного стоку, - п'яти років.</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ДПР (пробна експлуатація) свердловини вуглеводневої  сировини може здійснюватися у термін не більше одного року згідно із затвердженим планом пробної експлуатації</w:t>
            </w:r>
          </w:p>
        </w:tc>
        <w:tc>
          <w:tcPr>
            <w:tcW w:w="1997" w:type="dxa"/>
            <w:tcBorders>
              <w:top w:val="single" w:sz="4" w:space="0" w:color="000000"/>
              <w:left w:val="single" w:sz="4" w:space="0" w:color="000000"/>
              <w:bottom w:val="single" w:sz="4" w:space="0" w:color="000000"/>
              <w:right w:val="single" w:sz="4" w:space="0" w:color="000000"/>
            </w:tcBorders>
          </w:tcPr>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t xml:space="preserve">пункт 2.2 наказу </w:t>
            </w:r>
          </w:p>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t>№ 34/м</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4B083F" w:rsidRDefault="00EF3363" w:rsidP="00EF3363">
            <w:pPr>
              <w:snapToGrid w:val="0"/>
              <w:jc w:val="both"/>
              <w:rPr>
                <w:rFonts w:ascii="Times New Roman" w:hAnsi="Times New Roman"/>
                <w:sz w:val="24"/>
                <w:szCs w:val="24"/>
              </w:rPr>
            </w:pPr>
            <w:r w:rsidRPr="004B083F">
              <w:rPr>
                <w:rFonts w:ascii="Times New Roman" w:hAnsi="Times New Roman"/>
                <w:sz w:val="24"/>
                <w:szCs w:val="24"/>
              </w:rPr>
              <w:t>Терміни проведення дослідно-промислової розробки відповідають вимогам проекту дослідно-промислової розробки</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shd w:val="clear" w:color="auto" w:fill="auto"/>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Розділ 11 "Стан експлуатації" заповнюється для свердловин, уведених в експлуатацію, у </w:t>
            </w:r>
            <w:proofErr w:type="spellStart"/>
            <w:r w:rsidRPr="004B083F">
              <w:rPr>
                <w:rFonts w:ascii="Times New Roman" w:hAnsi="Times New Roman"/>
                <w:sz w:val="24"/>
                <w:szCs w:val="24"/>
              </w:rPr>
              <w:t>т.ч</w:t>
            </w:r>
            <w:proofErr w:type="spellEnd"/>
            <w:r w:rsidRPr="004B083F">
              <w:rPr>
                <w:rFonts w:ascii="Times New Roman" w:hAnsi="Times New Roman"/>
                <w:sz w:val="24"/>
                <w:szCs w:val="24"/>
              </w:rPr>
              <w:t xml:space="preserve">. дослідно-промислову розробку. У ньому наводиться інформація щодо стану експлуатації свердловини: дата початку експлуатації (дослідно-промислової розробки); індекси нафтогазоносних пластів; тип </w:t>
            </w:r>
            <w:proofErr w:type="spellStart"/>
            <w:r w:rsidRPr="004B083F">
              <w:rPr>
                <w:rFonts w:ascii="Times New Roman" w:hAnsi="Times New Roman"/>
                <w:sz w:val="24"/>
                <w:szCs w:val="24"/>
              </w:rPr>
              <w:t>колектора</w:t>
            </w:r>
            <w:proofErr w:type="spellEnd"/>
            <w:r w:rsidRPr="004B083F">
              <w:rPr>
                <w:rFonts w:ascii="Times New Roman" w:hAnsi="Times New Roman"/>
                <w:sz w:val="24"/>
                <w:szCs w:val="24"/>
              </w:rPr>
              <w:t xml:space="preserve">; глибина інтервалу </w:t>
            </w:r>
            <w:proofErr w:type="spellStart"/>
            <w:r w:rsidRPr="004B083F">
              <w:rPr>
                <w:rFonts w:ascii="Times New Roman" w:hAnsi="Times New Roman"/>
                <w:sz w:val="24"/>
                <w:szCs w:val="24"/>
              </w:rPr>
              <w:t>префорації</w:t>
            </w:r>
            <w:proofErr w:type="spellEnd"/>
            <w:r w:rsidRPr="004B083F">
              <w:rPr>
                <w:rFonts w:ascii="Times New Roman" w:hAnsi="Times New Roman"/>
                <w:sz w:val="24"/>
                <w:szCs w:val="24"/>
              </w:rPr>
              <w:t xml:space="preserve">; тип флюїду (нафта, газ, конденсат, вода); режим експлуатації (фонтанний, розчиненого газу, газовий газонапірний, водонапірний, механізовані способи експлуатації тощо); </w:t>
            </w:r>
            <w:r w:rsidRPr="004B083F">
              <w:rPr>
                <w:rFonts w:ascii="Times New Roman" w:hAnsi="Times New Roman"/>
                <w:sz w:val="24"/>
                <w:szCs w:val="24"/>
              </w:rPr>
              <w:lastRenderedPageBreak/>
              <w:t>пластовий тиск; відбір з початку експлуатації. Стан експлуатації визначається на дату заповнення паспорта. Обсяг відбору вуглеводнів указується з початку експлуатації свердловини</w:t>
            </w:r>
          </w:p>
        </w:tc>
        <w:tc>
          <w:tcPr>
            <w:tcW w:w="1997" w:type="dxa"/>
          </w:tcPr>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lastRenderedPageBreak/>
              <w:t xml:space="preserve">пункт 2.12 наказу </w:t>
            </w:r>
          </w:p>
          <w:p w:rsidR="00EF3363" w:rsidRPr="004B083F" w:rsidRDefault="00EF3363" w:rsidP="00EF3363">
            <w:pPr>
              <w:keepNext/>
              <w:snapToGrid w:val="0"/>
              <w:rPr>
                <w:rFonts w:ascii="Times New Roman" w:hAnsi="Times New Roman"/>
                <w:spacing w:val="-8"/>
                <w:sz w:val="24"/>
                <w:szCs w:val="24"/>
                <w:highlight w:val="yellow"/>
              </w:rPr>
            </w:pPr>
            <w:r w:rsidRPr="004B083F">
              <w:rPr>
                <w:rFonts w:ascii="Times New Roman" w:hAnsi="Times New Roman"/>
                <w:sz w:val="24"/>
                <w:szCs w:val="24"/>
              </w:rPr>
              <w:t>№ 76</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val="restart"/>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tcPr>
          <w:p w:rsidR="00EF3363" w:rsidRPr="004B083F" w:rsidRDefault="00EF3363" w:rsidP="00EF3363">
            <w:pPr>
              <w:keepNext/>
              <w:snapToGrid w:val="0"/>
              <w:rPr>
                <w:rFonts w:ascii="Times New Roman" w:hAnsi="Times New Roman"/>
                <w:sz w:val="24"/>
                <w:szCs w:val="24"/>
              </w:rPr>
            </w:pPr>
            <w:r w:rsidRPr="004B083F">
              <w:rPr>
                <w:rFonts w:ascii="Times New Roman" w:hAnsi="Times New Roman"/>
                <w:sz w:val="24"/>
                <w:szCs w:val="24"/>
              </w:rPr>
              <w:t>розділ 7 ГСТУ</w:t>
            </w:r>
          </w:p>
          <w:p w:rsidR="00EF3363" w:rsidRPr="004B083F" w:rsidRDefault="00EF3363" w:rsidP="00EF3363">
            <w:pPr>
              <w:keepNext/>
              <w:snapToGrid w:val="0"/>
              <w:rPr>
                <w:rFonts w:ascii="Times New Roman" w:hAnsi="Times New Roman"/>
                <w:spacing w:val="-8"/>
                <w:sz w:val="24"/>
                <w:szCs w:val="24"/>
                <w:highlight w:val="yellow"/>
              </w:rPr>
            </w:pPr>
            <w:r w:rsidRPr="004B083F">
              <w:rPr>
                <w:rFonts w:ascii="Times New Roman" w:hAnsi="Times New Roman"/>
                <w:sz w:val="24"/>
                <w:szCs w:val="24"/>
              </w:rPr>
              <w:t>41-00032626-00-016-2000</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995" w:type="dxa"/>
            <w:vMerge/>
            <w:tcBorders>
              <w:left w:val="single" w:sz="4" w:space="0" w:color="000000"/>
            </w:tcBorders>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60</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Надра надаються у користування для:</w:t>
            </w:r>
          </w:p>
          <w:p w:rsidR="00EF3363" w:rsidRPr="004B083F" w:rsidRDefault="00EF3363" w:rsidP="00EF3363">
            <w:pPr>
              <w:rPr>
                <w:rFonts w:ascii="Times New Roman" w:hAnsi="Times New Roman"/>
                <w:sz w:val="24"/>
                <w:szCs w:val="24"/>
              </w:rPr>
            </w:pPr>
            <w:r w:rsidRPr="004B083F">
              <w:rPr>
                <w:rFonts w:ascii="Times New Roman" w:hAnsi="Times New Roman"/>
                <w:color w:val="000000"/>
                <w:sz w:val="24"/>
                <w:szCs w:val="24"/>
                <w:lang w:eastAsia="uk-UA"/>
              </w:rPr>
              <w:t>геологічного вивчення, в тому числі дослідно-промислової розробки родовищ корисних копалин загальнодержавного значення</w:t>
            </w:r>
            <w:r w:rsidRPr="004B083F">
              <w:rPr>
                <w:rFonts w:ascii="Times New Roman" w:hAnsi="Times New Roman"/>
                <w:sz w:val="24"/>
                <w:szCs w:val="24"/>
              </w:rPr>
              <w:t>;</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виконання робіт (здійснення діяльності), передбачених угодою про розподіл продукції</w:t>
            </w:r>
          </w:p>
        </w:tc>
        <w:tc>
          <w:tcPr>
            <w:tcW w:w="199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абзаци другий, шостий статті 14 КУ №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 xml:space="preserve">Мета спеціального дозволу на користування надрами за переліком виконується </w:t>
            </w:r>
            <w:r w:rsidRPr="004B083F">
              <w:rPr>
                <w:rFonts w:ascii="Times New Roman" w:hAnsi="Times New Roman"/>
                <w:i/>
                <w:sz w:val="24"/>
                <w:szCs w:val="24"/>
              </w:rPr>
              <w:t>(зазначається мета, встановлена в спеціальному дозволі на користування надрами)</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Власник спеціального дозволу на користування нафтогазоносними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надрами має право: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використовувати надану  йому ділянку нафтогазоносних надр для здійснення виключно того виду діяльності, що зазначений у спеціальному дозволі на користування нафтогазоносними надрами</w:t>
            </w:r>
          </w:p>
        </w:tc>
        <w:tc>
          <w:tcPr>
            <w:tcW w:w="199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абзац другий частини першої статті 20 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val="restart"/>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Дозвіл надається </w:t>
            </w:r>
            <w:proofErr w:type="spellStart"/>
            <w:r w:rsidRPr="004B083F">
              <w:rPr>
                <w:rFonts w:ascii="Times New Roman" w:hAnsi="Times New Roman"/>
                <w:sz w:val="24"/>
                <w:szCs w:val="24"/>
              </w:rPr>
              <w:t>надрокористувачеві</w:t>
            </w:r>
            <w:proofErr w:type="spellEnd"/>
            <w:r w:rsidRPr="004B083F">
              <w:rPr>
                <w:rFonts w:ascii="Times New Roman" w:hAnsi="Times New Roman"/>
                <w:sz w:val="24"/>
                <w:szCs w:val="24"/>
              </w:rPr>
              <w:t>, а робочий примірник дозволу разом з відповідними документами зберігається в органі з питань надання дозволу.</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У дозволі зазначаються:</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мета користування надрами (у дозволі як мету користування надрами може бути зазначено виконання інвестиційних проектів)</w:t>
            </w:r>
          </w:p>
        </w:tc>
        <w:tc>
          <w:tcPr>
            <w:tcW w:w="199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абзац дев’ятий пункту 12 ПКМУ № 615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EF3363" w:rsidP="00F76D0F">
            <w:pPr>
              <w:pStyle w:val="a3"/>
              <w:spacing w:before="0"/>
              <w:ind w:firstLine="0"/>
              <w:jc w:val="center"/>
              <w:rPr>
                <w:rFonts w:ascii="Times New Roman" w:hAnsi="Times New Roman"/>
                <w:sz w:val="24"/>
                <w:szCs w:val="24"/>
              </w:rPr>
            </w:pPr>
            <w:r>
              <w:rPr>
                <w:rFonts w:ascii="Times New Roman" w:hAnsi="Times New Roman"/>
                <w:sz w:val="24"/>
                <w:szCs w:val="24"/>
              </w:rPr>
              <w:t>6</w:t>
            </w:r>
            <w:r w:rsidR="00F76D0F">
              <w:rPr>
                <w:rFonts w:ascii="Times New Roman" w:hAnsi="Times New Roman"/>
                <w:sz w:val="24"/>
                <w:szCs w:val="24"/>
              </w:rPr>
              <w:t>1</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Користувачі надр зобов'язані:</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2) забезпечувати повноту геологічного вивчення, раціональне, комплексне </w:t>
            </w:r>
            <w:r w:rsidRPr="004B083F">
              <w:rPr>
                <w:rFonts w:ascii="Times New Roman" w:hAnsi="Times New Roman"/>
                <w:sz w:val="24"/>
                <w:szCs w:val="24"/>
              </w:rPr>
              <w:lastRenderedPageBreak/>
              <w:t>використання та охорону надр</w:t>
            </w:r>
          </w:p>
        </w:tc>
        <w:tc>
          <w:tcPr>
            <w:tcW w:w="1997" w:type="dxa"/>
          </w:tcPr>
          <w:p w:rsidR="00EF3363" w:rsidRPr="004B083F" w:rsidRDefault="00EF3363" w:rsidP="00EF3363">
            <w:pPr>
              <w:rPr>
                <w:rFonts w:ascii="Times New Roman" w:hAnsi="Times New Roman"/>
                <w:sz w:val="24"/>
                <w:szCs w:val="24"/>
              </w:rPr>
            </w:pPr>
            <w:r w:rsidRPr="004B083F">
              <w:rPr>
                <w:rFonts w:ascii="Times New Roman" w:hAnsi="Times New Roman"/>
                <w:bCs/>
                <w:sz w:val="24"/>
                <w:szCs w:val="24"/>
              </w:rPr>
              <w:lastRenderedPageBreak/>
              <w:t>пункт 2 частини другої статті 24</w:t>
            </w:r>
            <w:r w:rsidRPr="004B083F">
              <w:rPr>
                <w:rFonts w:ascii="Times New Roman" w:hAnsi="Times New Roman"/>
                <w:sz w:val="24"/>
                <w:szCs w:val="24"/>
              </w:rPr>
              <w:t xml:space="preserve"> </w:t>
            </w:r>
            <w:r w:rsidRPr="004B083F">
              <w:rPr>
                <w:rFonts w:ascii="Times New Roman" w:hAnsi="Times New Roman"/>
                <w:bCs/>
                <w:sz w:val="24"/>
                <w:szCs w:val="24"/>
              </w:rPr>
              <w:t>КУ №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Borders>
              <w:top w:val="single" w:sz="4" w:space="0" w:color="000000"/>
              <w:left w:val="single" w:sz="4" w:space="0" w:color="000000"/>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4B083F">
              <w:rPr>
                <w:rFonts w:ascii="Times New Roman" w:hAnsi="Times New Roman"/>
                <w:sz w:val="24"/>
                <w:szCs w:val="24"/>
              </w:rPr>
              <w:t>Особлива умова спеціального дозволу на користування надрами за переліком виконується</w:t>
            </w:r>
          </w:p>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i/>
                <w:sz w:val="24"/>
                <w:szCs w:val="24"/>
              </w:rPr>
            </w:pPr>
            <w:r w:rsidRPr="004B083F">
              <w:rPr>
                <w:rFonts w:ascii="Times New Roman" w:hAnsi="Times New Roman"/>
                <w:i/>
                <w:sz w:val="24"/>
                <w:szCs w:val="24"/>
              </w:rPr>
              <w:lastRenderedPageBreak/>
              <w:t>(зазначається умова спеціального дозволу на користування надрами)</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Розробка родовища нафти і газу -  технологічний  процес вилучення з родовища нафти, газу та супутніх їм корисних компонентів, який складається з двох послідовних етапів - дослідно-промислової розробки родовища та промислової  розробки родовища</w:t>
            </w:r>
          </w:p>
        </w:tc>
        <w:tc>
          <w:tcPr>
            <w:tcW w:w="1997" w:type="dxa"/>
            <w:vMerge w:val="restart"/>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абзац двадцять п’ятий статті 1, абзац восьмий статті 37 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Під час здійснення промислової розробки родовищ нафти і газу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користувачі нафтогазоносними надрами зобов'язані: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забезпечувати безумовне виконання встановлених стандартів, норм і правил щодо забезпечення раціонального використання нафтогазоносних надр під час промислової розробки родовищ, а також вимог чинного законодавства з  питань охорони праці та охорони довкілля</w:t>
            </w:r>
          </w:p>
        </w:tc>
        <w:tc>
          <w:tcPr>
            <w:tcW w:w="1997" w:type="dxa"/>
            <w:vMerge/>
          </w:tcPr>
          <w:p w:rsidR="00EF3363" w:rsidRPr="004B083F" w:rsidRDefault="00EF3363" w:rsidP="00EF3363">
            <w:pPr>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Невід’ємною частиною дозволу є угода про умови користування надрами, що укладається між органом з питань надання дозволу і </w:t>
            </w:r>
            <w:proofErr w:type="spellStart"/>
            <w:r w:rsidRPr="004B083F">
              <w:rPr>
                <w:rFonts w:ascii="Times New Roman" w:hAnsi="Times New Roman"/>
                <w:sz w:val="24"/>
                <w:szCs w:val="24"/>
              </w:rPr>
              <w:t>надрокористувачем</w:t>
            </w:r>
            <w:proofErr w:type="spellEnd"/>
            <w:r w:rsidRPr="004B083F">
              <w:rPr>
                <w:rFonts w:ascii="Times New Roman" w:hAnsi="Times New Roman"/>
                <w:sz w:val="24"/>
                <w:szCs w:val="24"/>
              </w:rPr>
              <w:t xml:space="preserve"> і містить програму робіт, яка оформляється як додаток, та особливі умови </w:t>
            </w:r>
            <w:proofErr w:type="spellStart"/>
            <w:r w:rsidRPr="004B083F">
              <w:rPr>
                <w:rFonts w:ascii="Times New Roman" w:hAnsi="Times New Roman"/>
                <w:sz w:val="24"/>
                <w:szCs w:val="24"/>
              </w:rPr>
              <w:t>надрокористування</w:t>
            </w:r>
            <w:proofErr w:type="spellEnd"/>
            <w:r w:rsidRPr="004B083F">
              <w:rPr>
                <w:rFonts w:ascii="Times New Roman" w:hAnsi="Times New Roman"/>
                <w:sz w:val="24"/>
                <w:szCs w:val="24"/>
              </w:rPr>
              <w:t>, що передбачають:</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вимоги до ефективності робіт;</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сучасні технології видобування та переробки корисних копалин;</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порядок видобування корисних копалин, зокрема з метою запобігання негативним екологічним наслідкам і забезпечення </w:t>
            </w:r>
            <w:r w:rsidRPr="004B083F">
              <w:rPr>
                <w:rFonts w:ascii="Times New Roman" w:hAnsi="Times New Roman"/>
                <w:sz w:val="24"/>
                <w:szCs w:val="24"/>
              </w:rPr>
              <w:lastRenderedPageBreak/>
              <w:t>безпеки забудованих територій;</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види, обсяги і строки виконання робіт на ділянці надр;</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підстави для припинення діяльності, пов’язаної з використанням ділянки надр.</w:t>
            </w:r>
          </w:p>
        </w:tc>
        <w:tc>
          <w:tcPr>
            <w:tcW w:w="199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lastRenderedPageBreak/>
              <w:t>пункт 10 ПКМУ № 615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Borders>
              <w:left w:val="single" w:sz="4" w:space="0" w:color="000000"/>
              <w:bottom w:val="single" w:sz="4" w:space="0" w:color="000000"/>
              <w:right w:val="single" w:sz="4" w:space="0" w:color="000000"/>
            </w:tcBorders>
          </w:tcPr>
          <w:p w:rsidR="00EF3363" w:rsidRPr="004B083F" w:rsidRDefault="00EF3363" w:rsidP="00EF3363">
            <w:pPr>
              <w:keepNext/>
              <w:snapToGrid w:val="0"/>
              <w:rPr>
                <w:rFonts w:ascii="Times New Roman" w:hAnsi="Times New Roman"/>
                <w:bCs/>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62</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Користувачі надр зобов'язані:</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2) забезпечувати повноту геологічного вивчення, раціональне, комплексне використання та охорону надр</w:t>
            </w:r>
          </w:p>
        </w:tc>
        <w:tc>
          <w:tcPr>
            <w:tcW w:w="1997" w:type="dxa"/>
          </w:tcPr>
          <w:p w:rsidR="00EF3363" w:rsidRPr="004B083F" w:rsidRDefault="00EF3363" w:rsidP="00EF3363">
            <w:pPr>
              <w:rPr>
                <w:rFonts w:ascii="Times New Roman" w:hAnsi="Times New Roman"/>
                <w:sz w:val="24"/>
                <w:szCs w:val="24"/>
              </w:rPr>
            </w:pPr>
            <w:r w:rsidRPr="004B083F">
              <w:rPr>
                <w:rFonts w:ascii="Times New Roman" w:hAnsi="Times New Roman"/>
                <w:bCs/>
                <w:sz w:val="24"/>
                <w:szCs w:val="24"/>
              </w:rPr>
              <w:t>пункт 2 частини другої статті 24</w:t>
            </w:r>
            <w:r w:rsidRPr="004B083F">
              <w:rPr>
                <w:rFonts w:ascii="Times New Roman" w:hAnsi="Times New Roman"/>
                <w:sz w:val="24"/>
                <w:szCs w:val="24"/>
              </w:rPr>
              <w:t xml:space="preserve"> </w:t>
            </w:r>
            <w:r w:rsidRPr="004B083F">
              <w:rPr>
                <w:rFonts w:ascii="Times New Roman" w:hAnsi="Times New Roman"/>
                <w:bCs/>
                <w:sz w:val="24"/>
                <w:szCs w:val="24"/>
              </w:rPr>
              <w:t>КУ №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EF3363" w:rsidRPr="004B083F" w:rsidRDefault="00EF3363" w:rsidP="00EF3363">
            <w:pPr>
              <w:jc w:val="both"/>
              <w:rPr>
                <w:rFonts w:ascii="Times New Roman" w:hAnsi="Times New Roman"/>
                <w:sz w:val="24"/>
                <w:szCs w:val="24"/>
              </w:rPr>
            </w:pPr>
            <w:r w:rsidRPr="004B083F">
              <w:rPr>
                <w:rFonts w:ascii="Times New Roman" w:hAnsi="Times New Roman"/>
                <w:sz w:val="24"/>
                <w:szCs w:val="24"/>
              </w:rPr>
              <w:t>Вимоги угоди про умови користування надрами за переліком виконуються</w:t>
            </w:r>
          </w:p>
          <w:p w:rsidR="00EF3363" w:rsidRPr="004B083F" w:rsidRDefault="00EF3363" w:rsidP="00EF3363">
            <w:pPr>
              <w:rPr>
                <w:rFonts w:ascii="Times New Roman" w:hAnsi="Times New Roman"/>
                <w:sz w:val="24"/>
                <w:szCs w:val="24"/>
              </w:rPr>
            </w:pPr>
            <w:r w:rsidRPr="004B083F">
              <w:rPr>
                <w:rFonts w:ascii="Times New Roman" w:hAnsi="Times New Roman"/>
                <w:i/>
                <w:sz w:val="24"/>
                <w:szCs w:val="24"/>
              </w:rPr>
              <w:t>(зазначаються стаття угоди про умови користування надрами та її зміст)</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Під час здійснення промислової розробки родовищ нафти і газу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користувачі нафтогазоносними надрами зобов'язані: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забезпечувати безумовне виконання встановлених стандартів, норм і правил щодо забезпечення раціонального використання нафтогазоносних надр під час промислової розробки родовищ, а також вимог чинного законодавства з  питань охорони праці та охорони довкілля</w:t>
            </w:r>
          </w:p>
        </w:tc>
        <w:tc>
          <w:tcPr>
            <w:tcW w:w="199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абзац восьмий статті 37 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Роботи, передбачені угодою про розподіл продукції, виконуються відповідно до програм, планів і кошторисів, затверджених у порядку, визначеному угодою.</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Після закінчення окремих етапів пошукових і розвідувальних робіт інвестор зобов'язаний повернути ділянки надр, передані йому в користування, відповідно до умов угоди про розподіл продукції.</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Промислове освоєння розвіданих за угодою про розподіл продукції родовищ, </w:t>
            </w:r>
            <w:r w:rsidRPr="004B083F">
              <w:rPr>
                <w:rFonts w:ascii="Times New Roman" w:hAnsi="Times New Roman"/>
                <w:sz w:val="24"/>
                <w:szCs w:val="24"/>
              </w:rPr>
              <w:lastRenderedPageBreak/>
              <w:t>зокрема техногенних, або їх ділянок провадиться на умовах, визначених цією угодою.</w:t>
            </w:r>
          </w:p>
        </w:tc>
        <w:tc>
          <w:tcPr>
            <w:tcW w:w="1997" w:type="dxa"/>
          </w:tcPr>
          <w:p w:rsidR="00EF3363" w:rsidRPr="00CC43A8" w:rsidRDefault="00EF3363" w:rsidP="00EF3363">
            <w:pPr>
              <w:rPr>
                <w:rFonts w:ascii="Times New Roman" w:hAnsi="Times New Roman"/>
                <w:sz w:val="24"/>
                <w:szCs w:val="24"/>
              </w:rPr>
            </w:pPr>
            <w:r w:rsidRPr="00CC43A8">
              <w:rPr>
                <w:rFonts w:ascii="Times New Roman" w:hAnsi="Times New Roman"/>
                <w:sz w:val="24"/>
                <w:szCs w:val="24"/>
              </w:rPr>
              <w:lastRenderedPageBreak/>
              <w:t xml:space="preserve">стаття 16 ЗУ </w:t>
            </w:r>
          </w:p>
          <w:p w:rsidR="00EF3363" w:rsidRPr="00CC43A8" w:rsidRDefault="00EF3363" w:rsidP="00EF3363">
            <w:pPr>
              <w:pStyle w:val="a3"/>
              <w:spacing w:before="0"/>
              <w:ind w:firstLine="0"/>
              <w:rPr>
                <w:rFonts w:ascii="Times New Roman" w:hAnsi="Times New Roman"/>
                <w:sz w:val="24"/>
                <w:szCs w:val="24"/>
              </w:rPr>
            </w:pPr>
            <w:r w:rsidRPr="00CC43A8">
              <w:rPr>
                <w:rFonts w:ascii="Times New Roman" w:hAnsi="Times New Roman"/>
                <w:sz w:val="24"/>
                <w:szCs w:val="24"/>
              </w:rPr>
              <w:t>№ 1039</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10. Невід’ємною частиною дозволу є угода про умови користування надрами, що укладається між органом з питань надання дозволу і </w:t>
            </w:r>
            <w:proofErr w:type="spellStart"/>
            <w:r w:rsidRPr="004B083F">
              <w:rPr>
                <w:rFonts w:ascii="Times New Roman" w:hAnsi="Times New Roman"/>
                <w:sz w:val="24"/>
                <w:szCs w:val="24"/>
              </w:rPr>
              <w:t>надрокористувачем</w:t>
            </w:r>
            <w:proofErr w:type="spellEnd"/>
            <w:r w:rsidRPr="004B083F">
              <w:rPr>
                <w:rFonts w:ascii="Times New Roman" w:hAnsi="Times New Roman"/>
                <w:sz w:val="24"/>
                <w:szCs w:val="24"/>
              </w:rPr>
              <w:t xml:space="preserve"> і містить програму робіт, яка оформляється як додаток, та особливі умови </w:t>
            </w:r>
            <w:proofErr w:type="spellStart"/>
            <w:r w:rsidRPr="004B083F">
              <w:rPr>
                <w:rFonts w:ascii="Times New Roman" w:hAnsi="Times New Roman"/>
                <w:sz w:val="24"/>
                <w:szCs w:val="24"/>
              </w:rPr>
              <w:t>надрокористування</w:t>
            </w:r>
            <w:proofErr w:type="spellEnd"/>
            <w:r w:rsidRPr="004B083F">
              <w:rPr>
                <w:rFonts w:ascii="Times New Roman" w:hAnsi="Times New Roman"/>
                <w:sz w:val="24"/>
                <w:szCs w:val="24"/>
              </w:rPr>
              <w:t>, що передбачають:</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вимоги до ефективності робіт;</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сучасні технології видобування та переробки корисних копалин;</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види, обсяги і строки виконання робіт на ділянці надр;</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підстави для припинення діяльності, пов’язаної з використанням ділянки надр.</w:t>
            </w:r>
          </w:p>
        </w:tc>
        <w:tc>
          <w:tcPr>
            <w:tcW w:w="1997" w:type="dxa"/>
            <w:vMerge w:val="restart"/>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пункт 10, абзац другий пункту 11 ПКМУ № 615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11.</w:t>
            </w:r>
            <w:r w:rsidRPr="004B083F">
              <w:t xml:space="preserve"> </w:t>
            </w:r>
            <w:r w:rsidRPr="004B083F">
              <w:rPr>
                <w:rFonts w:ascii="Times New Roman" w:hAnsi="Times New Roman"/>
                <w:sz w:val="24"/>
                <w:szCs w:val="24"/>
              </w:rPr>
              <w:t xml:space="preserve">В угоді про умови користування ділянкою нафтогазоносних надр, що розташована в межах континентального шельфу або виключної (морської) економічної зони України, укладеній між </w:t>
            </w:r>
            <w:proofErr w:type="spellStart"/>
            <w:r w:rsidRPr="004B083F">
              <w:rPr>
                <w:rFonts w:ascii="Times New Roman" w:hAnsi="Times New Roman"/>
                <w:sz w:val="24"/>
                <w:szCs w:val="24"/>
              </w:rPr>
              <w:t>Держгеонадрами</w:t>
            </w:r>
            <w:proofErr w:type="spellEnd"/>
            <w:r w:rsidRPr="004B083F">
              <w:rPr>
                <w:rFonts w:ascii="Times New Roman" w:hAnsi="Times New Roman"/>
                <w:sz w:val="24"/>
                <w:szCs w:val="24"/>
              </w:rPr>
              <w:t xml:space="preserve"> і </w:t>
            </w:r>
            <w:proofErr w:type="spellStart"/>
            <w:r w:rsidRPr="004B083F">
              <w:rPr>
                <w:rFonts w:ascii="Times New Roman" w:hAnsi="Times New Roman"/>
                <w:sz w:val="24"/>
                <w:szCs w:val="24"/>
              </w:rPr>
              <w:t>надрокористувачем</w:t>
            </w:r>
            <w:proofErr w:type="spellEnd"/>
            <w:r w:rsidRPr="004B083F">
              <w:rPr>
                <w:rFonts w:ascii="Times New Roman" w:hAnsi="Times New Roman"/>
                <w:sz w:val="24"/>
                <w:szCs w:val="24"/>
              </w:rPr>
              <w:t xml:space="preserve">, можуть установлюватися відповідно до законодавства додаткові вимоги </w:t>
            </w: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63</w:t>
            </w: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Користувачі надр мають право:</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1) здійснювати на наданій їм ділянці надр геологічне вивчення, комплексну </w:t>
            </w:r>
            <w:r w:rsidRPr="004B083F">
              <w:rPr>
                <w:rFonts w:ascii="Times New Roman" w:hAnsi="Times New Roman"/>
                <w:sz w:val="24"/>
                <w:szCs w:val="24"/>
              </w:rPr>
              <w:lastRenderedPageBreak/>
              <w:t>розробку родовищ корисних копалин та інші роботи згідно з умовами спеціального дозволу або угоди про розподіл продукції</w:t>
            </w:r>
          </w:p>
        </w:tc>
        <w:tc>
          <w:tcPr>
            <w:tcW w:w="1997" w:type="dxa"/>
          </w:tcPr>
          <w:p w:rsidR="00EF3363" w:rsidRPr="004B083F" w:rsidRDefault="00EF3363" w:rsidP="00EF3363">
            <w:pPr>
              <w:rPr>
                <w:rFonts w:ascii="Times New Roman" w:hAnsi="Times New Roman"/>
                <w:bCs/>
                <w:sz w:val="24"/>
                <w:szCs w:val="24"/>
              </w:rPr>
            </w:pPr>
            <w:r w:rsidRPr="004B083F">
              <w:rPr>
                <w:rFonts w:ascii="Times New Roman" w:hAnsi="Times New Roman"/>
                <w:bCs/>
                <w:sz w:val="24"/>
                <w:szCs w:val="24"/>
              </w:rPr>
              <w:lastRenderedPageBreak/>
              <w:t>абзац другий частини першої статті 24</w:t>
            </w:r>
            <w:r w:rsidRPr="004B083F">
              <w:rPr>
                <w:rFonts w:ascii="Times New Roman" w:hAnsi="Times New Roman"/>
                <w:sz w:val="24"/>
                <w:szCs w:val="24"/>
              </w:rPr>
              <w:t xml:space="preserve"> </w:t>
            </w:r>
            <w:r w:rsidRPr="004B083F">
              <w:rPr>
                <w:rFonts w:ascii="Times New Roman" w:hAnsi="Times New Roman"/>
                <w:bCs/>
                <w:sz w:val="24"/>
                <w:szCs w:val="24"/>
              </w:rPr>
              <w:t xml:space="preserve">КУ </w:t>
            </w:r>
          </w:p>
          <w:p w:rsidR="00EF3363" w:rsidRPr="004B083F" w:rsidRDefault="00EF3363" w:rsidP="00EF3363">
            <w:pPr>
              <w:rPr>
                <w:rFonts w:ascii="Times New Roman" w:hAnsi="Times New Roman"/>
                <w:sz w:val="24"/>
                <w:szCs w:val="24"/>
              </w:rPr>
            </w:pPr>
            <w:r w:rsidRPr="004B083F">
              <w:rPr>
                <w:rFonts w:ascii="Times New Roman" w:hAnsi="Times New Roman"/>
                <w:bCs/>
                <w:sz w:val="24"/>
                <w:szCs w:val="24"/>
              </w:rPr>
              <w:t>№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EF3363" w:rsidRPr="004B083F" w:rsidRDefault="00EF3363" w:rsidP="00EF3363">
            <w:pPr>
              <w:spacing w:before="100" w:beforeAutospacing="1"/>
              <w:jc w:val="both"/>
              <w:rPr>
                <w:rFonts w:ascii="Times New Roman" w:hAnsi="Times New Roman"/>
                <w:sz w:val="24"/>
                <w:szCs w:val="24"/>
              </w:rPr>
            </w:pPr>
            <w:r w:rsidRPr="004B083F">
              <w:rPr>
                <w:rFonts w:ascii="Times New Roman" w:hAnsi="Times New Roman"/>
                <w:sz w:val="24"/>
                <w:szCs w:val="24"/>
              </w:rPr>
              <w:t xml:space="preserve">Пункт програми робіт за переліком виконується  </w:t>
            </w:r>
            <w:r w:rsidRPr="004B083F">
              <w:rPr>
                <w:rFonts w:ascii="Times New Roman" w:hAnsi="Times New Roman"/>
                <w:i/>
                <w:sz w:val="24"/>
                <w:szCs w:val="24"/>
              </w:rPr>
              <w:t>(зазначаються пункт програми робіт та його зміст)</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20. Власник спеціального дозволу на користування нафтогазоносними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надрами має право: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використовувати надану  йому ділянку нафтогазоносних надр для здійснення виключно того виду діяльності, що зазначений у спеціальному дозволі на користування нафтогазоносними надрами</w:t>
            </w:r>
          </w:p>
        </w:tc>
        <w:tc>
          <w:tcPr>
            <w:tcW w:w="1997" w:type="dxa"/>
            <w:vMerge w:val="restart"/>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абзац другий частини другої статті 20, абзац другий частини третьої статті 28, абзац одинадцятий статті 37 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28. Істотними умовами угоди про умови користування нафтогазоносними надрами є: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програма робіт, що повинна бути виконана власником спеціального дозволу на користування нафтогазоносними надрами, порядок її уточнення чи зміни</w:t>
            </w:r>
          </w:p>
        </w:tc>
        <w:tc>
          <w:tcPr>
            <w:tcW w:w="1997" w:type="dxa"/>
            <w:vMerge/>
          </w:tcPr>
          <w:p w:rsidR="00EF3363" w:rsidRPr="004B083F" w:rsidRDefault="00EF3363" w:rsidP="00EF3363">
            <w:pPr>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37. Під час здійснення промислової розробки родовищ нафти і газу користувачі нафтогазоносними надрами зобов'язані: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забезпечувати повне і своєчасне виконання умов спеціального дозволу на користування нафтогазоносними  надрами  та  угоди  про умови користування нафтогазоносними надрами</w:t>
            </w:r>
          </w:p>
        </w:tc>
        <w:tc>
          <w:tcPr>
            <w:tcW w:w="1997" w:type="dxa"/>
            <w:vMerge/>
          </w:tcPr>
          <w:p w:rsidR="00EF3363" w:rsidRPr="004B083F" w:rsidRDefault="00EF3363" w:rsidP="00EF3363">
            <w:pPr>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В угоді про розподіл продукції визначаються: перелік видів діяльності інвестора та програма обов'язкових робіт із визначенням строків виконання, обсягів і видів фінансування, </w:t>
            </w:r>
            <w:r w:rsidRPr="004B083F">
              <w:rPr>
                <w:rFonts w:ascii="Times New Roman" w:hAnsi="Times New Roman"/>
                <w:sz w:val="24"/>
                <w:szCs w:val="24"/>
              </w:rPr>
              <w:lastRenderedPageBreak/>
              <w:t>технологічного обладнання та інших показників, що не можуть бути нижчими від запропонованих інвестором у конкурсній заяві, а також інші істотні умови.</w:t>
            </w:r>
          </w:p>
        </w:tc>
        <w:tc>
          <w:tcPr>
            <w:tcW w:w="1997" w:type="dxa"/>
            <w:vMerge w:val="restart"/>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lastRenderedPageBreak/>
              <w:t>частина друга статті 8, частина перша статті 16 ЗУ № 1039</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Роботи, передбачені угодою про розподіл продукції, виконуються відповідно до програм, планів і кошторисів, затверджених у порядку, визначеному угодою.</w:t>
            </w: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Невід’ємною частиною дозволу є угода про умови користування надрами, що укладається між органом з питань надання дозволу і </w:t>
            </w:r>
            <w:proofErr w:type="spellStart"/>
            <w:r w:rsidRPr="004B083F">
              <w:rPr>
                <w:rFonts w:ascii="Times New Roman" w:hAnsi="Times New Roman"/>
                <w:sz w:val="24"/>
                <w:szCs w:val="24"/>
              </w:rPr>
              <w:t>надрокористувачем</w:t>
            </w:r>
            <w:proofErr w:type="spellEnd"/>
            <w:r w:rsidRPr="004B083F">
              <w:rPr>
                <w:rFonts w:ascii="Times New Roman" w:hAnsi="Times New Roman"/>
                <w:sz w:val="24"/>
                <w:szCs w:val="24"/>
              </w:rPr>
              <w:t xml:space="preserve"> і містить програму робіт, яка оформляється як додаток, та особливі умови </w:t>
            </w:r>
            <w:proofErr w:type="spellStart"/>
            <w:r w:rsidRPr="004B083F">
              <w:rPr>
                <w:rFonts w:ascii="Times New Roman" w:hAnsi="Times New Roman"/>
                <w:sz w:val="24"/>
                <w:szCs w:val="24"/>
              </w:rPr>
              <w:t>надрокористування</w:t>
            </w:r>
            <w:proofErr w:type="spellEnd"/>
            <w:r w:rsidRPr="004B083F">
              <w:rPr>
                <w:rFonts w:ascii="Times New Roman" w:hAnsi="Times New Roman"/>
                <w:sz w:val="24"/>
                <w:szCs w:val="24"/>
              </w:rPr>
              <w:t>, що передбачають:</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вимоги до ефективності робіт;</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сучасні технології видобування та переробки корисних копалин;</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види, обсяги і строки виконання робіт на ділянці надр;</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підстави для припинення діяльності, пов’язаної з використанням ділянки надр</w:t>
            </w:r>
          </w:p>
        </w:tc>
        <w:tc>
          <w:tcPr>
            <w:tcW w:w="199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пункт 10 ПКМУ № 615.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64</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Роботи і дослідження, пов'язані з геологічним вивченням надр, підлягають обов'язковій державній реєстрації та обліку з метою узагальнення і максимального використання результатів вивчення надр, а також </w:t>
            </w:r>
            <w:r w:rsidRPr="004B083F">
              <w:rPr>
                <w:rFonts w:ascii="Times New Roman" w:hAnsi="Times New Roman"/>
                <w:sz w:val="24"/>
                <w:szCs w:val="24"/>
              </w:rPr>
              <w:lastRenderedPageBreak/>
              <w:t>запобігання дублюванню зазначених робіт</w:t>
            </w:r>
          </w:p>
        </w:tc>
        <w:tc>
          <w:tcPr>
            <w:tcW w:w="1997" w:type="dxa"/>
            <w:tcBorders>
              <w:top w:val="single" w:sz="4" w:space="0" w:color="000000"/>
              <w:left w:val="single" w:sz="4" w:space="0" w:color="000000"/>
              <w:bottom w:val="single" w:sz="4" w:space="0" w:color="000000"/>
              <w:right w:val="single" w:sz="4" w:space="0" w:color="000000"/>
            </w:tcBorders>
          </w:tcPr>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lastRenderedPageBreak/>
              <w:t>частина перша статті 39 КУ</w:t>
            </w:r>
          </w:p>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t>№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EF3363" w:rsidRPr="00C33787" w:rsidRDefault="00EF3363" w:rsidP="00EF3363">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EF3363" w:rsidRPr="00C33787" w:rsidRDefault="00EF3363" w:rsidP="00EF3363">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4B083F" w:rsidRDefault="00EF3363" w:rsidP="00EF3363">
            <w:pPr>
              <w:snapToGrid w:val="0"/>
              <w:jc w:val="both"/>
              <w:rPr>
                <w:rFonts w:ascii="Times New Roman" w:hAnsi="Times New Roman"/>
                <w:sz w:val="24"/>
                <w:szCs w:val="24"/>
              </w:rPr>
            </w:pPr>
            <w:r w:rsidRPr="004B083F">
              <w:rPr>
                <w:rFonts w:ascii="Times New Roman" w:hAnsi="Times New Roman"/>
                <w:sz w:val="24"/>
                <w:szCs w:val="24"/>
              </w:rPr>
              <w:t>Державну реєстрацію та облік робіт з геологічного вивчення надр за формою 3-гр в установлені строки здійснено</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val="restart"/>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Порядок державної реєстрації робіт і досліджень, пов’язаних із геологічним вивченням надр</w:t>
            </w:r>
          </w:p>
        </w:tc>
        <w:tc>
          <w:tcPr>
            <w:tcW w:w="1997" w:type="dxa"/>
            <w:vMerge w:val="restart"/>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наказ № 263</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EF3363" w:rsidRPr="00C33787" w:rsidRDefault="00EF3363" w:rsidP="00EF3363">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EF3363" w:rsidRPr="00C33787" w:rsidRDefault="00EF3363" w:rsidP="00EF3363">
            <w:pPr>
              <w:pStyle w:val="a3"/>
              <w:spacing w:before="0"/>
              <w:ind w:firstLine="0"/>
              <w:rPr>
                <w:rFonts w:ascii="Times New Roman" w:hAnsi="Times New Roman"/>
                <w:sz w:val="24"/>
                <w:szCs w:val="24"/>
              </w:rPr>
            </w:pPr>
            <w:r w:rsidRPr="00C33787">
              <w:rPr>
                <w:rFonts w:ascii="Times New Roman" w:hAnsi="Times New Roman"/>
                <w:sz w:val="24"/>
                <w:szCs w:val="24"/>
              </w:rPr>
              <w:t>Шкода здоров’ю людини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4B083F" w:rsidRDefault="00EF3363" w:rsidP="00EF3363">
            <w:pPr>
              <w:rPr>
                <w:rFonts w:ascii="Times New Roman" w:hAnsi="Times New Roman"/>
                <w:sz w:val="24"/>
                <w:szCs w:val="24"/>
              </w:rPr>
            </w:pP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EF3363" w:rsidRPr="00C33787" w:rsidRDefault="00EF3363" w:rsidP="00EF3363">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EF3363" w:rsidRPr="00C33787" w:rsidRDefault="00EF3363" w:rsidP="00EF3363">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4B083F" w:rsidRDefault="00EF3363" w:rsidP="00EF3363">
            <w:pPr>
              <w:rPr>
                <w:rFonts w:ascii="Times New Roman" w:hAnsi="Times New Roman"/>
                <w:sz w:val="24"/>
                <w:szCs w:val="24"/>
              </w:rPr>
            </w:pP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О4</w:t>
            </w:r>
          </w:p>
        </w:tc>
        <w:tc>
          <w:tcPr>
            <w:tcW w:w="2647" w:type="dxa"/>
          </w:tcPr>
          <w:p w:rsidR="00EF3363" w:rsidRPr="00C33787" w:rsidRDefault="00EF3363" w:rsidP="00EF3363">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EF3363" w:rsidRPr="00C33787" w:rsidRDefault="00EF3363" w:rsidP="00EF3363">
            <w:pPr>
              <w:pStyle w:val="a3"/>
              <w:spacing w:before="0"/>
              <w:ind w:firstLine="0"/>
              <w:rPr>
                <w:rFonts w:ascii="Times New Roman" w:hAnsi="Times New Roman"/>
                <w:sz w:val="24"/>
                <w:szCs w:val="24"/>
              </w:rPr>
            </w:pPr>
            <w:r w:rsidRPr="00C33787">
              <w:rPr>
                <w:rFonts w:ascii="Times New Roman" w:hAnsi="Times New Roman"/>
                <w:sz w:val="24"/>
                <w:szCs w:val="24"/>
              </w:rPr>
              <w:t>Екологічна шкода</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4B083F" w:rsidRDefault="00EF3363" w:rsidP="00EF3363">
            <w:pPr>
              <w:rPr>
                <w:rFonts w:ascii="Times New Roman" w:hAnsi="Times New Roman"/>
                <w:sz w:val="24"/>
                <w:szCs w:val="24"/>
              </w:rPr>
            </w:pP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EF3363" w:rsidRPr="00C33787" w:rsidRDefault="00EF3363" w:rsidP="00EF3363">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EF3363" w:rsidRPr="00C33787" w:rsidRDefault="00EF3363" w:rsidP="00EF3363">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4B083F" w:rsidRDefault="00EF3363" w:rsidP="00EF3363">
            <w:pPr>
              <w:rPr>
                <w:rFonts w:ascii="Times New Roman" w:hAnsi="Times New Roman"/>
                <w:sz w:val="24"/>
                <w:szCs w:val="24"/>
              </w:rPr>
            </w:pP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О5</w:t>
            </w:r>
          </w:p>
        </w:tc>
        <w:tc>
          <w:tcPr>
            <w:tcW w:w="2647" w:type="dxa"/>
          </w:tcPr>
          <w:p w:rsidR="00EF3363" w:rsidRPr="00C33787" w:rsidRDefault="00EF3363" w:rsidP="00EF3363">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EF3363" w:rsidRPr="00C33787" w:rsidRDefault="00EF3363" w:rsidP="00EF3363">
            <w:pPr>
              <w:pStyle w:val="a3"/>
              <w:spacing w:before="0"/>
              <w:ind w:firstLine="0"/>
              <w:rPr>
                <w:rFonts w:ascii="Times New Roman" w:hAnsi="Times New Roman"/>
                <w:sz w:val="24"/>
                <w:szCs w:val="24"/>
              </w:rPr>
            </w:pPr>
            <w:proofErr w:type="spellStart"/>
            <w:r w:rsidRPr="00C33787">
              <w:rPr>
                <w:rFonts w:ascii="Times New Roman" w:hAnsi="Times New Roman"/>
                <w:sz w:val="24"/>
                <w:szCs w:val="24"/>
              </w:rPr>
              <w:t>Знелюднення</w:t>
            </w:r>
            <w:proofErr w:type="spellEnd"/>
            <w:r w:rsidRPr="00C33787">
              <w:rPr>
                <w:rFonts w:ascii="Times New Roman" w:hAnsi="Times New Roman"/>
                <w:sz w:val="24"/>
                <w:szCs w:val="24"/>
              </w:rPr>
              <w:t xml:space="preserve"> частини території України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4B083F" w:rsidRDefault="00EF3363" w:rsidP="00EF3363">
            <w:pPr>
              <w:rPr>
                <w:rFonts w:ascii="Times New Roman" w:hAnsi="Times New Roman"/>
                <w:sz w:val="24"/>
                <w:szCs w:val="24"/>
              </w:rPr>
            </w:pP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EF3363" w:rsidRPr="00C33787" w:rsidRDefault="00EF3363" w:rsidP="00EF3363">
            <w:pPr>
              <w:rPr>
                <w:rFonts w:ascii="Times New Roman" w:hAnsi="Times New Roman"/>
                <w:sz w:val="24"/>
                <w:szCs w:val="24"/>
              </w:rPr>
            </w:pPr>
            <w:r w:rsidRPr="00C33787">
              <w:rPr>
                <w:rFonts w:ascii="Times New Roman" w:hAnsi="Times New Roman"/>
                <w:sz w:val="24"/>
                <w:szCs w:val="24"/>
              </w:rPr>
              <w:t>Псування ділянки надр</w:t>
            </w:r>
          </w:p>
        </w:tc>
        <w:tc>
          <w:tcPr>
            <w:tcW w:w="2144" w:type="dxa"/>
          </w:tcPr>
          <w:p w:rsidR="00EF3363" w:rsidRPr="00C33787" w:rsidRDefault="00EF3363" w:rsidP="00EF3363">
            <w:pPr>
              <w:pStyle w:val="a3"/>
              <w:spacing w:before="0"/>
              <w:ind w:firstLine="0"/>
              <w:rPr>
                <w:rFonts w:ascii="Times New Roman" w:hAnsi="Times New Roman"/>
                <w:sz w:val="24"/>
                <w:szCs w:val="24"/>
              </w:rPr>
            </w:pPr>
            <w:r w:rsidRPr="00C33787">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4B083F" w:rsidRDefault="00EF3363" w:rsidP="00EF3363">
            <w:pPr>
              <w:rPr>
                <w:rFonts w:ascii="Times New Roman" w:hAnsi="Times New Roman"/>
                <w:sz w:val="24"/>
                <w:szCs w:val="24"/>
              </w:rPr>
            </w:pP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EF3363" w:rsidRPr="00C33787" w:rsidRDefault="00EF3363" w:rsidP="00EF3363">
            <w:pPr>
              <w:rPr>
                <w:rFonts w:ascii="Times New Roman" w:hAnsi="Times New Roman"/>
                <w:sz w:val="24"/>
                <w:szCs w:val="24"/>
              </w:rPr>
            </w:pPr>
            <w:r w:rsidRPr="00C33787">
              <w:rPr>
                <w:rFonts w:ascii="Times New Roman" w:hAnsi="Times New Roman"/>
                <w:sz w:val="24"/>
                <w:szCs w:val="24"/>
              </w:rPr>
              <w:t xml:space="preserve">Забруднення земель вуглеводнями, </w:t>
            </w:r>
            <w:proofErr w:type="spellStart"/>
            <w:r w:rsidRPr="00C33787">
              <w:rPr>
                <w:rFonts w:ascii="Times New Roman" w:hAnsi="Times New Roman"/>
                <w:sz w:val="24"/>
                <w:szCs w:val="24"/>
              </w:rPr>
              <w:t>хімреактивами</w:t>
            </w:r>
            <w:proofErr w:type="spellEnd"/>
          </w:p>
        </w:tc>
        <w:tc>
          <w:tcPr>
            <w:tcW w:w="2144" w:type="dxa"/>
          </w:tcPr>
          <w:p w:rsidR="00EF3363" w:rsidRPr="00C33787" w:rsidRDefault="00EF3363" w:rsidP="00EF3363">
            <w:pPr>
              <w:pStyle w:val="a3"/>
              <w:spacing w:before="0"/>
              <w:ind w:firstLine="0"/>
              <w:rPr>
                <w:rFonts w:ascii="Times New Roman" w:hAnsi="Times New Roman"/>
                <w:sz w:val="24"/>
                <w:szCs w:val="24"/>
              </w:rPr>
            </w:pPr>
            <w:r w:rsidRPr="00C33787">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4B083F" w:rsidRDefault="00EF3363" w:rsidP="00EF3363">
            <w:pPr>
              <w:rPr>
                <w:rFonts w:ascii="Times New Roman" w:hAnsi="Times New Roman"/>
                <w:sz w:val="24"/>
                <w:szCs w:val="24"/>
              </w:rPr>
            </w:pP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О6</w:t>
            </w:r>
          </w:p>
        </w:tc>
        <w:tc>
          <w:tcPr>
            <w:tcW w:w="2647" w:type="dxa"/>
          </w:tcPr>
          <w:p w:rsidR="00EF3363" w:rsidRPr="00C33787" w:rsidRDefault="00EF3363" w:rsidP="00EF3363">
            <w:pPr>
              <w:rPr>
                <w:rFonts w:ascii="Times New Roman" w:hAnsi="Times New Roman"/>
                <w:sz w:val="24"/>
                <w:szCs w:val="24"/>
              </w:rPr>
            </w:pPr>
            <w:r w:rsidRPr="00C33787">
              <w:rPr>
                <w:rFonts w:ascii="Times New Roman" w:hAnsi="Times New Roman"/>
                <w:sz w:val="24"/>
                <w:szCs w:val="24"/>
              </w:rPr>
              <w:t xml:space="preserve">Забруднення підземних та поверхневих вод вуглеводнями, </w:t>
            </w:r>
            <w:proofErr w:type="spellStart"/>
            <w:r w:rsidRPr="00C33787">
              <w:rPr>
                <w:rFonts w:ascii="Times New Roman" w:hAnsi="Times New Roman"/>
                <w:sz w:val="24"/>
                <w:szCs w:val="24"/>
              </w:rPr>
              <w:t>хімреактивами</w:t>
            </w:r>
            <w:proofErr w:type="spellEnd"/>
          </w:p>
        </w:tc>
        <w:tc>
          <w:tcPr>
            <w:tcW w:w="2144" w:type="dxa"/>
          </w:tcPr>
          <w:p w:rsidR="00EF3363" w:rsidRPr="00C33787" w:rsidRDefault="00EF3363" w:rsidP="00EF3363">
            <w:pPr>
              <w:pStyle w:val="a3"/>
              <w:spacing w:before="0"/>
              <w:ind w:firstLine="0"/>
              <w:rPr>
                <w:rFonts w:ascii="Times New Roman" w:hAnsi="Times New Roman"/>
                <w:sz w:val="24"/>
                <w:szCs w:val="24"/>
              </w:rPr>
            </w:pPr>
            <w:r w:rsidRPr="00C33787">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65</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Надання спеціальних дозволів на користування нафтогазоносними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надрами здійснюється з додержанням принципів: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наявності у заявника відповідної кваліфікації, матеріально-технічних та фінансових можливостей </w:t>
            </w:r>
            <w:r w:rsidRPr="004B083F">
              <w:rPr>
                <w:rFonts w:ascii="Times New Roman" w:hAnsi="Times New Roman"/>
                <w:sz w:val="24"/>
                <w:szCs w:val="24"/>
              </w:rPr>
              <w:lastRenderedPageBreak/>
              <w:t>для  користування нафтогазоносними надрами</w:t>
            </w:r>
          </w:p>
        </w:tc>
        <w:tc>
          <w:tcPr>
            <w:tcW w:w="1997" w:type="dxa"/>
            <w:vMerge w:val="restart"/>
            <w:tcBorders>
              <w:top w:val="single" w:sz="4" w:space="0" w:color="000000"/>
              <w:left w:val="single" w:sz="4" w:space="0" w:color="000000"/>
              <w:right w:val="single" w:sz="4" w:space="0" w:color="000000"/>
            </w:tcBorders>
          </w:tcPr>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lastRenderedPageBreak/>
              <w:t>абзац третій статті 12, абзац третій частини першої статті 20 ЗУ № 2665</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У суб'єкта господарювання наявні технічні можливості для виконання мети робіт, яка передбачена спеціальним дозволом на користування надрами, або роботи виконуються за договорами </w:t>
            </w:r>
            <w:r w:rsidRPr="004B083F">
              <w:rPr>
                <w:rFonts w:ascii="Times New Roman" w:hAnsi="Times New Roman"/>
                <w:sz w:val="24"/>
                <w:szCs w:val="24"/>
              </w:rPr>
              <w:lastRenderedPageBreak/>
              <w:t>спеціалізованими організаціями</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Власник спеціального дозволу на користування нафтогазоносними надрами має право: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залучати на підрядних умовах виконавців окремих видів робіт, пов'язаних з користуванням нафтогазоносними надрами, які мають технічні можливості, що відповідають    вимогам чинного законодавства, за умови прийняття ними відповідальності за порушення екологічних стандартів і вимог</w:t>
            </w:r>
          </w:p>
        </w:tc>
        <w:tc>
          <w:tcPr>
            <w:tcW w:w="1997"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66</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Геологічне вивчення надр здійснюється з метою одержання даних про геологічну будову надр, процеси, які відбуваються в них, виявлення і оцінки корисних копалин, вивчення закономірностей їх формування і розміщення, з'ясування гірничо-технічних та інших умов розробки родовищ корисних копалин і використання надр для цілей, не пов'язаних з видобуванням корисних копалин</w:t>
            </w:r>
          </w:p>
        </w:tc>
        <w:tc>
          <w:tcPr>
            <w:tcW w:w="1997" w:type="dxa"/>
            <w:tcBorders>
              <w:top w:val="single" w:sz="4" w:space="0" w:color="000000"/>
              <w:left w:val="single" w:sz="4" w:space="0" w:color="000000"/>
              <w:bottom w:val="single" w:sz="4" w:space="0" w:color="000000"/>
              <w:right w:val="single" w:sz="4" w:space="0" w:color="000000"/>
            </w:tcBorders>
          </w:tcPr>
          <w:p w:rsidR="00EF3363" w:rsidRPr="004B083F" w:rsidRDefault="00EF3363" w:rsidP="00EF3363">
            <w:pPr>
              <w:snapToGrid w:val="0"/>
              <w:rPr>
                <w:rFonts w:ascii="Times New Roman" w:hAnsi="Times New Roman"/>
                <w:bCs/>
                <w:sz w:val="24"/>
                <w:szCs w:val="24"/>
              </w:rPr>
            </w:pPr>
            <w:r w:rsidRPr="004B083F">
              <w:rPr>
                <w:rFonts w:ascii="Times New Roman" w:hAnsi="Times New Roman"/>
                <w:bCs/>
                <w:sz w:val="24"/>
                <w:szCs w:val="24"/>
              </w:rPr>
              <w:t xml:space="preserve">частина перша статті 37 КУ </w:t>
            </w:r>
          </w:p>
          <w:p w:rsidR="00EF3363" w:rsidRPr="004B083F" w:rsidRDefault="00EF3363" w:rsidP="00EF3363">
            <w:pPr>
              <w:snapToGrid w:val="0"/>
              <w:rPr>
                <w:rFonts w:ascii="Times New Roman" w:hAnsi="Times New Roman"/>
                <w:bCs/>
                <w:sz w:val="24"/>
                <w:szCs w:val="24"/>
              </w:rPr>
            </w:pPr>
            <w:r w:rsidRPr="004B083F">
              <w:rPr>
                <w:rFonts w:ascii="Times New Roman" w:hAnsi="Times New Roman"/>
                <w:bCs/>
                <w:sz w:val="24"/>
                <w:szCs w:val="24"/>
              </w:rPr>
              <w:t>№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EF3363" w:rsidRPr="004B083F" w:rsidRDefault="00EF3363" w:rsidP="00EF3363">
            <w:pPr>
              <w:snapToGrid w:val="0"/>
              <w:jc w:val="both"/>
              <w:rPr>
                <w:rFonts w:ascii="Times New Roman" w:hAnsi="Times New Roman"/>
                <w:sz w:val="24"/>
                <w:szCs w:val="24"/>
              </w:rPr>
            </w:pPr>
            <w:r w:rsidRPr="004B083F">
              <w:rPr>
                <w:rFonts w:ascii="Times New Roman" w:hAnsi="Times New Roman"/>
                <w:sz w:val="24"/>
                <w:szCs w:val="24"/>
              </w:rPr>
              <w:t>Г</w:t>
            </w:r>
            <w:r w:rsidRPr="004B083F">
              <w:rPr>
                <w:rFonts w:ascii="Times New Roman" w:hAnsi="Times New Roman"/>
                <w:bCs/>
                <w:sz w:val="24"/>
                <w:szCs w:val="24"/>
              </w:rPr>
              <w:t xml:space="preserve">еологічне </w:t>
            </w:r>
            <w:r w:rsidRPr="004B083F">
              <w:rPr>
                <w:rFonts w:ascii="Times New Roman" w:hAnsi="Times New Roman"/>
                <w:sz w:val="24"/>
                <w:szCs w:val="24"/>
              </w:rPr>
              <w:t>обслуговування проводиться</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Власник спеціального дозволу на користування нафтогазоносними надрами зобов'язаний: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додержуватися вимог законодавства України, чинних стандартів, правил, норм виконання робіт, пов'язаних з користуванням нафтогазоносними надрами</w:t>
            </w:r>
          </w:p>
        </w:tc>
        <w:tc>
          <w:tcPr>
            <w:tcW w:w="1997" w:type="dxa"/>
          </w:tcPr>
          <w:p w:rsidR="00EF3363" w:rsidRPr="004B083F" w:rsidRDefault="00EF3363" w:rsidP="00EF3363">
            <w:pPr>
              <w:snapToGrid w:val="0"/>
              <w:rPr>
                <w:rFonts w:ascii="Times New Roman" w:hAnsi="Times New Roman"/>
                <w:sz w:val="24"/>
                <w:szCs w:val="24"/>
              </w:rPr>
            </w:pPr>
            <w:r w:rsidRPr="004B083F">
              <w:rPr>
                <w:rFonts w:ascii="Times New Roman" w:hAnsi="Times New Roman"/>
                <w:bCs/>
                <w:sz w:val="24"/>
                <w:szCs w:val="24"/>
              </w:rPr>
              <w:t xml:space="preserve">абзац другий частини другої статті </w:t>
            </w:r>
            <w:r w:rsidRPr="004B083F">
              <w:rPr>
                <w:rFonts w:ascii="Times New Roman" w:hAnsi="Times New Roman"/>
                <w:sz w:val="24"/>
                <w:szCs w:val="24"/>
              </w:rPr>
              <w:t xml:space="preserve">20 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ДПР родовища здійснюється організацією, яка проводить розвідку, за складеним проектом і затверджується вищою інстанцією. В окремих випадках за погодженням з </w:t>
            </w:r>
            <w:proofErr w:type="spellStart"/>
            <w:r w:rsidRPr="004B083F">
              <w:rPr>
                <w:rFonts w:ascii="Times New Roman" w:hAnsi="Times New Roman"/>
                <w:sz w:val="24"/>
                <w:szCs w:val="24"/>
              </w:rPr>
              <w:lastRenderedPageBreak/>
              <w:t>надрокористувачем</w:t>
            </w:r>
            <w:proofErr w:type="spellEnd"/>
            <w:r w:rsidRPr="004B083F">
              <w:rPr>
                <w:rFonts w:ascii="Times New Roman" w:hAnsi="Times New Roman"/>
                <w:sz w:val="24"/>
                <w:szCs w:val="24"/>
              </w:rPr>
              <w:t xml:space="preserve"> ДПР може проводитися іншою геологорозвідувальною або нафтовидобувною організацією, спільним підприємством або іноземною фірмою</w:t>
            </w:r>
          </w:p>
        </w:tc>
        <w:tc>
          <w:tcPr>
            <w:tcW w:w="1997" w:type="dxa"/>
            <w:vMerge w:val="restart"/>
          </w:tcPr>
          <w:p w:rsidR="00EF3363" w:rsidRPr="004B083F"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4B083F">
              <w:rPr>
                <w:rFonts w:ascii="Times New Roman" w:hAnsi="Times New Roman"/>
                <w:sz w:val="24"/>
                <w:szCs w:val="24"/>
              </w:rPr>
              <w:lastRenderedPageBreak/>
              <w:t>пункти 5.1, 5.2 ГСТУ</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41-00032626-00-016-2000</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За процесом ДПР родовища ведеться авторський нагляд, як правило, організацією, яка склала проектний документ</w:t>
            </w: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67</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Геологічне вивчення надр здійснюється з метою одержання даних про геологічну будову надр, процеси, які відбуваються в них, виявлення і оцінки корисних копалин, вивчення закономірностей їх формування і розміщення, з'ясування гірничо-технічних та інших умов розробки родовищ корисних копалин і використання надр для цілей, не пов'язаних з видобуванням корисних копалин</w:t>
            </w:r>
          </w:p>
        </w:tc>
        <w:tc>
          <w:tcPr>
            <w:tcW w:w="1997" w:type="dxa"/>
            <w:tcBorders>
              <w:top w:val="single" w:sz="4" w:space="0" w:color="000000"/>
              <w:left w:val="single" w:sz="4" w:space="0" w:color="000000"/>
              <w:bottom w:val="single" w:sz="4" w:space="0" w:color="000000"/>
              <w:right w:val="single" w:sz="4" w:space="0" w:color="000000"/>
            </w:tcBorders>
          </w:tcPr>
          <w:p w:rsidR="00EF3363" w:rsidRPr="006948B8" w:rsidRDefault="00EF3363" w:rsidP="00EF3363">
            <w:pPr>
              <w:snapToGrid w:val="0"/>
              <w:rPr>
                <w:rFonts w:ascii="Times New Roman" w:hAnsi="Times New Roman"/>
                <w:bCs/>
                <w:sz w:val="24"/>
                <w:szCs w:val="24"/>
              </w:rPr>
            </w:pPr>
            <w:r>
              <w:rPr>
                <w:rFonts w:ascii="Times New Roman" w:hAnsi="Times New Roman"/>
                <w:bCs/>
                <w:sz w:val="24"/>
                <w:szCs w:val="24"/>
              </w:rPr>
              <w:t>ч</w:t>
            </w:r>
            <w:r w:rsidRPr="006948B8">
              <w:rPr>
                <w:rFonts w:ascii="Times New Roman" w:hAnsi="Times New Roman"/>
                <w:bCs/>
                <w:sz w:val="24"/>
                <w:szCs w:val="24"/>
              </w:rPr>
              <w:t xml:space="preserve">астина перша статті 37 КУ </w:t>
            </w:r>
          </w:p>
          <w:p w:rsidR="00EF3363" w:rsidRPr="006948B8" w:rsidRDefault="00EF3363" w:rsidP="00EF3363">
            <w:pPr>
              <w:snapToGrid w:val="0"/>
              <w:rPr>
                <w:rFonts w:ascii="Times New Roman" w:hAnsi="Times New Roman"/>
                <w:bCs/>
                <w:sz w:val="24"/>
                <w:szCs w:val="24"/>
              </w:rPr>
            </w:pPr>
            <w:r w:rsidRPr="006948B8">
              <w:rPr>
                <w:rFonts w:ascii="Times New Roman" w:hAnsi="Times New Roman"/>
                <w:bCs/>
                <w:sz w:val="24"/>
                <w:szCs w:val="24"/>
              </w:rPr>
              <w:t>№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bCs/>
                <w:sz w:val="24"/>
                <w:szCs w:val="24"/>
              </w:rPr>
            </w:pPr>
            <w:r w:rsidRPr="006948B8">
              <w:rPr>
                <w:rFonts w:ascii="Times New Roman" w:hAnsi="Times New Roman"/>
                <w:bCs/>
                <w:sz w:val="24"/>
                <w:szCs w:val="24"/>
              </w:rPr>
              <w:t>Геологічна документація, у тому числі первинна, у повному обсязі наявна</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31594B" w:rsidRDefault="00EF3363" w:rsidP="00EF3363">
            <w:pPr>
              <w:rPr>
                <w:rFonts w:ascii="Times New Roman" w:hAnsi="Times New Roman"/>
                <w:sz w:val="24"/>
                <w:szCs w:val="24"/>
              </w:rPr>
            </w:pPr>
            <w:r w:rsidRPr="0031594B">
              <w:rPr>
                <w:rFonts w:ascii="Times New Roman" w:hAnsi="Times New Roman" w:hint="eastAsia"/>
                <w:sz w:val="24"/>
                <w:szCs w:val="24"/>
              </w:rPr>
              <w:t>Користувачі</w:t>
            </w:r>
            <w:r w:rsidRPr="0031594B">
              <w:rPr>
                <w:rFonts w:ascii="Times New Roman" w:hAnsi="Times New Roman"/>
                <w:sz w:val="24"/>
                <w:szCs w:val="24"/>
              </w:rPr>
              <w:t xml:space="preserve"> </w:t>
            </w:r>
            <w:r w:rsidRPr="0031594B">
              <w:rPr>
                <w:rFonts w:ascii="Times New Roman" w:hAnsi="Times New Roman" w:hint="eastAsia"/>
                <w:sz w:val="24"/>
                <w:szCs w:val="24"/>
              </w:rPr>
              <w:t>надр</w:t>
            </w:r>
            <w:r w:rsidRPr="0031594B">
              <w:rPr>
                <w:rFonts w:ascii="Times New Roman" w:hAnsi="Times New Roman"/>
                <w:sz w:val="24"/>
                <w:szCs w:val="24"/>
              </w:rPr>
              <w:t xml:space="preserve"> </w:t>
            </w:r>
            <w:r w:rsidRPr="0031594B">
              <w:rPr>
                <w:rFonts w:ascii="Times New Roman" w:hAnsi="Times New Roman" w:hint="eastAsia"/>
                <w:sz w:val="24"/>
                <w:szCs w:val="24"/>
              </w:rPr>
              <w:t>зобов</w:t>
            </w:r>
            <w:r w:rsidRPr="0031594B">
              <w:rPr>
                <w:rFonts w:ascii="Times New Roman" w:hAnsi="Times New Roman"/>
                <w:sz w:val="24"/>
                <w:szCs w:val="24"/>
              </w:rPr>
              <w:t>'</w:t>
            </w:r>
            <w:r w:rsidRPr="0031594B">
              <w:rPr>
                <w:rFonts w:ascii="Times New Roman" w:hAnsi="Times New Roman" w:hint="eastAsia"/>
                <w:sz w:val="24"/>
                <w:szCs w:val="24"/>
              </w:rPr>
              <w:t>язані</w:t>
            </w:r>
            <w:r w:rsidRPr="0031594B">
              <w:rPr>
                <w:rFonts w:ascii="Times New Roman" w:hAnsi="Times New Roman"/>
                <w:sz w:val="24"/>
                <w:szCs w:val="24"/>
              </w:rPr>
              <w:t>:</w:t>
            </w:r>
          </w:p>
          <w:p w:rsidR="00EF3363" w:rsidRPr="004B083F" w:rsidRDefault="00EF3363" w:rsidP="00EF3363">
            <w:pPr>
              <w:rPr>
                <w:rFonts w:ascii="Times New Roman" w:hAnsi="Times New Roman"/>
                <w:sz w:val="24"/>
                <w:szCs w:val="24"/>
              </w:rPr>
            </w:pPr>
            <w:r w:rsidRPr="0031594B">
              <w:rPr>
                <w:rFonts w:ascii="Times New Roman" w:hAnsi="Times New Roman"/>
                <w:sz w:val="24"/>
                <w:szCs w:val="24"/>
              </w:rPr>
              <w:t xml:space="preserve">2) </w:t>
            </w:r>
            <w:r w:rsidRPr="0031594B">
              <w:rPr>
                <w:rFonts w:ascii="Times New Roman" w:hAnsi="Times New Roman" w:hint="eastAsia"/>
                <w:sz w:val="24"/>
                <w:szCs w:val="24"/>
              </w:rPr>
              <w:t>забезпечувати</w:t>
            </w:r>
            <w:r w:rsidRPr="0031594B">
              <w:rPr>
                <w:rFonts w:ascii="Times New Roman" w:hAnsi="Times New Roman"/>
                <w:sz w:val="24"/>
                <w:szCs w:val="24"/>
              </w:rPr>
              <w:t xml:space="preserve"> </w:t>
            </w:r>
            <w:r w:rsidRPr="0031594B">
              <w:rPr>
                <w:rFonts w:ascii="Times New Roman" w:hAnsi="Times New Roman" w:hint="eastAsia"/>
                <w:sz w:val="24"/>
                <w:szCs w:val="24"/>
              </w:rPr>
              <w:t>повноту</w:t>
            </w:r>
            <w:r w:rsidRPr="0031594B">
              <w:rPr>
                <w:rFonts w:ascii="Times New Roman" w:hAnsi="Times New Roman"/>
                <w:sz w:val="24"/>
                <w:szCs w:val="24"/>
              </w:rPr>
              <w:t xml:space="preserve"> </w:t>
            </w:r>
            <w:r w:rsidRPr="0031594B">
              <w:rPr>
                <w:rFonts w:ascii="Times New Roman" w:hAnsi="Times New Roman" w:hint="eastAsia"/>
                <w:sz w:val="24"/>
                <w:szCs w:val="24"/>
              </w:rPr>
              <w:t>геологічного</w:t>
            </w:r>
            <w:r w:rsidRPr="0031594B">
              <w:rPr>
                <w:rFonts w:ascii="Times New Roman" w:hAnsi="Times New Roman"/>
                <w:sz w:val="24"/>
                <w:szCs w:val="24"/>
              </w:rPr>
              <w:t xml:space="preserve"> </w:t>
            </w:r>
            <w:r w:rsidRPr="0031594B">
              <w:rPr>
                <w:rFonts w:ascii="Times New Roman" w:hAnsi="Times New Roman" w:hint="eastAsia"/>
                <w:sz w:val="24"/>
                <w:szCs w:val="24"/>
              </w:rPr>
              <w:t>вивчення</w:t>
            </w:r>
            <w:r w:rsidRPr="0031594B">
              <w:rPr>
                <w:rFonts w:ascii="Times New Roman" w:hAnsi="Times New Roman"/>
                <w:sz w:val="24"/>
                <w:szCs w:val="24"/>
              </w:rPr>
              <w:t xml:space="preserve">, </w:t>
            </w:r>
            <w:r w:rsidRPr="0031594B">
              <w:rPr>
                <w:rFonts w:ascii="Times New Roman" w:hAnsi="Times New Roman" w:hint="eastAsia"/>
                <w:sz w:val="24"/>
                <w:szCs w:val="24"/>
              </w:rPr>
              <w:t>раціональне</w:t>
            </w:r>
            <w:r w:rsidRPr="0031594B">
              <w:rPr>
                <w:rFonts w:ascii="Times New Roman" w:hAnsi="Times New Roman"/>
                <w:sz w:val="24"/>
                <w:szCs w:val="24"/>
              </w:rPr>
              <w:t xml:space="preserve">, </w:t>
            </w:r>
            <w:r w:rsidRPr="0031594B">
              <w:rPr>
                <w:rFonts w:ascii="Times New Roman" w:hAnsi="Times New Roman" w:hint="eastAsia"/>
                <w:sz w:val="24"/>
                <w:szCs w:val="24"/>
              </w:rPr>
              <w:t>комплексне</w:t>
            </w:r>
            <w:r w:rsidRPr="0031594B">
              <w:rPr>
                <w:rFonts w:ascii="Times New Roman" w:hAnsi="Times New Roman"/>
                <w:sz w:val="24"/>
                <w:szCs w:val="24"/>
              </w:rPr>
              <w:t xml:space="preserve"> </w:t>
            </w:r>
            <w:r w:rsidRPr="0031594B">
              <w:rPr>
                <w:rFonts w:ascii="Times New Roman" w:hAnsi="Times New Roman" w:hint="eastAsia"/>
                <w:sz w:val="24"/>
                <w:szCs w:val="24"/>
              </w:rPr>
              <w:t>використання</w:t>
            </w:r>
            <w:r w:rsidRPr="0031594B">
              <w:rPr>
                <w:rFonts w:ascii="Times New Roman" w:hAnsi="Times New Roman"/>
                <w:sz w:val="24"/>
                <w:szCs w:val="24"/>
              </w:rPr>
              <w:t xml:space="preserve"> </w:t>
            </w:r>
            <w:r w:rsidRPr="0031594B">
              <w:rPr>
                <w:rFonts w:ascii="Times New Roman" w:hAnsi="Times New Roman" w:hint="eastAsia"/>
                <w:sz w:val="24"/>
                <w:szCs w:val="24"/>
              </w:rPr>
              <w:t>та</w:t>
            </w:r>
            <w:r w:rsidRPr="0031594B">
              <w:rPr>
                <w:rFonts w:ascii="Times New Roman" w:hAnsi="Times New Roman"/>
                <w:sz w:val="24"/>
                <w:szCs w:val="24"/>
              </w:rPr>
              <w:t xml:space="preserve"> </w:t>
            </w:r>
            <w:r w:rsidRPr="0031594B">
              <w:rPr>
                <w:rFonts w:ascii="Times New Roman" w:hAnsi="Times New Roman" w:hint="eastAsia"/>
                <w:sz w:val="24"/>
                <w:szCs w:val="24"/>
              </w:rPr>
              <w:t>охорону</w:t>
            </w:r>
            <w:r w:rsidRPr="0031594B">
              <w:rPr>
                <w:rFonts w:ascii="Times New Roman" w:hAnsi="Times New Roman"/>
                <w:sz w:val="24"/>
                <w:szCs w:val="24"/>
              </w:rPr>
              <w:t xml:space="preserve"> </w:t>
            </w:r>
            <w:r w:rsidRPr="0031594B">
              <w:rPr>
                <w:rFonts w:ascii="Times New Roman" w:hAnsi="Times New Roman" w:hint="eastAsia"/>
                <w:sz w:val="24"/>
                <w:szCs w:val="24"/>
              </w:rPr>
              <w:t>надр</w:t>
            </w:r>
          </w:p>
        </w:tc>
        <w:tc>
          <w:tcPr>
            <w:tcW w:w="1997" w:type="dxa"/>
          </w:tcPr>
          <w:p w:rsidR="00EF3363" w:rsidRPr="006948B8" w:rsidRDefault="00EF3363" w:rsidP="00EF3363">
            <w:pPr>
              <w:snapToGrid w:val="0"/>
              <w:rPr>
                <w:rFonts w:ascii="Times New Roman" w:hAnsi="Times New Roman"/>
                <w:sz w:val="24"/>
                <w:szCs w:val="24"/>
              </w:rPr>
            </w:pPr>
            <w:r w:rsidRPr="006948B8">
              <w:rPr>
                <w:rFonts w:ascii="Times New Roman" w:hAnsi="Times New Roman"/>
                <w:bCs/>
                <w:sz w:val="24"/>
                <w:szCs w:val="24"/>
              </w:rPr>
              <w:t xml:space="preserve">абзац другий частини другої статті </w:t>
            </w:r>
            <w:r w:rsidRPr="006948B8">
              <w:rPr>
                <w:rFonts w:ascii="Times New Roman" w:hAnsi="Times New Roman"/>
                <w:sz w:val="24"/>
                <w:szCs w:val="24"/>
              </w:rPr>
              <w:t xml:space="preserve"> 20 ЗУ </w:t>
            </w:r>
          </w:p>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val="restart"/>
          </w:tcPr>
          <w:p w:rsidR="00EF3363" w:rsidRPr="006948B8"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6948B8">
              <w:rPr>
                <w:rFonts w:ascii="Times New Roman" w:hAnsi="Times New Roman"/>
                <w:sz w:val="24"/>
                <w:szCs w:val="24"/>
              </w:rPr>
              <w:t>розділи 7-9 ГСТУ</w:t>
            </w:r>
          </w:p>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sz w:val="24"/>
                <w:szCs w:val="24"/>
              </w:rPr>
              <w:t>41-00032626-00-016-2000</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Експлуатація нафтових, газових і газоконденсатних свердловин</w:t>
            </w: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68</w:t>
            </w:r>
          </w:p>
        </w:tc>
        <w:tc>
          <w:tcPr>
            <w:tcW w:w="3187" w:type="dxa"/>
          </w:tcPr>
          <w:p w:rsidR="00EF3363" w:rsidRPr="00837C74" w:rsidRDefault="00EF3363" w:rsidP="00EF3363">
            <w:pPr>
              <w:rPr>
                <w:rFonts w:ascii="Times New Roman" w:hAnsi="Times New Roman"/>
                <w:sz w:val="24"/>
                <w:szCs w:val="24"/>
              </w:rPr>
            </w:pPr>
            <w:r w:rsidRPr="00837C74">
              <w:rPr>
                <w:rFonts w:ascii="Times New Roman" w:hAnsi="Times New Roman" w:hint="eastAsia"/>
                <w:sz w:val="24"/>
                <w:szCs w:val="24"/>
              </w:rPr>
              <w:t>Геологорозвідувальні</w:t>
            </w:r>
            <w:r w:rsidRPr="00837C74">
              <w:rPr>
                <w:rFonts w:ascii="Times New Roman" w:hAnsi="Times New Roman"/>
                <w:sz w:val="24"/>
                <w:szCs w:val="24"/>
              </w:rPr>
              <w:t xml:space="preserve"> </w:t>
            </w:r>
            <w:r w:rsidRPr="00837C74">
              <w:rPr>
                <w:rFonts w:ascii="Times New Roman" w:hAnsi="Times New Roman" w:hint="eastAsia"/>
                <w:sz w:val="24"/>
                <w:szCs w:val="24"/>
              </w:rPr>
              <w:t>роботи</w:t>
            </w:r>
            <w:r w:rsidRPr="00837C74">
              <w:rPr>
                <w:rFonts w:ascii="Times New Roman" w:hAnsi="Times New Roman"/>
                <w:sz w:val="24"/>
                <w:szCs w:val="24"/>
              </w:rPr>
              <w:t xml:space="preserve"> </w:t>
            </w:r>
            <w:r w:rsidRPr="00837C74">
              <w:rPr>
                <w:rFonts w:ascii="Times New Roman" w:hAnsi="Times New Roman" w:hint="eastAsia"/>
                <w:sz w:val="24"/>
                <w:szCs w:val="24"/>
              </w:rPr>
              <w:t>проводяться</w:t>
            </w:r>
            <w:r w:rsidRPr="00837C74">
              <w:rPr>
                <w:rFonts w:ascii="Times New Roman" w:hAnsi="Times New Roman"/>
                <w:sz w:val="24"/>
                <w:szCs w:val="24"/>
              </w:rPr>
              <w:t xml:space="preserve"> </w:t>
            </w:r>
            <w:r w:rsidRPr="00837C74">
              <w:rPr>
                <w:rFonts w:ascii="Times New Roman" w:hAnsi="Times New Roman" w:hint="eastAsia"/>
                <w:sz w:val="24"/>
                <w:szCs w:val="24"/>
              </w:rPr>
              <w:t>на</w:t>
            </w:r>
            <w:r w:rsidRPr="00837C74">
              <w:rPr>
                <w:rFonts w:ascii="Times New Roman" w:hAnsi="Times New Roman"/>
                <w:sz w:val="24"/>
                <w:szCs w:val="24"/>
              </w:rPr>
              <w:t xml:space="preserve">  </w:t>
            </w:r>
            <w:r w:rsidRPr="00837C74">
              <w:rPr>
                <w:rFonts w:ascii="Times New Roman" w:hAnsi="Times New Roman" w:hint="eastAsia"/>
                <w:sz w:val="24"/>
                <w:szCs w:val="24"/>
              </w:rPr>
              <w:t>підставі</w:t>
            </w:r>
            <w:r w:rsidRPr="00837C74">
              <w:rPr>
                <w:rFonts w:ascii="Times New Roman" w:hAnsi="Times New Roman"/>
                <w:sz w:val="24"/>
                <w:szCs w:val="24"/>
              </w:rPr>
              <w:t xml:space="preserve"> </w:t>
            </w:r>
            <w:r w:rsidRPr="00837C74">
              <w:rPr>
                <w:rFonts w:ascii="Times New Roman" w:hAnsi="Times New Roman" w:hint="eastAsia"/>
                <w:sz w:val="24"/>
                <w:szCs w:val="24"/>
              </w:rPr>
              <w:t>договору</w:t>
            </w:r>
            <w:r w:rsidRPr="00837C74">
              <w:rPr>
                <w:rFonts w:ascii="Times New Roman" w:hAnsi="Times New Roman"/>
                <w:sz w:val="24"/>
                <w:szCs w:val="24"/>
              </w:rPr>
              <w:t xml:space="preserve"> </w:t>
            </w:r>
            <w:r w:rsidRPr="00837C74">
              <w:rPr>
                <w:rFonts w:ascii="Times New Roman" w:hAnsi="Times New Roman" w:hint="eastAsia"/>
                <w:sz w:val="24"/>
                <w:szCs w:val="24"/>
              </w:rPr>
              <w:t>та</w:t>
            </w:r>
            <w:r w:rsidRPr="00837C74">
              <w:rPr>
                <w:rFonts w:ascii="Times New Roman" w:hAnsi="Times New Roman"/>
                <w:sz w:val="24"/>
                <w:szCs w:val="24"/>
              </w:rPr>
              <w:t xml:space="preserve"> </w:t>
            </w:r>
            <w:r w:rsidRPr="00837C74">
              <w:rPr>
                <w:rFonts w:ascii="Times New Roman" w:hAnsi="Times New Roman" w:hint="eastAsia"/>
                <w:sz w:val="24"/>
                <w:szCs w:val="24"/>
              </w:rPr>
              <w:t>показників</w:t>
            </w:r>
            <w:r w:rsidRPr="00837C74">
              <w:rPr>
                <w:rFonts w:ascii="Times New Roman" w:hAnsi="Times New Roman"/>
                <w:sz w:val="24"/>
                <w:szCs w:val="24"/>
              </w:rPr>
              <w:t xml:space="preserve"> </w:t>
            </w:r>
            <w:r w:rsidRPr="00837C74">
              <w:rPr>
                <w:rFonts w:ascii="Times New Roman" w:hAnsi="Times New Roman" w:hint="eastAsia"/>
                <w:sz w:val="24"/>
                <w:szCs w:val="24"/>
              </w:rPr>
              <w:t>геологічного</w:t>
            </w:r>
            <w:r w:rsidRPr="00837C74">
              <w:rPr>
                <w:rFonts w:ascii="Times New Roman" w:hAnsi="Times New Roman"/>
                <w:sz w:val="24"/>
                <w:szCs w:val="24"/>
              </w:rPr>
              <w:t xml:space="preserve"> (</w:t>
            </w:r>
            <w:r w:rsidRPr="00837C74">
              <w:rPr>
                <w:rFonts w:ascii="Times New Roman" w:hAnsi="Times New Roman" w:hint="eastAsia"/>
                <w:sz w:val="24"/>
                <w:szCs w:val="24"/>
              </w:rPr>
              <w:t>технічного</w:t>
            </w:r>
            <w:r w:rsidRPr="00837C74">
              <w:rPr>
                <w:rFonts w:ascii="Times New Roman" w:hAnsi="Times New Roman"/>
                <w:sz w:val="24"/>
                <w:szCs w:val="24"/>
              </w:rPr>
              <w:t xml:space="preserve">) </w:t>
            </w:r>
            <w:r w:rsidRPr="00837C74">
              <w:rPr>
                <w:rFonts w:ascii="Times New Roman" w:hAnsi="Times New Roman" w:hint="eastAsia"/>
                <w:sz w:val="24"/>
                <w:szCs w:val="24"/>
              </w:rPr>
              <w:t>завдання</w:t>
            </w:r>
            <w:r w:rsidRPr="00837C74">
              <w:rPr>
                <w:rFonts w:ascii="Times New Roman" w:hAnsi="Times New Roman"/>
                <w:sz w:val="24"/>
                <w:szCs w:val="24"/>
              </w:rPr>
              <w:t xml:space="preserve"> (</w:t>
            </w:r>
            <w:r w:rsidRPr="00837C74">
              <w:rPr>
                <w:rFonts w:ascii="Times New Roman" w:hAnsi="Times New Roman" w:hint="eastAsia"/>
                <w:sz w:val="24"/>
                <w:szCs w:val="24"/>
              </w:rPr>
              <w:t>додаток</w:t>
            </w:r>
            <w:r w:rsidRPr="00837C74">
              <w:rPr>
                <w:rFonts w:ascii="Times New Roman" w:hAnsi="Times New Roman"/>
                <w:sz w:val="24"/>
                <w:szCs w:val="24"/>
              </w:rPr>
              <w:t xml:space="preserve"> </w:t>
            </w:r>
          </w:p>
          <w:p w:rsidR="00EF3363" w:rsidRPr="004B083F" w:rsidRDefault="00EF3363" w:rsidP="00EF3363">
            <w:pPr>
              <w:rPr>
                <w:rFonts w:ascii="Times New Roman" w:hAnsi="Times New Roman"/>
                <w:sz w:val="24"/>
                <w:szCs w:val="24"/>
              </w:rPr>
            </w:pPr>
            <w:r w:rsidRPr="00837C74">
              <w:rPr>
                <w:rFonts w:ascii="Times New Roman" w:hAnsi="Times New Roman"/>
                <w:sz w:val="24"/>
                <w:szCs w:val="24"/>
              </w:rPr>
              <w:t xml:space="preserve">3), </w:t>
            </w:r>
            <w:r w:rsidRPr="00837C74">
              <w:rPr>
                <w:rFonts w:ascii="Times New Roman" w:hAnsi="Times New Roman" w:hint="eastAsia"/>
                <w:sz w:val="24"/>
                <w:szCs w:val="24"/>
              </w:rPr>
              <w:t>обсягу</w:t>
            </w:r>
            <w:r w:rsidRPr="00837C74">
              <w:rPr>
                <w:rFonts w:ascii="Times New Roman" w:hAnsi="Times New Roman"/>
                <w:sz w:val="24"/>
                <w:szCs w:val="24"/>
              </w:rPr>
              <w:t xml:space="preserve"> </w:t>
            </w:r>
            <w:r w:rsidRPr="00837C74">
              <w:rPr>
                <w:rFonts w:ascii="Times New Roman" w:hAnsi="Times New Roman" w:hint="eastAsia"/>
                <w:sz w:val="24"/>
                <w:szCs w:val="24"/>
              </w:rPr>
              <w:t>видатків</w:t>
            </w:r>
            <w:r w:rsidRPr="00837C74">
              <w:rPr>
                <w:rFonts w:ascii="Times New Roman" w:hAnsi="Times New Roman"/>
                <w:sz w:val="24"/>
                <w:szCs w:val="24"/>
              </w:rPr>
              <w:t xml:space="preserve">  </w:t>
            </w:r>
            <w:r w:rsidRPr="00837C74">
              <w:rPr>
                <w:rFonts w:ascii="Times New Roman" w:hAnsi="Times New Roman" w:hint="eastAsia"/>
                <w:sz w:val="24"/>
                <w:szCs w:val="24"/>
              </w:rPr>
              <w:t>на</w:t>
            </w:r>
            <w:r w:rsidRPr="00837C74">
              <w:rPr>
                <w:rFonts w:ascii="Times New Roman" w:hAnsi="Times New Roman"/>
                <w:sz w:val="24"/>
                <w:szCs w:val="24"/>
              </w:rPr>
              <w:t xml:space="preserve"> </w:t>
            </w:r>
            <w:r w:rsidRPr="00837C74">
              <w:rPr>
                <w:rFonts w:ascii="Times New Roman" w:hAnsi="Times New Roman" w:hint="eastAsia"/>
                <w:sz w:val="24"/>
                <w:szCs w:val="24"/>
              </w:rPr>
              <w:t>геологорозвідувальні</w:t>
            </w:r>
            <w:r w:rsidRPr="00837C74">
              <w:rPr>
                <w:rFonts w:ascii="Times New Roman" w:hAnsi="Times New Roman"/>
                <w:sz w:val="24"/>
                <w:szCs w:val="24"/>
              </w:rPr>
              <w:t xml:space="preserve"> </w:t>
            </w:r>
            <w:r w:rsidRPr="00837C74">
              <w:rPr>
                <w:rFonts w:ascii="Times New Roman" w:hAnsi="Times New Roman" w:hint="eastAsia"/>
                <w:sz w:val="24"/>
                <w:szCs w:val="24"/>
              </w:rPr>
              <w:t>роботи</w:t>
            </w:r>
            <w:r w:rsidRPr="00837C74">
              <w:rPr>
                <w:rFonts w:ascii="Times New Roman" w:hAnsi="Times New Roman"/>
                <w:sz w:val="24"/>
                <w:szCs w:val="24"/>
              </w:rPr>
              <w:t xml:space="preserve"> (</w:t>
            </w:r>
            <w:r w:rsidRPr="00837C74">
              <w:rPr>
                <w:rFonts w:ascii="Times New Roman" w:hAnsi="Times New Roman" w:hint="eastAsia"/>
                <w:sz w:val="24"/>
                <w:szCs w:val="24"/>
              </w:rPr>
              <w:t>додаток</w:t>
            </w:r>
            <w:r w:rsidRPr="00837C74">
              <w:rPr>
                <w:rFonts w:ascii="Times New Roman" w:hAnsi="Times New Roman"/>
                <w:sz w:val="24"/>
                <w:szCs w:val="24"/>
              </w:rPr>
              <w:t xml:space="preserve"> 4), </w:t>
            </w:r>
            <w:r w:rsidRPr="00837C74">
              <w:rPr>
                <w:rFonts w:ascii="Times New Roman" w:hAnsi="Times New Roman" w:hint="eastAsia"/>
                <w:sz w:val="24"/>
                <w:szCs w:val="24"/>
              </w:rPr>
              <w:t>пооб</w:t>
            </w:r>
            <w:r w:rsidRPr="00837C74">
              <w:rPr>
                <w:rFonts w:ascii="Times New Roman" w:hAnsi="Times New Roman"/>
                <w:sz w:val="24"/>
                <w:szCs w:val="24"/>
              </w:rPr>
              <w:t>'</w:t>
            </w:r>
            <w:r w:rsidRPr="00837C74">
              <w:rPr>
                <w:rFonts w:ascii="Times New Roman" w:hAnsi="Times New Roman" w:hint="eastAsia"/>
                <w:sz w:val="24"/>
                <w:szCs w:val="24"/>
              </w:rPr>
              <w:t>єктного</w:t>
            </w:r>
            <w:r w:rsidRPr="00837C74">
              <w:rPr>
                <w:rFonts w:ascii="Times New Roman" w:hAnsi="Times New Roman"/>
                <w:sz w:val="24"/>
                <w:szCs w:val="24"/>
              </w:rPr>
              <w:t xml:space="preserve"> </w:t>
            </w:r>
            <w:r w:rsidRPr="00837C74">
              <w:rPr>
                <w:rFonts w:ascii="Times New Roman" w:hAnsi="Times New Roman" w:hint="eastAsia"/>
                <w:sz w:val="24"/>
                <w:szCs w:val="24"/>
              </w:rPr>
              <w:lastRenderedPageBreak/>
              <w:t>плану</w:t>
            </w:r>
            <w:r w:rsidRPr="00837C74">
              <w:rPr>
                <w:rFonts w:ascii="Times New Roman" w:hAnsi="Times New Roman"/>
                <w:sz w:val="24"/>
                <w:szCs w:val="24"/>
              </w:rPr>
              <w:t xml:space="preserve"> </w:t>
            </w:r>
            <w:r w:rsidRPr="00837C74">
              <w:rPr>
                <w:rFonts w:ascii="Times New Roman" w:hAnsi="Times New Roman" w:hint="eastAsia"/>
                <w:sz w:val="24"/>
                <w:szCs w:val="24"/>
              </w:rPr>
              <w:t>геологорозвідувальних</w:t>
            </w:r>
            <w:r w:rsidRPr="00837C74">
              <w:rPr>
                <w:rFonts w:ascii="Times New Roman" w:hAnsi="Times New Roman"/>
                <w:sz w:val="24"/>
                <w:szCs w:val="24"/>
              </w:rPr>
              <w:t xml:space="preserve">  </w:t>
            </w:r>
            <w:r w:rsidRPr="00837C74">
              <w:rPr>
                <w:rFonts w:ascii="Times New Roman" w:hAnsi="Times New Roman" w:hint="eastAsia"/>
                <w:sz w:val="24"/>
                <w:szCs w:val="24"/>
              </w:rPr>
              <w:t>робіт</w:t>
            </w:r>
            <w:r w:rsidRPr="00837C74">
              <w:rPr>
                <w:rFonts w:ascii="Times New Roman" w:hAnsi="Times New Roman"/>
                <w:sz w:val="24"/>
                <w:szCs w:val="24"/>
              </w:rPr>
              <w:t xml:space="preserve"> (</w:t>
            </w:r>
            <w:r w:rsidRPr="00837C74">
              <w:rPr>
                <w:rFonts w:ascii="Times New Roman" w:hAnsi="Times New Roman" w:hint="eastAsia"/>
                <w:sz w:val="24"/>
                <w:szCs w:val="24"/>
              </w:rPr>
              <w:t>додаток</w:t>
            </w:r>
            <w:r w:rsidRPr="00837C74">
              <w:rPr>
                <w:rFonts w:ascii="Times New Roman" w:hAnsi="Times New Roman"/>
                <w:sz w:val="24"/>
                <w:szCs w:val="24"/>
              </w:rPr>
              <w:t xml:space="preserve"> 5), </w:t>
            </w:r>
            <w:r w:rsidRPr="00837C74">
              <w:rPr>
                <w:rFonts w:ascii="Times New Roman" w:hAnsi="Times New Roman" w:hint="eastAsia"/>
                <w:sz w:val="24"/>
                <w:szCs w:val="24"/>
              </w:rPr>
              <w:t>протоколу</w:t>
            </w:r>
            <w:r w:rsidRPr="00837C74">
              <w:rPr>
                <w:rFonts w:ascii="Times New Roman" w:hAnsi="Times New Roman"/>
                <w:sz w:val="24"/>
                <w:szCs w:val="24"/>
              </w:rPr>
              <w:t xml:space="preserve"> </w:t>
            </w:r>
            <w:r w:rsidRPr="00837C74">
              <w:rPr>
                <w:rFonts w:ascii="Times New Roman" w:hAnsi="Times New Roman" w:hint="eastAsia"/>
                <w:sz w:val="24"/>
                <w:szCs w:val="24"/>
              </w:rPr>
              <w:t>узгодження</w:t>
            </w:r>
            <w:r w:rsidRPr="00837C74">
              <w:rPr>
                <w:rFonts w:ascii="Times New Roman" w:hAnsi="Times New Roman"/>
                <w:sz w:val="24"/>
                <w:szCs w:val="24"/>
              </w:rPr>
              <w:t xml:space="preserve"> </w:t>
            </w:r>
            <w:r w:rsidRPr="00837C74">
              <w:rPr>
                <w:rFonts w:ascii="Times New Roman" w:hAnsi="Times New Roman" w:hint="eastAsia"/>
                <w:sz w:val="24"/>
                <w:szCs w:val="24"/>
              </w:rPr>
              <w:t>вартості</w:t>
            </w:r>
            <w:r w:rsidRPr="00837C74">
              <w:rPr>
                <w:rFonts w:ascii="Times New Roman" w:hAnsi="Times New Roman"/>
                <w:sz w:val="24"/>
                <w:szCs w:val="24"/>
              </w:rPr>
              <w:t xml:space="preserve"> </w:t>
            </w:r>
            <w:r w:rsidRPr="00837C74">
              <w:rPr>
                <w:rFonts w:ascii="Times New Roman" w:hAnsi="Times New Roman" w:hint="eastAsia"/>
                <w:sz w:val="24"/>
                <w:szCs w:val="24"/>
              </w:rPr>
              <w:t>геологічного</w:t>
            </w:r>
            <w:r w:rsidRPr="00837C74">
              <w:rPr>
                <w:rFonts w:ascii="Times New Roman" w:hAnsi="Times New Roman"/>
                <w:sz w:val="24"/>
                <w:szCs w:val="24"/>
              </w:rPr>
              <w:t xml:space="preserve"> (</w:t>
            </w:r>
            <w:r w:rsidRPr="00837C74">
              <w:rPr>
                <w:rFonts w:ascii="Times New Roman" w:hAnsi="Times New Roman" w:hint="eastAsia"/>
                <w:sz w:val="24"/>
                <w:szCs w:val="24"/>
              </w:rPr>
              <w:t>технічного</w:t>
            </w:r>
            <w:r w:rsidRPr="00837C74">
              <w:rPr>
                <w:rFonts w:ascii="Times New Roman" w:hAnsi="Times New Roman"/>
                <w:sz w:val="24"/>
                <w:szCs w:val="24"/>
              </w:rPr>
              <w:t xml:space="preserve">) </w:t>
            </w:r>
            <w:r w:rsidRPr="00837C74">
              <w:rPr>
                <w:rFonts w:ascii="Times New Roman" w:hAnsi="Times New Roman" w:hint="eastAsia"/>
                <w:sz w:val="24"/>
                <w:szCs w:val="24"/>
              </w:rPr>
              <w:t>завдання</w:t>
            </w:r>
            <w:r w:rsidRPr="00837C74">
              <w:rPr>
                <w:rFonts w:ascii="Times New Roman" w:hAnsi="Times New Roman"/>
                <w:sz w:val="24"/>
                <w:szCs w:val="24"/>
              </w:rPr>
              <w:t xml:space="preserve"> </w:t>
            </w:r>
            <w:r w:rsidRPr="00837C74">
              <w:rPr>
                <w:rFonts w:ascii="Times New Roman" w:hAnsi="Times New Roman" w:hint="eastAsia"/>
                <w:sz w:val="24"/>
                <w:szCs w:val="24"/>
              </w:rPr>
              <w:t>на</w:t>
            </w:r>
            <w:r w:rsidRPr="00837C74">
              <w:rPr>
                <w:rFonts w:ascii="Times New Roman" w:hAnsi="Times New Roman"/>
                <w:sz w:val="24"/>
                <w:szCs w:val="24"/>
              </w:rPr>
              <w:t xml:space="preserve"> </w:t>
            </w:r>
            <w:r w:rsidRPr="00837C74">
              <w:rPr>
                <w:rFonts w:ascii="Times New Roman" w:hAnsi="Times New Roman" w:hint="eastAsia"/>
                <w:sz w:val="24"/>
                <w:szCs w:val="24"/>
              </w:rPr>
              <w:t>нові</w:t>
            </w:r>
            <w:r w:rsidRPr="00837C74">
              <w:rPr>
                <w:rFonts w:ascii="Times New Roman" w:hAnsi="Times New Roman"/>
                <w:sz w:val="24"/>
                <w:szCs w:val="24"/>
              </w:rPr>
              <w:t xml:space="preserve"> </w:t>
            </w:r>
            <w:r w:rsidRPr="00837C74">
              <w:rPr>
                <w:rFonts w:ascii="Times New Roman" w:hAnsi="Times New Roman" w:hint="eastAsia"/>
                <w:sz w:val="24"/>
                <w:szCs w:val="24"/>
              </w:rPr>
              <w:t>об</w:t>
            </w:r>
            <w:r w:rsidRPr="00837C74">
              <w:rPr>
                <w:rFonts w:ascii="Times New Roman" w:hAnsi="Times New Roman"/>
                <w:sz w:val="24"/>
                <w:szCs w:val="24"/>
              </w:rPr>
              <w:t>'</w:t>
            </w:r>
            <w:r w:rsidRPr="00837C74">
              <w:rPr>
                <w:rFonts w:ascii="Times New Roman" w:hAnsi="Times New Roman" w:hint="eastAsia"/>
                <w:sz w:val="24"/>
                <w:szCs w:val="24"/>
              </w:rPr>
              <w:t>єкти</w:t>
            </w:r>
            <w:r w:rsidRPr="00837C74">
              <w:rPr>
                <w:rFonts w:ascii="Times New Roman" w:hAnsi="Times New Roman"/>
                <w:sz w:val="24"/>
                <w:szCs w:val="24"/>
              </w:rPr>
              <w:t xml:space="preserve"> </w:t>
            </w:r>
            <w:r w:rsidRPr="00837C74">
              <w:rPr>
                <w:rFonts w:ascii="Times New Roman" w:hAnsi="Times New Roman" w:hint="eastAsia"/>
                <w:sz w:val="24"/>
                <w:szCs w:val="24"/>
              </w:rPr>
              <w:t>і</w:t>
            </w:r>
            <w:r w:rsidRPr="00837C74">
              <w:rPr>
                <w:rFonts w:ascii="Times New Roman" w:hAnsi="Times New Roman"/>
                <w:sz w:val="24"/>
                <w:szCs w:val="24"/>
              </w:rPr>
              <w:t xml:space="preserve"> </w:t>
            </w:r>
            <w:r w:rsidRPr="00837C74">
              <w:rPr>
                <w:rFonts w:ascii="Times New Roman" w:hAnsi="Times New Roman" w:hint="eastAsia"/>
                <w:sz w:val="24"/>
                <w:szCs w:val="24"/>
              </w:rPr>
              <w:t>проекту</w:t>
            </w:r>
            <w:r w:rsidRPr="00837C74">
              <w:rPr>
                <w:rFonts w:ascii="Times New Roman" w:hAnsi="Times New Roman"/>
                <w:sz w:val="24"/>
                <w:szCs w:val="24"/>
              </w:rPr>
              <w:t xml:space="preserve"> </w:t>
            </w:r>
            <w:r w:rsidRPr="00837C74">
              <w:rPr>
                <w:rFonts w:ascii="Times New Roman" w:hAnsi="Times New Roman" w:hint="eastAsia"/>
                <w:sz w:val="24"/>
                <w:szCs w:val="24"/>
              </w:rPr>
              <w:t>переліку</w:t>
            </w:r>
            <w:r w:rsidRPr="00837C74">
              <w:rPr>
                <w:rFonts w:ascii="Times New Roman" w:hAnsi="Times New Roman"/>
                <w:sz w:val="24"/>
                <w:szCs w:val="24"/>
              </w:rPr>
              <w:t xml:space="preserve"> </w:t>
            </w:r>
            <w:r w:rsidRPr="00837C74">
              <w:rPr>
                <w:rFonts w:ascii="Times New Roman" w:hAnsi="Times New Roman" w:hint="eastAsia"/>
                <w:sz w:val="24"/>
                <w:szCs w:val="24"/>
              </w:rPr>
              <w:t>робіт</w:t>
            </w:r>
            <w:r w:rsidRPr="00837C74">
              <w:rPr>
                <w:rFonts w:ascii="Times New Roman" w:hAnsi="Times New Roman"/>
                <w:sz w:val="24"/>
                <w:szCs w:val="24"/>
              </w:rPr>
              <w:t xml:space="preserve"> </w:t>
            </w:r>
            <w:r w:rsidRPr="00837C74">
              <w:rPr>
                <w:rFonts w:ascii="Times New Roman" w:hAnsi="Times New Roman" w:hint="eastAsia"/>
                <w:sz w:val="24"/>
                <w:szCs w:val="24"/>
              </w:rPr>
              <w:t>з</w:t>
            </w:r>
            <w:r w:rsidRPr="00837C74">
              <w:rPr>
                <w:rFonts w:ascii="Times New Roman" w:hAnsi="Times New Roman"/>
                <w:sz w:val="24"/>
                <w:szCs w:val="24"/>
              </w:rPr>
              <w:t xml:space="preserve"> </w:t>
            </w:r>
            <w:r w:rsidRPr="00837C74">
              <w:rPr>
                <w:rFonts w:ascii="Times New Roman" w:hAnsi="Times New Roman" w:hint="eastAsia"/>
                <w:sz w:val="24"/>
                <w:szCs w:val="24"/>
              </w:rPr>
              <w:t>геологічного</w:t>
            </w:r>
            <w:r w:rsidRPr="00837C74">
              <w:rPr>
                <w:rFonts w:ascii="Times New Roman" w:hAnsi="Times New Roman"/>
                <w:sz w:val="24"/>
                <w:szCs w:val="24"/>
              </w:rPr>
              <w:t xml:space="preserve"> </w:t>
            </w:r>
            <w:r w:rsidRPr="00837C74">
              <w:rPr>
                <w:rFonts w:ascii="Times New Roman" w:hAnsi="Times New Roman" w:hint="eastAsia"/>
                <w:sz w:val="24"/>
                <w:szCs w:val="24"/>
              </w:rPr>
              <w:t>вивчення</w:t>
            </w:r>
            <w:r w:rsidRPr="00837C74">
              <w:rPr>
                <w:rFonts w:ascii="Times New Roman" w:hAnsi="Times New Roman"/>
                <w:sz w:val="24"/>
                <w:szCs w:val="24"/>
              </w:rPr>
              <w:t xml:space="preserve"> </w:t>
            </w:r>
            <w:r w:rsidRPr="00837C74">
              <w:rPr>
                <w:rFonts w:ascii="Times New Roman" w:hAnsi="Times New Roman" w:hint="eastAsia"/>
                <w:sz w:val="24"/>
                <w:szCs w:val="24"/>
              </w:rPr>
              <w:t>надр</w:t>
            </w:r>
          </w:p>
        </w:tc>
        <w:tc>
          <w:tcPr>
            <w:tcW w:w="1997" w:type="dxa"/>
          </w:tcPr>
          <w:p w:rsidR="00EF3363" w:rsidRPr="00837C74" w:rsidRDefault="00EF3363" w:rsidP="00EF3363">
            <w:pPr>
              <w:snapToGrid w:val="0"/>
              <w:rPr>
                <w:rFonts w:ascii="Times New Roman" w:hAnsi="Times New Roman"/>
                <w:sz w:val="24"/>
                <w:szCs w:val="24"/>
              </w:rPr>
            </w:pPr>
            <w:r>
              <w:rPr>
                <w:rFonts w:ascii="Times New Roman" w:hAnsi="Times New Roman" w:hint="eastAsia"/>
                <w:sz w:val="24"/>
                <w:szCs w:val="24"/>
              </w:rPr>
              <w:lastRenderedPageBreak/>
              <w:t>п</w:t>
            </w:r>
            <w:r w:rsidRPr="00837C74">
              <w:rPr>
                <w:rFonts w:ascii="Times New Roman" w:hAnsi="Times New Roman" w:hint="eastAsia"/>
                <w:sz w:val="24"/>
                <w:szCs w:val="24"/>
              </w:rPr>
              <w:t>ункт</w:t>
            </w:r>
            <w:r w:rsidRPr="00837C74">
              <w:rPr>
                <w:rFonts w:ascii="Times New Roman" w:hAnsi="Times New Roman"/>
                <w:sz w:val="24"/>
                <w:szCs w:val="24"/>
              </w:rPr>
              <w:t xml:space="preserve"> 8 </w:t>
            </w:r>
            <w:r w:rsidRPr="00837C74">
              <w:rPr>
                <w:rFonts w:ascii="Times New Roman" w:hAnsi="Times New Roman" w:hint="eastAsia"/>
                <w:sz w:val="24"/>
                <w:szCs w:val="24"/>
              </w:rPr>
              <w:t>ПКМУ</w:t>
            </w:r>
            <w:r w:rsidRPr="00837C74">
              <w:rPr>
                <w:rFonts w:ascii="Times New Roman" w:hAnsi="Times New Roman"/>
                <w:sz w:val="24"/>
                <w:szCs w:val="24"/>
              </w:rPr>
              <w:t xml:space="preserve"> </w:t>
            </w:r>
          </w:p>
          <w:p w:rsidR="00EF3363" w:rsidRPr="004B083F" w:rsidRDefault="00EF3363" w:rsidP="00EF3363">
            <w:pPr>
              <w:snapToGrid w:val="0"/>
              <w:rPr>
                <w:rFonts w:ascii="Times New Roman" w:hAnsi="Times New Roman"/>
                <w:sz w:val="24"/>
                <w:szCs w:val="24"/>
              </w:rPr>
            </w:pPr>
            <w:r w:rsidRPr="00837C74">
              <w:rPr>
                <w:rFonts w:ascii="Times New Roman" w:hAnsi="Times New Roman" w:hint="eastAsia"/>
                <w:sz w:val="24"/>
                <w:szCs w:val="24"/>
              </w:rPr>
              <w:t>№</w:t>
            </w:r>
            <w:r>
              <w:rPr>
                <w:rFonts w:ascii="Times New Roman" w:hAnsi="Times New Roman"/>
                <w:sz w:val="24"/>
                <w:szCs w:val="24"/>
              </w:rPr>
              <w:t xml:space="preserve"> 83</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sz w:val="24"/>
                <w:szCs w:val="24"/>
              </w:rPr>
            </w:pPr>
            <w:r w:rsidRPr="006948B8">
              <w:rPr>
                <w:rFonts w:ascii="Times New Roman" w:hAnsi="Times New Roman"/>
                <w:bCs/>
                <w:sz w:val="24"/>
                <w:szCs w:val="24"/>
              </w:rPr>
              <w:t>Роботи відповідають державним програмам геолого-розвідувальних робіт, геологічним завданням і замовленням</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837C74" w:rsidRDefault="00EF3363" w:rsidP="00EF3363">
            <w:pPr>
              <w:rPr>
                <w:rFonts w:ascii="Times New Roman" w:hAnsi="Times New Roman"/>
                <w:sz w:val="24"/>
                <w:szCs w:val="24"/>
              </w:rPr>
            </w:pPr>
            <w:r w:rsidRPr="00837C74">
              <w:rPr>
                <w:rFonts w:ascii="Times New Roman" w:hAnsi="Times New Roman" w:hint="eastAsia"/>
                <w:sz w:val="24"/>
                <w:szCs w:val="24"/>
              </w:rPr>
              <w:t>За</w:t>
            </w:r>
            <w:r w:rsidRPr="00837C74">
              <w:rPr>
                <w:rFonts w:ascii="Times New Roman" w:hAnsi="Times New Roman"/>
                <w:sz w:val="24"/>
                <w:szCs w:val="24"/>
              </w:rPr>
              <w:t xml:space="preserve"> </w:t>
            </w:r>
            <w:r w:rsidRPr="00837C74">
              <w:rPr>
                <w:rFonts w:ascii="Times New Roman" w:hAnsi="Times New Roman" w:hint="eastAsia"/>
                <w:sz w:val="24"/>
                <w:szCs w:val="24"/>
              </w:rPr>
              <w:t>результатами</w:t>
            </w:r>
            <w:r w:rsidRPr="00837C74">
              <w:rPr>
                <w:rFonts w:ascii="Times New Roman" w:hAnsi="Times New Roman"/>
                <w:sz w:val="24"/>
                <w:szCs w:val="24"/>
              </w:rPr>
              <w:t xml:space="preserve"> </w:t>
            </w:r>
            <w:r w:rsidRPr="00837C74">
              <w:rPr>
                <w:rFonts w:ascii="Times New Roman" w:hAnsi="Times New Roman" w:hint="eastAsia"/>
                <w:sz w:val="24"/>
                <w:szCs w:val="24"/>
              </w:rPr>
              <w:t>проведення</w:t>
            </w:r>
            <w:r w:rsidRPr="00837C74">
              <w:rPr>
                <w:rFonts w:ascii="Times New Roman" w:hAnsi="Times New Roman"/>
                <w:sz w:val="24"/>
                <w:szCs w:val="24"/>
              </w:rPr>
              <w:t xml:space="preserve"> </w:t>
            </w:r>
            <w:r w:rsidRPr="00837C74">
              <w:rPr>
                <w:rFonts w:ascii="Times New Roman" w:hAnsi="Times New Roman" w:hint="eastAsia"/>
                <w:sz w:val="24"/>
                <w:szCs w:val="24"/>
              </w:rPr>
              <w:t>геологорозвідувальних</w:t>
            </w:r>
            <w:r w:rsidRPr="00837C74">
              <w:rPr>
                <w:rFonts w:ascii="Times New Roman" w:hAnsi="Times New Roman"/>
                <w:sz w:val="24"/>
                <w:szCs w:val="24"/>
              </w:rPr>
              <w:t xml:space="preserve"> </w:t>
            </w:r>
            <w:r w:rsidRPr="00837C74">
              <w:rPr>
                <w:rFonts w:ascii="Times New Roman" w:hAnsi="Times New Roman" w:hint="eastAsia"/>
                <w:sz w:val="24"/>
                <w:szCs w:val="24"/>
              </w:rPr>
              <w:t>робіт</w:t>
            </w:r>
            <w:r w:rsidRPr="00837C74">
              <w:rPr>
                <w:rFonts w:ascii="Times New Roman" w:hAnsi="Times New Roman"/>
                <w:sz w:val="24"/>
                <w:szCs w:val="24"/>
              </w:rPr>
              <w:t xml:space="preserve"> </w:t>
            </w:r>
            <w:r w:rsidRPr="00837C74">
              <w:rPr>
                <w:rFonts w:ascii="Times New Roman" w:hAnsi="Times New Roman" w:hint="eastAsia"/>
                <w:sz w:val="24"/>
                <w:szCs w:val="24"/>
              </w:rPr>
              <w:t>їх</w:t>
            </w:r>
            <w:r w:rsidRPr="00837C74">
              <w:rPr>
                <w:rFonts w:ascii="Times New Roman" w:hAnsi="Times New Roman"/>
                <w:sz w:val="24"/>
                <w:szCs w:val="24"/>
              </w:rPr>
              <w:t xml:space="preserve"> </w:t>
            </w:r>
            <w:r w:rsidRPr="00837C74">
              <w:rPr>
                <w:rFonts w:ascii="Times New Roman" w:hAnsi="Times New Roman" w:hint="eastAsia"/>
                <w:sz w:val="24"/>
                <w:szCs w:val="24"/>
              </w:rPr>
              <w:t>виконавці</w:t>
            </w:r>
            <w:r w:rsidRPr="00837C74">
              <w:rPr>
                <w:rFonts w:ascii="Times New Roman" w:hAnsi="Times New Roman"/>
                <w:sz w:val="24"/>
                <w:szCs w:val="24"/>
              </w:rPr>
              <w:t xml:space="preserve"> </w:t>
            </w:r>
            <w:r w:rsidRPr="00837C74">
              <w:rPr>
                <w:rFonts w:ascii="Times New Roman" w:hAnsi="Times New Roman" w:hint="eastAsia"/>
                <w:sz w:val="24"/>
                <w:szCs w:val="24"/>
              </w:rPr>
              <w:t>щокварталу</w:t>
            </w:r>
            <w:r w:rsidRPr="00837C74">
              <w:rPr>
                <w:rFonts w:ascii="Times New Roman" w:hAnsi="Times New Roman"/>
                <w:sz w:val="24"/>
                <w:szCs w:val="24"/>
              </w:rPr>
              <w:t xml:space="preserve"> </w:t>
            </w:r>
            <w:r w:rsidRPr="00837C74">
              <w:rPr>
                <w:rFonts w:ascii="Times New Roman" w:hAnsi="Times New Roman" w:hint="eastAsia"/>
                <w:sz w:val="24"/>
                <w:szCs w:val="24"/>
              </w:rPr>
              <w:t>з</w:t>
            </w:r>
            <w:r w:rsidRPr="00837C74">
              <w:rPr>
                <w:rFonts w:ascii="Times New Roman" w:hAnsi="Times New Roman"/>
                <w:sz w:val="24"/>
                <w:szCs w:val="24"/>
              </w:rPr>
              <w:t xml:space="preserve"> </w:t>
            </w:r>
            <w:r w:rsidRPr="00837C74">
              <w:rPr>
                <w:rFonts w:ascii="Times New Roman" w:hAnsi="Times New Roman" w:hint="eastAsia"/>
                <w:sz w:val="24"/>
                <w:szCs w:val="24"/>
              </w:rPr>
              <w:t>наростаючим</w:t>
            </w:r>
            <w:r w:rsidRPr="00837C74">
              <w:rPr>
                <w:rFonts w:ascii="Times New Roman" w:hAnsi="Times New Roman"/>
                <w:sz w:val="24"/>
                <w:szCs w:val="24"/>
              </w:rPr>
              <w:t xml:space="preserve"> </w:t>
            </w:r>
            <w:r w:rsidRPr="00837C74">
              <w:rPr>
                <w:rFonts w:ascii="Times New Roman" w:hAnsi="Times New Roman" w:hint="eastAsia"/>
                <w:sz w:val="24"/>
                <w:szCs w:val="24"/>
              </w:rPr>
              <w:t>підсумком</w:t>
            </w:r>
            <w:r w:rsidRPr="00837C74">
              <w:rPr>
                <w:rFonts w:ascii="Times New Roman" w:hAnsi="Times New Roman"/>
                <w:sz w:val="24"/>
                <w:szCs w:val="24"/>
              </w:rPr>
              <w:t xml:space="preserve"> </w:t>
            </w:r>
            <w:r w:rsidRPr="00837C74">
              <w:rPr>
                <w:rFonts w:ascii="Times New Roman" w:hAnsi="Times New Roman" w:hint="eastAsia"/>
                <w:sz w:val="24"/>
                <w:szCs w:val="24"/>
              </w:rPr>
              <w:t>складають</w:t>
            </w:r>
            <w:r w:rsidRPr="00837C74">
              <w:rPr>
                <w:rFonts w:ascii="Times New Roman" w:hAnsi="Times New Roman"/>
                <w:sz w:val="24"/>
                <w:szCs w:val="24"/>
              </w:rPr>
              <w:t xml:space="preserve"> </w:t>
            </w:r>
            <w:r w:rsidRPr="00837C74">
              <w:rPr>
                <w:rFonts w:ascii="Times New Roman" w:hAnsi="Times New Roman" w:hint="eastAsia"/>
                <w:sz w:val="24"/>
                <w:szCs w:val="24"/>
              </w:rPr>
              <w:t>інформаційний</w:t>
            </w:r>
            <w:r w:rsidRPr="00837C74">
              <w:rPr>
                <w:rFonts w:ascii="Times New Roman" w:hAnsi="Times New Roman"/>
                <w:sz w:val="24"/>
                <w:szCs w:val="24"/>
              </w:rPr>
              <w:t xml:space="preserve"> </w:t>
            </w:r>
            <w:r w:rsidRPr="00837C74">
              <w:rPr>
                <w:rFonts w:ascii="Times New Roman" w:hAnsi="Times New Roman" w:hint="eastAsia"/>
                <w:sz w:val="24"/>
                <w:szCs w:val="24"/>
              </w:rPr>
              <w:t>звіт</w:t>
            </w:r>
            <w:r w:rsidRPr="00837C74">
              <w:rPr>
                <w:rFonts w:ascii="Times New Roman" w:hAnsi="Times New Roman"/>
                <w:sz w:val="24"/>
                <w:szCs w:val="24"/>
              </w:rPr>
              <w:t xml:space="preserve"> </w:t>
            </w:r>
            <w:r w:rsidRPr="00837C74">
              <w:rPr>
                <w:rFonts w:ascii="Times New Roman" w:hAnsi="Times New Roman" w:hint="eastAsia"/>
                <w:sz w:val="24"/>
                <w:szCs w:val="24"/>
              </w:rPr>
              <w:t>за</w:t>
            </w:r>
            <w:r w:rsidRPr="00837C74">
              <w:rPr>
                <w:rFonts w:ascii="Times New Roman" w:hAnsi="Times New Roman"/>
                <w:sz w:val="24"/>
                <w:szCs w:val="24"/>
              </w:rPr>
              <w:t xml:space="preserve"> </w:t>
            </w:r>
            <w:r w:rsidRPr="00837C74">
              <w:rPr>
                <w:rFonts w:ascii="Times New Roman" w:hAnsi="Times New Roman" w:hint="eastAsia"/>
                <w:sz w:val="24"/>
                <w:szCs w:val="24"/>
              </w:rPr>
              <w:t>встановленою</w:t>
            </w:r>
            <w:r w:rsidRPr="00837C74">
              <w:rPr>
                <w:rFonts w:ascii="Times New Roman" w:hAnsi="Times New Roman"/>
                <w:sz w:val="24"/>
                <w:szCs w:val="24"/>
              </w:rPr>
              <w:t xml:space="preserve"> </w:t>
            </w:r>
            <w:r w:rsidRPr="00837C74">
              <w:rPr>
                <w:rFonts w:ascii="Times New Roman" w:hAnsi="Times New Roman" w:hint="eastAsia"/>
                <w:sz w:val="24"/>
                <w:szCs w:val="24"/>
              </w:rPr>
              <w:t>розпорядником</w:t>
            </w:r>
            <w:r w:rsidRPr="00837C74">
              <w:rPr>
                <w:rFonts w:ascii="Times New Roman" w:hAnsi="Times New Roman"/>
                <w:sz w:val="24"/>
                <w:szCs w:val="24"/>
              </w:rPr>
              <w:t xml:space="preserve"> </w:t>
            </w:r>
            <w:r w:rsidRPr="00837C74">
              <w:rPr>
                <w:rFonts w:ascii="Times New Roman" w:hAnsi="Times New Roman" w:hint="eastAsia"/>
                <w:sz w:val="24"/>
                <w:szCs w:val="24"/>
              </w:rPr>
              <w:t>бюджетних</w:t>
            </w:r>
            <w:r w:rsidRPr="00837C74">
              <w:rPr>
                <w:rFonts w:ascii="Times New Roman" w:hAnsi="Times New Roman"/>
                <w:sz w:val="24"/>
                <w:szCs w:val="24"/>
              </w:rPr>
              <w:t xml:space="preserve"> </w:t>
            </w:r>
            <w:r w:rsidRPr="00837C74">
              <w:rPr>
                <w:rFonts w:ascii="Times New Roman" w:hAnsi="Times New Roman" w:hint="eastAsia"/>
                <w:sz w:val="24"/>
                <w:szCs w:val="24"/>
              </w:rPr>
              <w:t>коштів</w:t>
            </w:r>
            <w:r w:rsidRPr="00837C74">
              <w:rPr>
                <w:rFonts w:ascii="Times New Roman" w:hAnsi="Times New Roman"/>
                <w:sz w:val="24"/>
                <w:szCs w:val="24"/>
              </w:rPr>
              <w:t xml:space="preserve"> </w:t>
            </w:r>
            <w:r w:rsidRPr="00837C74">
              <w:rPr>
                <w:rFonts w:ascii="Times New Roman" w:hAnsi="Times New Roman" w:hint="eastAsia"/>
                <w:sz w:val="24"/>
                <w:szCs w:val="24"/>
              </w:rPr>
              <w:t>нижчого</w:t>
            </w:r>
            <w:r w:rsidRPr="00837C74">
              <w:rPr>
                <w:rFonts w:ascii="Times New Roman" w:hAnsi="Times New Roman"/>
                <w:sz w:val="24"/>
                <w:szCs w:val="24"/>
              </w:rPr>
              <w:t xml:space="preserve"> </w:t>
            </w:r>
            <w:r w:rsidRPr="00837C74">
              <w:rPr>
                <w:rFonts w:ascii="Times New Roman" w:hAnsi="Times New Roman" w:hint="eastAsia"/>
                <w:sz w:val="24"/>
                <w:szCs w:val="24"/>
              </w:rPr>
              <w:t>рівня</w:t>
            </w:r>
            <w:r w:rsidRPr="00837C74">
              <w:rPr>
                <w:rFonts w:ascii="Times New Roman" w:hAnsi="Times New Roman"/>
                <w:sz w:val="24"/>
                <w:szCs w:val="24"/>
              </w:rPr>
              <w:t xml:space="preserve"> </w:t>
            </w:r>
            <w:r w:rsidRPr="00837C74">
              <w:rPr>
                <w:rFonts w:ascii="Times New Roman" w:hAnsi="Times New Roman" w:hint="eastAsia"/>
                <w:sz w:val="24"/>
                <w:szCs w:val="24"/>
              </w:rPr>
              <w:t>формою</w:t>
            </w:r>
            <w:r w:rsidRPr="00837C74">
              <w:rPr>
                <w:rFonts w:ascii="Times New Roman" w:hAnsi="Times New Roman"/>
                <w:sz w:val="24"/>
                <w:szCs w:val="24"/>
              </w:rPr>
              <w:t xml:space="preserve">, </w:t>
            </w:r>
            <w:r w:rsidRPr="00837C74">
              <w:rPr>
                <w:rFonts w:ascii="Times New Roman" w:hAnsi="Times New Roman" w:hint="eastAsia"/>
                <w:sz w:val="24"/>
                <w:szCs w:val="24"/>
              </w:rPr>
              <w:t>який</w:t>
            </w:r>
            <w:r w:rsidRPr="00837C74">
              <w:rPr>
                <w:rFonts w:ascii="Times New Roman" w:hAnsi="Times New Roman"/>
                <w:sz w:val="24"/>
                <w:szCs w:val="24"/>
              </w:rPr>
              <w:t xml:space="preserve"> </w:t>
            </w:r>
            <w:r w:rsidRPr="00837C74">
              <w:rPr>
                <w:rFonts w:ascii="Times New Roman" w:hAnsi="Times New Roman" w:hint="eastAsia"/>
                <w:sz w:val="24"/>
                <w:szCs w:val="24"/>
              </w:rPr>
              <w:t>передається</w:t>
            </w:r>
            <w:r w:rsidRPr="00837C74">
              <w:rPr>
                <w:rFonts w:ascii="Times New Roman" w:hAnsi="Times New Roman"/>
                <w:sz w:val="24"/>
                <w:szCs w:val="24"/>
              </w:rPr>
              <w:t xml:space="preserve"> </w:t>
            </w:r>
            <w:r w:rsidRPr="00837C74">
              <w:rPr>
                <w:rFonts w:ascii="Times New Roman" w:hAnsi="Times New Roman" w:hint="eastAsia"/>
                <w:sz w:val="24"/>
                <w:szCs w:val="24"/>
              </w:rPr>
              <w:t>йому</w:t>
            </w:r>
            <w:r w:rsidRPr="00837C74">
              <w:rPr>
                <w:rFonts w:ascii="Times New Roman" w:hAnsi="Times New Roman"/>
                <w:sz w:val="24"/>
                <w:szCs w:val="24"/>
              </w:rPr>
              <w:t xml:space="preserve"> </w:t>
            </w:r>
            <w:r w:rsidRPr="00837C74">
              <w:rPr>
                <w:rFonts w:ascii="Times New Roman" w:hAnsi="Times New Roman" w:hint="eastAsia"/>
                <w:sz w:val="24"/>
                <w:szCs w:val="24"/>
              </w:rPr>
              <w:t>до</w:t>
            </w:r>
            <w:r w:rsidRPr="00837C74">
              <w:rPr>
                <w:rFonts w:ascii="Times New Roman" w:hAnsi="Times New Roman"/>
                <w:sz w:val="24"/>
                <w:szCs w:val="24"/>
              </w:rPr>
              <w:t xml:space="preserve"> 10 </w:t>
            </w:r>
            <w:r w:rsidRPr="00837C74">
              <w:rPr>
                <w:rFonts w:ascii="Times New Roman" w:hAnsi="Times New Roman" w:hint="eastAsia"/>
                <w:sz w:val="24"/>
                <w:szCs w:val="24"/>
              </w:rPr>
              <w:t>числа</w:t>
            </w:r>
            <w:r w:rsidRPr="00837C74">
              <w:rPr>
                <w:rFonts w:ascii="Times New Roman" w:hAnsi="Times New Roman"/>
                <w:sz w:val="24"/>
                <w:szCs w:val="24"/>
              </w:rPr>
              <w:t xml:space="preserve"> </w:t>
            </w:r>
            <w:r w:rsidRPr="00837C74">
              <w:rPr>
                <w:rFonts w:ascii="Times New Roman" w:hAnsi="Times New Roman" w:hint="eastAsia"/>
                <w:sz w:val="24"/>
                <w:szCs w:val="24"/>
              </w:rPr>
              <w:t>наступного</w:t>
            </w:r>
            <w:r w:rsidRPr="00837C74">
              <w:rPr>
                <w:rFonts w:ascii="Times New Roman" w:hAnsi="Times New Roman"/>
                <w:sz w:val="24"/>
                <w:szCs w:val="24"/>
              </w:rPr>
              <w:t xml:space="preserve"> </w:t>
            </w:r>
            <w:r w:rsidRPr="00837C74">
              <w:rPr>
                <w:rFonts w:ascii="Times New Roman" w:hAnsi="Times New Roman" w:hint="eastAsia"/>
                <w:sz w:val="24"/>
                <w:szCs w:val="24"/>
              </w:rPr>
              <w:t>після</w:t>
            </w:r>
            <w:r w:rsidRPr="00837C74">
              <w:rPr>
                <w:rFonts w:ascii="Times New Roman" w:hAnsi="Times New Roman"/>
                <w:sz w:val="24"/>
                <w:szCs w:val="24"/>
              </w:rPr>
              <w:t xml:space="preserve"> </w:t>
            </w:r>
            <w:r w:rsidRPr="00837C74">
              <w:rPr>
                <w:rFonts w:ascii="Times New Roman" w:hAnsi="Times New Roman" w:hint="eastAsia"/>
                <w:sz w:val="24"/>
                <w:szCs w:val="24"/>
              </w:rPr>
              <w:t>звітного</w:t>
            </w:r>
            <w:r w:rsidRPr="00837C74">
              <w:rPr>
                <w:rFonts w:ascii="Times New Roman" w:hAnsi="Times New Roman"/>
                <w:sz w:val="24"/>
                <w:szCs w:val="24"/>
              </w:rPr>
              <w:t xml:space="preserve"> </w:t>
            </w:r>
            <w:r w:rsidRPr="00837C74">
              <w:rPr>
                <w:rFonts w:ascii="Times New Roman" w:hAnsi="Times New Roman" w:hint="eastAsia"/>
                <w:sz w:val="24"/>
                <w:szCs w:val="24"/>
              </w:rPr>
              <w:t>кварталу</w:t>
            </w:r>
            <w:r w:rsidRPr="00837C74">
              <w:rPr>
                <w:rFonts w:ascii="Times New Roman" w:hAnsi="Times New Roman"/>
                <w:sz w:val="24"/>
                <w:szCs w:val="24"/>
              </w:rPr>
              <w:t xml:space="preserve"> </w:t>
            </w:r>
            <w:r w:rsidRPr="00837C74">
              <w:rPr>
                <w:rFonts w:ascii="Times New Roman" w:hAnsi="Times New Roman" w:hint="eastAsia"/>
                <w:sz w:val="24"/>
                <w:szCs w:val="24"/>
              </w:rPr>
              <w:t>місяця</w:t>
            </w:r>
            <w:r w:rsidRPr="00837C74">
              <w:rPr>
                <w:rFonts w:ascii="Times New Roman" w:hAnsi="Times New Roman"/>
                <w:sz w:val="24"/>
                <w:szCs w:val="24"/>
              </w:rPr>
              <w:t>.</w:t>
            </w:r>
          </w:p>
          <w:p w:rsidR="00EF3363" w:rsidRPr="004B083F" w:rsidRDefault="00EF3363" w:rsidP="00EF3363">
            <w:pPr>
              <w:rPr>
                <w:rFonts w:ascii="Times New Roman" w:hAnsi="Times New Roman"/>
                <w:sz w:val="24"/>
                <w:szCs w:val="24"/>
              </w:rPr>
            </w:pPr>
            <w:r w:rsidRPr="00837C74">
              <w:rPr>
                <w:rFonts w:ascii="Times New Roman" w:hAnsi="Times New Roman" w:hint="eastAsia"/>
                <w:sz w:val="24"/>
                <w:szCs w:val="24"/>
              </w:rPr>
              <w:t>Розпорядник</w:t>
            </w:r>
            <w:r w:rsidRPr="00837C74">
              <w:rPr>
                <w:rFonts w:ascii="Times New Roman" w:hAnsi="Times New Roman"/>
                <w:sz w:val="24"/>
                <w:szCs w:val="24"/>
              </w:rPr>
              <w:t xml:space="preserve"> </w:t>
            </w:r>
            <w:r w:rsidRPr="00837C74">
              <w:rPr>
                <w:rFonts w:ascii="Times New Roman" w:hAnsi="Times New Roman" w:hint="eastAsia"/>
                <w:sz w:val="24"/>
                <w:szCs w:val="24"/>
              </w:rPr>
              <w:t>бюджетних</w:t>
            </w:r>
            <w:r w:rsidRPr="00837C74">
              <w:rPr>
                <w:rFonts w:ascii="Times New Roman" w:hAnsi="Times New Roman"/>
                <w:sz w:val="24"/>
                <w:szCs w:val="24"/>
              </w:rPr>
              <w:t xml:space="preserve"> </w:t>
            </w:r>
            <w:r w:rsidRPr="00837C74">
              <w:rPr>
                <w:rFonts w:ascii="Times New Roman" w:hAnsi="Times New Roman" w:hint="eastAsia"/>
                <w:sz w:val="24"/>
                <w:szCs w:val="24"/>
              </w:rPr>
              <w:t>коштів</w:t>
            </w:r>
            <w:r w:rsidRPr="00837C74">
              <w:rPr>
                <w:rFonts w:ascii="Times New Roman" w:hAnsi="Times New Roman"/>
                <w:sz w:val="24"/>
                <w:szCs w:val="24"/>
              </w:rPr>
              <w:t xml:space="preserve"> </w:t>
            </w:r>
            <w:r w:rsidRPr="00837C74">
              <w:rPr>
                <w:rFonts w:ascii="Times New Roman" w:hAnsi="Times New Roman" w:hint="eastAsia"/>
                <w:sz w:val="24"/>
                <w:szCs w:val="24"/>
              </w:rPr>
              <w:t>нижчого</w:t>
            </w:r>
            <w:r w:rsidRPr="00837C74">
              <w:rPr>
                <w:rFonts w:ascii="Times New Roman" w:hAnsi="Times New Roman"/>
                <w:sz w:val="24"/>
                <w:szCs w:val="24"/>
              </w:rPr>
              <w:t xml:space="preserve"> </w:t>
            </w:r>
            <w:r w:rsidRPr="00837C74">
              <w:rPr>
                <w:rFonts w:ascii="Times New Roman" w:hAnsi="Times New Roman" w:hint="eastAsia"/>
                <w:sz w:val="24"/>
                <w:szCs w:val="24"/>
              </w:rPr>
              <w:t>рівня</w:t>
            </w:r>
            <w:r w:rsidRPr="00837C74">
              <w:rPr>
                <w:rFonts w:ascii="Times New Roman" w:hAnsi="Times New Roman"/>
                <w:sz w:val="24"/>
                <w:szCs w:val="24"/>
              </w:rPr>
              <w:t xml:space="preserve"> </w:t>
            </w:r>
            <w:r w:rsidRPr="00837C74">
              <w:rPr>
                <w:rFonts w:ascii="Times New Roman" w:hAnsi="Times New Roman" w:hint="eastAsia"/>
                <w:sz w:val="24"/>
                <w:szCs w:val="24"/>
              </w:rPr>
              <w:t>подає</w:t>
            </w:r>
            <w:r w:rsidRPr="00837C74">
              <w:rPr>
                <w:rFonts w:ascii="Times New Roman" w:hAnsi="Times New Roman"/>
                <w:sz w:val="24"/>
                <w:szCs w:val="24"/>
              </w:rPr>
              <w:t xml:space="preserve"> </w:t>
            </w:r>
            <w:r w:rsidRPr="00837C74">
              <w:rPr>
                <w:rFonts w:ascii="Times New Roman" w:hAnsi="Times New Roman" w:hint="eastAsia"/>
                <w:sz w:val="24"/>
                <w:szCs w:val="24"/>
              </w:rPr>
              <w:t>щокварталу</w:t>
            </w:r>
            <w:r w:rsidRPr="00837C74">
              <w:rPr>
                <w:rFonts w:ascii="Times New Roman" w:hAnsi="Times New Roman"/>
                <w:sz w:val="24"/>
                <w:szCs w:val="24"/>
              </w:rPr>
              <w:t xml:space="preserve"> </w:t>
            </w:r>
            <w:r w:rsidRPr="00837C74">
              <w:rPr>
                <w:rFonts w:ascii="Times New Roman" w:hAnsi="Times New Roman" w:hint="eastAsia"/>
                <w:sz w:val="24"/>
                <w:szCs w:val="24"/>
              </w:rPr>
              <w:t>до</w:t>
            </w:r>
            <w:r w:rsidRPr="00837C74">
              <w:rPr>
                <w:rFonts w:ascii="Times New Roman" w:hAnsi="Times New Roman"/>
                <w:sz w:val="24"/>
                <w:szCs w:val="24"/>
              </w:rPr>
              <w:t xml:space="preserve"> 20 </w:t>
            </w:r>
            <w:r w:rsidRPr="00837C74">
              <w:rPr>
                <w:rFonts w:ascii="Times New Roman" w:hAnsi="Times New Roman" w:hint="eastAsia"/>
                <w:sz w:val="24"/>
                <w:szCs w:val="24"/>
              </w:rPr>
              <w:t>числа</w:t>
            </w:r>
            <w:r w:rsidRPr="00837C74">
              <w:rPr>
                <w:rFonts w:ascii="Times New Roman" w:hAnsi="Times New Roman"/>
                <w:sz w:val="24"/>
                <w:szCs w:val="24"/>
              </w:rPr>
              <w:t xml:space="preserve"> </w:t>
            </w:r>
            <w:r w:rsidRPr="00837C74">
              <w:rPr>
                <w:rFonts w:ascii="Times New Roman" w:hAnsi="Times New Roman" w:hint="eastAsia"/>
                <w:sz w:val="24"/>
                <w:szCs w:val="24"/>
              </w:rPr>
              <w:t>місяця</w:t>
            </w:r>
            <w:r w:rsidRPr="00837C74">
              <w:rPr>
                <w:rFonts w:ascii="Times New Roman" w:hAnsi="Times New Roman"/>
                <w:sz w:val="24"/>
                <w:szCs w:val="24"/>
              </w:rPr>
              <w:t xml:space="preserve">, </w:t>
            </w:r>
            <w:r w:rsidRPr="00837C74">
              <w:rPr>
                <w:rFonts w:ascii="Times New Roman" w:hAnsi="Times New Roman" w:hint="eastAsia"/>
                <w:sz w:val="24"/>
                <w:szCs w:val="24"/>
              </w:rPr>
              <w:t>що</w:t>
            </w:r>
            <w:r w:rsidRPr="00837C74">
              <w:rPr>
                <w:rFonts w:ascii="Times New Roman" w:hAnsi="Times New Roman"/>
                <w:sz w:val="24"/>
                <w:szCs w:val="24"/>
              </w:rPr>
              <w:t xml:space="preserve"> </w:t>
            </w:r>
            <w:r w:rsidRPr="00837C74">
              <w:rPr>
                <w:rFonts w:ascii="Times New Roman" w:hAnsi="Times New Roman" w:hint="eastAsia"/>
                <w:sz w:val="24"/>
                <w:szCs w:val="24"/>
              </w:rPr>
              <w:t>настає</w:t>
            </w:r>
            <w:r w:rsidRPr="00837C74">
              <w:rPr>
                <w:rFonts w:ascii="Times New Roman" w:hAnsi="Times New Roman"/>
                <w:sz w:val="24"/>
                <w:szCs w:val="24"/>
              </w:rPr>
              <w:t xml:space="preserve"> </w:t>
            </w:r>
            <w:r w:rsidRPr="00837C74">
              <w:rPr>
                <w:rFonts w:ascii="Times New Roman" w:hAnsi="Times New Roman" w:hint="eastAsia"/>
                <w:sz w:val="24"/>
                <w:szCs w:val="24"/>
              </w:rPr>
              <w:t>за</w:t>
            </w:r>
            <w:r w:rsidRPr="00837C74">
              <w:rPr>
                <w:rFonts w:ascii="Times New Roman" w:hAnsi="Times New Roman"/>
                <w:sz w:val="24"/>
                <w:szCs w:val="24"/>
              </w:rPr>
              <w:t xml:space="preserve"> </w:t>
            </w:r>
            <w:r w:rsidRPr="00837C74">
              <w:rPr>
                <w:rFonts w:ascii="Times New Roman" w:hAnsi="Times New Roman" w:hint="eastAsia"/>
                <w:sz w:val="24"/>
                <w:szCs w:val="24"/>
              </w:rPr>
              <w:t>звітним</w:t>
            </w:r>
            <w:r w:rsidRPr="00837C74">
              <w:rPr>
                <w:rFonts w:ascii="Times New Roman" w:hAnsi="Times New Roman"/>
                <w:sz w:val="24"/>
                <w:szCs w:val="24"/>
              </w:rPr>
              <w:t xml:space="preserve"> </w:t>
            </w:r>
            <w:r w:rsidRPr="00837C74">
              <w:rPr>
                <w:rFonts w:ascii="Times New Roman" w:hAnsi="Times New Roman" w:hint="eastAsia"/>
                <w:sz w:val="24"/>
                <w:szCs w:val="24"/>
              </w:rPr>
              <w:t>періодом</w:t>
            </w:r>
            <w:r w:rsidRPr="00837C74">
              <w:rPr>
                <w:rFonts w:ascii="Times New Roman" w:hAnsi="Times New Roman"/>
                <w:sz w:val="24"/>
                <w:szCs w:val="24"/>
              </w:rPr>
              <w:t xml:space="preserve">, </w:t>
            </w:r>
            <w:r w:rsidRPr="00837C74">
              <w:rPr>
                <w:rFonts w:ascii="Times New Roman" w:hAnsi="Times New Roman" w:hint="eastAsia"/>
                <w:sz w:val="24"/>
                <w:szCs w:val="24"/>
              </w:rPr>
              <w:t>зведену</w:t>
            </w:r>
            <w:r w:rsidRPr="00837C74">
              <w:rPr>
                <w:rFonts w:ascii="Times New Roman" w:hAnsi="Times New Roman"/>
                <w:sz w:val="24"/>
                <w:szCs w:val="24"/>
              </w:rPr>
              <w:t xml:space="preserve"> </w:t>
            </w:r>
            <w:r w:rsidRPr="00837C74">
              <w:rPr>
                <w:rFonts w:ascii="Times New Roman" w:hAnsi="Times New Roman" w:hint="eastAsia"/>
                <w:sz w:val="24"/>
                <w:szCs w:val="24"/>
              </w:rPr>
              <w:t>інформацію</w:t>
            </w:r>
            <w:r w:rsidRPr="00837C74">
              <w:rPr>
                <w:rFonts w:ascii="Times New Roman" w:hAnsi="Times New Roman"/>
                <w:sz w:val="24"/>
                <w:szCs w:val="24"/>
              </w:rPr>
              <w:t xml:space="preserve"> </w:t>
            </w:r>
            <w:proofErr w:type="spellStart"/>
            <w:r w:rsidRPr="00837C74">
              <w:rPr>
                <w:rFonts w:ascii="Times New Roman" w:hAnsi="Times New Roman" w:hint="eastAsia"/>
                <w:sz w:val="24"/>
                <w:szCs w:val="24"/>
              </w:rPr>
              <w:t>Мінприроди</w:t>
            </w:r>
            <w:proofErr w:type="spellEnd"/>
            <w:r w:rsidRPr="00837C74">
              <w:rPr>
                <w:rFonts w:ascii="Times New Roman" w:hAnsi="Times New Roman"/>
                <w:sz w:val="24"/>
                <w:szCs w:val="24"/>
              </w:rPr>
              <w:t xml:space="preserve"> </w:t>
            </w:r>
            <w:r w:rsidRPr="00837C74">
              <w:rPr>
                <w:rFonts w:ascii="Times New Roman" w:hAnsi="Times New Roman" w:hint="eastAsia"/>
                <w:sz w:val="24"/>
                <w:szCs w:val="24"/>
              </w:rPr>
              <w:t>і</w:t>
            </w:r>
            <w:r w:rsidRPr="00837C74">
              <w:rPr>
                <w:rFonts w:ascii="Times New Roman" w:hAnsi="Times New Roman"/>
                <w:sz w:val="24"/>
                <w:szCs w:val="24"/>
              </w:rPr>
              <w:t xml:space="preserve"> </w:t>
            </w:r>
            <w:r w:rsidRPr="00837C74">
              <w:rPr>
                <w:rFonts w:ascii="Times New Roman" w:hAnsi="Times New Roman" w:hint="eastAsia"/>
                <w:sz w:val="24"/>
                <w:szCs w:val="24"/>
              </w:rPr>
              <w:t>Мінфіну</w:t>
            </w:r>
          </w:p>
        </w:tc>
        <w:tc>
          <w:tcPr>
            <w:tcW w:w="1997" w:type="dxa"/>
          </w:tcPr>
          <w:p w:rsidR="00EF3363" w:rsidRPr="00837C74" w:rsidRDefault="00EF3363" w:rsidP="00EF3363">
            <w:pPr>
              <w:snapToGrid w:val="0"/>
              <w:rPr>
                <w:rFonts w:ascii="Times New Roman" w:hAnsi="Times New Roman"/>
                <w:sz w:val="24"/>
                <w:szCs w:val="24"/>
              </w:rPr>
            </w:pPr>
            <w:r w:rsidRPr="00837C74">
              <w:rPr>
                <w:rFonts w:ascii="Times New Roman" w:hAnsi="Times New Roman" w:hint="eastAsia"/>
                <w:sz w:val="24"/>
                <w:szCs w:val="24"/>
              </w:rPr>
              <w:t>пункт</w:t>
            </w:r>
            <w:r w:rsidRPr="00837C74">
              <w:rPr>
                <w:rFonts w:ascii="Times New Roman" w:hAnsi="Times New Roman"/>
                <w:sz w:val="24"/>
                <w:szCs w:val="24"/>
              </w:rPr>
              <w:t xml:space="preserve"> 10 </w:t>
            </w:r>
            <w:r w:rsidRPr="00837C74">
              <w:rPr>
                <w:rFonts w:ascii="Times New Roman" w:hAnsi="Times New Roman" w:hint="eastAsia"/>
                <w:sz w:val="24"/>
                <w:szCs w:val="24"/>
              </w:rPr>
              <w:t>ПКМУ</w:t>
            </w:r>
            <w:r w:rsidRPr="00837C74">
              <w:rPr>
                <w:rFonts w:ascii="Times New Roman" w:hAnsi="Times New Roman"/>
                <w:sz w:val="24"/>
                <w:szCs w:val="24"/>
              </w:rPr>
              <w:t xml:space="preserve"> </w:t>
            </w:r>
          </w:p>
          <w:p w:rsidR="00EF3363" w:rsidRPr="004B083F" w:rsidRDefault="00EF3363" w:rsidP="00EF3363">
            <w:pPr>
              <w:pStyle w:val="a3"/>
              <w:spacing w:before="0"/>
              <w:ind w:firstLine="0"/>
              <w:rPr>
                <w:rFonts w:ascii="Times New Roman" w:hAnsi="Times New Roman"/>
                <w:sz w:val="24"/>
                <w:szCs w:val="24"/>
              </w:rPr>
            </w:pPr>
            <w:r w:rsidRPr="00837C74">
              <w:rPr>
                <w:rFonts w:ascii="Times New Roman" w:hAnsi="Times New Roman" w:hint="eastAsia"/>
                <w:sz w:val="24"/>
                <w:szCs w:val="24"/>
              </w:rPr>
              <w:t>№</w:t>
            </w:r>
            <w:r w:rsidRPr="00837C74">
              <w:rPr>
                <w:rFonts w:ascii="Times New Roman" w:hAnsi="Times New Roman"/>
                <w:sz w:val="24"/>
                <w:szCs w:val="24"/>
              </w:rPr>
              <w:t xml:space="preserve"> 301</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69</w:t>
            </w:r>
          </w:p>
        </w:tc>
        <w:tc>
          <w:tcPr>
            <w:tcW w:w="3187" w:type="dxa"/>
          </w:tcPr>
          <w:p w:rsidR="00EF3363" w:rsidRPr="004B083F" w:rsidRDefault="00EF3363" w:rsidP="00EF3363">
            <w:pPr>
              <w:rPr>
                <w:rFonts w:ascii="Times New Roman" w:hAnsi="Times New Roman"/>
                <w:sz w:val="24"/>
                <w:szCs w:val="24"/>
              </w:rPr>
            </w:pPr>
            <w:r w:rsidRPr="00837C74">
              <w:rPr>
                <w:rFonts w:ascii="Times New Roman" w:hAnsi="Times New Roman" w:hint="eastAsia"/>
                <w:sz w:val="24"/>
                <w:szCs w:val="24"/>
              </w:rPr>
              <w:t>Дослідно</w:t>
            </w:r>
            <w:r w:rsidRPr="00837C74">
              <w:rPr>
                <w:rFonts w:ascii="Times New Roman" w:hAnsi="Times New Roman"/>
                <w:sz w:val="24"/>
                <w:szCs w:val="24"/>
              </w:rPr>
              <w:t>-</w:t>
            </w:r>
            <w:r w:rsidRPr="00837C74">
              <w:rPr>
                <w:rFonts w:ascii="Times New Roman" w:hAnsi="Times New Roman" w:hint="eastAsia"/>
                <w:sz w:val="24"/>
                <w:szCs w:val="24"/>
              </w:rPr>
              <w:t>промислова</w:t>
            </w:r>
            <w:r w:rsidRPr="00837C74">
              <w:rPr>
                <w:rFonts w:ascii="Times New Roman" w:hAnsi="Times New Roman"/>
                <w:sz w:val="24"/>
                <w:szCs w:val="24"/>
              </w:rPr>
              <w:t xml:space="preserve"> </w:t>
            </w:r>
            <w:r w:rsidRPr="00837C74">
              <w:rPr>
                <w:rFonts w:ascii="Times New Roman" w:hAnsi="Times New Roman" w:hint="eastAsia"/>
                <w:sz w:val="24"/>
                <w:szCs w:val="24"/>
              </w:rPr>
              <w:t>розробка</w:t>
            </w:r>
            <w:r w:rsidRPr="00837C74">
              <w:rPr>
                <w:rFonts w:ascii="Times New Roman" w:hAnsi="Times New Roman"/>
                <w:sz w:val="24"/>
                <w:szCs w:val="24"/>
              </w:rPr>
              <w:t xml:space="preserve"> </w:t>
            </w:r>
            <w:r w:rsidRPr="00837C74">
              <w:rPr>
                <w:rFonts w:ascii="Times New Roman" w:hAnsi="Times New Roman" w:hint="eastAsia"/>
                <w:sz w:val="24"/>
                <w:szCs w:val="24"/>
              </w:rPr>
              <w:t>родовищ</w:t>
            </w:r>
            <w:r w:rsidRPr="00837C74">
              <w:rPr>
                <w:rFonts w:ascii="Times New Roman" w:hAnsi="Times New Roman"/>
                <w:sz w:val="24"/>
                <w:szCs w:val="24"/>
              </w:rPr>
              <w:t xml:space="preserve"> </w:t>
            </w:r>
            <w:r w:rsidRPr="00837C74">
              <w:rPr>
                <w:rFonts w:ascii="Times New Roman" w:hAnsi="Times New Roman" w:hint="eastAsia"/>
                <w:sz w:val="24"/>
                <w:szCs w:val="24"/>
              </w:rPr>
              <w:t>корисних</w:t>
            </w:r>
            <w:r w:rsidRPr="00837C74">
              <w:rPr>
                <w:rFonts w:ascii="Times New Roman" w:hAnsi="Times New Roman"/>
                <w:sz w:val="24"/>
                <w:szCs w:val="24"/>
              </w:rPr>
              <w:t xml:space="preserve"> </w:t>
            </w:r>
            <w:r w:rsidRPr="00837C74">
              <w:rPr>
                <w:rFonts w:ascii="Times New Roman" w:hAnsi="Times New Roman" w:hint="eastAsia"/>
                <w:sz w:val="24"/>
                <w:szCs w:val="24"/>
              </w:rPr>
              <w:t>копалин</w:t>
            </w:r>
            <w:r w:rsidRPr="00837C74">
              <w:rPr>
                <w:rFonts w:ascii="Times New Roman" w:hAnsi="Times New Roman"/>
                <w:sz w:val="24"/>
                <w:szCs w:val="24"/>
              </w:rPr>
              <w:t xml:space="preserve"> </w:t>
            </w:r>
            <w:r w:rsidRPr="00837C74">
              <w:rPr>
                <w:rFonts w:ascii="Times New Roman" w:hAnsi="Times New Roman" w:hint="eastAsia"/>
                <w:sz w:val="24"/>
                <w:szCs w:val="24"/>
              </w:rPr>
              <w:t>загальнодержавного</w:t>
            </w:r>
            <w:r w:rsidRPr="00837C74">
              <w:rPr>
                <w:rFonts w:ascii="Times New Roman" w:hAnsi="Times New Roman"/>
                <w:sz w:val="24"/>
                <w:szCs w:val="24"/>
              </w:rPr>
              <w:t xml:space="preserve"> </w:t>
            </w:r>
            <w:r w:rsidRPr="00837C74">
              <w:rPr>
                <w:rFonts w:ascii="Times New Roman" w:hAnsi="Times New Roman" w:hint="eastAsia"/>
                <w:sz w:val="24"/>
                <w:szCs w:val="24"/>
              </w:rPr>
              <w:t>значення</w:t>
            </w:r>
            <w:r w:rsidRPr="00837C74">
              <w:rPr>
                <w:rFonts w:ascii="Times New Roman" w:hAnsi="Times New Roman"/>
                <w:sz w:val="24"/>
                <w:szCs w:val="24"/>
              </w:rPr>
              <w:t xml:space="preserve"> </w:t>
            </w:r>
            <w:r w:rsidRPr="00837C74">
              <w:rPr>
                <w:rFonts w:ascii="Times New Roman" w:hAnsi="Times New Roman" w:hint="eastAsia"/>
                <w:sz w:val="24"/>
                <w:szCs w:val="24"/>
              </w:rPr>
              <w:t>здійснюється</w:t>
            </w:r>
            <w:r w:rsidRPr="00837C74">
              <w:rPr>
                <w:rFonts w:ascii="Times New Roman" w:hAnsi="Times New Roman"/>
                <w:sz w:val="24"/>
                <w:szCs w:val="24"/>
              </w:rPr>
              <w:t xml:space="preserve"> </w:t>
            </w:r>
            <w:r w:rsidRPr="00837C74">
              <w:rPr>
                <w:rFonts w:ascii="Times New Roman" w:hAnsi="Times New Roman" w:hint="eastAsia"/>
                <w:sz w:val="24"/>
                <w:szCs w:val="24"/>
              </w:rPr>
              <w:t>з</w:t>
            </w:r>
            <w:r w:rsidRPr="00837C74">
              <w:rPr>
                <w:rFonts w:ascii="Times New Roman" w:hAnsi="Times New Roman"/>
                <w:sz w:val="24"/>
                <w:szCs w:val="24"/>
              </w:rPr>
              <w:t xml:space="preserve"> </w:t>
            </w:r>
            <w:r w:rsidRPr="00837C74">
              <w:rPr>
                <w:rFonts w:ascii="Times New Roman" w:hAnsi="Times New Roman" w:hint="eastAsia"/>
                <w:sz w:val="24"/>
                <w:szCs w:val="24"/>
              </w:rPr>
              <w:t>метою</w:t>
            </w:r>
            <w:r w:rsidRPr="00837C74">
              <w:rPr>
                <w:rFonts w:ascii="Times New Roman" w:hAnsi="Times New Roman"/>
                <w:sz w:val="24"/>
                <w:szCs w:val="24"/>
              </w:rPr>
              <w:t xml:space="preserve"> </w:t>
            </w:r>
            <w:r w:rsidRPr="00837C74">
              <w:rPr>
                <w:rFonts w:ascii="Times New Roman" w:hAnsi="Times New Roman" w:hint="eastAsia"/>
                <w:sz w:val="24"/>
                <w:szCs w:val="24"/>
              </w:rPr>
              <w:t>уточнення</w:t>
            </w:r>
            <w:r w:rsidRPr="00837C74">
              <w:rPr>
                <w:rFonts w:ascii="Times New Roman" w:hAnsi="Times New Roman"/>
                <w:sz w:val="24"/>
                <w:szCs w:val="24"/>
              </w:rPr>
              <w:t xml:space="preserve"> </w:t>
            </w:r>
            <w:r w:rsidRPr="00837C74">
              <w:rPr>
                <w:rFonts w:ascii="Times New Roman" w:hAnsi="Times New Roman" w:hint="eastAsia"/>
                <w:sz w:val="24"/>
                <w:szCs w:val="24"/>
              </w:rPr>
              <w:t>їх</w:t>
            </w:r>
            <w:r w:rsidRPr="00837C74">
              <w:rPr>
                <w:rFonts w:ascii="Times New Roman" w:hAnsi="Times New Roman"/>
                <w:sz w:val="24"/>
                <w:szCs w:val="24"/>
              </w:rPr>
              <w:t xml:space="preserve"> </w:t>
            </w:r>
            <w:r w:rsidRPr="00837C74">
              <w:rPr>
                <w:rFonts w:ascii="Times New Roman" w:hAnsi="Times New Roman" w:hint="eastAsia"/>
                <w:sz w:val="24"/>
                <w:szCs w:val="24"/>
              </w:rPr>
              <w:t>окремих</w:t>
            </w:r>
            <w:r w:rsidRPr="00837C74">
              <w:rPr>
                <w:rFonts w:ascii="Times New Roman" w:hAnsi="Times New Roman"/>
                <w:sz w:val="24"/>
                <w:szCs w:val="24"/>
              </w:rPr>
              <w:t xml:space="preserve"> </w:t>
            </w:r>
            <w:r w:rsidRPr="00837C74">
              <w:rPr>
                <w:rFonts w:ascii="Times New Roman" w:hAnsi="Times New Roman" w:hint="eastAsia"/>
                <w:sz w:val="24"/>
                <w:szCs w:val="24"/>
              </w:rPr>
              <w:t>гірничо</w:t>
            </w:r>
            <w:r w:rsidRPr="00837C74">
              <w:rPr>
                <w:rFonts w:ascii="Times New Roman" w:hAnsi="Times New Roman"/>
                <w:sz w:val="24"/>
                <w:szCs w:val="24"/>
              </w:rPr>
              <w:t>-</w:t>
            </w:r>
            <w:r w:rsidRPr="00837C74">
              <w:rPr>
                <w:rFonts w:ascii="Times New Roman" w:hAnsi="Times New Roman" w:hint="eastAsia"/>
                <w:sz w:val="24"/>
                <w:szCs w:val="24"/>
              </w:rPr>
              <w:t>геологічних</w:t>
            </w:r>
            <w:r w:rsidRPr="00837C74">
              <w:rPr>
                <w:rFonts w:ascii="Times New Roman" w:hAnsi="Times New Roman"/>
                <w:sz w:val="24"/>
                <w:szCs w:val="24"/>
              </w:rPr>
              <w:t xml:space="preserve"> </w:t>
            </w:r>
            <w:r w:rsidRPr="00837C74">
              <w:rPr>
                <w:rFonts w:ascii="Times New Roman" w:hAnsi="Times New Roman" w:hint="eastAsia"/>
                <w:sz w:val="24"/>
                <w:szCs w:val="24"/>
              </w:rPr>
              <w:t>та</w:t>
            </w:r>
            <w:r w:rsidRPr="00837C74">
              <w:rPr>
                <w:rFonts w:ascii="Times New Roman" w:hAnsi="Times New Roman"/>
                <w:sz w:val="24"/>
                <w:szCs w:val="24"/>
              </w:rPr>
              <w:t xml:space="preserve"> </w:t>
            </w:r>
            <w:r w:rsidRPr="00837C74">
              <w:rPr>
                <w:rFonts w:ascii="Times New Roman" w:hAnsi="Times New Roman" w:hint="eastAsia"/>
                <w:sz w:val="24"/>
                <w:szCs w:val="24"/>
              </w:rPr>
              <w:t>інших</w:t>
            </w:r>
            <w:r w:rsidRPr="00837C74">
              <w:rPr>
                <w:rFonts w:ascii="Times New Roman" w:hAnsi="Times New Roman"/>
                <w:sz w:val="24"/>
                <w:szCs w:val="24"/>
              </w:rPr>
              <w:t xml:space="preserve"> </w:t>
            </w:r>
            <w:r w:rsidRPr="00837C74">
              <w:rPr>
                <w:rFonts w:ascii="Times New Roman" w:hAnsi="Times New Roman" w:hint="eastAsia"/>
                <w:sz w:val="24"/>
                <w:szCs w:val="24"/>
              </w:rPr>
              <w:t>параметрів</w:t>
            </w:r>
            <w:r w:rsidRPr="00837C74">
              <w:rPr>
                <w:rFonts w:ascii="Times New Roman" w:hAnsi="Times New Roman"/>
                <w:sz w:val="24"/>
                <w:szCs w:val="24"/>
              </w:rPr>
              <w:t xml:space="preserve">, </w:t>
            </w:r>
            <w:r w:rsidRPr="00837C74">
              <w:rPr>
                <w:rFonts w:ascii="Times New Roman" w:hAnsi="Times New Roman" w:hint="eastAsia"/>
                <w:sz w:val="24"/>
                <w:szCs w:val="24"/>
              </w:rPr>
              <w:t>вибору</w:t>
            </w:r>
            <w:r w:rsidRPr="00837C74">
              <w:rPr>
                <w:rFonts w:ascii="Times New Roman" w:hAnsi="Times New Roman"/>
                <w:sz w:val="24"/>
                <w:szCs w:val="24"/>
              </w:rPr>
              <w:t xml:space="preserve"> </w:t>
            </w:r>
            <w:r w:rsidRPr="00837C74">
              <w:rPr>
                <w:rFonts w:ascii="Times New Roman" w:hAnsi="Times New Roman" w:hint="eastAsia"/>
                <w:sz w:val="24"/>
                <w:szCs w:val="24"/>
              </w:rPr>
              <w:t>раціональних</w:t>
            </w:r>
            <w:r w:rsidRPr="00837C74">
              <w:rPr>
                <w:rFonts w:ascii="Times New Roman" w:hAnsi="Times New Roman"/>
                <w:sz w:val="24"/>
                <w:szCs w:val="24"/>
              </w:rPr>
              <w:t xml:space="preserve"> </w:t>
            </w:r>
            <w:r w:rsidRPr="00837C74">
              <w:rPr>
                <w:rFonts w:ascii="Times New Roman" w:hAnsi="Times New Roman" w:hint="eastAsia"/>
                <w:sz w:val="24"/>
                <w:szCs w:val="24"/>
              </w:rPr>
              <w:t>методів</w:t>
            </w:r>
            <w:r w:rsidRPr="00837C74">
              <w:rPr>
                <w:rFonts w:ascii="Times New Roman" w:hAnsi="Times New Roman"/>
                <w:sz w:val="24"/>
                <w:szCs w:val="24"/>
              </w:rPr>
              <w:t xml:space="preserve"> </w:t>
            </w:r>
            <w:r w:rsidRPr="00837C74">
              <w:rPr>
                <w:rFonts w:ascii="Times New Roman" w:hAnsi="Times New Roman" w:hint="eastAsia"/>
                <w:sz w:val="24"/>
                <w:szCs w:val="24"/>
              </w:rPr>
              <w:t>видобування</w:t>
            </w:r>
            <w:r w:rsidRPr="00837C74">
              <w:rPr>
                <w:rFonts w:ascii="Times New Roman" w:hAnsi="Times New Roman"/>
                <w:sz w:val="24"/>
                <w:szCs w:val="24"/>
              </w:rPr>
              <w:t xml:space="preserve"> </w:t>
            </w:r>
            <w:r w:rsidRPr="00837C74">
              <w:rPr>
                <w:rFonts w:ascii="Times New Roman" w:hAnsi="Times New Roman" w:hint="eastAsia"/>
                <w:sz w:val="24"/>
                <w:szCs w:val="24"/>
              </w:rPr>
              <w:t>мінеральної</w:t>
            </w:r>
            <w:r w:rsidRPr="00837C74">
              <w:rPr>
                <w:rFonts w:ascii="Times New Roman" w:hAnsi="Times New Roman"/>
                <w:sz w:val="24"/>
                <w:szCs w:val="24"/>
              </w:rPr>
              <w:t xml:space="preserve"> </w:t>
            </w:r>
            <w:r w:rsidRPr="00837C74">
              <w:rPr>
                <w:rFonts w:ascii="Times New Roman" w:hAnsi="Times New Roman" w:hint="eastAsia"/>
                <w:sz w:val="24"/>
                <w:szCs w:val="24"/>
              </w:rPr>
              <w:t>сировини</w:t>
            </w:r>
            <w:r w:rsidRPr="00837C74">
              <w:rPr>
                <w:rFonts w:ascii="Times New Roman" w:hAnsi="Times New Roman"/>
                <w:sz w:val="24"/>
                <w:szCs w:val="24"/>
              </w:rPr>
              <w:t xml:space="preserve"> </w:t>
            </w:r>
            <w:r w:rsidRPr="00837C74">
              <w:rPr>
                <w:rFonts w:ascii="Times New Roman" w:hAnsi="Times New Roman" w:hint="eastAsia"/>
                <w:sz w:val="24"/>
                <w:szCs w:val="24"/>
              </w:rPr>
              <w:t>на</w:t>
            </w:r>
            <w:r w:rsidRPr="00837C74">
              <w:rPr>
                <w:rFonts w:ascii="Times New Roman" w:hAnsi="Times New Roman"/>
                <w:sz w:val="24"/>
                <w:szCs w:val="24"/>
              </w:rPr>
              <w:t xml:space="preserve"> </w:t>
            </w:r>
            <w:r w:rsidRPr="00837C74">
              <w:rPr>
                <w:rFonts w:ascii="Times New Roman" w:hAnsi="Times New Roman" w:hint="eastAsia"/>
                <w:sz w:val="24"/>
                <w:szCs w:val="24"/>
              </w:rPr>
              <w:t>підставі</w:t>
            </w:r>
            <w:r w:rsidRPr="00837C74">
              <w:rPr>
                <w:rFonts w:ascii="Times New Roman" w:hAnsi="Times New Roman"/>
                <w:sz w:val="24"/>
                <w:szCs w:val="24"/>
              </w:rPr>
              <w:t xml:space="preserve"> </w:t>
            </w:r>
            <w:r w:rsidRPr="00837C74">
              <w:rPr>
                <w:rFonts w:ascii="Times New Roman" w:hAnsi="Times New Roman" w:hint="eastAsia"/>
                <w:sz w:val="24"/>
                <w:szCs w:val="24"/>
              </w:rPr>
              <w:t>проекту</w:t>
            </w:r>
            <w:r w:rsidRPr="00837C74">
              <w:rPr>
                <w:rFonts w:ascii="Times New Roman" w:hAnsi="Times New Roman"/>
                <w:sz w:val="24"/>
                <w:szCs w:val="24"/>
              </w:rPr>
              <w:t xml:space="preserve"> </w:t>
            </w:r>
            <w:r w:rsidRPr="00837C74">
              <w:rPr>
                <w:rFonts w:ascii="Times New Roman" w:hAnsi="Times New Roman" w:hint="eastAsia"/>
                <w:sz w:val="24"/>
                <w:szCs w:val="24"/>
              </w:rPr>
              <w:t>цих</w:t>
            </w:r>
            <w:r w:rsidRPr="00837C74">
              <w:rPr>
                <w:rFonts w:ascii="Times New Roman" w:hAnsi="Times New Roman"/>
                <w:sz w:val="24"/>
                <w:szCs w:val="24"/>
              </w:rPr>
              <w:t xml:space="preserve"> </w:t>
            </w:r>
            <w:r w:rsidRPr="00837C74">
              <w:rPr>
                <w:rFonts w:ascii="Times New Roman" w:hAnsi="Times New Roman" w:hint="eastAsia"/>
                <w:sz w:val="24"/>
                <w:szCs w:val="24"/>
              </w:rPr>
              <w:t>робіт</w:t>
            </w:r>
            <w:r w:rsidRPr="00837C74">
              <w:rPr>
                <w:rFonts w:ascii="Times New Roman" w:hAnsi="Times New Roman"/>
                <w:sz w:val="24"/>
                <w:szCs w:val="24"/>
              </w:rPr>
              <w:t xml:space="preserve">, </w:t>
            </w:r>
            <w:r w:rsidRPr="00837C74">
              <w:rPr>
                <w:rFonts w:ascii="Times New Roman" w:hAnsi="Times New Roman" w:hint="eastAsia"/>
                <w:sz w:val="24"/>
                <w:szCs w:val="24"/>
              </w:rPr>
              <w:t>погодженого</w:t>
            </w:r>
            <w:r w:rsidRPr="00837C74">
              <w:rPr>
                <w:rFonts w:ascii="Times New Roman" w:hAnsi="Times New Roman"/>
                <w:sz w:val="24"/>
                <w:szCs w:val="24"/>
              </w:rPr>
              <w:t xml:space="preserve"> </w:t>
            </w:r>
            <w:r w:rsidRPr="00837C74">
              <w:rPr>
                <w:rFonts w:ascii="Times New Roman" w:hAnsi="Times New Roman" w:hint="eastAsia"/>
                <w:sz w:val="24"/>
                <w:szCs w:val="24"/>
              </w:rPr>
              <w:t>з</w:t>
            </w:r>
            <w:r w:rsidRPr="00837C74">
              <w:rPr>
                <w:rFonts w:ascii="Times New Roman" w:hAnsi="Times New Roman"/>
                <w:sz w:val="24"/>
                <w:szCs w:val="24"/>
              </w:rPr>
              <w:t xml:space="preserve"> </w:t>
            </w:r>
            <w:r w:rsidRPr="00837C74">
              <w:rPr>
                <w:rFonts w:ascii="Times New Roman" w:hAnsi="Times New Roman" w:hint="eastAsia"/>
                <w:sz w:val="24"/>
                <w:szCs w:val="24"/>
              </w:rPr>
              <w:t>центральним</w:t>
            </w:r>
            <w:r w:rsidRPr="00837C74">
              <w:rPr>
                <w:rFonts w:ascii="Times New Roman" w:hAnsi="Times New Roman"/>
                <w:sz w:val="24"/>
                <w:szCs w:val="24"/>
              </w:rPr>
              <w:t xml:space="preserve"> </w:t>
            </w:r>
            <w:r w:rsidRPr="00837C74">
              <w:rPr>
                <w:rFonts w:ascii="Times New Roman" w:hAnsi="Times New Roman" w:hint="eastAsia"/>
                <w:sz w:val="24"/>
                <w:szCs w:val="24"/>
              </w:rPr>
              <w:t>органом</w:t>
            </w:r>
            <w:r w:rsidRPr="00837C74">
              <w:rPr>
                <w:rFonts w:ascii="Times New Roman" w:hAnsi="Times New Roman"/>
                <w:sz w:val="24"/>
                <w:szCs w:val="24"/>
              </w:rPr>
              <w:t xml:space="preserve"> </w:t>
            </w:r>
            <w:r w:rsidRPr="00837C74">
              <w:rPr>
                <w:rFonts w:ascii="Times New Roman" w:hAnsi="Times New Roman" w:hint="eastAsia"/>
                <w:sz w:val="24"/>
                <w:szCs w:val="24"/>
              </w:rPr>
              <w:t>виконавчої</w:t>
            </w:r>
            <w:r w:rsidRPr="00837C74">
              <w:rPr>
                <w:rFonts w:ascii="Times New Roman" w:hAnsi="Times New Roman"/>
                <w:sz w:val="24"/>
                <w:szCs w:val="24"/>
              </w:rPr>
              <w:t xml:space="preserve"> </w:t>
            </w:r>
            <w:r w:rsidRPr="00837C74">
              <w:rPr>
                <w:rFonts w:ascii="Times New Roman" w:hAnsi="Times New Roman" w:hint="eastAsia"/>
                <w:sz w:val="24"/>
                <w:szCs w:val="24"/>
              </w:rPr>
              <w:t>влади</w:t>
            </w:r>
            <w:r w:rsidRPr="00837C74">
              <w:rPr>
                <w:rFonts w:ascii="Times New Roman" w:hAnsi="Times New Roman"/>
                <w:sz w:val="24"/>
                <w:szCs w:val="24"/>
              </w:rPr>
              <w:t xml:space="preserve">, </w:t>
            </w:r>
            <w:r w:rsidRPr="00837C74">
              <w:rPr>
                <w:rFonts w:ascii="Times New Roman" w:hAnsi="Times New Roman" w:hint="eastAsia"/>
                <w:sz w:val="24"/>
                <w:szCs w:val="24"/>
              </w:rPr>
              <w:t>що</w:t>
            </w:r>
            <w:r w:rsidRPr="00837C74">
              <w:rPr>
                <w:rFonts w:ascii="Times New Roman" w:hAnsi="Times New Roman"/>
                <w:sz w:val="24"/>
                <w:szCs w:val="24"/>
              </w:rPr>
              <w:t xml:space="preserve"> </w:t>
            </w:r>
            <w:r w:rsidRPr="00837C74">
              <w:rPr>
                <w:rFonts w:ascii="Times New Roman" w:hAnsi="Times New Roman" w:hint="eastAsia"/>
                <w:sz w:val="24"/>
                <w:szCs w:val="24"/>
              </w:rPr>
              <w:t>реалізує</w:t>
            </w:r>
            <w:r w:rsidRPr="00837C74">
              <w:rPr>
                <w:rFonts w:ascii="Times New Roman" w:hAnsi="Times New Roman"/>
                <w:sz w:val="24"/>
                <w:szCs w:val="24"/>
              </w:rPr>
              <w:t xml:space="preserve"> </w:t>
            </w:r>
            <w:r w:rsidRPr="00837C74">
              <w:rPr>
                <w:rFonts w:ascii="Times New Roman" w:hAnsi="Times New Roman" w:hint="eastAsia"/>
                <w:sz w:val="24"/>
                <w:szCs w:val="24"/>
              </w:rPr>
              <w:t>державну</w:t>
            </w:r>
            <w:r w:rsidRPr="00837C74">
              <w:rPr>
                <w:rFonts w:ascii="Times New Roman" w:hAnsi="Times New Roman"/>
                <w:sz w:val="24"/>
                <w:szCs w:val="24"/>
              </w:rPr>
              <w:t xml:space="preserve"> </w:t>
            </w:r>
            <w:r w:rsidRPr="00837C74">
              <w:rPr>
                <w:rFonts w:ascii="Times New Roman" w:hAnsi="Times New Roman" w:hint="eastAsia"/>
                <w:sz w:val="24"/>
                <w:szCs w:val="24"/>
              </w:rPr>
              <w:t>політику</w:t>
            </w:r>
            <w:r w:rsidRPr="00837C74">
              <w:rPr>
                <w:rFonts w:ascii="Times New Roman" w:hAnsi="Times New Roman"/>
                <w:sz w:val="24"/>
                <w:szCs w:val="24"/>
              </w:rPr>
              <w:t xml:space="preserve"> </w:t>
            </w:r>
            <w:r w:rsidRPr="00837C74">
              <w:rPr>
                <w:rFonts w:ascii="Times New Roman" w:hAnsi="Times New Roman" w:hint="eastAsia"/>
                <w:sz w:val="24"/>
                <w:szCs w:val="24"/>
              </w:rPr>
              <w:t>у</w:t>
            </w:r>
            <w:r w:rsidRPr="00837C74">
              <w:rPr>
                <w:rFonts w:ascii="Times New Roman" w:hAnsi="Times New Roman"/>
                <w:sz w:val="24"/>
                <w:szCs w:val="24"/>
              </w:rPr>
              <w:t xml:space="preserve"> </w:t>
            </w:r>
            <w:r w:rsidRPr="00837C74">
              <w:rPr>
                <w:rFonts w:ascii="Times New Roman" w:hAnsi="Times New Roman" w:hint="eastAsia"/>
                <w:sz w:val="24"/>
                <w:szCs w:val="24"/>
              </w:rPr>
              <w:t>сфері</w:t>
            </w:r>
            <w:r w:rsidRPr="00837C74">
              <w:rPr>
                <w:rFonts w:ascii="Times New Roman" w:hAnsi="Times New Roman"/>
                <w:sz w:val="24"/>
                <w:szCs w:val="24"/>
              </w:rPr>
              <w:t xml:space="preserve"> </w:t>
            </w:r>
            <w:r w:rsidRPr="00837C74">
              <w:rPr>
                <w:rFonts w:ascii="Times New Roman" w:hAnsi="Times New Roman" w:hint="eastAsia"/>
                <w:sz w:val="24"/>
                <w:szCs w:val="24"/>
              </w:rPr>
              <w:t>охорони</w:t>
            </w:r>
            <w:r w:rsidRPr="00837C74">
              <w:rPr>
                <w:rFonts w:ascii="Times New Roman" w:hAnsi="Times New Roman"/>
                <w:sz w:val="24"/>
                <w:szCs w:val="24"/>
              </w:rPr>
              <w:t xml:space="preserve"> </w:t>
            </w:r>
            <w:r w:rsidRPr="00837C74">
              <w:rPr>
                <w:rFonts w:ascii="Times New Roman" w:hAnsi="Times New Roman" w:hint="eastAsia"/>
                <w:sz w:val="24"/>
                <w:szCs w:val="24"/>
              </w:rPr>
              <w:t>праці</w:t>
            </w:r>
            <w:r w:rsidRPr="00837C74">
              <w:rPr>
                <w:rFonts w:ascii="Times New Roman" w:hAnsi="Times New Roman"/>
                <w:sz w:val="24"/>
                <w:szCs w:val="24"/>
              </w:rPr>
              <w:t xml:space="preserve">. </w:t>
            </w:r>
            <w:r w:rsidRPr="00837C74">
              <w:rPr>
                <w:rFonts w:ascii="Times New Roman" w:hAnsi="Times New Roman" w:hint="eastAsia"/>
                <w:sz w:val="24"/>
                <w:szCs w:val="24"/>
              </w:rPr>
              <w:t>Видобуті</w:t>
            </w:r>
            <w:r w:rsidRPr="00837C74">
              <w:rPr>
                <w:rFonts w:ascii="Times New Roman" w:hAnsi="Times New Roman"/>
                <w:sz w:val="24"/>
                <w:szCs w:val="24"/>
              </w:rPr>
              <w:t xml:space="preserve"> </w:t>
            </w:r>
            <w:r w:rsidRPr="00837C74">
              <w:rPr>
                <w:rFonts w:ascii="Times New Roman" w:hAnsi="Times New Roman" w:hint="eastAsia"/>
                <w:sz w:val="24"/>
                <w:szCs w:val="24"/>
              </w:rPr>
              <w:t>під</w:t>
            </w:r>
            <w:r w:rsidRPr="00837C74">
              <w:rPr>
                <w:rFonts w:ascii="Times New Roman" w:hAnsi="Times New Roman"/>
                <w:sz w:val="24"/>
                <w:szCs w:val="24"/>
              </w:rPr>
              <w:t xml:space="preserve"> </w:t>
            </w:r>
            <w:r w:rsidRPr="00837C74">
              <w:rPr>
                <w:rFonts w:ascii="Times New Roman" w:hAnsi="Times New Roman" w:hint="eastAsia"/>
                <w:sz w:val="24"/>
                <w:szCs w:val="24"/>
              </w:rPr>
              <w:t>час</w:t>
            </w:r>
            <w:r w:rsidRPr="00837C74">
              <w:rPr>
                <w:rFonts w:ascii="Times New Roman" w:hAnsi="Times New Roman"/>
                <w:sz w:val="24"/>
                <w:szCs w:val="24"/>
              </w:rPr>
              <w:t xml:space="preserve"> </w:t>
            </w:r>
            <w:r w:rsidRPr="00837C74">
              <w:rPr>
                <w:rFonts w:ascii="Times New Roman" w:hAnsi="Times New Roman" w:hint="eastAsia"/>
                <w:sz w:val="24"/>
                <w:szCs w:val="24"/>
              </w:rPr>
              <w:t>дослідно</w:t>
            </w:r>
            <w:r w:rsidRPr="00837C74">
              <w:rPr>
                <w:rFonts w:ascii="Times New Roman" w:hAnsi="Times New Roman"/>
                <w:sz w:val="24"/>
                <w:szCs w:val="24"/>
              </w:rPr>
              <w:t>-</w:t>
            </w:r>
            <w:r w:rsidRPr="00837C74">
              <w:rPr>
                <w:rFonts w:ascii="Times New Roman" w:hAnsi="Times New Roman" w:hint="eastAsia"/>
                <w:sz w:val="24"/>
                <w:szCs w:val="24"/>
              </w:rPr>
              <w:t>промислової</w:t>
            </w:r>
            <w:r w:rsidRPr="00837C74">
              <w:rPr>
                <w:rFonts w:ascii="Times New Roman" w:hAnsi="Times New Roman"/>
                <w:sz w:val="24"/>
                <w:szCs w:val="24"/>
              </w:rPr>
              <w:t xml:space="preserve"> </w:t>
            </w:r>
            <w:r w:rsidRPr="00837C74">
              <w:rPr>
                <w:rFonts w:ascii="Times New Roman" w:hAnsi="Times New Roman" w:hint="eastAsia"/>
                <w:sz w:val="24"/>
                <w:szCs w:val="24"/>
              </w:rPr>
              <w:t>розробки</w:t>
            </w:r>
            <w:r w:rsidRPr="00837C74">
              <w:rPr>
                <w:rFonts w:ascii="Times New Roman" w:hAnsi="Times New Roman"/>
                <w:sz w:val="24"/>
                <w:szCs w:val="24"/>
              </w:rPr>
              <w:t xml:space="preserve"> </w:t>
            </w:r>
            <w:r w:rsidRPr="00837C74">
              <w:rPr>
                <w:rFonts w:ascii="Times New Roman" w:hAnsi="Times New Roman" w:hint="eastAsia"/>
                <w:sz w:val="24"/>
                <w:szCs w:val="24"/>
              </w:rPr>
              <w:t>корисні</w:t>
            </w:r>
            <w:r w:rsidRPr="00837C74">
              <w:rPr>
                <w:rFonts w:ascii="Times New Roman" w:hAnsi="Times New Roman"/>
                <w:sz w:val="24"/>
                <w:szCs w:val="24"/>
              </w:rPr>
              <w:t xml:space="preserve"> </w:t>
            </w:r>
            <w:r w:rsidRPr="00837C74">
              <w:rPr>
                <w:rFonts w:ascii="Times New Roman" w:hAnsi="Times New Roman" w:hint="eastAsia"/>
                <w:sz w:val="24"/>
                <w:szCs w:val="24"/>
              </w:rPr>
              <w:t>копалини</w:t>
            </w:r>
            <w:r w:rsidRPr="00837C74">
              <w:rPr>
                <w:rFonts w:ascii="Times New Roman" w:hAnsi="Times New Roman"/>
                <w:sz w:val="24"/>
                <w:szCs w:val="24"/>
              </w:rPr>
              <w:t xml:space="preserve"> </w:t>
            </w:r>
            <w:r w:rsidRPr="00837C74">
              <w:rPr>
                <w:rFonts w:ascii="Times New Roman" w:hAnsi="Times New Roman" w:hint="eastAsia"/>
                <w:sz w:val="24"/>
                <w:szCs w:val="24"/>
              </w:rPr>
              <w:t>підлягають</w:t>
            </w:r>
            <w:r w:rsidRPr="00837C74">
              <w:rPr>
                <w:rFonts w:ascii="Times New Roman" w:hAnsi="Times New Roman"/>
                <w:sz w:val="24"/>
                <w:szCs w:val="24"/>
              </w:rPr>
              <w:t xml:space="preserve"> </w:t>
            </w:r>
            <w:r w:rsidRPr="00837C74">
              <w:rPr>
                <w:rFonts w:ascii="Times New Roman" w:hAnsi="Times New Roman" w:hint="eastAsia"/>
                <w:sz w:val="24"/>
                <w:szCs w:val="24"/>
              </w:rPr>
              <w:t>реалізації</w:t>
            </w:r>
            <w:r w:rsidRPr="00837C74">
              <w:rPr>
                <w:rFonts w:ascii="Times New Roman" w:hAnsi="Times New Roman"/>
                <w:sz w:val="24"/>
                <w:szCs w:val="24"/>
              </w:rPr>
              <w:t xml:space="preserve"> </w:t>
            </w:r>
            <w:r w:rsidRPr="00837C74">
              <w:rPr>
                <w:rFonts w:ascii="Times New Roman" w:hAnsi="Times New Roman" w:hint="eastAsia"/>
                <w:sz w:val="24"/>
                <w:szCs w:val="24"/>
              </w:rPr>
              <w:t>у</w:t>
            </w:r>
            <w:r w:rsidRPr="00837C74">
              <w:rPr>
                <w:rFonts w:ascii="Times New Roman" w:hAnsi="Times New Roman"/>
                <w:sz w:val="24"/>
                <w:szCs w:val="24"/>
              </w:rPr>
              <w:t xml:space="preserve"> </w:t>
            </w:r>
            <w:r w:rsidRPr="00837C74">
              <w:rPr>
                <w:rFonts w:ascii="Times New Roman" w:hAnsi="Times New Roman" w:hint="eastAsia"/>
                <w:sz w:val="24"/>
                <w:szCs w:val="24"/>
              </w:rPr>
              <w:t>загальному</w:t>
            </w:r>
            <w:r w:rsidRPr="00837C74">
              <w:rPr>
                <w:rFonts w:ascii="Times New Roman" w:hAnsi="Times New Roman"/>
                <w:sz w:val="24"/>
                <w:szCs w:val="24"/>
              </w:rPr>
              <w:t xml:space="preserve"> </w:t>
            </w:r>
            <w:r w:rsidRPr="00837C74">
              <w:rPr>
                <w:rFonts w:ascii="Times New Roman" w:hAnsi="Times New Roman" w:hint="eastAsia"/>
                <w:sz w:val="24"/>
                <w:szCs w:val="24"/>
              </w:rPr>
              <w:t>порядку</w:t>
            </w:r>
          </w:p>
        </w:tc>
        <w:tc>
          <w:tcPr>
            <w:tcW w:w="1997" w:type="dxa"/>
            <w:tcBorders>
              <w:top w:val="single" w:sz="4" w:space="0" w:color="000000"/>
              <w:left w:val="single" w:sz="4" w:space="0" w:color="000000"/>
              <w:bottom w:val="single" w:sz="4" w:space="0" w:color="000000"/>
              <w:right w:val="single" w:sz="4" w:space="0" w:color="000000"/>
            </w:tcBorders>
          </w:tcPr>
          <w:p w:rsidR="00EF3363" w:rsidRPr="006948B8" w:rsidRDefault="00EF3363" w:rsidP="00EF3363">
            <w:pPr>
              <w:snapToGrid w:val="0"/>
              <w:rPr>
                <w:rFonts w:ascii="Times New Roman" w:hAnsi="Times New Roman"/>
                <w:bCs/>
                <w:sz w:val="24"/>
                <w:szCs w:val="24"/>
              </w:rPr>
            </w:pPr>
            <w:r>
              <w:rPr>
                <w:rFonts w:ascii="Times New Roman" w:hAnsi="Times New Roman"/>
                <w:bCs/>
                <w:sz w:val="24"/>
                <w:szCs w:val="24"/>
              </w:rPr>
              <w:t>ч</w:t>
            </w:r>
            <w:r w:rsidRPr="006948B8">
              <w:rPr>
                <w:rFonts w:ascii="Times New Roman" w:hAnsi="Times New Roman"/>
                <w:bCs/>
                <w:sz w:val="24"/>
                <w:szCs w:val="24"/>
              </w:rPr>
              <w:t>астина друга статті 20 КУ</w:t>
            </w:r>
          </w:p>
          <w:p w:rsidR="00EF3363" w:rsidRPr="006948B8" w:rsidRDefault="00EF3363" w:rsidP="00EF3363">
            <w:pPr>
              <w:snapToGrid w:val="0"/>
              <w:rPr>
                <w:rFonts w:ascii="Times New Roman" w:hAnsi="Times New Roman"/>
                <w:sz w:val="24"/>
                <w:szCs w:val="24"/>
              </w:rPr>
            </w:pPr>
            <w:r w:rsidRPr="006948B8">
              <w:rPr>
                <w:rFonts w:ascii="Times New Roman" w:hAnsi="Times New Roman"/>
                <w:bCs/>
                <w:sz w:val="24"/>
                <w:szCs w:val="24"/>
              </w:rPr>
              <w:t>№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bCs/>
                <w:sz w:val="24"/>
                <w:szCs w:val="24"/>
              </w:rPr>
            </w:pPr>
            <w:r w:rsidRPr="006948B8">
              <w:rPr>
                <w:rFonts w:ascii="Times New Roman" w:hAnsi="Times New Roman"/>
                <w:bCs/>
                <w:sz w:val="24"/>
                <w:szCs w:val="24"/>
              </w:rPr>
              <w:t>Рішення з питань методичного забезпечення робіт з геологічного вивчення ділянки надр виконуються</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837C74">
              <w:rPr>
                <w:rFonts w:ascii="Times New Roman" w:hAnsi="Times New Roman" w:hint="eastAsia"/>
                <w:sz w:val="24"/>
                <w:szCs w:val="24"/>
              </w:rPr>
              <w:t>Дослідно</w:t>
            </w:r>
            <w:r w:rsidRPr="00837C74">
              <w:rPr>
                <w:rFonts w:ascii="Times New Roman" w:hAnsi="Times New Roman"/>
                <w:sz w:val="24"/>
                <w:szCs w:val="24"/>
              </w:rPr>
              <w:t>-</w:t>
            </w:r>
            <w:r w:rsidRPr="00837C74">
              <w:rPr>
                <w:rFonts w:ascii="Times New Roman" w:hAnsi="Times New Roman" w:hint="eastAsia"/>
                <w:sz w:val="24"/>
                <w:szCs w:val="24"/>
              </w:rPr>
              <w:t>промислова</w:t>
            </w:r>
            <w:r w:rsidRPr="00837C74">
              <w:rPr>
                <w:rFonts w:ascii="Times New Roman" w:hAnsi="Times New Roman"/>
                <w:sz w:val="24"/>
                <w:szCs w:val="24"/>
              </w:rPr>
              <w:t xml:space="preserve"> </w:t>
            </w:r>
            <w:r w:rsidRPr="00837C74">
              <w:rPr>
                <w:rFonts w:ascii="Times New Roman" w:hAnsi="Times New Roman" w:hint="eastAsia"/>
                <w:sz w:val="24"/>
                <w:szCs w:val="24"/>
              </w:rPr>
              <w:t>розробка</w:t>
            </w:r>
            <w:r w:rsidRPr="00837C74">
              <w:rPr>
                <w:rFonts w:ascii="Times New Roman" w:hAnsi="Times New Roman"/>
                <w:sz w:val="24"/>
                <w:szCs w:val="24"/>
              </w:rPr>
              <w:t xml:space="preserve"> </w:t>
            </w:r>
            <w:r w:rsidRPr="00837C74">
              <w:rPr>
                <w:rFonts w:ascii="Times New Roman" w:hAnsi="Times New Roman" w:hint="eastAsia"/>
                <w:sz w:val="24"/>
                <w:szCs w:val="24"/>
              </w:rPr>
              <w:t>родовища</w:t>
            </w:r>
            <w:r w:rsidRPr="00837C74">
              <w:rPr>
                <w:rFonts w:ascii="Times New Roman" w:hAnsi="Times New Roman"/>
                <w:sz w:val="24"/>
                <w:szCs w:val="24"/>
              </w:rPr>
              <w:t xml:space="preserve"> </w:t>
            </w:r>
            <w:r w:rsidRPr="00837C74">
              <w:rPr>
                <w:rFonts w:ascii="Times New Roman" w:hAnsi="Times New Roman" w:hint="eastAsia"/>
                <w:sz w:val="24"/>
                <w:szCs w:val="24"/>
              </w:rPr>
              <w:t>або</w:t>
            </w:r>
            <w:r w:rsidRPr="00837C74">
              <w:rPr>
                <w:rFonts w:ascii="Times New Roman" w:hAnsi="Times New Roman"/>
                <w:sz w:val="24"/>
                <w:szCs w:val="24"/>
              </w:rPr>
              <w:t xml:space="preserve"> </w:t>
            </w:r>
            <w:r w:rsidRPr="00837C74">
              <w:rPr>
                <w:rFonts w:ascii="Times New Roman" w:hAnsi="Times New Roman" w:hint="eastAsia"/>
                <w:sz w:val="24"/>
                <w:szCs w:val="24"/>
              </w:rPr>
              <w:t>окремого</w:t>
            </w:r>
            <w:r w:rsidRPr="00837C74">
              <w:rPr>
                <w:rFonts w:ascii="Times New Roman" w:hAnsi="Times New Roman"/>
                <w:sz w:val="24"/>
                <w:szCs w:val="24"/>
              </w:rPr>
              <w:t xml:space="preserve"> </w:t>
            </w:r>
            <w:r w:rsidRPr="00837C74">
              <w:rPr>
                <w:rFonts w:ascii="Times New Roman" w:hAnsi="Times New Roman" w:hint="eastAsia"/>
                <w:sz w:val="24"/>
                <w:szCs w:val="24"/>
              </w:rPr>
              <w:t>покладу</w:t>
            </w:r>
            <w:r w:rsidRPr="00837C74">
              <w:rPr>
                <w:rFonts w:ascii="Times New Roman" w:hAnsi="Times New Roman"/>
                <w:sz w:val="24"/>
                <w:szCs w:val="24"/>
              </w:rPr>
              <w:t xml:space="preserve"> </w:t>
            </w:r>
            <w:r w:rsidRPr="00837C74">
              <w:rPr>
                <w:rFonts w:ascii="Times New Roman" w:hAnsi="Times New Roman" w:hint="eastAsia"/>
                <w:sz w:val="24"/>
                <w:szCs w:val="24"/>
              </w:rPr>
              <w:t>здійснюється</w:t>
            </w:r>
            <w:r w:rsidRPr="00837C74">
              <w:rPr>
                <w:rFonts w:ascii="Times New Roman" w:hAnsi="Times New Roman"/>
                <w:sz w:val="24"/>
                <w:szCs w:val="24"/>
              </w:rPr>
              <w:t xml:space="preserve"> </w:t>
            </w:r>
            <w:r w:rsidRPr="00837C74">
              <w:rPr>
                <w:rFonts w:ascii="Times New Roman" w:hAnsi="Times New Roman" w:hint="eastAsia"/>
                <w:sz w:val="24"/>
                <w:szCs w:val="24"/>
              </w:rPr>
              <w:t>після</w:t>
            </w:r>
            <w:r w:rsidRPr="00837C74">
              <w:rPr>
                <w:rFonts w:ascii="Times New Roman" w:hAnsi="Times New Roman"/>
                <w:sz w:val="24"/>
                <w:szCs w:val="24"/>
              </w:rPr>
              <w:t xml:space="preserve"> </w:t>
            </w:r>
            <w:r w:rsidRPr="00837C74">
              <w:rPr>
                <w:rFonts w:ascii="Times New Roman" w:hAnsi="Times New Roman" w:hint="eastAsia"/>
                <w:sz w:val="24"/>
                <w:szCs w:val="24"/>
              </w:rPr>
              <w:t>подання</w:t>
            </w:r>
            <w:r w:rsidRPr="00837C74">
              <w:rPr>
                <w:rFonts w:ascii="Times New Roman" w:hAnsi="Times New Roman"/>
                <w:sz w:val="24"/>
                <w:szCs w:val="24"/>
              </w:rPr>
              <w:t xml:space="preserve"> </w:t>
            </w:r>
            <w:r w:rsidRPr="00837C74">
              <w:rPr>
                <w:rFonts w:ascii="Times New Roman" w:hAnsi="Times New Roman" w:hint="eastAsia"/>
                <w:sz w:val="24"/>
                <w:szCs w:val="24"/>
              </w:rPr>
              <w:lastRenderedPageBreak/>
              <w:t>затвердженого</w:t>
            </w:r>
            <w:r w:rsidRPr="00837C74">
              <w:rPr>
                <w:rFonts w:ascii="Times New Roman" w:hAnsi="Times New Roman"/>
                <w:sz w:val="24"/>
                <w:szCs w:val="24"/>
              </w:rPr>
              <w:t xml:space="preserve"> </w:t>
            </w:r>
            <w:r w:rsidRPr="00837C74">
              <w:rPr>
                <w:rFonts w:ascii="Times New Roman" w:hAnsi="Times New Roman" w:hint="eastAsia"/>
                <w:sz w:val="24"/>
                <w:szCs w:val="24"/>
              </w:rPr>
              <w:t>користувачем</w:t>
            </w:r>
            <w:r w:rsidRPr="00837C74">
              <w:rPr>
                <w:rFonts w:ascii="Times New Roman" w:hAnsi="Times New Roman"/>
                <w:sz w:val="24"/>
                <w:szCs w:val="24"/>
              </w:rPr>
              <w:t xml:space="preserve"> </w:t>
            </w:r>
            <w:r w:rsidRPr="00837C74">
              <w:rPr>
                <w:rFonts w:ascii="Times New Roman" w:hAnsi="Times New Roman" w:hint="eastAsia"/>
                <w:sz w:val="24"/>
                <w:szCs w:val="24"/>
              </w:rPr>
              <w:t>нафтогазоносними</w:t>
            </w:r>
            <w:r w:rsidRPr="00837C74">
              <w:rPr>
                <w:rFonts w:ascii="Times New Roman" w:hAnsi="Times New Roman"/>
                <w:sz w:val="24"/>
                <w:szCs w:val="24"/>
              </w:rPr>
              <w:t xml:space="preserve"> </w:t>
            </w:r>
            <w:r w:rsidRPr="00837C74">
              <w:rPr>
                <w:rFonts w:ascii="Times New Roman" w:hAnsi="Times New Roman" w:hint="eastAsia"/>
                <w:sz w:val="24"/>
                <w:szCs w:val="24"/>
              </w:rPr>
              <w:t>надрами</w:t>
            </w:r>
            <w:r>
              <w:rPr>
                <w:rFonts w:ascii="Times New Roman" w:hAnsi="Times New Roman"/>
                <w:sz w:val="24"/>
                <w:szCs w:val="24"/>
              </w:rPr>
              <w:t xml:space="preserve"> </w:t>
            </w:r>
            <w:r w:rsidRPr="00837C74">
              <w:rPr>
                <w:rFonts w:ascii="Times New Roman" w:hAnsi="Times New Roman" w:hint="eastAsia"/>
                <w:sz w:val="24"/>
                <w:szCs w:val="24"/>
              </w:rPr>
              <w:t>протоколу</w:t>
            </w:r>
            <w:r w:rsidRPr="00837C74">
              <w:rPr>
                <w:rFonts w:ascii="Times New Roman" w:hAnsi="Times New Roman"/>
                <w:sz w:val="24"/>
                <w:szCs w:val="24"/>
              </w:rPr>
              <w:t xml:space="preserve"> </w:t>
            </w:r>
            <w:r w:rsidRPr="00837C74">
              <w:rPr>
                <w:rFonts w:ascii="Times New Roman" w:hAnsi="Times New Roman" w:hint="eastAsia"/>
                <w:sz w:val="24"/>
                <w:szCs w:val="24"/>
              </w:rPr>
              <w:t>затвердження</w:t>
            </w:r>
            <w:r w:rsidRPr="00837C74">
              <w:rPr>
                <w:rFonts w:ascii="Times New Roman" w:hAnsi="Times New Roman"/>
                <w:sz w:val="24"/>
                <w:szCs w:val="24"/>
              </w:rPr>
              <w:t xml:space="preserve"> </w:t>
            </w:r>
            <w:r w:rsidRPr="00837C74">
              <w:rPr>
                <w:rFonts w:ascii="Times New Roman" w:hAnsi="Times New Roman" w:hint="eastAsia"/>
                <w:sz w:val="24"/>
                <w:szCs w:val="24"/>
              </w:rPr>
              <w:t>проекту</w:t>
            </w:r>
            <w:r w:rsidRPr="00837C74">
              <w:rPr>
                <w:rFonts w:ascii="Times New Roman" w:hAnsi="Times New Roman"/>
                <w:sz w:val="24"/>
                <w:szCs w:val="24"/>
              </w:rPr>
              <w:t xml:space="preserve"> </w:t>
            </w:r>
            <w:r w:rsidRPr="00837C74">
              <w:rPr>
                <w:rFonts w:ascii="Times New Roman" w:hAnsi="Times New Roman" w:hint="eastAsia"/>
                <w:sz w:val="24"/>
                <w:szCs w:val="24"/>
              </w:rPr>
              <w:t>дослідно</w:t>
            </w:r>
            <w:r w:rsidRPr="00837C74">
              <w:rPr>
                <w:rFonts w:ascii="Times New Roman" w:hAnsi="Times New Roman"/>
                <w:sz w:val="24"/>
                <w:szCs w:val="24"/>
              </w:rPr>
              <w:t>-</w:t>
            </w:r>
            <w:r w:rsidRPr="00837C74">
              <w:rPr>
                <w:rFonts w:ascii="Times New Roman" w:hAnsi="Times New Roman" w:hint="eastAsia"/>
                <w:sz w:val="24"/>
                <w:szCs w:val="24"/>
              </w:rPr>
              <w:t>промислової</w:t>
            </w:r>
            <w:r w:rsidRPr="00837C74">
              <w:rPr>
                <w:rFonts w:ascii="Times New Roman" w:hAnsi="Times New Roman"/>
                <w:sz w:val="24"/>
                <w:szCs w:val="24"/>
              </w:rPr>
              <w:t xml:space="preserve">  </w:t>
            </w:r>
            <w:r w:rsidRPr="00837C74">
              <w:rPr>
                <w:rFonts w:ascii="Times New Roman" w:hAnsi="Times New Roman" w:hint="eastAsia"/>
                <w:sz w:val="24"/>
                <w:szCs w:val="24"/>
              </w:rPr>
              <w:t>розробки</w:t>
            </w:r>
            <w:r w:rsidRPr="00837C74">
              <w:rPr>
                <w:rFonts w:ascii="Times New Roman" w:hAnsi="Times New Roman"/>
                <w:sz w:val="24"/>
                <w:szCs w:val="24"/>
              </w:rPr>
              <w:t xml:space="preserve">  </w:t>
            </w:r>
            <w:r w:rsidRPr="00837C74">
              <w:rPr>
                <w:rFonts w:ascii="Times New Roman" w:hAnsi="Times New Roman" w:hint="eastAsia"/>
                <w:sz w:val="24"/>
                <w:szCs w:val="24"/>
              </w:rPr>
              <w:t>родовища</w:t>
            </w:r>
            <w:r w:rsidRPr="00837C74">
              <w:rPr>
                <w:rFonts w:ascii="Times New Roman" w:hAnsi="Times New Roman"/>
                <w:sz w:val="24"/>
                <w:szCs w:val="24"/>
              </w:rPr>
              <w:t xml:space="preserve"> (</w:t>
            </w:r>
            <w:r w:rsidRPr="00837C74">
              <w:rPr>
                <w:rFonts w:ascii="Times New Roman" w:hAnsi="Times New Roman" w:hint="eastAsia"/>
                <w:sz w:val="24"/>
                <w:szCs w:val="24"/>
              </w:rPr>
              <w:t>покладу</w:t>
            </w:r>
            <w:r w:rsidRPr="00837C74">
              <w:rPr>
                <w:rFonts w:ascii="Times New Roman" w:hAnsi="Times New Roman"/>
                <w:sz w:val="24"/>
                <w:szCs w:val="24"/>
              </w:rPr>
              <w:t xml:space="preserve">) </w:t>
            </w:r>
            <w:r w:rsidRPr="00837C74">
              <w:rPr>
                <w:rFonts w:ascii="Times New Roman" w:hAnsi="Times New Roman" w:hint="eastAsia"/>
                <w:sz w:val="24"/>
                <w:szCs w:val="24"/>
              </w:rPr>
              <w:t>до</w:t>
            </w:r>
            <w:r w:rsidRPr="00837C74">
              <w:rPr>
                <w:rFonts w:ascii="Times New Roman" w:hAnsi="Times New Roman"/>
                <w:sz w:val="24"/>
                <w:szCs w:val="24"/>
              </w:rPr>
              <w:t xml:space="preserve"> </w:t>
            </w:r>
            <w:r w:rsidRPr="00837C74">
              <w:rPr>
                <w:rFonts w:ascii="Times New Roman" w:hAnsi="Times New Roman" w:hint="eastAsia"/>
                <w:sz w:val="24"/>
                <w:szCs w:val="24"/>
              </w:rPr>
              <w:t>центрального</w:t>
            </w:r>
            <w:r w:rsidRPr="00837C74">
              <w:rPr>
                <w:rFonts w:ascii="Times New Roman" w:hAnsi="Times New Roman"/>
                <w:sz w:val="24"/>
                <w:szCs w:val="24"/>
              </w:rPr>
              <w:t xml:space="preserve"> </w:t>
            </w:r>
            <w:r w:rsidRPr="00837C74">
              <w:rPr>
                <w:rFonts w:ascii="Times New Roman" w:hAnsi="Times New Roman" w:hint="eastAsia"/>
                <w:sz w:val="24"/>
                <w:szCs w:val="24"/>
              </w:rPr>
              <w:t>органу</w:t>
            </w:r>
            <w:r w:rsidRPr="00837C74">
              <w:rPr>
                <w:rFonts w:ascii="Times New Roman" w:hAnsi="Times New Roman"/>
                <w:sz w:val="24"/>
                <w:szCs w:val="24"/>
              </w:rPr>
              <w:t xml:space="preserve">  </w:t>
            </w:r>
            <w:r w:rsidRPr="00837C74">
              <w:rPr>
                <w:rFonts w:ascii="Times New Roman" w:hAnsi="Times New Roman" w:hint="eastAsia"/>
                <w:sz w:val="24"/>
                <w:szCs w:val="24"/>
              </w:rPr>
              <w:t>виконавчої</w:t>
            </w:r>
            <w:r w:rsidRPr="00837C74">
              <w:rPr>
                <w:rFonts w:ascii="Times New Roman" w:hAnsi="Times New Roman"/>
                <w:sz w:val="24"/>
                <w:szCs w:val="24"/>
              </w:rPr>
              <w:t xml:space="preserve">  </w:t>
            </w:r>
            <w:r w:rsidRPr="00837C74">
              <w:rPr>
                <w:rFonts w:ascii="Times New Roman" w:hAnsi="Times New Roman" w:hint="eastAsia"/>
                <w:sz w:val="24"/>
                <w:szCs w:val="24"/>
              </w:rPr>
              <w:t>влади</w:t>
            </w:r>
            <w:r w:rsidRPr="00837C74">
              <w:rPr>
                <w:rFonts w:ascii="Times New Roman" w:hAnsi="Times New Roman"/>
                <w:sz w:val="24"/>
                <w:szCs w:val="24"/>
              </w:rPr>
              <w:t xml:space="preserve">,  </w:t>
            </w:r>
            <w:r w:rsidRPr="00837C74">
              <w:rPr>
                <w:rFonts w:ascii="Times New Roman" w:hAnsi="Times New Roman" w:hint="eastAsia"/>
                <w:sz w:val="24"/>
                <w:szCs w:val="24"/>
              </w:rPr>
              <w:t>що</w:t>
            </w:r>
            <w:r w:rsidRPr="00837C74">
              <w:rPr>
                <w:rFonts w:ascii="Times New Roman" w:hAnsi="Times New Roman"/>
                <w:sz w:val="24"/>
                <w:szCs w:val="24"/>
              </w:rPr>
              <w:t xml:space="preserve">  </w:t>
            </w:r>
            <w:r w:rsidRPr="00837C74">
              <w:rPr>
                <w:rFonts w:ascii="Times New Roman" w:hAnsi="Times New Roman" w:hint="eastAsia"/>
                <w:sz w:val="24"/>
                <w:szCs w:val="24"/>
              </w:rPr>
              <w:t>реалізує</w:t>
            </w:r>
            <w:r w:rsidRPr="00837C74">
              <w:rPr>
                <w:rFonts w:ascii="Times New Roman" w:hAnsi="Times New Roman"/>
                <w:sz w:val="24"/>
                <w:szCs w:val="24"/>
              </w:rPr>
              <w:t xml:space="preserve"> </w:t>
            </w:r>
            <w:r w:rsidRPr="00837C74">
              <w:rPr>
                <w:rFonts w:ascii="Times New Roman" w:hAnsi="Times New Roman" w:hint="eastAsia"/>
                <w:sz w:val="24"/>
                <w:szCs w:val="24"/>
              </w:rPr>
              <w:t>державну</w:t>
            </w:r>
            <w:r w:rsidRPr="00837C74">
              <w:rPr>
                <w:rFonts w:ascii="Times New Roman" w:hAnsi="Times New Roman"/>
                <w:sz w:val="24"/>
                <w:szCs w:val="24"/>
              </w:rPr>
              <w:t xml:space="preserve"> </w:t>
            </w:r>
            <w:r w:rsidRPr="00837C74">
              <w:rPr>
                <w:rFonts w:ascii="Times New Roman" w:hAnsi="Times New Roman" w:hint="eastAsia"/>
                <w:sz w:val="24"/>
                <w:szCs w:val="24"/>
              </w:rPr>
              <w:t>політику</w:t>
            </w:r>
            <w:r w:rsidRPr="00837C74">
              <w:rPr>
                <w:rFonts w:ascii="Times New Roman" w:hAnsi="Times New Roman"/>
                <w:sz w:val="24"/>
                <w:szCs w:val="24"/>
              </w:rPr>
              <w:t xml:space="preserve"> </w:t>
            </w:r>
            <w:r w:rsidRPr="00837C74">
              <w:rPr>
                <w:rFonts w:ascii="Times New Roman" w:hAnsi="Times New Roman" w:hint="eastAsia"/>
                <w:sz w:val="24"/>
                <w:szCs w:val="24"/>
              </w:rPr>
              <w:t>у</w:t>
            </w:r>
            <w:r w:rsidRPr="00837C74">
              <w:rPr>
                <w:rFonts w:ascii="Times New Roman" w:hAnsi="Times New Roman"/>
                <w:sz w:val="24"/>
                <w:szCs w:val="24"/>
              </w:rPr>
              <w:t xml:space="preserve"> </w:t>
            </w:r>
            <w:r w:rsidRPr="00837C74">
              <w:rPr>
                <w:rFonts w:ascii="Times New Roman" w:hAnsi="Times New Roman" w:hint="eastAsia"/>
                <w:sz w:val="24"/>
                <w:szCs w:val="24"/>
              </w:rPr>
              <w:t>сфері</w:t>
            </w:r>
            <w:r w:rsidRPr="00837C74">
              <w:rPr>
                <w:rFonts w:ascii="Times New Roman" w:hAnsi="Times New Roman"/>
                <w:sz w:val="24"/>
                <w:szCs w:val="24"/>
              </w:rPr>
              <w:t xml:space="preserve"> </w:t>
            </w:r>
            <w:r w:rsidRPr="00837C74">
              <w:rPr>
                <w:rFonts w:ascii="Times New Roman" w:hAnsi="Times New Roman" w:hint="eastAsia"/>
                <w:sz w:val="24"/>
                <w:szCs w:val="24"/>
              </w:rPr>
              <w:t>геологічного</w:t>
            </w:r>
            <w:r w:rsidRPr="00837C74">
              <w:rPr>
                <w:rFonts w:ascii="Times New Roman" w:hAnsi="Times New Roman"/>
                <w:sz w:val="24"/>
                <w:szCs w:val="24"/>
              </w:rPr>
              <w:t xml:space="preserve"> </w:t>
            </w:r>
            <w:r w:rsidRPr="00837C74">
              <w:rPr>
                <w:rFonts w:ascii="Times New Roman" w:hAnsi="Times New Roman" w:hint="eastAsia"/>
                <w:sz w:val="24"/>
                <w:szCs w:val="24"/>
              </w:rPr>
              <w:t>вивчення</w:t>
            </w:r>
            <w:r w:rsidRPr="00837C74">
              <w:rPr>
                <w:rFonts w:ascii="Times New Roman" w:hAnsi="Times New Roman"/>
                <w:sz w:val="24"/>
                <w:szCs w:val="24"/>
              </w:rPr>
              <w:t xml:space="preserve"> </w:t>
            </w:r>
            <w:r w:rsidRPr="00837C74">
              <w:rPr>
                <w:rFonts w:ascii="Times New Roman" w:hAnsi="Times New Roman" w:hint="eastAsia"/>
                <w:sz w:val="24"/>
                <w:szCs w:val="24"/>
              </w:rPr>
              <w:t>та</w:t>
            </w:r>
            <w:r w:rsidRPr="00837C74">
              <w:rPr>
                <w:rFonts w:ascii="Times New Roman" w:hAnsi="Times New Roman"/>
                <w:sz w:val="24"/>
                <w:szCs w:val="24"/>
              </w:rPr>
              <w:t xml:space="preserve"> </w:t>
            </w:r>
            <w:r w:rsidRPr="00837C74">
              <w:rPr>
                <w:rFonts w:ascii="Times New Roman" w:hAnsi="Times New Roman" w:hint="eastAsia"/>
                <w:sz w:val="24"/>
                <w:szCs w:val="24"/>
              </w:rPr>
              <w:t>раціонального</w:t>
            </w:r>
            <w:r w:rsidRPr="00837C74">
              <w:rPr>
                <w:rFonts w:ascii="Times New Roman" w:hAnsi="Times New Roman"/>
                <w:sz w:val="24"/>
                <w:szCs w:val="24"/>
              </w:rPr>
              <w:t xml:space="preserve"> </w:t>
            </w:r>
            <w:r w:rsidRPr="00837C74">
              <w:rPr>
                <w:rFonts w:ascii="Times New Roman" w:hAnsi="Times New Roman" w:hint="eastAsia"/>
                <w:sz w:val="24"/>
                <w:szCs w:val="24"/>
              </w:rPr>
              <w:t>використання</w:t>
            </w:r>
            <w:r w:rsidRPr="00837C74">
              <w:rPr>
                <w:rFonts w:ascii="Times New Roman" w:hAnsi="Times New Roman"/>
                <w:sz w:val="24"/>
                <w:szCs w:val="24"/>
              </w:rPr>
              <w:t xml:space="preserve"> </w:t>
            </w:r>
            <w:r w:rsidRPr="00837C74">
              <w:rPr>
                <w:rFonts w:ascii="Times New Roman" w:hAnsi="Times New Roman" w:hint="eastAsia"/>
                <w:sz w:val="24"/>
                <w:szCs w:val="24"/>
              </w:rPr>
              <w:t>надр</w:t>
            </w:r>
          </w:p>
        </w:tc>
        <w:tc>
          <w:tcPr>
            <w:tcW w:w="1997" w:type="dxa"/>
          </w:tcPr>
          <w:p w:rsidR="00EF3363" w:rsidRPr="006948B8" w:rsidRDefault="00EF3363" w:rsidP="00EF3363">
            <w:pPr>
              <w:snapToGrid w:val="0"/>
              <w:rPr>
                <w:rFonts w:ascii="Times New Roman" w:hAnsi="Times New Roman"/>
                <w:sz w:val="24"/>
                <w:szCs w:val="24"/>
              </w:rPr>
            </w:pPr>
            <w:r w:rsidRPr="006948B8">
              <w:rPr>
                <w:rFonts w:ascii="Times New Roman" w:hAnsi="Times New Roman"/>
                <w:sz w:val="24"/>
                <w:szCs w:val="24"/>
              </w:rPr>
              <w:lastRenderedPageBreak/>
              <w:t xml:space="preserve">частина друга статті 35 ЗУ </w:t>
            </w:r>
          </w:p>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837C74">
              <w:rPr>
                <w:rFonts w:ascii="Times New Roman" w:hAnsi="Times New Roman" w:hint="eastAsia"/>
                <w:sz w:val="24"/>
                <w:szCs w:val="24"/>
              </w:rPr>
              <w:t>Загальні</w:t>
            </w:r>
            <w:r w:rsidRPr="00837C74">
              <w:rPr>
                <w:rFonts w:ascii="Times New Roman" w:hAnsi="Times New Roman"/>
                <w:sz w:val="24"/>
                <w:szCs w:val="24"/>
              </w:rPr>
              <w:t xml:space="preserve"> </w:t>
            </w:r>
            <w:r w:rsidRPr="00837C74">
              <w:rPr>
                <w:rFonts w:ascii="Times New Roman" w:hAnsi="Times New Roman" w:hint="eastAsia"/>
                <w:sz w:val="24"/>
                <w:szCs w:val="24"/>
              </w:rPr>
              <w:t>засади</w:t>
            </w:r>
            <w:r w:rsidRPr="00837C74">
              <w:rPr>
                <w:rFonts w:ascii="Times New Roman" w:hAnsi="Times New Roman"/>
                <w:sz w:val="24"/>
                <w:szCs w:val="24"/>
              </w:rPr>
              <w:t xml:space="preserve"> </w:t>
            </w:r>
            <w:r w:rsidRPr="00837C74">
              <w:rPr>
                <w:rFonts w:ascii="Times New Roman" w:hAnsi="Times New Roman" w:hint="eastAsia"/>
                <w:sz w:val="24"/>
                <w:szCs w:val="24"/>
              </w:rPr>
              <w:t>розробки</w:t>
            </w:r>
            <w:r w:rsidRPr="00837C74">
              <w:rPr>
                <w:rFonts w:ascii="Times New Roman" w:hAnsi="Times New Roman"/>
                <w:sz w:val="24"/>
                <w:szCs w:val="24"/>
              </w:rPr>
              <w:t xml:space="preserve"> </w:t>
            </w:r>
            <w:r w:rsidRPr="00837C74">
              <w:rPr>
                <w:rFonts w:ascii="Times New Roman" w:hAnsi="Times New Roman" w:hint="eastAsia"/>
                <w:sz w:val="24"/>
                <w:szCs w:val="24"/>
              </w:rPr>
              <w:t>кондицій</w:t>
            </w:r>
          </w:p>
        </w:tc>
        <w:tc>
          <w:tcPr>
            <w:tcW w:w="1997" w:type="dxa"/>
          </w:tcPr>
          <w:p w:rsidR="00EF3363" w:rsidRPr="006948B8" w:rsidRDefault="00EF3363" w:rsidP="00EF3363">
            <w:pPr>
              <w:snapToGrid w:val="0"/>
              <w:rPr>
                <w:rFonts w:ascii="Times New Roman" w:hAnsi="Times New Roman"/>
                <w:spacing w:val="-8"/>
                <w:sz w:val="24"/>
                <w:szCs w:val="24"/>
              </w:rPr>
            </w:pPr>
            <w:r w:rsidRPr="006948B8">
              <w:rPr>
                <w:rFonts w:ascii="Times New Roman" w:hAnsi="Times New Roman"/>
                <w:spacing w:val="-8"/>
                <w:sz w:val="24"/>
                <w:szCs w:val="24"/>
              </w:rPr>
              <w:t xml:space="preserve">розділ 3 наказу </w:t>
            </w:r>
          </w:p>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spacing w:val="-8"/>
                <w:sz w:val="24"/>
                <w:szCs w:val="24"/>
              </w:rPr>
              <w:t>№ 316</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70</w:t>
            </w:r>
          </w:p>
        </w:tc>
        <w:tc>
          <w:tcPr>
            <w:tcW w:w="3187" w:type="dxa"/>
          </w:tcPr>
          <w:p w:rsidR="00EF3363" w:rsidRPr="004B083F" w:rsidRDefault="00EF3363" w:rsidP="00EF3363">
            <w:pPr>
              <w:rPr>
                <w:rFonts w:ascii="Times New Roman" w:hAnsi="Times New Roman"/>
                <w:sz w:val="24"/>
                <w:szCs w:val="24"/>
              </w:rPr>
            </w:pPr>
            <w:r w:rsidRPr="00837C74">
              <w:rPr>
                <w:rFonts w:ascii="Times New Roman" w:hAnsi="Times New Roman" w:hint="eastAsia"/>
                <w:sz w:val="24"/>
                <w:szCs w:val="24"/>
              </w:rPr>
              <w:t>Дослідно</w:t>
            </w:r>
            <w:r w:rsidRPr="00837C74">
              <w:rPr>
                <w:rFonts w:ascii="Times New Roman" w:hAnsi="Times New Roman"/>
                <w:sz w:val="24"/>
                <w:szCs w:val="24"/>
              </w:rPr>
              <w:t>-</w:t>
            </w:r>
            <w:r w:rsidRPr="00837C74">
              <w:rPr>
                <w:rFonts w:ascii="Times New Roman" w:hAnsi="Times New Roman" w:hint="eastAsia"/>
                <w:sz w:val="24"/>
                <w:szCs w:val="24"/>
              </w:rPr>
              <w:t>промислова</w:t>
            </w:r>
            <w:r w:rsidRPr="00837C74">
              <w:rPr>
                <w:rFonts w:ascii="Times New Roman" w:hAnsi="Times New Roman"/>
                <w:sz w:val="24"/>
                <w:szCs w:val="24"/>
              </w:rPr>
              <w:t xml:space="preserve"> </w:t>
            </w:r>
            <w:r w:rsidRPr="00837C74">
              <w:rPr>
                <w:rFonts w:ascii="Times New Roman" w:hAnsi="Times New Roman" w:hint="eastAsia"/>
                <w:sz w:val="24"/>
                <w:szCs w:val="24"/>
              </w:rPr>
              <w:t>розробка</w:t>
            </w:r>
            <w:r w:rsidRPr="00837C74">
              <w:rPr>
                <w:rFonts w:ascii="Times New Roman" w:hAnsi="Times New Roman"/>
                <w:sz w:val="24"/>
                <w:szCs w:val="24"/>
              </w:rPr>
              <w:t xml:space="preserve"> </w:t>
            </w:r>
            <w:r w:rsidRPr="00837C74">
              <w:rPr>
                <w:rFonts w:ascii="Times New Roman" w:hAnsi="Times New Roman" w:hint="eastAsia"/>
                <w:sz w:val="24"/>
                <w:szCs w:val="24"/>
              </w:rPr>
              <w:t>родовищ</w:t>
            </w:r>
            <w:r w:rsidRPr="00837C74">
              <w:rPr>
                <w:rFonts w:ascii="Times New Roman" w:hAnsi="Times New Roman"/>
                <w:sz w:val="24"/>
                <w:szCs w:val="24"/>
              </w:rPr>
              <w:t xml:space="preserve"> </w:t>
            </w:r>
            <w:r w:rsidRPr="00837C74">
              <w:rPr>
                <w:rFonts w:ascii="Times New Roman" w:hAnsi="Times New Roman" w:hint="eastAsia"/>
                <w:sz w:val="24"/>
                <w:szCs w:val="24"/>
              </w:rPr>
              <w:t>корисних</w:t>
            </w:r>
            <w:r w:rsidRPr="00837C74">
              <w:rPr>
                <w:rFonts w:ascii="Times New Roman" w:hAnsi="Times New Roman"/>
                <w:sz w:val="24"/>
                <w:szCs w:val="24"/>
              </w:rPr>
              <w:t xml:space="preserve"> </w:t>
            </w:r>
            <w:r w:rsidRPr="00837C74">
              <w:rPr>
                <w:rFonts w:ascii="Times New Roman" w:hAnsi="Times New Roman" w:hint="eastAsia"/>
                <w:sz w:val="24"/>
                <w:szCs w:val="24"/>
              </w:rPr>
              <w:t>копалин</w:t>
            </w:r>
            <w:r w:rsidRPr="00837C74">
              <w:rPr>
                <w:rFonts w:ascii="Times New Roman" w:hAnsi="Times New Roman"/>
                <w:sz w:val="24"/>
                <w:szCs w:val="24"/>
              </w:rPr>
              <w:t xml:space="preserve"> </w:t>
            </w:r>
            <w:r w:rsidRPr="00837C74">
              <w:rPr>
                <w:rFonts w:ascii="Times New Roman" w:hAnsi="Times New Roman" w:hint="eastAsia"/>
                <w:sz w:val="24"/>
                <w:szCs w:val="24"/>
              </w:rPr>
              <w:t>загальнодержавного</w:t>
            </w:r>
            <w:r w:rsidRPr="00837C74">
              <w:rPr>
                <w:rFonts w:ascii="Times New Roman" w:hAnsi="Times New Roman"/>
                <w:sz w:val="24"/>
                <w:szCs w:val="24"/>
              </w:rPr>
              <w:t xml:space="preserve"> </w:t>
            </w:r>
            <w:r w:rsidRPr="00837C74">
              <w:rPr>
                <w:rFonts w:ascii="Times New Roman" w:hAnsi="Times New Roman" w:hint="eastAsia"/>
                <w:sz w:val="24"/>
                <w:szCs w:val="24"/>
              </w:rPr>
              <w:t>значення</w:t>
            </w:r>
            <w:r w:rsidRPr="00837C74">
              <w:rPr>
                <w:rFonts w:ascii="Times New Roman" w:hAnsi="Times New Roman"/>
                <w:sz w:val="24"/>
                <w:szCs w:val="24"/>
              </w:rPr>
              <w:t xml:space="preserve"> </w:t>
            </w:r>
            <w:r w:rsidRPr="00837C74">
              <w:rPr>
                <w:rFonts w:ascii="Times New Roman" w:hAnsi="Times New Roman" w:hint="eastAsia"/>
                <w:sz w:val="24"/>
                <w:szCs w:val="24"/>
              </w:rPr>
              <w:t>здійснюється</w:t>
            </w:r>
            <w:r w:rsidRPr="00837C74">
              <w:rPr>
                <w:rFonts w:ascii="Times New Roman" w:hAnsi="Times New Roman"/>
                <w:sz w:val="24"/>
                <w:szCs w:val="24"/>
              </w:rPr>
              <w:t xml:space="preserve"> </w:t>
            </w:r>
            <w:r w:rsidRPr="00837C74">
              <w:rPr>
                <w:rFonts w:ascii="Times New Roman" w:hAnsi="Times New Roman" w:hint="eastAsia"/>
                <w:sz w:val="24"/>
                <w:szCs w:val="24"/>
              </w:rPr>
              <w:t>з</w:t>
            </w:r>
            <w:r w:rsidRPr="00837C74">
              <w:rPr>
                <w:rFonts w:ascii="Times New Roman" w:hAnsi="Times New Roman"/>
                <w:sz w:val="24"/>
                <w:szCs w:val="24"/>
              </w:rPr>
              <w:t xml:space="preserve"> </w:t>
            </w:r>
            <w:r w:rsidRPr="00837C74">
              <w:rPr>
                <w:rFonts w:ascii="Times New Roman" w:hAnsi="Times New Roman" w:hint="eastAsia"/>
                <w:sz w:val="24"/>
                <w:szCs w:val="24"/>
              </w:rPr>
              <w:t>метою</w:t>
            </w:r>
            <w:r w:rsidRPr="00837C74">
              <w:rPr>
                <w:rFonts w:ascii="Times New Roman" w:hAnsi="Times New Roman"/>
                <w:sz w:val="24"/>
                <w:szCs w:val="24"/>
              </w:rPr>
              <w:t xml:space="preserve"> </w:t>
            </w:r>
            <w:r w:rsidRPr="00837C74">
              <w:rPr>
                <w:rFonts w:ascii="Times New Roman" w:hAnsi="Times New Roman" w:hint="eastAsia"/>
                <w:sz w:val="24"/>
                <w:szCs w:val="24"/>
              </w:rPr>
              <w:t>уточнення</w:t>
            </w:r>
            <w:r w:rsidRPr="00837C74">
              <w:rPr>
                <w:rFonts w:ascii="Times New Roman" w:hAnsi="Times New Roman"/>
                <w:sz w:val="24"/>
                <w:szCs w:val="24"/>
              </w:rPr>
              <w:t xml:space="preserve"> </w:t>
            </w:r>
            <w:r w:rsidRPr="00837C74">
              <w:rPr>
                <w:rFonts w:ascii="Times New Roman" w:hAnsi="Times New Roman" w:hint="eastAsia"/>
                <w:sz w:val="24"/>
                <w:szCs w:val="24"/>
              </w:rPr>
              <w:t>їх</w:t>
            </w:r>
            <w:r w:rsidRPr="00837C74">
              <w:rPr>
                <w:rFonts w:ascii="Times New Roman" w:hAnsi="Times New Roman"/>
                <w:sz w:val="24"/>
                <w:szCs w:val="24"/>
              </w:rPr>
              <w:t xml:space="preserve"> </w:t>
            </w:r>
            <w:r w:rsidRPr="00837C74">
              <w:rPr>
                <w:rFonts w:ascii="Times New Roman" w:hAnsi="Times New Roman" w:hint="eastAsia"/>
                <w:sz w:val="24"/>
                <w:szCs w:val="24"/>
              </w:rPr>
              <w:t>окремих</w:t>
            </w:r>
            <w:r w:rsidRPr="00837C74">
              <w:rPr>
                <w:rFonts w:ascii="Times New Roman" w:hAnsi="Times New Roman"/>
                <w:sz w:val="24"/>
                <w:szCs w:val="24"/>
              </w:rPr>
              <w:t xml:space="preserve"> </w:t>
            </w:r>
            <w:r w:rsidRPr="00837C74">
              <w:rPr>
                <w:rFonts w:ascii="Times New Roman" w:hAnsi="Times New Roman" w:hint="eastAsia"/>
                <w:sz w:val="24"/>
                <w:szCs w:val="24"/>
              </w:rPr>
              <w:t>гірничо</w:t>
            </w:r>
            <w:r w:rsidRPr="00837C74">
              <w:rPr>
                <w:rFonts w:ascii="Times New Roman" w:hAnsi="Times New Roman"/>
                <w:sz w:val="24"/>
                <w:szCs w:val="24"/>
              </w:rPr>
              <w:t>-</w:t>
            </w:r>
            <w:r w:rsidRPr="00837C74">
              <w:rPr>
                <w:rFonts w:ascii="Times New Roman" w:hAnsi="Times New Roman" w:hint="eastAsia"/>
                <w:sz w:val="24"/>
                <w:szCs w:val="24"/>
              </w:rPr>
              <w:t>геологічних</w:t>
            </w:r>
            <w:r w:rsidRPr="00837C74">
              <w:rPr>
                <w:rFonts w:ascii="Times New Roman" w:hAnsi="Times New Roman"/>
                <w:sz w:val="24"/>
                <w:szCs w:val="24"/>
              </w:rPr>
              <w:t xml:space="preserve"> </w:t>
            </w:r>
            <w:r w:rsidRPr="00837C74">
              <w:rPr>
                <w:rFonts w:ascii="Times New Roman" w:hAnsi="Times New Roman" w:hint="eastAsia"/>
                <w:sz w:val="24"/>
                <w:szCs w:val="24"/>
              </w:rPr>
              <w:t>та</w:t>
            </w:r>
            <w:r w:rsidRPr="00837C74">
              <w:rPr>
                <w:rFonts w:ascii="Times New Roman" w:hAnsi="Times New Roman"/>
                <w:sz w:val="24"/>
                <w:szCs w:val="24"/>
              </w:rPr>
              <w:t xml:space="preserve"> </w:t>
            </w:r>
            <w:r w:rsidRPr="00837C74">
              <w:rPr>
                <w:rFonts w:ascii="Times New Roman" w:hAnsi="Times New Roman" w:hint="eastAsia"/>
                <w:sz w:val="24"/>
                <w:szCs w:val="24"/>
              </w:rPr>
              <w:t>інших</w:t>
            </w:r>
            <w:r w:rsidRPr="00837C74">
              <w:rPr>
                <w:rFonts w:ascii="Times New Roman" w:hAnsi="Times New Roman"/>
                <w:sz w:val="24"/>
                <w:szCs w:val="24"/>
              </w:rPr>
              <w:t xml:space="preserve"> </w:t>
            </w:r>
            <w:r w:rsidRPr="00837C74">
              <w:rPr>
                <w:rFonts w:ascii="Times New Roman" w:hAnsi="Times New Roman" w:hint="eastAsia"/>
                <w:sz w:val="24"/>
                <w:szCs w:val="24"/>
              </w:rPr>
              <w:t>параметрів</w:t>
            </w:r>
            <w:r w:rsidRPr="00837C74">
              <w:rPr>
                <w:rFonts w:ascii="Times New Roman" w:hAnsi="Times New Roman"/>
                <w:sz w:val="24"/>
                <w:szCs w:val="24"/>
              </w:rPr>
              <w:t xml:space="preserve">, </w:t>
            </w:r>
            <w:r w:rsidRPr="00837C74">
              <w:rPr>
                <w:rFonts w:ascii="Times New Roman" w:hAnsi="Times New Roman" w:hint="eastAsia"/>
                <w:sz w:val="24"/>
                <w:szCs w:val="24"/>
              </w:rPr>
              <w:t>вибору</w:t>
            </w:r>
            <w:r w:rsidRPr="00837C74">
              <w:rPr>
                <w:rFonts w:ascii="Times New Roman" w:hAnsi="Times New Roman"/>
                <w:sz w:val="24"/>
                <w:szCs w:val="24"/>
              </w:rPr>
              <w:t xml:space="preserve"> </w:t>
            </w:r>
            <w:r w:rsidRPr="00837C74">
              <w:rPr>
                <w:rFonts w:ascii="Times New Roman" w:hAnsi="Times New Roman" w:hint="eastAsia"/>
                <w:sz w:val="24"/>
                <w:szCs w:val="24"/>
              </w:rPr>
              <w:t>раціональних</w:t>
            </w:r>
            <w:r w:rsidRPr="00837C74">
              <w:rPr>
                <w:rFonts w:ascii="Times New Roman" w:hAnsi="Times New Roman"/>
                <w:sz w:val="24"/>
                <w:szCs w:val="24"/>
              </w:rPr>
              <w:t xml:space="preserve"> </w:t>
            </w:r>
            <w:r w:rsidRPr="00837C74">
              <w:rPr>
                <w:rFonts w:ascii="Times New Roman" w:hAnsi="Times New Roman" w:hint="eastAsia"/>
                <w:sz w:val="24"/>
                <w:szCs w:val="24"/>
              </w:rPr>
              <w:t>методів</w:t>
            </w:r>
            <w:r w:rsidRPr="00837C74">
              <w:rPr>
                <w:rFonts w:ascii="Times New Roman" w:hAnsi="Times New Roman"/>
                <w:sz w:val="24"/>
                <w:szCs w:val="24"/>
              </w:rPr>
              <w:t xml:space="preserve"> </w:t>
            </w:r>
            <w:r w:rsidRPr="00837C74">
              <w:rPr>
                <w:rFonts w:ascii="Times New Roman" w:hAnsi="Times New Roman" w:hint="eastAsia"/>
                <w:sz w:val="24"/>
                <w:szCs w:val="24"/>
              </w:rPr>
              <w:t>видобування</w:t>
            </w:r>
            <w:r w:rsidRPr="00837C74">
              <w:rPr>
                <w:rFonts w:ascii="Times New Roman" w:hAnsi="Times New Roman"/>
                <w:sz w:val="24"/>
                <w:szCs w:val="24"/>
              </w:rPr>
              <w:t xml:space="preserve"> </w:t>
            </w:r>
            <w:r w:rsidRPr="00837C74">
              <w:rPr>
                <w:rFonts w:ascii="Times New Roman" w:hAnsi="Times New Roman" w:hint="eastAsia"/>
                <w:sz w:val="24"/>
                <w:szCs w:val="24"/>
              </w:rPr>
              <w:t>мінеральної</w:t>
            </w:r>
            <w:r w:rsidRPr="00837C74">
              <w:rPr>
                <w:rFonts w:ascii="Times New Roman" w:hAnsi="Times New Roman"/>
                <w:sz w:val="24"/>
                <w:szCs w:val="24"/>
              </w:rPr>
              <w:t xml:space="preserve"> </w:t>
            </w:r>
            <w:r w:rsidRPr="00837C74">
              <w:rPr>
                <w:rFonts w:ascii="Times New Roman" w:hAnsi="Times New Roman" w:hint="eastAsia"/>
                <w:sz w:val="24"/>
                <w:szCs w:val="24"/>
              </w:rPr>
              <w:t>сировини</w:t>
            </w:r>
            <w:r w:rsidRPr="00837C74">
              <w:rPr>
                <w:rFonts w:ascii="Times New Roman" w:hAnsi="Times New Roman"/>
                <w:sz w:val="24"/>
                <w:szCs w:val="24"/>
              </w:rPr>
              <w:t xml:space="preserve"> </w:t>
            </w:r>
            <w:r w:rsidRPr="00837C74">
              <w:rPr>
                <w:rFonts w:ascii="Times New Roman" w:hAnsi="Times New Roman" w:hint="eastAsia"/>
                <w:sz w:val="24"/>
                <w:szCs w:val="24"/>
              </w:rPr>
              <w:t>на</w:t>
            </w:r>
            <w:r w:rsidRPr="00837C74">
              <w:rPr>
                <w:rFonts w:ascii="Times New Roman" w:hAnsi="Times New Roman"/>
                <w:sz w:val="24"/>
                <w:szCs w:val="24"/>
              </w:rPr>
              <w:t xml:space="preserve"> </w:t>
            </w:r>
            <w:r w:rsidRPr="00837C74">
              <w:rPr>
                <w:rFonts w:ascii="Times New Roman" w:hAnsi="Times New Roman" w:hint="eastAsia"/>
                <w:sz w:val="24"/>
                <w:szCs w:val="24"/>
              </w:rPr>
              <w:t>підставі</w:t>
            </w:r>
            <w:r w:rsidRPr="00837C74">
              <w:rPr>
                <w:rFonts w:ascii="Times New Roman" w:hAnsi="Times New Roman"/>
                <w:sz w:val="24"/>
                <w:szCs w:val="24"/>
              </w:rPr>
              <w:t xml:space="preserve"> </w:t>
            </w:r>
            <w:r w:rsidRPr="00837C74">
              <w:rPr>
                <w:rFonts w:ascii="Times New Roman" w:hAnsi="Times New Roman" w:hint="eastAsia"/>
                <w:sz w:val="24"/>
                <w:szCs w:val="24"/>
              </w:rPr>
              <w:t>проекту</w:t>
            </w:r>
            <w:r w:rsidRPr="00837C74">
              <w:rPr>
                <w:rFonts w:ascii="Times New Roman" w:hAnsi="Times New Roman"/>
                <w:sz w:val="24"/>
                <w:szCs w:val="24"/>
              </w:rPr>
              <w:t xml:space="preserve"> </w:t>
            </w:r>
            <w:r w:rsidRPr="00837C74">
              <w:rPr>
                <w:rFonts w:ascii="Times New Roman" w:hAnsi="Times New Roman" w:hint="eastAsia"/>
                <w:sz w:val="24"/>
                <w:szCs w:val="24"/>
              </w:rPr>
              <w:t>цих</w:t>
            </w:r>
            <w:r w:rsidRPr="00837C74">
              <w:rPr>
                <w:rFonts w:ascii="Times New Roman" w:hAnsi="Times New Roman"/>
                <w:sz w:val="24"/>
                <w:szCs w:val="24"/>
              </w:rPr>
              <w:t xml:space="preserve"> </w:t>
            </w:r>
            <w:r w:rsidRPr="00837C74">
              <w:rPr>
                <w:rFonts w:ascii="Times New Roman" w:hAnsi="Times New Roman" w:hint="eastAsia"/>
                <w:sz w:val="24"/>
                <w:szCs w:val="24"/>
              </w:rPr>
              <w:t>робіт</w:t>
            </w:r>
            <w:r w:rsidRPr="00837C74">
              <w:rPr>
                <w:rFonts w:ascii="Times New Roman" w:hAnsi="Times New Roman"/>
                <w:sz w:val="24"/>
                <w:szCs w:val="24"/>
              </w:rPr>
              <w:t xml:space="preserve">, </w:t>
            </w:r>
            <w:r w:rsidRPr="00837C74">
              <w:rPr>
                <w:rFonts w:ascii="Times New Roman" w:hAnsi="Times New Roman" w:hint="eastAsia"/>
                <w:sz w:val="24"/>
                <w:szCs w:val="24"/>
              </w:rPr>
              <w:t>погодженого</w:t>
            </w:r>
            <w:r w:rsidRPr="00837C74">
              <w:rPr>
                <w:rFonts w:ascii="Times New Roman" w:hAnsi="Times New Roman"/>
                <w:sz w:val="24"/>
                <w:szCs w:val="24"/>
              </w:rPr>
              <w:t xml:space="preserve"> </w:t>
            </w:r>
            <w:r w:rsidRPr="00837C74">
              <w:rPr>
                <w:rFonts w:ascii="Times New Roman" w:hAnsi="Times New Roman" w:hint="eastAsia"/>
                <w:sz w:val="24"/>
                <w:szCs w:val="24"/>
              </w:rPr>
              <w:t>з</w:t>
            </w:r>
            <w:r w:rsidRPr="00837C74">
              <w:rPr>
                <w:rFonts w:ascii="Times New Roman" w:hAnsi="Times New Roman"/>
                <w:sz w:val="24"/>
                <w:szCs w:val="24"/>
              </w:rPr>
              <w:t xml:space="preserve"> </w:t>
            </w:r>
            <w:r w:rsidRPr="00837C74">
              <w:rPr>
                <w:rFonts w:ascii="Times New Roman" w:hAnsi="Times New Roman" w:hint="eastAsia"/>
                <w:sz w:val="24"/>
                <w:szCs w:val="24"/>
              </w:rPr>
              <w:t>центральним</w:t>
            </w:r>
            <w:r w:rsidRPr="00837C74">
              <w:rPr>
                <w:rFonts w:ascii="Times New Roman" w:hAnsi="Times New Roman"/>
                <w:sz w:val="24"/>
                <w:szCs w:val="24"/>
              </w:rPr>
              <w:t xml:space="preserve"> </w:t>
            </w:r>
            <w:r w:rsidRPr="00837C74">
              <w:rPr>
                <w:rFonts w:ascii="Times New Roman" w:hAnsi="Times New Roman" w:hint="eastAsia"/>
                <w:sz w:val="24"/>
                <w:szCs w:val="24"/>
              </w:rPr>
              <w:t>органом</w:t>
            </w:r>
            <w:r w:rsidRPr="00837C74">
              <w:rPr>
                <w:rFonts w:ascii="Times New Roman" w:hAnsi="Times New Roman"/>
                <w:sz w:val="24"/>
                <w:szCs w:val="24"/>
              </w:rPr>
              <w:t xml:space="preserve"> </w:t>
            </w:r>
            <w:r w:rsidRPr="00837C74">
              <w:rPr>
                <w:rFonts w:ascii="Times New Roman" w:hAnsi="Times New Roman" w:hint="eastAsia"/>
                <w:sz w:val="24"/>
                <w:szCs w:val="24"/>
              </w:rPr>
              <w:t>виконавчої</w:t>
            </w:r>
            <w:r w:rsidRPr="00837C74">
              <w:rPr>
                <w:rFonts w:ascii="Times New Roman" w:hAnsi="Times New Roman"/>
                <w:sz w:val="24"/>
                <w:szCs w:val="24"/>
              </w:rPr>
              <w:t xml:space="preserve"> </w:t>
            </w:r>
            <w:r w:rsidRPr="00837C74">
              <w:rPr>
                <w:rFonts w:ascii="Times New Roman" w:hAnsi="Times New Roman" w:hint="eastAsia"/>
                <w:sz w:val="24"/>
                <w:szCs w:val="24"/>
              </w:rPr>
              <w:t>влади</w:t>
            </w:r>
            <w:r w:rsidRPr="00837C74">
              <w:rPr>
                <w:rFonts w:ascii="Times New Roman" w:hAnsi="Times New Roman"/>
                <w:sz w:val="24"/>
                <w:szCs w:val="24"/>
              </w:rPr>
              <w:t xml:space="preserve">, </w:t>
            </w:r>
            <w:r w:rsidRPr="00837C74">
              <w:rPr>
                <w:rFonts w:ascii="Times New Roman" w:hAnsi="Times New Roman" w:hint="eastAsia"/>
                <w:sz w:val="24"/>
                <w:szCs w:val="24"/>
              </w:rPr>
              <w:t>що</w:t>
            </w:r>
            <w:r w:rsidRPr="00837C74">
              <w:rPr>
                <w:rFonts w:ascii="Times New Roman" w:hAnsi="Times New Roman"/>
                <w:sz w:val="24"/>
                <w:szCs w:val="24"/>
              </w:rPr>
              <w:t xml:space="preserve"> </w:t>
            </w:r>
            <w:r w:rsidRPr="00837C74">
              <w:rPr>
                <w:rFonts w:ascii="Times New Roman" w:hAnsi="Times New Roman" w:hint="eastAsia"/>
                <w:sz w:val="24"/>
                <w:szCs w:val="24"/>
              </w:rPr>
              <w:t>реалізує</w:t>
            </w:r>
            <w:r w:rsidRPr="00837C74">
              <w:rPr>
                <w:rFonts w:ascii="Times New Roman" w:hAnsi="Times New Roman"/>
                <w:sz w:val="24"/>
                <w:szCs w:val="24"/>
              </w:rPr>
              <w:t xml:space="preserve"> </w:t>
            </w:r>
            <w:r w:rsidRPr="00837C74">
              <w:rPr>
                <w:rFonts w:ascii="Times New Roman" w:hAnsi="Times New Roman" w:hint="eastAsia"/>
                <w:sz w:val="24"/>
                <w:szCs w:val="24"/>
              </w:rPr>
              <w:t>державну</w:t>
            </w:r>
            <w:r w:rsidRPr="00837C74">
              <w:rPr>
                <w:rFonts w:ascii="Times New Roman" w:hAnsi="Times New Roman"/>
                <w:sz w:val="24"/>
                <w:szCs w:val="24"/>
              </w:rPr>
              <w:t xml:space="preserve"> </w:t>
            </w:r>
            <w:r w:rsidRPr="00837C74">
              <w:rPr>
                <w:rFonts w:ascii="Times New Roman" w:hAnsi="Times New Roman" w:hint="eastAsia"/>
                <w:sz w:val="24"/>
                <w:szCs w:val="24"/>
              </w:rPr>
              <w:t>політику</w:t>
            </w:r>
            <w:r w:rsidRPr="00837C74">
              <w:rPr>
                <w:rFonts w:ascii="Times New Roman" w:hAnsi="Times New Roman"/>
                <w:sz w:val="24"/>
                <w:szCs w:val="24"/>
              </w:rPr>
              <w:t xml:space="preserve"> </w:t>
            </w:r>
            <w:r w:rsidRPr="00837C74">
              <w:rPr>
                <w:rFonts w:ascii="Times New Roman" w:hAnsi="Times New Roman" w:hint="eastAsia"/>
                <w:sz w:val="24"/>
                <w:szCs w:val="24"/>
              </w:rPr>
              <w:t>у</w:t>
            </w:r>
            <w:r w:rsidRPr="00837C74">
              <w:rPr>
                <w:rFonts w:ascii="Times New Roman" w:hAnsi="Times New Roman"/>
                <w:sz w:val="24"/>
                <w:szCs w:val="24"/>
              </w:rPr>
              <w:t xml:space="preserve"> </w:t>
            </w:r>
            <w:r w:rsidRPr="00837C74">
              <w:rPr>
                <w:rFonts w:ascii="Times New Roman" w:hAnsi="Times New Roman" w:hint="eastAsia"/>
                <w:sz w:val="24"/>
                <w:szCs w:val="24"/>
              </w:rPr>
              <w:t>сфері</w:t>
            </w:r>
            <w:r w:rsidRPr="00837C74">
              <w:rPr>
                <w:rFonts w:ascii="Times New Roman" w:hAnsi="Times New Roman"/>
                <w:sz w:val="24"/>
                <w:szCs w:val="24"/>
              </w:rPr>
              <w:t xml:space="preserve"> </w:t>
            </w:r>
            <w:r w:rsidRPr="00837C74">
              <w:rPr>
                <w:rFonts w:ascii="Times New Roman" w:hAnsi="Times New Roman" w:hint="eastAsia"/>
                <w:sz w:val="24"/>
                <w:szCs w:val="24"/>
              </w:rPr>
              <w:t>охорони</w:t>
            </w:r>
            <w:r w:rsidRPr="00837C74">
              <w:rPr>
                <w:rFonts w:ascii="Times New Roman" w:hAnsi="Times New Roman"/>
                <w:sz w:val="24"/>
                <w:szCs w:val="24"/>
              </w:rPr>
              <w:t xml:space="preserve"> </w:t>
            </w:r>
            <w:r w:rsidRPr="00837C74">
              <w:rPr>
                <w:rFonts w:ascii="Times New Roman" w:hAnsi="Times New Roman" w:hint="eastAsia"/>
                <w:sz w:val="24"/>
                <w:szCs w:val="24"/>
              </w:rPr>
              <w:t>праці</w:t>
            </w:r>
            <w:r w:rsidRPr="00837C74">
              <w:rPr>
                <w:rFonts w:ascii="Times New Roman" w:hAnsi="Times New Roman"/>
                <w:sz w:val="24"/>
                <w:szCs w:val="24"/>
              </w:rPr>
              <w:t xml:space="preserve">. </w:t>
            </w:r>
            <w:r w:rsidRPr="00837C74">
              <w:rPr>
                <w:rFonts w:ascii="Times New Roman" w:hAnsi="Times New Roman" w:hint="eastAsia"/>
                <w:sz w:val="24"/>
                <w:szCs w:val="24"/>
              </w:rPr>
              <w:t>Видобуті</w:t>
            </w:r>
            <w:r w:rsidRPr="00837C74">
              <w:rPr>
                <w:rFonts w:ascii="Times New Roman" w:hAnsi="Times New Roman"/>
                <w:sz w:val="24"/>
                <w:szCs w:val="24"/>
              </w:rPr>
              <w:t xml:space="preserve"> </w:t>
            </w:r>
            <w:r w:rsidRPr="00837C74">
              <w:rPr>
                <w:rFonts w:ascii="Times New Roman" w:hAnsi="Times New Roman" w:hint="eastAsia"/>
                <w:sz w:val="24"/>
                <w:szCs w:val="24"/>
              </w:rPr>
              <w:t>під</w:t>
            </w:r>
            <w:r w:rsidRPr="00837C74">
              <w:rPr>
                <w:rFonts w:ascii="Times New Roman" w:hAnsi="Times New Roman"/>
                <w:sz w:val="24"/>
                <w:szCs w:val="24"/>
              </w:rPr>
              <w:t xml:space="preserve"> </w:t>
            </w:r>
            <w:r w:rsidRPr="00837C74">
              <w:rPr>
                <w:rFonts w:ascii="Times New Roman" w:hAnsi="Times New Roman" w:hint="eastAsia"/>
                <w:sz w:val="24"/>
                <w:szCs w:val="24"/>
              </w:rPr>
              <w:t>час</w:t>
            </w:r>
            <w:r w:rsidRPr="00837C74">
              <w:rPr>
                <w:rFonts w:ascii="Times New Roman" w:hAnsi="Times New Roman"/>
                <w:sz w:val="24"/>
                <w:szCs w:val="24"/>
              </w:rPr>
              <w:t xml:space="preserve"> </w:t>
            </w:r>
            <w:r w:rsidRPr="00837C74">
              <w:rPr>
                <w:rFonts w:ascii="Times New Roman" w:hAnsi="Times New Roman" w:hint="eastAsia"/>
                <w:sz w:val="24"/>
                <w:szCs w:val="24"/>
              </w:rPr>
              <w:t>дослідно</w:t>
            </w:r>
            <w:r w:rsidRPr="00837C74">
              <w:rPr>
                <w:rFonts w:ascii="Times New Roman" w:hAnsi="Times New Roman"/>
                <w:sz w:val="24"/>
                <w:szCs w:val="24"/>
              </w:rPr>
              <w:t>-</w:t>
            </w:r>
            <w:r w:rsidRPr="00837C74">
              <w:rPr>
                <w:rFonts w:ascii="Times New Roman" w:hAnsi="Times New Roman" w:hint="eastAsia"/>
                <w:sz w:val="24"/>
                <w:szCs w:val="24"/>
              </w:rPr>
              <w:t>промислової</w:t>
            </w:r>
            <w:r w:rsidRPr="00837C74">
              <w:rPr>
                <w:rFonts w:ascii="Times New Roman" w:hAnsi="Times New Roman"/>
                <w:sz w:val="24"/>
                <w:szCs w:val="24"/>
              </w:rPr>
              <w:t xml:space="preserve"> </w:t>
            </w:r>
            <w:r w:rsidRPr="00837C74">
              <w:rPr>
                <w:rFonts w:ascii="Times New Roman" w:hAnsi="Times New Roman" w:hint="eastAsia"/>
                <w:sz w:val="24"/>
                <w:szCs w:val="24"/>
              </w:rPr>
              <w:t>розробки</w:t>
            </w:r>
            <w:r w:rsidRPr="00837C74">
              <w:rPr>
                <w:rFonts w:ascii="Times New Roman" w:hAnsi="Times New Roman"/>
                <w:sz w:val="24"/>
                <w:szCs w:val="24"/>
              </w:rPr>
              <w:t xml:space="preserve"> </w:t>
            </w:r>
            <w:r w:rsidRPr="00837C74">
              <w:rPr>
                <w:rFonts w:ascii="Times New Roman" w:hAnsi="Times New Roman" w:hint="eastAsia"/>
                <w:sz w:val="24"/>
                <w:szCs w:val="24"/>
              </w:rPr>
              <w:t>корисні</w:t>
            </w:r>
            <w:r w:rsidRPr="00837C74">
              <w:rPr>
                <w:rFonts w:ascii="Times New Roman" w:hAnsi="Times New Roman"/>
                <w:sz w:val="24"/>
                <w:szCs w:val="24"/>
              </w:rPr>
              <w:t xml:space="preserve"> </w:t>
            </w:r>
            <w:r w:rsidRPr="00837C74">
              <w:rPr>
                <w:rFonts w:ascii="Times New Roman" w:hAnsi="Times New Roman" w:hint="eastAsia"/>
                <w:sz w:val="24"/>
                <w:szCs w:val="24"/>
              </w:rPr>
              <w:t>копалини</w:t>
            </w:r>
            <w:r w:rsidRPr="00837C74">
              <w:rPr>
                <w:rFonts w:ascii="Times New Roman" w:hAnsi="Times New Roman"/>
                <w:sz w:val="24"/>
                <w:szCs w:val="24"/>
              </w:rPr>
              <w:t xml:space="preserve"> </w:t>
            </w:r>
            <w:r w:rsidRPr="00837C74">
              <w:rPr>
                <w:rFonts w:ascii="Times New Roman" w:hAnsi="Times New Roman" w:hint="eastAsia"/>
                <w:sz w:val="24"/>
                <w:szCs w:val="24"/>
              </w:rPr>
              <w:t>підлягають</w:t>
            </w:r>
            <w:r w:rsidRPr="00837C74">
              <w:rPr>
                <w:rFonts w:ascii="Times New Roman" w:hAnsi="Times New Roman"/>
                <w:sz w:val="24"/>
                <w:szCs w:val="24"/>
              </w:rPr>
              <w:t xml:space="preserve"> </w:t>
            </w:r>
            <w:r w:rsidRPr="00837C74">
              <w:rPr>
                <w:rFonts w:ascii="Times New Roman" w:hAnsi="Times New Roman" w:hint="eastAsia"/>
                <w:sz w:val="24"/>
                <w:szCs w:val="24"/>
              </w:rPr>
              <w:t>реалізації</w:t>
            </w:r>
            <w:r w:rsidRPr="00837C74">
              <w:rPr>
                <w:rFonts w:ascii="Times New Roman" w:hAnsi="Times New Roman"/>
                <w:sz w:val="24"/>
                <w:szCs w:val="24"/>
              </w:rPr>
              <w:t xml:space="preserve"> </w:t>
            </w:r>
            <w:r w:rsidRPr="00837C74">
              <w:rPr>
                <w:rFonts w:ascii="Times New Roman" w:hAnsi="Times New Roman" w:hint="eastAsia"/>
                <w:sz w:val="24"/>
                <w:szCs w:val="24"/>
              </w:rPr>
              <w:t>у</w:t>
            </w:r>
            <w:r w:rsidRPr="00837C74">
              <w:rPr>
                <w:rFonts w:ascii="Times New Roman" w:hAnsi="Times New Roman"/>
                <w:sz w:val="24"/>
                <w:szCs w:val="24"/>
              </w:rPr>
              <w:t xml:space="preserve"> </w:t>
            </w:r>
            <w:r w:rsidRPr="00837C74">
              <w:rPr>
                <w:rFonts w:ascii="Times New Roman" w:hAnsi="Times New Roman" w:hint="eastAsia"/>
                <w:sz w:val="24"/>
                <w:szCs w:val="24"/>
              </w:rPr>
              <w:t>загальному</w:t>
            </w:r>
            <w:r w:rsidRPr="00837C74">
              <w:rPr>
                <w:rFonts w:ascii="Times New Roman" w:hAnsi="Times New Roman"/>
                <w:sz w:val="24"/>
                <w:szCs w:val="24"/>
              </w:rPr>
              <w:t xml:space="preserve"> </w:t>
            </w:r>
            <w:r w:rsidRPr="00837C74">
              <w:rPr>
                <w:rFonts w:ascii="Times New Roman" w:hAnsi="Times New Roman" w:hint="eastAsia"/>
                <w:sz w:val="24"/>
                <w:szCs w:val="24"/>
              </w:rPr>
              <w:t>порядку</w:t>
            </w:r>
          </w:p>
        </w:tc>
        <w:tc>
          <w:tcPr>
            <w:tcW w:w="1997" w:type="dxa"/>
            <w:tcBorders>
              <w:top w:val="single" w:sz="4" w:space="0" w:color="000000"/>
              <w:left w:val="single" w:sz="4" w:space="0" w:color="000000"/>
              <w:bottom w:val="single" w:sz="4" w:space="0" w:color="000000"/>
              <w:right w:val="single" w:sz="4" w:space="0" w:color="000000"/>
            </w:tcBorders>
          </w:tcPr>
          <w:p w:rsidR="00EF3363" w:rsidRPr="006948B8" w:rsidRDefault="00EF3363" w:rsidP="00EF3363">
            <w:pPr>
              <w:snapToGrid w:val="0"/>
              <w:rPr>
                <w:rFonts w:ascii="Times New Roman" w:hAnsi="Times New Roman"/>
                <w:bCs/>
                <w:sz w:val="24"/>
                <w:szCs w:val="24"/>
              </w:rPr>
            </w:pPr>
            <w:r>
              <w:rPr>
                <w:rFonts w:ascii="Times New Roman" w:hAnsi="Times New Roman"/>
                <w:bCs/>
                <w:sz w:val="24"/>
                <w:szCs w:val="24"/>
              </w:rPr>
              <w:t>ч</w:t>
            </w:r>
            <w:r w:rsidRPr="006948B8">
              <w:rPr>
                <w:rFonts w:ascii="Times New Roman" w:hAnsi="Times New Roman"/>
                <w:bCs/>
                <w:sz w:val="24"/>
                <w:szCs w:val="24"/>
              </w:rPr>
              <w:t>астина друга статті 20 КУ</w:t>
            </w:r>
          </w:p>
          <w:p w:rsidR="00EF3363" w:rsidRPr="006948B8" w:rsidRDefault="00EF3363" w:rsidP="00EF3363">
            <w:pPr>
              <w:snapToGrid w:val="0"/>
              <w:rPr>
                <w:rFonts w:ascii="Times New Roman" w:hAnsi="Times New Roman"/>
                <w:sz w:val="24"/>
                <w:szCs w:val="24"/>
              </w:rPr>
            </w:pPr>
            <w:r w:rsidRPr="006948B8">
              <w:rPr>
                <w:rFonts w:ascii="Times New Roman" w:hAnsi="Times New Roman"/>
                <w:bCs/>
                <w:sz w:val="24"/>
                <w:szCs w:val="24"/>
              </w:rPr>
              <w:t>№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bCs/>
                <w:sz w:val="24"/>
                <w:szCs w:val="24"/>
              </w:rPr>
            </w:pPr>
            <w:r w:rsidRPr="006948B8">
              <w:rPr>
                <w:rFonts w:ascii="Times New Roman" w:hAnsi="Times New Roman"/>
                <w:bCs/>
                <w:sz w:val="24"/>
                <w:szCs w:val="24"/>
              </w:rPr>
              <w:t xml:space="preserve">Застосування </w:t>
            </w:r>
            <w:proofErr w:type="spellStart"/>
            <w:r w:rsidRPr="006948B8">
              <w:rPr>
                <w:rFonts w:ascii="Times New Roman" w:hAnsi="Times New Roman"/>
                <w:bCs/>
                <w:sz w:val="24"/>
                <w:szCs w:val="24"/>
              </w:rPr>
              <w:t>методик</w:t>
            </w:r>
            <w:proofErr w:type="spellEnd"/>
            <w:r w:rsidRPr="006948B8">
              <w:rPr>
                <w:rFonts w:ascii="Times New Roman" w:hAnsi="Times New Roman"/>
                <w:bCs/>
                <w:sz w:val="24"/>
                <w:szCs w:val="24"/>
              </w:rPr>
              <w:t xml:space="preserve"> і відповідних технологій обґрунтовано</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837C74">
              <w:rPr>
                <w:rFonts w:ascii="Times New Roman" w:hAnsi="Times New Roman" w:hint="eastAsia"/>
                <w:sz w:val="24"/>
                <w:szCs w:val="24"/>
              </w:rPr>
              <w:t>Дослідно</w:t>
            </w:r>
            <w:r w:rsidRPr="00837C74">
              <w:rPr>
                <w:rFonts w:ascii="Times New Roman" w:hAnsi="Times New Roman"/>
                <w:sz w:val="24"/>
                <w:szCs w:val="24"/>
              </w:rPr>
              <w:t>-</w:t>
            </w:r>
            <w:r w:rsidRPr="00837C74">
              <w:rPr>
                <w:rFonts w:ascii="Times New Roman" w:hAnsi="Times New Roman" w:hint="eastAsia"/>
                <w:sz w:val="24"/>
                <w:szCs w:val="24"/>
              </w:rPr>
              <w:t>промислова</w:t>
            </w:r>
            <w:r w:rsidRPr="00837C74">
              <w:rPr>
                <w:rFonts w:ascii="Times New Roman" w:hAnsi="Times New Roman"/>
                <w:sz w:val="24"/>
                <w:szCs w:val="24"/>
              </w:rPr>
              <w:t xml:space="preserve"> </w:t>
            </w:r>
            <w:r w:rsidRPr="00837C74">
              <w:rPr>
                <w:rFonts w:ascii="Times New Roman" w:hAnsi="Times New Roman" w:hint="eastAsia"/>
                <w:sz w:val="24"/>
                <w:szCs w:val="24"/>
              </w:rPr>
              <w:t>розробка</w:t>
            </w:r>
            <w:r w:rsidRPr="00837C74">
              <w:rPr>
                <w:rFonts w:ascii="Times New Roman" w:hAnsi="Times New Roman"/>
                <w:sz w:val="24"/>
                <w:szCs w:val="24"/>
              </w:rPr>
              <w:t xml:space="preserve"> </w:t>
            </w:r>
            <w:r w:rsidRPr="00837C74">
              <w:rPr>
                <w:rFonts w:ascii="Times New Roman" w:hAnsi="Times New Roman" w:hint="eastAsia"/>
                <w:sz w:val="24"/>
                <w:szCs w:val="24"/>
              </w:rPr>
              <w:t>родовища</w:t>
            </w:r>
            <w:r w:rsidRPr="00837C74">
              <w:rPr>
                <w:rFonts w:ascii="Times New Roman" w:hAnsi="Times New Roman"/>
                <w:sz w:val="24"/>
                <w:szCs w:val="24"/>
              </w:rPr>
              <w:t xml:space="preserve"> </w:t>
            </w:r>
            <w:r w:rsidRPr="00837C74">
              <w:rPr>
                <w:rFonts w:ascii="Times New Roman" w:hAnsi="Times New Roman" w:hint="eastAsia"/>
                <w:sz w:val="24"/>
                <w:szCs w:val="24"/>
              </w:rPr>
              <w:t>або</w:t>
            </w:r>
            <w:r w:rsidRPr="00837C74">
              <w:rPr>
                <w:rFonts w:ascii="Times New Roman" w:hAnsi="Times New Roman"/>
                <w:sz w:val="24"/>
                <w:szCs w:val="24"/>
              </w:rPr>
              <w:t xml:space="preserve"> </w:t>
            </w:r>
            <w:r w:rsidRPr="00837C74">
              <w:rPr>
                <w:rFonts w:ascii="Times New Roman" w:hAnsi="Times New Roman" w:hint="eastAsia"/>
                <w:sz w:val="24"/>
                <w:szCs w:val="24"/>
              </w:rPr>
              <w:t>окремого</w:t>
            </w:r>
            <w:r w:rsidRPr="00837C74">
              <w:rPr>
                <w:rFonts w:ascii="Times New Roman" w:hAnsi="Times New Roman"/>
                <w:sz w:val="24"/>
                <w:szCs w:val="24"/>
              </w:rPr>
              <w:t xml:space="preserve"> </w:t>
            </w:r>
            <w:r w:rsidRPr="00837C74">
              <w:rPr>
                <w:rFonts w:ascii="Times New Roman" w:hAnsi="Times New Roman" w:hint="eastAsia"/>
                <w:sz w:val="24"/>
                <w:szCs w:val="24"/>
              </w:rPr>
              <w:t>покладу</w:t>
            </w:r>
            <w:r w:rsidRPr="00837C74">
              <w:rPr>
                <w:rFonts w:ascii="Times New Roman" w:hAnsi="Times New Roman"/>
                <w:sz w:val="24"/>
                <w:szCs w:val="24"/>
              </w:rPr>
              <w:t xml:space="preserve"> </w:t>
            </w:r>
            <w:r w:rsidRPr="00837C74">
              <w:rPr>
                <w:rFonts w:ascii="Times New Roman" w:hAnsi="Times New Roman" w:hint="eastAsia"/>
                <w:sz w:val="24"/>
                <w:szCs w:val="24"/>
              </w:rPr>
              <w:t>здійснюється</w:t>
            </w:r>
            <w:r w:rsidRPr="00837C74">
              <w:rPr>
                <w:rFonts w:ascii="Times New Roman" w:hAnsi="Times New Roman"/>
                <w:sz w:val="24"/>
                <w:szCs w:val="24"/>
              </w:rPr>
              <w:t xml:space="preserve"> </w:t>
            </w:r>
            <w:r w:rsidRPr="00837C74">
              <w:rPr>
                <w:rFonts w:ascii="Times New Roman" w:hAnsi="Times New Roman" w:hint="eastAsia"/>
                <w:sz w:val="24"/>
                <w:szCs w:val="24"/>
              </w:rPr>
              <w:t>після</w:t>
            </w:r>
            <w:r w:rsidRPr="00837C74">
              <w:rPr>
                <w:rFonts w:ascii="Times New Roman" w:hAnsi="Times New Roman"/>
                <w:sz w:val="24"/>
                <w:szCs w:val="24"/>
              </w:rPr>
              <w:t xml:space="preserve"> </w:t>
            </w:r>
            <w:r w:rsidRPr="00837C74">
              <w:rPr>
                <w:rFonts w:ascii="Times New Roman" w:hAnsi="Times New Roman" w:hint="eastAsia"/>
                <w:sz w:val="24"/>
                <w:szCs w:val="24"/>
              </w:rPr>
              <w:t>подання</w:t>
            </w:r>
            <w:r w:rsidRPr="00837C74">
              <w:rPr>
                <w:rFonts w:ascii="Times New Roman" w:hAnsi="Times New Roman"/>
                <w:sz w:val="24"/>
                <w:szCs w:val="24"/>
              </w:rPr>
              <w:t xml:space="preserve"> </w:t>
            </w:r>
            <w:r w:rsidRPr="00837C74">
              <w:rPr>
                <w:rFonts w:ascii="Times New Roman" w:hAnsi="Times New Roman" w:hint="eastAsia"/>
                <w:sz w:val="24"/>
                <w:szCs w:val="24"/>
              </w:rPr>
              <w:t>затвердженого</w:t>
            </w:r>
            <w:r w:rsidRPr="00837C74">
              <w:rPr>
                <w:rFonts w:ascii="Times New Roman" w:hAnsi="Times New Roman"/>
                <w:sz w:val="24"/>
                <w:szCs w:val="24"/>
              </w:rPr>
              <w:t xml:space="preserve"> </w:t>
            </w:r>
            <w:r w:rsidRPr="00837C74">
              <w:rPr>
                <w:rFonts w:ascii="Times New Roman" w:hAnsi="Times New Roman" w:hint="eastAsia"/>
                <w:sz w:val="24"/>
                <w:szCs w:val="24"/>
              </w:rPr>
              <w:t>користувачем</w:t>
            </w:r>
            <w:r w:rsidRPr="00837C74">
              <w:rPr>
                <w:rFonts w:ascii="Times New Roman" w:hAnsi="Times New Roman"/>
                <w:sz w:val="24"/>
                <w:szCs w:val="24"/>
              </w:rPr>
              <w:t xml:space="preserve"> </w:t>
            </w:r>
            <w:r w:rsidRPr="00837C74">
              <w:rPr>
                <w:rFonts w:ascii="Times New Roman" w:hAnsi="Times New Roman" w:hint="eastAsia"/>
                <w:sz w:val="24"/>
                <w:szCs w:val="24"/>
              </w:rPr>
              <w:t>нафтогазоносними</w:t>
            </w:r>
            <w:r w:rsidRPr="00837C74">
              <w:rPr>
                <w:rFonts w:ascii="Times New Roman" w:hAnsi="Times New Roman"/>
                <w:sz w:val="24"/>
                <w:szCs w:val="24"/>
              </w:rPr>
              <w:t xml:space="preserve"> </w:t>
            </w:r>
            <w:r w:rsidRPr="00837C74">
              <w:rPr>
                <w:rFonts w:ascii="Times New Roman" w:hAnsi="Times New Roman" w:hint="eastAsia"/>
                <w:sz w:val="24"/>
                <w:szCs w:val="24"/>
              </w:rPr>
              <w:t>надрами</w:t>
            </w:r>
            <w:r>
              <w:rPr>
                <w:rFonts w:ascii="Times New Roman" w:hAnsi="Times New Roman"/>
                <w:sz w:val="24"/>
                <w:szCs w:val="24"/>
              </w:rPr>
              <w:t xml:space="preserve"> </w:t>
            </w:r>
            <w:r w:rsidRPr="00837C74">
              <w:rPr>
                <w:rFonts w:ascii="Times New Roman" w:hAnsi="Times New Roman" w:hint="eastAsia"/>
                <w:sz w:val="24"/>
                <w:szCs w:val="24"/>
              </w:rPr>
              <w:t>протоколу</w:t>
            </w:r>
            <w:r w:rsidRPr="00837C74">
              <w:rPr>
                <w:rFonts w:ascii="Times New Roman" w:hAnsi="Times New Roman"/>
                <w:sz w:val="24"/>
                <w:szCs w:val="24"/>
              </w:rPr>
              <w:t xml:space="preserve"> </w:t>
            </w:r>
            <w:r w:rsidRPr="00837C74">
              <w:rPr>
                <w:rFonts w:ascii="Times New Roman" w:hAnsi="Times New Roman" w:hint="eastAsia"/>
                <w:sz w:val="24"/>
                <w:szCs w:val="24"/>
              </w:rPr>
              <w:t>затвердження</w:t>
            </w:r>
            <w:r w:rsidRPr="00837C74">
              <w:rPr>
                <w:rFonts w:ascii="Times New Roman" w:hAnsi="Times New Roman"/>
                <w:sz w:val="24"/>
                <w:szCs w:val="24"/>
              </w:rPr>
              <w:t xml:space="preserve"> </w:t>
            </w:r>
            <w:r w:rsidRPr="00837C74">
              <w:rPr>
                <w:rFonts w:ascii="Times New Roman" w:hAnsi="Times New Roman" w:hint="eastAsia"/>
                <w:sz w:val="24"/>
                <w:szCs w:val="24"/>
              </w:rPr>
              <w:t>проекту</w:t>
            </w:r>
            <w:r w:rsidRPr="00837C74">
              <w:rPr>
                <w:rFonts w:ascii="Times New Roman" w:hAnsi="Times New Roman"/>
                <w:sz w:val="24"/>
                <w:szCs w:val="24"/>
              </w:rPr>
              <w:t xml:space="preserve"> </w:t>
            </w:r>
            <w:r w:rsidRPr="00837C74">
              <w:rPr>
                <w:rFonts w:ascii="Times New Roman" w:hAnsi="Times New Roman" w:hint="eastAsia"/>
                <w:sz w:val="24"/>
                <w:szCs w:val="24"/>
              </w:rPr>
              <w:t>дослідно</w:t>
            </w:r>
            <w:r w:rsidRPr="00837C74">
              <w:rPr>
                <w:rFonts w:ascii="Times New Roman" w:hAnsi="Times New Roman"/>
                <w:sz w:val="24"/>
                <w:szCs w:val="24"/>
              </w:rPr>
              <w:t>-</w:t>
            </w:r>
            <w:r w:rsidRPr="00837C74">
              <w:rPr>
                <w:rFonts w:ascii="Times New Roman" w:hAnsi="Times New Roman" w:hint="eastAsia"/>
                <w:sz w:val="24"/>
                <w:szCs w:val="24"/>
              </w:rPr>
              <w:t>промислової</w:t>
            </w:r>
            <w:r w:rsidRPr="00837C74">
              <w:rPr>
                <w:rFonts w:ascii="Times New Roman" w:hAnsi="Times New Roman"/>
                <w:sz w:val="24"/>
                <w:szCs w:val="24"/>
              </w:rPr>
              <w:t xml:space="preserve">  </w:t>
            </w:r>
            <w:r w:rsidRPr="00837C74">
              <w:rPr>
                <w:rFonts w:ascii="Times New Roman" w:hAnsi="Times New Roman" w:hint="eastAsia"/>
                <w:sz w:val="24"/>
                <w:szCs w:val="24"/>
              </w:rPr>
              <w:t>розробки</w:t>
            </w:r>
            <w:r w:rsidRPr="00837C74">
              <w:rPr>
                <w:rFonts w:ascii="Times New Roman" w:hAnsi="Times New Roman"/>
                <w:sz w:val="24"/>
                <w:szCs w:val="24"/>
              </w:rPr>
              <w:t xml:space="preserve">  </w:t>
            </w:r>
            <w:r w:rsidRPr="00837C74">
              <w:rPr>
                <w:rFonts w:ascii="Times New Roman" w:hAnsi="Times New Roman" w:hint="eastAsia"/>
                <w:sz w:val="24"/>
                <w:szCs w:val="24"/>
              </w:rPr>
              <w:t>родовища</w:t>
            </w:r>
            <w:r w:rsidRPr="00837C74">
              <w:rPr>
                <w:rFonts w:ascii="Times New Roman" w:hAnsi="Times New Roman"/>
                <w:sz w:val="24"/>
                <w:szCs w:val="24"/>
              </w:rPr>
              <w:t xml:space="preserve"> (</w:t>
            </w:r>
            <w:r w:rsidRPr="00837C74">
              <w:rPr>
                <w:rFonts w:ascii="Times New Roman" w:hAnsi="Times New Roman" w:hint="eastAsia"/>
                <w:sz w:val="24"/>
                <w:szCs w:val="24"/>
              </w:rPr>
              <w:t>покладу</w:t>
            </w:r>
            <w:r w:rsidRPr="00837C74">
              <w:rPr>
                <w:rFonts w:ascii="Times New Roman" w:hAnsi="Times New Roman"/>
                <w:sz w:val="24"/>
                <w:szCs w:val="24"/>
              </w:rPr>
              <w:t xml:space="preserve">) </w:t>
            </w:r>
            <w:r w:rsidRPr="00837C74">
              <w:rPr>
                <w:rFonts w:ascii="Times New Roman" w:hAnsi="Times New Roman" w:hint="eastAsia"/>
                <w:sz w:val="24"/>
                <w:szCs w:val="24"/>
              </w:rPr>
              <w:t>до</w:t>
            </w:r>
            <w:r w:rsidRPr="00837C74">
              <w:rPr>
                <w:rFonts w:ascii="Times New Roman" w:hAnsi="Times New Roman"/>
                <w:sz w:val="24"/>
                <w:szCs w:val="24"/>
              </w:rPr>
              <w:t xml:space="preserve"> </w:t>
            </w:r>
            <w:r w:rsidRPr="00837C74">
              <w:rPr>
                <w:rFonts w:ascii="Times New Roman" w:hAnsi="Times New Roman" w:hint="eastAsia"/>
                <w:sz w:val="24"/>
                <w:szCs w:val="24"/>
              </w:rPr>
              <w:t>центрального</w:t>
            </w:r>
            <w:r w:rsidRPr="00837C74">
              <w:rPr>
                <w:rFonts w:ascii="Times New Roman" w:hAnsi="Times New Roman"/>
                <w:sz w:val="24"/>
                <w:szCs w:val="24"/>
              </w:rPr>
              <w:t xml:space="preserve"> </w:t>
            </w:r>
            <w:r w:rsidRPr="00837C74">
              <w:rPr>
                <w:rFonts w:ascii="Times New Roman" w:hAnsi="Times New Roman" w:hint="eastAsia"/>
                <w:sz w:val="24"/>
                <w:szCs w:val="24"/>
              </w:rPr>
              <w:t>органу</w:t>
            </w:r>
            <w:r w:rsidRPr="00837C74">
              <w:rPr>
                <w:rFonts w:ascii="Times New Roman" w:hAnsi="Times New Roman"/>
                <w:sz w:val="24"/>
                <w:szCs w:val="24"/>
              </w:rPr>
              <w:t xml:space="preserve">  </w:t>
            </w:r>
            <w:r w:rsidRPr="00837C74">
              <w:rPr>
                <w:rFonts w:ascii="Times New Roman" w:hAnsi="Times New Roman" w:hint="eastAsia"/>
                <w:sz w:val="24"/>
                <w:szCs w:val="24"/>
              </w:rPr>
              <w:t>виконавчої</w:t>
            </w:r>
            <w:r w:rsidRPr="00837C74">
              <w:rPr>
                <w:rFonts w:ascii="Times New Roman" w:hAnsi="Times New Roman"/>
                <w:sz w:val="24"/>
                <w:szCs w:val="24"/>
              </w:rPr>
              <w:t xml:space="preserve">  </w:t>
            </w:r>
            <w:r w:rsidRPr="00837C74">
              <w:rPr>
                <w:rFonts w:ascii="Times New Roman" w:hAnsi="Times New Roman" w:hint="eastAsia"/>
                <w:sz w:val="24"/>
                <w:szCs w:val="24"/>
              </w:rPr>
              <w:t>влади</w:t>
            </w:r>
            <w:r w:rsidRPr="00837C74">
              <w:rPr>
                <w:rFonts w:ascii="Times New Roman" w:hAnsi="Times New Roman"/>
                <w:sz w:val="24"/>
                <w:szCs w:val="24"/>
              </w:rPr>
              <w:t xml:space="preserve">,  </w:t>
            </w:r>
            <w:r w:rsidRPr="00837C74">
              <w:rPr>
                <w:rFonts w:ascii="Times New Roman" w:hAnsi="Times New Roman" w:hint="eastAsia"/>
                <w:sz w:val="24"/>
                <w:szCs w:val="24"/>
              </w:rPr>
              <w:t>що</w:t>
            </w:r>
            <w:r w:rsidRPr="00837C74">
              <w:rPr>
                <w:rFonts w:ascii="Times New Roman" w:hAnsi="Times New Roman"/>
                <w:sz w:val="24"/>
                <w:szCs w:val="24"/>
              </w:rPr>
              <w:t xml:space="preserve">  </w:t>
            </w:r>
            <w:r w:rsidRPr="00837C74">
              <w:rPr>
                <w:rFonts w:ascii="Times New Roman" w:hAnsi="Times New Roman" w:hint="eastAsia"/>
                <w:sz w:val="24"/>
                <w:szCs w:val="24"/>
              </w:rPr>
              <w:t>реалізує</w:t>
            </w:r>
            <w:r w:rsidRPr="00837C74">
              <w:rPr>
                <w:rFonts w:ascii="Times New Roman" w:hAnsi="Times New Roman"/>
                <w:sz w:val="24"/>
                <w:szCs w:val="24"/>
              </w:rPr>
              <w:t xml:space="preserve"> </w:t>
            </w:r>
            <w:r w:rsidRPr="00837C74">
              <w:rPr>
                <w:rFonts w:ascii="Times New Roman" w:hAnsi="Times New Roman" w:hint="eastAsia"/>
                <w:sz w:val="24"/>
                <w:szCs w:val="24"/>
              </w:rPr>
              <w:t>державну</w:t>
            </w:r>
            <w:r w:rsidRPr="00837C74">
              <w:rPr>
                <w:rFonts w:ascii="Times New Roman" w:hAnsi="Times New Roman"/>
                <w:sz w:val="24"/>
                <w:szCs w:val="24"/>
              </w:rPr>
              <w:t xml:space="preserve"> </w:t>
            </w:r>
            <w:r w:rsidRPr="00837C74">
              <w:rPr>
                <w:rFonts w:ascii="Times New Roman" w:hAnsi="Times New Roman" w:hint="eastAsia"/>
                <w:sz w:val="24"/>
                <w:szCs w:val="24"/>
              </w:rPr>
              <w:t>політику</w:t>
            </w:r>
            <w:r w:rsidRPr="00837C74">
              <w:rPr>
                <w:rFonts w:ascii="Times New Roman" w:hAnsi="Times New Roman"/>
                <w:sz w:val="24"/>
                <w:szCs w:val="24"/>
              </w:rPr>
              <w:t xml:space="preserve"> </w:t>
            </w:r>
            <w:r w:rsidRPr="00837C74">
              <w:rPr>
                <w:rFonts w:ascii="Times New Roman" w:hAnsi="Times New Roman" w:hint="eastAsia"/>
                <w:sz w:val="24"/>
                <w:szCs w:val="24"/>
              </w:rPr>
              <w:t>у</w:t>
            </w:r>
            <w:r w:rsidRPr="00837C74">
              <w:rPr>
                <w:rFonts w:ascii="Times New Roman" w:hAnsi="Times New Roman"/>
                <w:sz w:val="24"/>
                <w:szCs w:val="24"/>
              </w:rPr>
              <w:t xml:space="preserve"> </w:t>
            </w:r>
            <w:r w:rsidRPr="00837C74">
              <w:rPr>
                <w:rFonts w:ascii="Times New Roman" w:hAnsi="Times New Roman" w:hint="eastAsia"/>
                <w:sz w:val="24"/>
                <w:szCs w:val="24"/>
              </w:rPr>
              <w:t>сфері</w:t>
            </w:r>
            <w:r w:rsidRPr="00837C74">
              <w:rPr>
                <w:rFonts w:ascii="Times New Roman" w:hAnsi="Times New Roman"/>
                <w:sz w:val="24"/>
                <w:szCs w:val="24"/>
              </w:rPr>
              <w:t xml:space="preserve"> </w:t>
            </w:r>
            <w:r w:rsidRPr="00837C74">
              <w:rPr>
                <w:rFonts w:ascii="Times New Roman" w:hAnsi="Times New Roman" w:hint="eastAsia"/>
                <w:sz w:val="24"/>
                <w:szCs w:val="24"/>
              </w:rPr>
              <w:t>геологічного</w:t>
            </w:r>
            <w:r w:rsidRPr="00837C74">
              <w:rPr>
                <w:rFonts w:ascii="Times New Roman" w:hAnsi="Times New Roman"/>
                <w:sz w:val="24"/>
                <w:szCs w:val="24"/>
              </w:rPr>
              <w:t xml:space="preserve"> </w:t>
            </w:r>
            <w:r w:rsidRPr="00837C74">
              <w:rPr>
                <w:rFonts w:ascii="Times New Roman" w:hAnsi="Times New Roman" w:hint="eastAsia"/>
                <w:sz w:val="24"/>
                <w:szCs w:val="24"/>
              </w:rPr>
              <w:lastRenderedPageBreak/>
              <w:t>вивчення</w:t>
            </w:r>
            <w:r w:rsidRPr="00837C74">
              <w:rPr>
                <w:rFonts w:ascii="Times New Roman" w:hAnsi="Times New Roman"/>
                <w:sz w:val="24"/>
                <w:szCs w:val="24"/>
              </w:rPr>
              <w:t xml:space="preserve"> </w:t>
            </w:r>
            <w:r w:rsidRPr="00837C74">
              <w:rPr>
                <w:rFonts w:ascii="Times New Roman" w:hAnsi="Times New Roman" w:hint="eastAsia"/>
                <w:sz w:val="24"/>
                <w:szCs w:val="24"/>
              </w:rPr>
              <w:t>та</w:t>
            </w:r>
            <w:r w:rsidRPr="00837C74">
              <w:rPr>
                <w:rFonts w:ascii="Times New Roman" w:hAnsi="Times New Roman"/>
                <w:sz w:val="24"/>
                <w:szCs w:val="24"/>
              </w:rPr>
              <w:t xml:space="preserve"> </w:t>
            </w:r>
            <w:r w:rsidRPr="00837C74">
              <w:rPr>
                <w:rFonts w:ascii="Times New Roman" w:hAnsi="Times New Roman" w:hint="eastAsia"/>
                <w:sz w:val="24"/>
                <w:szCs w:val="24"/>
              </w:rPr>
              <w:t>раціонального</w:t>
            </w:r>
            <w:r w:rsidRPr="00837C74">
              <w:rPr>
                <w:rFonts w:ascii="Times New Roman" w:hAnsi="Times New Roman"/>
                <w:sz w:val="24"/>
                <w:szCs w:val="24"/>
              </w:rPr>
              <w:t xml:space="preserve"> </w:t>
            </w:r>
            <w:r w:rsidRPr="00837C74">
              <w:rPr>
                <w:rFonts w:ascii="Times New Roman" w:hAnsi="Times New Roman" w:hint="eastAsia"/>
                <w:sz w:val="24"/>
                <w:szCs w:val="24"/>
              </w:rPr>
              <w:t>використання</w:t>
            </w:r>
            <w:r w:rsidRPr="00837C74">
              <w:rPr>
                <w:rFonts w:ascii="Times New Roman" w:hAnsi="Times New Roman"/>
                <w:sz w:val="24"/>
                <w:szCs w:val="24"/>
              </w:rPr>
              <w:t xml:space="preserve"> </w:t>
            </w:r>
            <w:r w:rsidRPr="00837C74">
              <w:rPr>
                <w:rFonts w:ascii="Times New Roman" w:hAnsi="Times New Roman" w:hint="eastAsia"/>
                <w:sz w:val="24"/>
                <w:szCs w:val="24"/>
              </w:rPr>
              <w:t>надр</w:t>
            </w:r>
          </w:p>
        </w:tc>
        <w:tc>
          <w:tcPr>
            <w:tcW w:w="1997" w:type="dxa"/>
          </w:tcPr>
          <w:p w:rsidR="00EF3363" w:rsidRPr="006948B8" w:rsidRDefault="00EF3363" w:rsidP="00EF3363">
            <w:pPr>
              <w:snapToGrid w:val="0"/>
              <w:rPr>
                <w:rFonts w:ascii="Times New Roman" w:hAnsi="Times New Roman"/>
                <w:sz w:val="24"/>
                <w:szCs w:val="24"/>
              </w:rPr>
            </w:pPr>
            <w:r w:rsidRPr="006948B8">
              <w:rPr>
                <w:rFonts w:ascii="Times New Roman" w:hAnsi="Times New Roman"/>
                <w:sz w:val="24"/>
                <w:szCs w:val="24"/>
              </w:rPr>
              <w:lastRenderedPageBreak/>
              <w:t xml:space="preserve">частина друга статті 35 ЗУ </w:t>
            </w:r>
          </w:p>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837C74">
              <w:rPr>
                <w:rFonts w:ascii="Times New Roman" w:hAnsi="Times New Roman" w:hint="eastAsia"/>
                <w:sz w:val="24"/>
                <w:szCs w:val="24"/>
              </w:rPr>
              <w:t>Геолого</w:t>
            </w:r>
            <w:r w:rsidRPr="00837C74">
              <w:rPr>
                <w:rFonts w:ascii="Times New Roman" w:hAnsi="Times New Roman"/>
                <w:sz w:val="24"/>
                <w:szCs w:val="24"/>
              </w:rPr>
              <w:t>-</w:t>
            </w:r>
            <w:r w:rsidRPr="00837C74">
              <w:rPr>
                <w:rFonts w:ascii="Times New Roman" w:hAnsi="Times New Roman" w:hint="eastAsia"/>
                <w:sz w:val="24"/>
                <w:szCs w:val="24"/>
              </w:rPr>
              <w:t>геофізичне</w:t>
            </w:r>
            <w:r w:rsidRPr="00837C74">
              <w:rPr>
                <w:rFonts w:ascii="Times New Roman" w:hAnsi="Times New Roman"/>
                <w:sz w:val="24"/>
                <w:szCs w:val="24"/>
              </w:rPr>
              <w:t xml:space="preserve"> </w:t>
            </w:r>
            <w:r w:rsidRPr="00837C74">
              <w:rPr>
                <w:rFonts w:ascii="Times New Roman" w:hAnsi="Times New Roman" w:hint="eastAsia"/>
                <w:sz w:val="24"/>
                <w:szCs w:val="24"/>
              </w:rPr>
              <w:t>обґрунтування</w:t>
            </w:r>
            <w:r w:rsidRPr="00837C74">
              <w:rPr>
                <w:rFonts w:ascii="Times New Roman" w:hAnsi="Times New Roman"/>
                <w:sz w:val="24"/>
                <w:szCs w:val="24"/>
              </w:rPr>
              <w:t xml:space="preserve"> </w:t>
            </w:r>
            <w:r w:rsidRPr="00837C74">
              <w:rPr>
                <w:rFonts w:ascii="Times New Roman" w:hAnsi="Times New Roman" w:hint="eastAsia"/>
                <w:sz w:val="24"/>
                <w:szCs w:val="24"/>
              </w:rPr>
              <w:t>кондицій</w:t>
            </w:r>
          </w:p>
        </w:tc>
        <w:tc>
          <w:tcPr>
            <w:tcW w:w="1997" w:type="dxa"/>
            <w:vMerge w:val="restart"/>
          </w:tcPr>
          <w:p w:rsidR="00EF3363" w:rsidRPr="004B083F" w:rsidRDefault="00EF3363" w:rsidP="00EF3363">
            <w:pPr>
              <w:pStyle w:val="a3"/>
              <w:spacing w:before="0"/>
              <w:ind w:firstLine="0"/>
              <w:rPr>
                <w:rFonts w:ascii="Times New Roman" w:hAnsi="Times New Roman"/>
                <w:sz w:val="24"/>
                <w:szCs w:val="24"/>
              </w:rPr>
            </w:pPr>
            <w:r w:rsidRPr="00837C74">
              <w:rPr>
                <w:rFonts w:ascii="Times New Roman" w:hAnsi="Times New Roman" w:hint="eastAsia"/>
                <w:sz w:val="24"/>
                <w:szCs w:val="24"/>
              </w:rPr>
              <w:t>розділи</w:t>
            </w:r>
            <w:r w:rsidRPr="00837C74">
              <w:rPr>
                <w:rFonts w:ascii="Times New Roman" w:hAnsi="Times New Roman"/>
                <w:sz w:val="24"/>
                <w:szCs w:val="24"/>
              </w:rPr>
              <w:t xml:space="preserve"> 5, 6 </w:t>
            </w:r>
            <w:r w:rsidRPr="00837C74">
              <w:rPr>
                <w:rFonts w:ascii="Times New Roman" w:hAnsi="Times New Roman" w:hint="eastAsia"/>
                <w:sz w:val="24"/>
                <w:szCs w:val="24"/>
              </w:rPr>
              <w:t>наказу</w:t>
            </w:r>
            <w:r w:rsidRPr="00837C74">
              <w:rPr>
                <w:rFonts w:ascii="Times New Roman" w:hAnsi="Times New Roman"/>
                <w:sz w:val="24"/>
                <w:szCs w:val="24"/>
              </w:rPr>
              <w:t xml:space="preserve"> </w:t>
            </w:r>
            <w:r w:rsidRPr="00837C74">
              <w:rPr>
                <w:rFonts w:ascii="Times New Roman" w:hAnsi="Times New Roman" w:hint="eastAsia"/>
                <w:sz w:val="24"/>
                <w:szCs w:val="24"/>
              </w:rPr>
              <w:t>№</w:t>
            </w:r>
            <w:r w:rsidRPr="00837C74">
              <w:rPr>
                <w:rFonts w:ascii="Times New Roman" w:hAnsi="Times New Roman"/>
                <w:sz w:val="24"/>
                <w:szCs w:val="24"/>
              </w:rPr>
              <w:t xml:space="preserve"> 316</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837C74">
              <w:rPr>
                <w:rFonts w:ascii="Times New Roman" w:hAnsi="Times New Roman" w:hint="eastAsia"/>
                <w:sz w:val="24"/>
                <w:szCs w:val="24"/>
              </w:rPr>
              <w:t>Технологічне</w:t>
            </w:r>
            <w:r w:rsidRPr="00837C74">
              <w:rPr>
                <w:rFonts w:ascii="Times New Roman" w:hAnsi="Times New Roman"/>
                <w:sz w:val="24"/>
                <w:szCs w:val="24"/>
              </w:rPr>
              <w:t xml:space="preserve"> </w:t>
            </w:r>
            <w:r w:rsidRPr="00837C74">
              <w:rPr>
                <w:rFonts w:ascii="Times New Roman" w:hAnsi="Times New Roman" w:hint="eastAsia"/>
                <w:sz w:val="24"/>
                <w:szCs w:val="24"/>
              </w:rPr>
              <w:t>обґрунтування</w:t>
            </w:r>
            <w:r w:rsidRPr="00837C74">
              <w:rPr>
                <w:rFonts w:ascii="Times New Roman" w:hAnsi="Times New Roman"/>
                <w:sz w:val="24"/>
                <w:szCs w:val="24"/>
              </w:rPr>
              <w:t xml:space="preserve"> </w:t>
            </w:r>
            <w:r w:rsidRPr="00837C74">
              <w:rPr>
                <w:rFonts w:ascii="Times New Roman" w:hAnsi="Times New Roman" w:hint="eastAsia"/>
                <w:sz w:val="24"/>
                <w:szCs w:val="24"/>
              </w:rPr>
              <w:t>кондицій</w:t>
            </w:r>
          </w:p>
        </w:tc>
        <w:tc>
          <w:tcPr>
            <w:tcW w:w="1997" w:type="dxa"/>
            <w:vMerge/>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EF3363" w:rsidP="00F76D0F">
            <w:pPr>
              <w:pStyle w:val="a3"/>
              <w:spacing w:before="0"/>
              <w:ind w:firstLine="0"/>
              <w:jc w:val="center"/>
              <w:rPr>
                <w:rFonts w:ascii="Times New Roman" w:hAnsi="Times New Roman"/>
                <w:sz w:val="24"/>
                <w:szCs w:val="24"/>
              </w:rPr>
            </w:pPr>
            <w:r>
              <w:rPr>
                <w:rFonts w:ascii="Times New Roman" w:hAnsi="Times New Roman"/>
                <w:sz w:val="24"/>
                <w:szCs w:val="24"/>
              </w:rPr>
              <w:t>7</w:t>
            </w:r>
            <w:r w:rsidR="00F76D0F">
              <w:rPr>
                <w:rFonts w:ascii="Times New Roman" w:hAnsi="Times New Roman"/>
                <w:sz w:val="24"/>
                <w:szCs w:val="24"/>
              </w:rPr>
              <w:t>1</w:t>
            </w:r>
          </w:p>
        </w:tc>
        <w:tc>
          <w:tcPr>
            <w:tcW w:w="3187" w:type="dxa"/>
          </w:tcPr>
          <w:p w:rsidR="00EF3363" w:rsidRPr="00392FD8" w:rsidRDefault="00EF3363" w:rsidP="00EF3363">
            <w:pPr>
              <w:rPr>
                <w:rFonts w:ascii="Times New Roman" w:hAnsi="Times New Roman"/>
                <w:sz w:val="24"/>
                <w:szCs w:val="24"/>
              </w:rPr>
            </w:pPr>
            <w:r w:rsidRPr="00392FD8">
              <w:rPr>
                <w:rFonts w:ascii="Times New Roman" w:hAnsi="Times New Roman" w:hint="eastAsia"/>
                <w:sz w:val="24"/>
                <w:szCs w:val="24"/>
              </w:rPr>
              <w:t>Цільове</w:t>
            </w:r>
            <w:r w:rsidRPr="00392FD8">
              <w:rPr>
                <w:rFonts w:ascii="Times New Roman" w:hAnsi="Times New Roman"/>
                <w:sz w:val="24"/>
                <w:szCs w:val="24"/>
              </w:rPr>
              <w:t xml:space="preserve"> </w:t>
            </w:r>
            <w:r w:rsidRPr="00392FD8">
              <w:rPr>
                <w:rFonts w:ascii="Times New Roman" w:hAnsi="Times New Roman" w:hint="eastAsia"/>
                <w:sz w:val="24"/>
                <w:szCs w:val="24"/>
              </w:rPr>
              <w:t>призначення</w:t>
            </w:r>
            <w:r w:rsidRPr="00392FD8">
              <w:rPr>
                <w:rFonts w:ascii="Times New Roman" w:hAnsi="Times New Roman"/>
                <w:sz w:val="24"/>
                <w:szCs w:val="24"/>
              </w:rPr>
              <w:t xml:space="preserve"> </w:t>
            </w:r>
            <w:r w:rsidRPr="00392FD8">
              <w:rPr>
                <w:rFonts w:ascii="Times New Roman" w:hAnsi="Times New Roman" w:hint="eastAsia"/>
                <w:sz w:val="24"/>
                <w:szCs w:val="24"/>
              </w:rPr>
              <w:t>робіт</w:t>
            </w:r>
            <w:r w:rsidRPr="00392FD8">
              <w:rPr>
                <w:rFonts w:ascii="Times New Roman" w:hAnsi="Times New Roman"/>
                <w:sz w:val="24"/>
                <w:szCs w:val="24"/>
              </w:rPr>
              <w:t xml:space="preserve">, </w:t>
            </w:r>
            <w:r w:rsidRPr="00392FD8">
              <w:rPr>
                <w:rFonts w:ascii="Times New Roman" w:hAnsi="Times New Roman" w:hint="eastAsia"/>
                <w:sz w:val="24"/>
                <w:szCs w:val="24"/>
              </w:rPr>
              <w:t>просторові</w:t>
            </w:r>
            <w:r w:rsidRPr="00392FD8">
              <w:rPr>
                <w:rFonts w:ascii="Times New Roman" w:hAnsi="Times New Roman"/>
                <w:sz w:val="24"/>
                <w:szCs w:val="24"/>
              </w:rPr>
              <w:t xml:space="preserve">  </w:t>
            </w:r>
            <w:r w:rsidRPr="00392FD8">
              <w:rPr>
                <w:rFonts w:ascii="Times New Roman" w:hAnsi="Times New Roman" w:hint="eastAsia"/>
                <w:sz w:val="24"/>
                <w:szCs w:val="24"/>
              </w:rPr>
              <w:t>межі</w:t>
            </w:r>
            <w:r w:rsidRPr="00392FD8">
              <w:rPr>
                <w:rFonts w:ascii="Times New Roman" w:hAnsi="Times New Roman"/>
                <w:sz w:val="24"/>
                <w:szCs w:val="24"/>
              </w:rPr>
              <w:t xml:space="preserve">  </w:t>
            </w:r>
            <w:r w:rsidRPr="00392FD8">
              <w:rPr>
                <w:rFonts w:ascii="Times New Roman" w:hAnsi="Times New Roman" w:hint="eastAsia"/>
                <w:sz w:val="24"/>
                <w:szCs w:val="24"/>
              </w:rPr>
              <w:t>об</w:t>
            </w:r>
            <w:r w:rsidRPr="00392FD8">
              <w:rPr>
                <w:rFonts w:ascii="Times New Roman" w:hAnsi="Times New Roman"/>
                <w:sz w:val="24"/>
                <w:szCs w:val="24"/>
              </w:rPr>
              <w:t>'</w:t>
            </w:r>
            <w:r w:rsidRPr="00392FD8">
              <w:rPr>
                <w:rFonts w:ascii="Times New Roman" w:hAnsi="Times New Roman" w:hint="eastAsia"/>
                <w:sz w:val="24"/>
                <w:szCs w:val="24"/>
              </w:rPr>
              <w:t>єкта</w:t>
            </w:r>
            <w:r w:rsidRPr="00392FD8">
              <w:rPr>
                <w:rFonts w:ascii="Times New Roman" w:hAnsi="Times New Roman"/>
                <w:sz w:val="24"/>
                <w:szCs w:val="24"/>
              </w:rPr>
              <w:t xml:space="preserve">, </w:t>
            </w:r>
          </w:p>
          <w:p w:rsidR="00EF3363" w:rsidRPr="004B083F" w:rsidRDefault="00EF3363" w:rsidP="00EF3363">
            <w:pPr>
              <w:rPr>
                <w:rFonts w:ascii="Times New Roman" w:hAnsi="Times New Roman"/>
                <w:sz w:val="24"/>
                <w:szCs w:val="24"/>
              </w:rPr>
            </w:pPr>
            <w:r w:rsidRPr="00392FD8">
              <w:rPr>
                <w:rFonts w:ascii="Times New Roman" w:hAnsi="Times New Roman" w:hint="eastAsia"/>
                <w:sz w:val="24"/>
                <w:szCs w:val="24"/>
              </w:rPr>
              <w:t>основні</w:t>
            </w:r>
            <w:r w:rsidRPr="00392FD8">
              <w:rPr>
                <w:rFonts w:ascii="Times New Roman" w:hAnsi="Times New Roman"/>
                <w:sz w:val="24"/>
                <w:szCs w:val="24"/>
              </w:rPr>
              <w:t xml:space="preserve"> </w:t>
            </w:r>
            <w:r w:rsidRPr="00392FD8">
              <w:rPr>
                <w:rFonts w:ascii="Times New Roman" w:hAnsi="Times New Roman" w:hint="eastAsia"/>
                <w:sz w:val="24"/>
                <w:szCs w:val="24"/>
              </w:rPr>
              <w:t>оціночні</w:t>
            </w:r>
            <w:r w:rsidRPr="00392FD8">
              <w:rPr>
                <w:rFonts w:ascii="Times New Roman" w:hAnsi="Times New Roman"/>
                <w:sz w:val="24"/>
                <w:szCs w:val="24"/>
              </w:rPr>
              <w:t xml:space="preserve"> </w:t>
            </w:r>
            <w:r w:rsidRPr="00392FD8">
              <w:rPr>
                <w:rFonts w:ascii="Times New Roman" w:hAnsi="Times New Roman" w:hint="eastAsia"/>
                <w:sz w:val="24"/>
                <w:szCs w:val="24"/>
              </w:rPr>
              <w:t>параметри</w:t>
            </w:r>
          </w:p>
        </w:tc>
        <w:tc>
          <w:tcPr>
            <w:tcW w:w="1997" w:type="dxa"/>
          </w:tcPr>
          <w:p w:rsidR="00EF3363" w:rsidRPr="006948B8" w:rsidRDefault="00EF3363" w:rsidP="00EF3363">
            <w:pPr>
              <w:snapToGrid w:val="0"/>
              <w:rPr>
                <w:rFonts w:ascii="Times New Roman" w:hAnsi="Times New Roman"/>
                <w:sz w:val="24"/>
                <w:szCs w:val="24"/>
              </w:rPr>
            </w:pPr>
            <w:r w:rsidRPr="006948B8">
              <w:rPr>
                <w:rFonts w:ascii="Times New Roman" w:hAnsi="Times New Roman"/>
                <w:sz w:val="24"/>
                <w:szCs w:val="24"/>
              </w:rPr>
              <w:t xml:space="preserve">пункт 1 Додатку 3 ПКМУ </w:t>
            </w:r>
          </w:p>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sz w:val="24"/>
                <w:szCs w:val="24"/>
              </w:rPr>
              <w:t>№ 83</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val="restart"/>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bCs/>
                <w:sz w:val="24"/>
                <w:szCs w:val="24"/>
              </w:rPr>
              <w:t>Державні кошти, що спрямовуються на геологічне вивчення ділянки надр, використовуються за цільовим призначенням</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8E72DF" w:rsidRDefault="00EF3363" w:rsidP="00EF3363">
            <w:pPr>
              <w:rPr>
                <w:rFonts w:ascii="Times New Roman" w:hAnsi="Times New Roman"/>
                <w:sz w:val="24"/>
                <w:szCs w:val="24"/>
              </w:rPr>
            </w:pPr>
            <w:r w:rsidRPr="008E72DF">
              <w:rPr>
                <w:rFonts w:ascii="Times New Roman" w:hAnsi="Times New Roman" w:hint="eastAsia"/>
                <w:sz w:val="24"/>
                <w:szCs w:val="24"/>
              </w:rPr>
              <w:t>Бюджетні</w:t>
            </w:r>
            <w:r w:rsidRPr="008E72DF">
              <w:rPr>
                <w:rFonts w:ascii="Times New Roman" w:hAnsi="Times New Roman"/>
                <w:sz w:val="24"/>
                <w:szCs w:val="24"/>
              </w:rPr>
              <w:t xml:space="preserve"> </w:t>
            </w:r>
            <w:r w:rsidRPr="008E72DF">
              <w:rPr>
                <w:rFonts w:ascii="Times New Roman" w:hAnsi="Times New Roman" w:hint="eastAsia"/>
                <w:sz w:val="24"/>
                <w:szCs w:val="24"/>
              </w:rPr>
              <w:t>кошти</w:t>
            </w:r>
            <w:r w:rsidRPr="008E72DF">
              <w:rPr>
                <w:rFonts w:ascii="Times New Roman" w:hAnsi="Times New Roman"/>
                <w:sz w:val="24"/>
                <w:szCs w:val="24"/>
              </w:rPr>
              <w:t xml:space="preserve"> </w:t>
            </w:r>
            <w:r w:rsidRPr="008E72DF">
              <w:rPr>
                <w:rFonts w:ascii="Times New Roman" w:hAnsi="Times New Roman" w:hint="eastAsia"/>
                <w:sz w:val="24"/>
                <w:szCs w:val="24"/>
              </w:rPr>
              <w:t>спрямовуються</w:t>
            </w:r>
            <w:r w:rsidRPr="008E72DF">
              <w:rPr>
                <w:rFonts w:ascii="Times New Roman" w:hAnsi="Times New Roman"/>
                <w:sz w:val="24"/>
                <w:szCs w:val="24"/>
              </w:rPr>
              <w:t xml:space="preserve"> </w:t>
            </w:r>
            <w:r w:rsidRPr="008E72DF">
              <w:rPr>
                <w:rFonts w:ascii="Times New Roman" w:hAnsi="Times New Roman" w:hint="eastAsia"/>
                <w:sz w:val="24"/>
                <w:szCs w:val="24"/>
              </w:rPr>
              <w:t>на</w:t>
            </w:r>
            <w:r w:rsidRPr="008E72DF">
              <w:rPr>
                <w:rFonts w:ascii="Times New Roman" w:hAnsi="Times New Roman"/>
                <w:sz w:val="24"/>
                <w:szCs w:val="24"/>
              </w:rPr>
              <w:t>:</w:t>
            </w:r>
          </w:p>
          <w:p w:rsidR="00EF3363" w:rsidRPr="008E72DF" w:rsidRDefault="00EF3363" w:rsidP="00EF3363">
            <w:pPr>
              <w:rPr>
                <w:rFonts w:ascii="Times New Roman" w:hAnsi="Times New Roman"/>
                <w:sz w:val="24"/>
                <w:szCs w:val="24"/>
              </w:rPr>
            </w:pPr>
            <w:r w:rsidRPr="008E72DF">
              <w:rPr>
                <w:rFonts w:ascii="Times New Roman" w:hAnsi="Times New Roman" w:hint="eastAsia"/>
                <w:sz w:val="24"/>
                <w:szCs w:val="24"/>
              </w:rPr>
              <w:t>геологічне</w:t>
            </w:r>
            <w:r w:rsidRPr="008E72DF">
              <w:rPr>
                <w:rFonts w:ascii="Times New Roman" w:hAnsi="Times New Roman"/>
                <w:sz w:val="24"/>
                <w:szCs w:val="24"/>
              </w:rPr>
              <w:t xml:space="preserve"> </w:t>
            </w:r>
            <w:r w:rsidRPr="008E72DF">
              <w:rPr>
                <w:rFonts w:ascii="Times New Roman" w:hAnsi="Times New Roman" w:hint="eastAsia"/>
                <w:sz w:val="24"/>
                <w:szCs w:val="24"/>
              </w:rPr>
              <w:t>вивчення</w:t>
            </w:r>
            <w:r w:rsidRPr="008E72DF">
              <w:rPr>
                <w:rFonts w:ascii="Times New Roman" w:hAnsi="Times New Roman"/>
                <w:sz w:val="24"/>
                <w:szCs w:val="24"/>
              </w:rPr>
              <w:t xml:space="preserve"> </w:t>
            </w:r>
            <w:r w:rsidRPr="008E72DF">
              <w:rPr>
                <w:rFonts w:ascii="Times New Roman" w:hAnsi="Times New Roman" w:hint="eastAsia"/>
                <w:sz w:val="24"/>
                <w:szCs w:val="24"/>
              </w:rPr>
              <w:t>надр</w:t>
            </w:r>
            <w:r w:rsidRPr="008E72DF">
              <w:rPr>
                <w:rFonts w:ascii="Times New Roman" w:hAnsi="Times New Roman"/>
                <w:sz w:val="24"/>
                <w:szCs w:val="24"/>
              </w:rPr>
              <w:t xml:space="preserve"> </w:t>
            </w:r>
            <w:r w:rsidRPr="008E72DF">
              <w:rPr>
                <w:rFonts w:ascii="Times New Roman" w:hAnsi="Times New Roman" w:hint="eastAsia"/>
                <w:sz w:val="24"/>
                <w:szCs w:val="24"/>
              </w:rPr>
              <w:t>та</w:t>
            </w:r>
            <w:r w:rsidRPr="008E72DF">
              <w:rPr>
                <w:rFonts w:ascii="Times New Roman" w:hAnsi="Times New Roman"/>
                <w:sz w:val="24"/>
                <w:szCs w:val="24"/>
              </w:rPr>
              <w:t xml:space="preserve"> </w:t>
            </w:r>
            <w:r w:rsidRPr="008E72DF">
              <w:rPr>
                <w:rFonts w:ascii="Times New Roman" w:hAnsi="Times New Roman" w:hint="eastAsia"/>
                <w:sz w:val="24"/>
                <w:szCs w:val="24"/>
              </w:rPr>
              <w:t>проведення</w:t>
            </w:r>
            <w:r w:rsidRPr="008E72DF">
              <w:rPr>
                <w:rFonts w:ascii="Times New Roman" w:hAnsi="Times New Roman"/>
                <w:sz w:val="24"/>
                <w:szCs w:val="24"/>
              </w:rPr>
              <w:t xml:space="preserve"> </w:t>
            </w:r>
            <w:r w:rsidRPr="008E72DF">
              <w:rPr>
                <w:rFonts w:ascii="Times New Roman" w:hAnsi="Times New Roman" w:hint="eastAsia"/>
                <w:sz w:val="24"/>
                <w:szCs w:val="24"/>
              </w:rPr>
              <w:t>інших</w:t>
            </w:r>
            <w:r w:rsidRPr="008E72DF">
              <w:rPr>
                <w:rFonts w:ascii="Times New Roman" w:hAnsi="Times New Roman"/>
                <w:sz w:val="24"/>
                <w:szCs w:val="24"/>
              </w:rPr>
              <w:t xml:space="preserve"> </w:t>
            </w:r>
            <w:r w:rsidRPr="008E72DF">
              <w:rPr>
                <w:rFonts w:ascii="Times New Roman" w:hAnsi="Times New Roman" w:hint="eastAsia"/>
                <w:sz w:val="24"/>
                <w:szCs w:val="24"/>
              </w:rPr>
              <w:t>робіт</w:t>
            </w:r>
            <w:r w:rsidRPr="008E72DF">
              <w:rPr>
                <w:rFonts w:ascii="Times New Roman" w:hAnsi="Times New Roman"/>
                <w:sz w:val="24"/>
                <w:szCs w:val="24"/>
              </w:rPr>
              <w:t xml:space="preserve">, </w:t>
            </w:r>
            <w:r w:rsidRPr="008E72DF">
              <w:rPr>
                <w:rFonts w:ascii="Times New Roman" w:hAnsi="Times New Roman" w:hint="eastAsia"/>
                <w:sz w:val="24"/>
                <w:szCs w:val="24"/>
              </w:rPr>
              <w:t>пов</w:t>
            </w:r>
            <w:r w:rsidRPr="008E72DF">
              <w:rPr>
                <w:rFonts w:ascii="Times New Roman" w:hAnsi="Times New Roman"/>
                <w:sz w:val="24"/>
                <w:szCs w:val="24"/>
              </w:rPr>
              <w:t>'</w:t>
            </w:r>
            <w:r w:rsidRPr="008E72DF">
              <w:rPr>
                <w:rFonts w:ascii="Times New Roman" w:hAnsi="Times New Roman" w:hint="eastAsia"/>
                <w:sz w:val="24"/>
                <w:szCs w:val="24"/>
              </w:rPr>
              <w:t>язаних</w:t>
            </w:r>
            <w:r w:rsidRPr="008E72DF">
              <w:rPr>
                <w:rFonts w:ascii="Times New Roman" w:hAnsi="Times New Roman"/>
                <w:sz w:val="24"/>
                <w:szCs w:val="24"/>
              </w:rPr>
              <w:t xml:space="preserve"> </w:t>
            </w:r>
            <w:r w:rsidRPr="008E72DF">
              <w:rPr>
                <w:rFonts w:ascii="Times New Roman" w:hAnsi="Times New Roman" w:hint="eastAsia"/>
                <w:sz w:val="24"/>
                <w:szCs w:val="24"/>
              </w:rPr>
              <w:t>з</w:t>
            </w:r>
            <w:r w:rsidRPr="008E72DF">
              <w:rPr>
                <w:rFonts w:ascii="Times New Roman" w:hAnsi="Times New Roman"/>
                <w:sz w:val="24"/>
                <w:szCs w:val="24"/>
              </w:rPr>
              <w:t xml:space="preserve"> </w:t>
            </w:r>
            <w:r w:rsidRPr="008E72DF">
              <w:rPr>
                <w:rFonts w:ascii="Times New Roman" w:hAnsi="Times New Roman" w:hint="eastAsia"/>
                <w:sz w:val="24"/>
                <w:szCs w:val="24"/>
              </w:rPr>
              <w:t>геологічною</w:t>
            </w:r>
            <w:r w:rsidRPr="008E72DF">
              <w:rPr>
                <w:rFonts w:ascii="Times New Roman" w:hAnsi="Times New Roman"/>
                <w:sz w:val="24"/>
                <w:szCs w:val="24"/>
              </w:rPr>
              <w:t xml:space="preserve"> </w:t>
            </w:r>
            <w:r w:rsidRPr="008E72DF">
              <w:rPr>
                <w:rFonts w:ascii="Times New Roman" w:hAnsi="Times New Roman" w:hint="eastAsia"/>
                <w:sz w:val="24"/>
                <w:szCs w:val="24"/>
              </w:rPr>
              <w:t>зйомкою</w:t>
            </w:r>
            <w:r w:rsidRPr="008E72DF">
              <w:rPr>
                <w:rFonts w:ascii="Times New Roman" w:hAnsi="Times New Roman"/>
                <w:sz w:val="24"/>
                <w:szCs w:val="24"/>
              </w:rPr>
              <w:t xml:space="preserve"> </w:t>
            </w:r>
            <w:r w:rsidRPr="008E72DF">
              <w:rPr>
                <w:rFonts w:ascii="Times New Roman" w:hAnsi="Times New Roman" w:hint="eastAsia"/>
                <w:sz w:val="24"/>
                <w:szCs w:val="24"/>
              </w:rPr>
              <w:t>та</w:t>
            </w:r>
            <w:r w:rsidRPr="008E72DF">
              <w:rPr>
                <w:rFonts w:ascii="Times New Roman" w:hAnsi="Times New Roman"/>
                <w:sz w:val="24"/>
                <w:szCs w:val="24"/>
              </w:rPr>
              <w:t xml:space="preserve"> </w:t>
            </w:r>
            <w:r w:rsidRPr="008E72DF">
              <w:rPr>
                <w:rFonts w:ascii="Times New Roman" w:hAnsi="Times New Roman" w:hint="eastAsia"/>
                <w:sz w:val="24"/>
                <w:szCs w:val="24"/>
              </w:rPr>
              <w:t>іншими</w:t>
            </w:r>
            <w:r w:rsidRPr="008E72DF">
              <w:rPr>
                <w:rFonts w:ascii="Times New Roman" w:hAnsi="Times New Roman"/>
                <w:sz w:val="24"/>
                <w:szCs w:val="24"/>
              </w:rPr>
              <w:t xml:space="preserve"> </w:t>
            </w:r>
            <w:r w:rsidRPr="008E72DF">
              <w:rPr>
                <w:rFonts w:ascii="Times New Roman" w:hAnsi="Times New Roman" w:hint="eastAsia"/>
                <w:sz w:val="24"/>
                <w:szCs w:val="24"/>
              </w:rPr>
              <w:t>видами</w:t>
            </w:r>
            <w:r w:rsidRPr="008E72DF">
              <w:rPr>
                <w:rFonts w:ascii="Times New Roman" w:hAnsi="Times New Roman"/>
                <w:sz w:val="24"/>
                <w:szCs w:val="24"/>
              </w:rPr>
              <w:t xml:space="preserve"> </w:t>
            </w:r>
            <w:r w:rsidRPr="008E72DF">
              <w:rPr>
                <w:rFonts w:ascii="Times New Roman" w:hAnsi="Times New Roman" w:hint="eastAsia"/>
                <w:sz w:val="24"/>
                <w:szCs w:val="24"/>
              </w:rPr>
              <w:t>картування</w:t>
            </w:r>
            <w:r w:rsidRPr="008E72DF">
              <w:rPr>
                <w:rFonts w:ascii="Times New Roman" w:hAnsi="Times New Roman"/>
                <w:sz w:val="24"/>
                <w:szCs w:val="24"/>
              </w:rPr>
              <w:t xml:space="preserve">, </w:t>
            </w:r>
            <w:r w:rsidRPr="008E72DF">
              <w:rPr>
                <w:rFonts w:ascii="Times New Roman" w:hAnsi="Times New Roman" w:hint="eastAsia"/>
                <w:sz w:val="24"/>
                <w:szCs w:val="24"/>
              </w:rPr>
              <w:t>вивченням</w:t>
            </w:r>
            <w:r w:rsidRPr="008E72DF">
              <w:rPr>
                <w:rFonts w:ascii="Times New Roman" w:hAnsi="Times New Roman"/>
                <w:sz w:val="24"/>
                <w:szCs w:val="24"/>
              </w:rPr>
              <w:t xml:space="preserve"> </w:t>
            </w:r>
            <w:r w:rsidRPr="008E72DF">
              <w:rPr>
                <w:rFonts w:ascii="Times New Roman" w:hAnsi="Times New Roman" w:hint="eastAsia"/>
                <w:sz w:val="24"/>
                <w:szCs w:val="24"/>
              </w:rPr>
              <w:t>сейсмоактивних</w:t>
            </w:r>
            <w:r w:rsidRPr="008E72DF">
              <w:rPr>
                <w:rFonts w:ascii="Times New Roman" w:hAnsi="Times New Roman"/>
                <w:sz w:val="24"/>
                <w:szCs w:val="24"/>
              </w:rPr>
              <w:t xml:space="preserve"> </w:t>
            </w:r>
            <w:r w:rsidRPr="008E72DF">
              <w:rPr>
                <w:rFonts w:ascii="Times New Roman" w:hAnsi="Times New Roman" w:hint="eastAsia"/>
                <w:sz w:val="24"/>
                <w:szCs w:val="24"/>
              </w:rPr>
              <w:t>регіонів</w:t>
            </w:r>
            <w:r w:rsidRPr="008E72DF">
              <w:rPr>
                <w:rFonts w:ascii="Times New Roman" w:hAnsi="Times New Roman"/>
                <w:sz w:val="24"/>
                <w:szCs w:val="24"/>
              </w:rPr>
              <w:t xml:space="preserve"> </w:t>
            </w:r>
            <w:r w:rsidRPr="008E72DF">
              <w:rPr>
                <w:rFonts w:ascii="Times New Roman" w:hAnsi="Times New Roman" w:hint="eastAsia"/>
                <w:sz w:val="24"/>
                <w:szCs w:val="24"/>
              </w:rPr>
              <w:t>і</w:t>
            </w:r>
            <w:r w:rsidRPr="008E72DF">
              <w:rPr>
                <w:rFonts w:ascii="Times New Roman" w:hAnsi="Times New Roman"/>
                <w:sz w:val="24"/>
                <w:szCs w:val="24"/>
              </w:rPr>
              <w:t xml:space="preserve"> </w:t>
            </w:r>
            <w:r w:rsidRPr="008E72DF">
              <w:rPr>
                <w:rFonts w:ascii="Times New Roman" w:hAnsi="Times New Roman" w:hint="eastAsia"/>
                <w:sz w:val="24"/>
                <w:szCs w:val="24"/>
              </w:rPr>
              <w:t>прогнозуванням</w:t>
            </w:r>
            <w:r w:rsidRPr="008E72DF">
              <w:rPr>
                <w:rFonts w:ascii="Times New Roman" w:hAnsi="Times New Roman"/>
                <w:sz w:val="24"/>
                <w:szCs w:val="24"/>
              </w:rPr>
              <w:t xml:space="preserve"> </w:t>
            </w:r>
            <w:r w:rsidRPr="008E72DF">
              <w:rPr>
                <w:rFonts w:ascii="Times New Roman" w:hAnsi="Times New Roman" w:hint="eastAsia"/>
                <w:sz w:val="24"/>
                <w:szCs w:val="24"/>
              </w:rPr>
              <w:t>землетрусів</w:t>
            </w:r>
            <w:r w:rsidRPr="008E72DF">
              <w:rPr>
                <w:rFonts w:ascii="Times New Roman" w:hAnsi="Times New Roman"/>
                <w:sz w:val="24"/>
                <w:szCs w:val="24"/>
              </w:rPr>
              <w:t xml:space="preserve">, </w:t>
            </w:r>
            <w:r w:rsidRPr="008E72DF">
              <w:rPr>
                <w:rFonts w:ascii="Times New Roman" w:hAnsi="Times New Roman" w:hint="eastAsia"/>
                <w:sz w:val="24"/>
                <w:szCs w:val="24"/>
              </w:rPr>
              <w:t>підготовкою</w:t>
            </w:r>
            <w:r w:rsidRPr="008E72DF">
              <w:rPr>
                <w:rFonts w:ascii="Times New Roman" w:hAnsi="Times New Roman"/>
                <w:sz w:val="24"/>
                <w:szCs w:val="24"/>
              </w:rPr>
              <w:t xml:space="preserve"> </w:t>
            </w:r>
            <w:r w:rsidRPr="008E72DF">
              <w:rPr>
                <w:rFonts w:ascii="Times New Roman" w:hAnsi="Times New Roman" w:hint="eastAsia"/>
                <w:sz w:val="24"/>
                <w:szCs w:val="24"/>
              </w:rPr>
              <w:t>до</w:t>
            </w:r>
            <w:r w:rsidRPr="008E72DF">
              <w:rPr>
                <w:rFonts w:ascii="Times New Roman" w:hAnsi="Times New Roman"/>
                <w:sz w:val="24"/>
                <w:szCs w:val="24"/>
              </w:rPr>
              <w:t xml:space="preserve"> </w:t>
            </w:r>
            <w:r w:rsidRPr="008E72DF">
              <w:rPr>
                <w:rFonts w:ascii="Times New Roman" w:hAnsi="Times New Roman" w:hint="eastAsia"/>
                <w:sz w:val="24"/>
                <w:szCs w:val="24"/>
              </w:rPr>
              <w:t>видання</w:t>
            </w:r>
            <w:r w:rsidRPr="008E72DF">
              <w:rPr>
                <w:rFonts w:ascii="Times New Roman" w:hAnsi="Times New Roman"/>
                <w:sz w:val="24"/>
                <w:szCs w:val="24"/>
              </w:rPr>
              <w:t xml:space="preserve"> </w:t>
            </w:r>
            <w:r w:rsidRPr="008E72DF">
              <w:rPr>
                <w:rFonts w:ascii="Times New Roman" w:hAnsi="Times New Roman" w:hint="eastAsia"/>
                <w:sz w:val="24"/>
                <w:szCs w:val="24"/>
              </w:rPr>
              <w:t>карт</w:t>
            </w:r>
            <w:r w:rsidRPr="008E72DF">
              <w:rPr>
                <w:rFonts w:ascii="Times New Roman" w:hAnsi="Times New Roman"/>
                <w:sz w:val="24"/>
                <w:szCs w:val="24"/>
              </w:rPr>
              <w:t xml:space="preserve"> </w:t>
            </w:r>
            <w:r w:rsidRPr="008E72DF">
              <w:rPr>
                <w:rFonts w:ascii="Times New Roman" w:hAnsi="Times New Roman" w:hint="eastAsia"/>
                <w:sz w:val="24"/>
                <w:szCs w:val="24"/>
              </w:rPr>
              <w:t>геологічного</w:t>
            </w:r>
            <w:r w:rsidRPr="008E72DF">
              <w:rPr>
                <w:rFonts w:ascii="Times New Roman" w:hAnsi="Times New Roman"/>
                <w:sz w:val="24"/>
                <w:szCs w:val="24"/>
              </w:rPr>
              <w:t xml:space="preserve"> </w:t>
            </w:r>
            <w:r w:rsidRPr="008E72DF">
              <w:rPr>
                <w:rFonts w:ascii="Times New Roman" w:hAnsi="Times New Roman" w:hint="eastAsia"/>
                <w:sz w:val="24"/>
                <w:szCs w:val="24"/>
              </w:rPr>
              <w:t>і</w:t>
            </w:r>
            <w:r w:rsidRPr="008E72DF">
              <w:rPr>
                <w:rFonts w:ascii="Times New Roman" w:hAnsi="Times New Roman"/>
                <w:sz w:val="24"/>
                <w:szCs w:val="24"/>
              </w:rPr>
              <w:t xml:space="preserve"> </w:t>
            </w:r>
            <w:r w:rsidRPr="008E72DF">
              <w:rPr>
                <w:rFonts w:ascii="Times New Roman" w:hAnsi="Times New Roman" w:hint="eastAsia"/>
                <w:sz w:val="24"/>
                <w:szCs w:val="24"/>
              </w:rPr>
              <w:t>спеціального</w:t>
            </w:r>
            <w:r w:rsidRPr="008E72DF">
              <w:rPr>
                <w:rFonts w:ascii="Times New Roman" w:hAnsi="Times New Roman"/>
                <w:sz w:val="24"/>
                <w:szCs w:val="24"/>
              </w:rPr>
              <w:t xml:space="preserve"> </w:t>
            </w:r>
            <w:r w:rsidRPr="008E72DF">
              <w:rPr>
                <w:rFonts w:ascii="Times New Roman" w:hAnsi="Times New Roman" w:hint="eastAsia"/>
                <w:sz w:val="24"/>
                <w:szCs w:val="24"/>
              </w:rPr>
              <w:t>призначення</w:t>
            </w:r>
            <w:r w:rsidRPr="008E72DF">
              <w:rPr>
                <w:rFonts w:ascii="Times New Roman" w:hAnsi="Times New Roman"/>
                <w:sz w:val="24"/>
                <w:szCs w:val="24"/>
              </w:rPr>
              <w:t xml:space="preserve"> </w:t>
            </w:r>
            <w:r w:rsidRPr="008E72DF">
              <w:rPr>
                <w:rFonts w:ascii="Times New Roman" w:hAnsi="Times New Roman" w:hint="eastAsia"/>
                <w:sz w:val="24"/>
                <w:szCs w:val="24"/>
              </w:rPr>
              <w:t>та</w:t>
            </w:r>
            <w:r w:rsidRPr="008E72DF">
              <w:rPr>
                <w:rFonts w:ascii="Times New Roman" w:hAnsi="Times New Roman"/>
                <w:sz w:val="24"/>
                <w:szCs w:val="24"/>
              </w:rPr>
              <w:t xml:space="preserve"> </w:t>
            </w:r>
            <w:r w:rsidRPr="008E72DF">
              <w:rPr>
                <w:rFonts w:ascii="Times New Roman" w:hAnsi="Times New Roman" w:hint="eastAsia"/>
                <w:sz w:val="24"/>
                <w:szCs w:val="24"/>
              </w:rPr>
              <w:t>їх</w:t>
            </w:r>
            <w:r w:rsidRPr="008E72DF">
              <w:rPr>
                <w:rFonts w:ascii="Times New Roman" w:hAnsi="Times New Roman"/>
                <w:sz w:val="24"/>
                <w:szCs w:val="24"/>
              </w:rPr>
              <w:t xml:space="preserve"> </w:t>
            </w:r>
            <w:r w:rsidRPr="008E72DF">
              <w:rPr>
                <w:rFonts w:ascii="Times New Roman" w:hAnsi="Times New Roman" w:hint="eastAsia"/>
                <w:sz w:val="24"/>
                <w:szCs w:val="24"/>
              </w:rPr>
              <w:t>виданням</w:t>
            </w:r>
            <w:r w:rsidRPr="008E72DF">
              <w:rPr>
                <w:rFonts w:ascii="Times New Roman" w:hAnsi="Times New Roman"/>
                <w:sz w:val="24"/>
                <w:szCs w:val="24"/>
              </w:rPr>
              <w:t xml:space="preserve">, </w:t>
            </w:r>
            <w:r w:rsidRPr="008E72DF">
              <w:rPr>
                <w:rFonts w:ascii="Times New Roman" w:hAnsi="Times New Roman" w:hint="eastAsia"/>
                <w:sz w:val="24"/>
                <w:szCs w:val="24"/>
              </w:rPr>
              <w:t>проведенням</w:t>
            </w:r>
            <w:r w:rsidRPr="008E72DF">
              <w:rPr>
                <w:rFonts w:ascii="Times New Roman" w:hAnsi="Times New Roman"/>
                <w:sz w:val="24"/>
                <w:szCs w:val="24"/>
              </w:rPr>
              <w:t xml:space="preserve"> </w:t>
            </w:r>
            <w:r w:rsidRPr="008E72DF">
              <w:rPr>
                <w:rFonts w:ascii="Times New Roman" w:hAnsi="Times New Roman" w:hint="eastAsia"/>
                <w:sz w:val="24"/>
                <w:szCs w:val="24"/>
              </w:rPr>
              <w:t>моніторингу</w:t>
            </w:r>
            <w:r w:rsidRPr="008E72DF">
              <w:rPr>
                <w:rFonts w:ascii="Times New Roman" w:hAnsi="Times New Roman"/>
                <w:sz w:val="24"/>
                <w:szCs w:val="24"/>
              </w:rPr>
              <w:t xml:space="preserve"> </w:t>
            </w:r>
            <w:r w:rsidRPr="008E72DF">
              <w:rPr>
                <w:rFonts w:ascii="Times New Roman" w:hAnsi="Times New Roman" w:hint="eastAsia"/>
                <w:sz w:val="24"/>
                <w:szCs w:val="24"/>
              </w:rPr>
              <w:t>геологічного</w:t>
            </w:r>
            <w:r w:rsidRPr="008E72DF">
              <w:rPr>
                <w:rFonts w:ascii="Times New Roman" w:hAnsi="Times New Roman"/>
                <w:sz w:val="24"/>
                <w:szCs w:val="24"/>
              </w:rPr>
              <w:t xml:space="preserve"> </w:t>
            </w:r>
            <w:r w:rsidRPr="008E72DF">
              <w:rPr>
                <w:rFonts w:ascii="Times New Roman" w:hAnsi="Times New Roman" w:hint="eastAsia"/>
                <w:sz w:val="24"/>
                <w:szCs w:val="24"/>
              </w:rPr>
              <w:t>середовища</w:t>
            </w:r>
            <w:r w:rsidRPr="008E72DF">
              <w:rPr>
                <w:rFonts w:ascii="Times New Roman" w:hAnsi="Times New Roman"/>
                <w:sz w:val="24"/>
                <w:szCs w:val="24"/>
              </w:rPr>
              <w:t xml:space="preserve"> </w:t>
            </w:r>
            <w:r w:rsidRPr="008E72DF">
              <w:rPr>
                <w:rFonts w:ascii="Times New Roman" w:hAnsi="Times New Roman" w:hint="eastAsia"/>
                <w:sz w:val="24"/>
                <w:szCs w:val="24"/>
              </w:rPr>
              <w:t>і</w:t>
            </w:r>
            <w:r w:rsidRPr="008E72DF">
              <w:rPr>
                <w:rFonts w:ascii="Times New Roman" w:hAnsi="Times New Roman"/>
                <w:sz w:val="24"/>
                <w:szCs w:val="24"/>
              </w:rPr>
              <w:t xml:space="preserve"> </w:t>
            </w:r>
            <w:r w:rsidRPr="008E72DF">
              <w:rPr>
                <w:rFonts w:ascii="Times New Roman" w:hAnsi="Times New Roman" w:hint="eastAsia"/>
                <w:sz w:val="24"/>
                <w:szCs w:val="24"/>
              </w:rPr>
              <w:t>мінерально</w:t>
            </w:r>
            <w:r w:rsidRPr="008E72DF">
              <w:rPr>
                <w:rFonts w:ascii="Times New Roman" w:hAnsi="Times New Roman"/>
                <w:sz w:val="24"/>
                <w:szCs w:val="24"/>
              </w:rPr>
              <w:t>-</w:t>
            </w:r>
            <w:r w:rsidRPr="008E72DF">
              <w:rPr>
                <w:rFonts w:ascii="Times New Roman" w:hAnsi="Times New Roman" w:hint="eastAsia"/>
                <w:sz w:val="24"/>
                <w:szCs w:val="24"/>
              </w:rPr>
              <w:t>сировинної</w:t>
            </w:r>
            <w:r w:rsidRPr="008E72DF">
              <w:rPr>
                <w:rFonts w:ascii="Times New Roman" w:hAnsi="Times New Roman"/>
                <w:sz w:val="24"/>
                <w:szCs w:val="24"/>
              </w:rPr>
              <w:t xml:space="preserve"> </w:t>
            </w:r>
            <w:r w:rsidRPr="008E72DF">
              <w:rPr>
                <w:rFonts w:ascii="Times New Roman" w:hAnsi="Times New Roman" w:hint="eastAsia"/>
                <w:sz w:val="24"/>
                <w:szCs w:val="24"/>
              </w:rPr>
              <w:t>бази</w:t>
            </w:r>
            <w:r w:rsidRPr="008E72DF">
              <w:rPr>
                <w:rFonts w:ascii="Times New Roman" w:hAnsi="Times New Roman"/>
                <w:sz w:val="24"/>
                <w:szCs w:val="24"/>
              </w:rPr>
              <w:t>;</w:t>
            </w:r>
          </w:p>
          <w:p w:rsidR="00EF3363" w:rsidRPr="004B083F" w:rsidRDefault="00EF3363" w:rsidP="00EF3363">
            <w:pPr>
              <w:rPr>
                <w:rFonts w:ascii="Times New Roman" w:hAnsi="Times New Roman"/>
                <w:sz w:val="24"/>
                <w:szCs w:val="24"/>
              </w:rPr>
            </w:pPr>
            <w:r w:rsidRPr="008E72DF">
              <w:rPr>
                <w:rFonts w:ascii="Times New Roman" w:hAnsi="Times New Roman" w:hint="eastAsia"/>
                <w:sz w:val="24"/>
                <w:szCs w:val="24"/>
              </w:rPr>
              <w:t>проведення</w:t>
            </w:r>
            <w:r w:rsidRPr="008E72DF">
              <w:rPr>
                <w:rFonts w:ascii="Times New Roman" w:hAnsi="Times New Roman"/>
                <w:sz w:val="24"/>
                <w:szCs w:val="24"/>
              </w:rPr>
              <w:t xml:space="preserve"> </w:t>
            </w:r>
            <w:r w:rsidRPr="008E72DF">
              <w:rPr>
                <w:rFonts w:ascii="Times New Roman" w:hAnsi="Times New Roman" w:hint="eastAsia"/>
                <w:sz w:val="24"/>
                <w:szCs w:val="24"/>
              </w:rPr>
              <w:t>пошукових</w:t>
            </w:r>
            <w:r w:rsidRPr="008E72DF">
              <w:rPr>
                <w:rFonts w:ascii="Times New Roman" w:hAnsi="Times New Roman"/>
                <w:sz w:val="24"/>
                <w:szCs w:val="24"/>
              </w:rPr>
              <w:t xml:space="preserve"> </w:t>
            </w:r>
            <w:r w:rsidRPr="008E72DF">
              <w:rPr>
                <w:rFonts w:ascii="Times New Roman" w:hAnsi="Times New Roman" w:hint="eastAsia"/>
                <w:sz w:val="24"/>
                <w:szCs w:val="24"/>
              </w:rPr>
              <w:t>і</w:t>
            </w:r>
            <w:r w:rsidRPr="008E72DF">
              <w:rPr>
                <w:rFonts w:ascii="Times New Roman" w:hAnsi="Times New Roman"/>
                <w:sz w:val="24"/>
                <w:szCs w:val="24"/>
              </w:rPr>
              <w:t xml:space="preserve"> </w:t>
            </w:r>
            <w:r w:rsidRPr="008E72DF">
              <w:rPr>
                <w:rFonts w:ascii="Times New Roman" w:hAnsi="Times New Roman" w:hint="eastAsia"/>
                <w:sz w:val="24"/>
                <w:szCs w:val="24"/>
              </w:rPr>
              <w:t>розвідувальних</w:t>
            </w:r>
            <w:r w:rsidRPr="008E72DF">
              <w:rPr>
                <w:rFonts w:ascii="Times New Roman" w:hAnsi="Times New Roman"/>
                <w:sz w:val="24"/>
                <w:szCs w:val="24"/>
              </w:rPr>
              <w:t xml:space="preserve"> </w:t>
            </w:r>
            <w:r w:rsidRPr="008E72DF">
              <w:rPr>
                <w:rFonts w:ascii="Times New Roman" w:hAnsi="Times New Roman" w:hint="eastAsia"/>
                <w:sz w:val="24"/>
                <w:szCs w:val="24"/>
              </w:rPr>
              <w:t>робіт</w:t>
            </w:r>
            <w:r w:rsidRPr="008E72DF">
              <w:rPr>
                <w:rFonts w:ascii="Times New Roman" w:hAnsi="Times New Roman"/>
                <w:sz w:val="24"/>
                <w:szCs w:val="24"/>
              </w:rPr>
              <w:t xml:space="preserve"> (</w:t>
            </w:r>
            <w:r w:rsidRPr="008E72DF">
              <w:rPr>
                <w:rFonts w:ascii="Times New Roman" w:hAnsi="Times New Roman" w:hint="eastAsia"/>
                <w:sz w:val="24"/>
                <w:szCs w:val="24"/>
              </w:rPr>
              <w:t>крім</w:t>
            </w:r>
            <w:r w:rsidRPr="008E72DF">
              <w:rPr>
                <w:rFonts w:ascii="Times New Roman" w:hAnsi="Times New Roman"/>
                <w:sz w:val="24"/>
                <w:szCs w:val="24"/>
              </w:rPr>
              <w:t xml:space="preserve"> </w:t>
            </w:r>
            <w:proofErr w:type="spellStart"/>
            <w:r w:rsidRPr="008E72DF">
              <w:rPr>
                <w:rFonts w:ascii="Times New Roman" w:hAnsi="Times New Roman" w:hint="eastAsia"/>
                <w:sz w:val="24"/>
                <w:szCs w:val="24"/>
              </w:rPr>
              <w:t>дорозвідки</w:t>
            </w:r>
            <w:proofErr w:type="spellEnd"/>
            <w:r w:rsidRPr="008E72DF">
              <w:rPr>
                <w:rFonts w:ascii="Times New Roman" w:hAnsi="Times New Roman"/>
                <w:sz w:val="24"/>
                <w:szCs w:val="24"/>
              </w:rPr>
              <w:t xml:space="preserve"> </w:t>
            </w:r>
            <w:r w:rsidRPr="008E72DF">
              <w:rPr>
                <w:rFonts w:ascii="Times New Roman" w:hAnsi="Times New Roman" w:hint="eastAsia"/>
                <w:sz w:val="24"/>
                <w:szCs w:val="24"/>
              </w:rPr>
              <w:t>та</w:t>
            </w:r>
            <w:r w:rsidRPr="008E72DF">
              <w:rPr>
                <w:rFonts w:ascii="Times New Roman" w:hAnsi="Times New Roman"/>
                <w:sz w:val="24"/>
                <w:szCs w:val="24"/>
              </w:rPr>
              <w:t xml:space="preserve"> </w:t>
            </w:r>
            <w:r w:rsidRPr="008E72DF">
              <w:rPr>
                <w:rFonts w:ascii="Times New Roman" w:hAnsi="Times New Roman" w:hint="eastAsia"/>
                <w:sz w:val="24"/>
                <w:szCs w:val="24"/>
              </w:rPr>
              <w:t>експлуатаційної</w:t>
            </w:r>
            <w:r w:rsidRPr="008E72DF">
              <w:rPr>
                <w:rFonts w:ascii="Times New Roman" w:hAnsi="Times New Roman"/>
                <w:sz w:val="24"/>
                <w:szCs w:val="24"/>
              </w:rPr>
              <w:t xml:space="preserve"> </w:t>
            </w:r>
            <w:r w:rsidRPr="008E72DF">
              <w:rPr>
                <w:rFonts w:ascii="Times New Roman" w:hAnsi="Times New Roman" w:hint="eastAsia"/>
                <w:sz w:val="24"/>
                <w:szCs w:val="24"/>
              </w:rPr>
              <w:t>розвідки</w:t>
            </w:r>
            <w:r w:rsidRPr="008E72DF">
              <w:rPr>
                <w:rFonts w:ascii="Times New Roman" w:hAnsi="Times New Roman"/>
                <w:sz w:val="24"/>
                <w:szCs w:val="24"/>
              </w:rPr>
              <w:t xml:space="preserve">) </w:t>
            </w:r>
            <w:r w:rsidRPr="008E72DF">
              <w:rPr>
                <w:rFonts w:ascii="Times New Roman" w:hAnsi="Times New Roman" w:hint="eastAsia"/>
                <w:sz w:val="24"/>
                <w:szCs w:val="24"/>
              </w:rPr>
              <w:t>на</w:t>
            </w:r>
            <w:r w:rsidRPr="008E72DF">
              <w:rPr>
                <w:rFonts w:ascii="Times New Roman" w:hAnsi="Times New Roman"/>
                <w:sz w:val="24"/>
                <w:szCs w:val="24"/>
              </w:rPr>
              <w:t xml:space="preserve"> </w:t>
            </w:r>
            <w:r w:rsidRPr="008E72DF">
              <w:rPr>
                <w:rFonts w:ascii="Times New Roman" w:hAnsi="Times New Roman" w:hint="eastAsia"/>
                <w:sz w:val="24"/>
                <w:szCs w:val="24"/>
              </w:rPr>
              <w:t>нафту</w:t>
            </w:r>
            <w:r w:rsidRPr="008E72DF">
              <w:rPr>
                <w:rFonts w:ascii="Times New Roman" w:hAnsi="Times New Roman"/>
                <w:sz w:val="24"/>
                <w:szCs w:val="24"/>
              </w:rPr>
              <w:t xml:space="preserve"> </w:t>
            </w:r>
            <w:r w:rsidRPr="008E72DF">
              <w:rPr>
                <w:rFonts w:ascii="Times New Roman" w:hAnsi="Times New Roman" w:hint="eastAsia"/>
                <w:sz w:val="24"/>
                <w:szCs w:val="24"/>
              </w:rPr>
              <w:t>і</w:t>
            </w:r>
            <w:r w:rsidRPr="008E72DF">
              <w:rPr>
                <w:rFonts w:ascii="Times New Roman" w:hAnsi="Times New Roman"/>
                <w:sz w:val="24"/>
                <w:szCs w:val="24"/>
              </w:rPr>
              <w:t xml:space="preserve"> </w:t>
            </w:r>
            <w:r w:rsidRPr="008E72DF">
              <w:rPr>
                <w:rFonts w:ascii="Times New Roman" w:hAnsi="Times New Roman" w:hint="eastAsia"/>
                <w:sz w:val="24"/>
                <w:szCs w:val="24"/>
              </w:rPr>
              <w:t>газ</w:t>
            </w:r>
            <w:r w:rsidRPr="008E72DF">
              <w:rPr>
                <w:rFonts w:ascii="Times New Roman" w:hAnsi="Times New Roman"/>
                <w:sz w:val="24"/>
                <w:szCs w:val="24"/>
              </w:rPr>
              <w:t xml:space="preserve">, </w:t>
            </w:r>
            <w:r w:rsidRPr="008E72DF">
              <w:rPr>
                <w:rFonts w:ascii="Times New Roman" w:hAnsi="Times New Roman" w:hint="eastAsia"/>
                <w:sz w:val="24"/>
                <w:szCs w:val="24"/>
              </w:rPr>
              <w:t>інші</w:t>
            </w:r>
            <w:r w:rsidRPr="008E72DF">
              <w:rPr>
                <w:rFonts w:ascii="Times New Roman" w:hAnsi="Times New Roman"/>
                <w:sz w:val="24"/>
                <w:szCs w:val="24"/>
              </w:rPr>
              <w:t xml:space="preserve"> </w:t>
            </w:r>
            <w:proofErr w:type="spellStart"/>
            <w:r w:rsidRPr="008E72DF">
              <w:rPr>
                <w:rFonts w:ascii="Times New Roman" w:hAnsi="Times New Roman" w:hint="eastAsia"/>
                <w:sz w:val="24"/>
                <w:szCs w:val="24"/>
              </w:rPr>
              <w:t>паливноенергетичні</w:t>
            </w:r>
            <w:proofErr w:type="spellEnd"/>
            <w:r w:rsidRPr="008E72DF">
              <w:rPr>
                <w:rFonts w:ascii="Times New Roman" w:hAnsi="Times New Roman"/>
                <w:sz w:val="24"/>
                <w:szCs w:val="24"/>
              </w:rPr>
              <w:t xml:space="preserve"> </w:t>
            </w:r>
            <w:r w:rsidRPr="008E72DF">
              <w:rPr>
                <w:rFonts w:ascii="Times New Roman" w:hAnsi="Times New Roman" w:hint="eastAsia"/>
                <w:sz w:val="24"/>
                <w:szCs w:val="24"/>
              </w:rPr>
              <w:t>ресурси</w:t>
            </w:r>
            <w:r w:rsidRPr="008E72DF">
              <w:rPr>
                <w:rFonts w:ascii="Times New Roman" w:hAnsi="Times New Roman"/>
                <w:sz w:val="24"/>
                <w:szCs w:val="24"/>
              </w:rPr>
              <w:t xml:space="preserve">; </w:t>
            </w:r>
            <w:r w:rsidRPr="008E72DF">
              <w:rPr>
                <w:rFonts w:ascii="Times New Roman" w:hAnsi="Times New Roman" w:hint="eastAsia"/>
                <w:sz w:val="24"/>
                <w:szCs w:val="24"/>
              </w:rPr>
              <w:t>на</w:t>
            </w:r>
            <w:r w:rsidRPr="008E72DF">
              <w:rPr>
                <w:rFonts w:ascii="Times New Roman" w:hAnsi="Times New Roman"/>
                <w:sz w:val="24"/>
                <w:szCs w:val="24"/>
              </w:rPr>
              <w:t xml:space="preserve"> </w:t>
            </w:r>
            <w:r w:rsidRPr="008E72DF">
              <w:rPr>
                <w:rFonts w:ascii="Times New Roman" w:hAnsi="Times New Roman" w:hint="eastAsia"/>
                <w:sz w:val="24"/>
                <w:szCs w:val="24"/>
              </w:rPr>
              <w:t>металічні</w:t>
            </w:r>
            <w:r w:rsidRPr="008E72DF">
              <w:rPr>
                <w:rFonts w:ascii="Times New Roman" w:hAnsi="Times New Roman"/>
                <w:sz w:val="24"/>
                <w:szCs w:val="24"/>
              </w:rPr>
              <w:t xml:space="preserve"> </w:t>
            </w:r>
            <w:r w:rsidRPr="008E72DF">
              <w:rPr>
                <w:rFonts w:ascii="Times New Roman" w:hAnsi="Times New Roman" w:hint="eastAsia"/>
                <w:sz w:val="24"/>
                <w:szCs w:val="24"/>
              </w:rPr>
              <w:t>корисні</w:t>
            </w:r>
            <w:r w:rsidRPr="008E72DF">
              <w:rPr>
                <w:rFonts w:ascii="Times New Roman" w:hAnsi="Times New Roman"/>
                <w:sz w:val="24"/>
                <w:szCs w:val="24"/>
              </w:rPr>
              <w:t xml:space="preserve"> </w:t>
            </w:r>
            <w:r w:rsidRPr="008E72DF">
              <w:rPr>
                <w:rFonts w:ascii="Times New Roman" w:hAnsi="Times New Roman" w:hint="eastAsia"/>
                <w:sz w:val="24"/>
                <w:szCs w:val="24"/>
              </w:rPr>
              <w:t>копалини</w:t>
            </w:r>
            <w:r w:rsidRPr="008E72DF">
              <w:rPr>
                <w:rFonts w:ascii="Times New Roman" w:hAnsi="Times New Roman"/>
                <w:sz w:val="24"/>
                <w:szCs w:val="24"/>
              </w:rPr>
              <w:t xml:space="preserve"> </w:t>
            </w:r>
            <w:r w:rsidRPr="008E72DF">
              <w:rPr>
                <w:rFonts w:ascii="Times New Roman" w:hAnsi="Times New Roman" w:hint="eastAsia"/>
                <w:sz w:val="24"/>
                <w:szCs w:val="24"/>
              </w:rPr>
              <w:t>та</w:t>
            </w:r>
            <w:r w:rsidRPr="008E72DF">
              <w:rPr>
                <w:rFonts w:ascii="Times New Roman" w:hAnsi="Times New Roman"/>
                <w:sz w:val="24"/>
                <w:szCs w:val="24"/>
              </w:rPr>
              <w:t xml:space="preserve"> </w:t>
            </w:r>
            <w:r w:rsidRPr="008E72DF">
              <w:rPr>
                <w:rFonts w:ascii="Times New Roman" w:hAnsi="Times New Roman" w:hint="eastAsia"/>
                <w:sz w:val="24"/>
                <w:szCs w:val="24"/>
              </w:rPr>
              <w:t>неметалічні</w:t>
            </w:r>
            <w:r w:rsidRPr="008E72DF">
              <w:rPr>
                <w:rFonts w:ascii="Times New Roman" w:hAnsi="Times New Roman"/>
                <w:sz w:val="24"/>
                <w:szCs w:val="24"/>
              </w:rPr>
              <w:t xml:space="preserve"> </w:t>
            </w:r>
            <w:r w:rsidRPr="008E72DF">
              <w:rPr>
                <w:rFonts w:ascii="Times New Roman" w:hAnsi="Times New Roman" w:hint="eastAsia"/>
                <w:sz w:val="24"/>
                <w:szCs w:val="24"/>
              </w:rPr>
              <w:t>корисні</w:t>
            </w:r>
            <w:r w:rsidRPr="008E72DF">
              <w:rPr>
                <w:rFonts w:ascii="Times New Roman" w:hAnsi="Times New Roman"/>
                <w:sz w:val="24"/>
                <w:szCs w:val="24"/>
              </w:rPr>
              <w:t xml:space="preserve"> </w:t>
            </w:r>
            <w:r w:rsidRPr="008E72DF">
              <w:rPr>
                <w:rFonts w:ascii="Times New Roman" w:hAnsi="Times New Roman" w:hint="eastAsia"/>
                <w:sz w:val="24"/>
                <w:szCs w:val="24"/>
              </w:rPr>
              <w:t>копалини</w:t>
            </w:r>
          </w:p>
        </w:tc>
        <w:tc>
          <w:tcPr>
            <w:tcW w:w="1997" w:type="dxa"/>
          </w:tcPr>
          <w:p w:rsidR="00EF3363" w:rsidRPr="006948B8" w:rsidRDefault="00EF3363" w:rsidP="00EF3363">
            <w:pPr>
              <w:snapToGrid w:val="0"/>
              <w:rPr>
                <w:rFonts w:ascii="Times New Roman" w:hAnsi="Times New Roman"/>
                <w:sz w:val="24"/>
                <w:szCs w:val="24"/>
              </w:rPr>
            </w:pPr>
            <w:r w:rsidRPr="006948B8">
              <w:rPr>
                <w:rFonts w:ascii="Times New Roman" w:hAnsi="Times New Roman"/>
                <w:sz w:val="24"/>
                <w:szCs w:val="24"/>
              </w:rPr>
              <w:t>пункт 3 ПКМУ</w:t>
            </w:r>
          </w:p>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sz w:val="24"/>
                <w:szCs w:val="24"/>
              </w:rPr>
              <w:t>№ 301</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8E72DF">
              <w:rPr>
                <w:rFonts w:ascii="Times New Roman" w:hAnsi="Times New Roman" w:hint="eastAsia"/>
                <w:sz w:val="24"/>
                <w:szCs w:val="24"/>
              </w:rPr>
              <w:t>При</w:t>
            </w:r>
            <w:r w:rsidRPr="008E72DF">
              <w:rPr>
                <w:rFonts w:ascii="Times New Roman" w:hAnsi="Times New Roman"/>
                <w:sz w:val="24"/>
                <w:szCs w:val="24"/>
              </w:rPr>
              <w:t xml:space="preserve"> </w:t>
            </w:r>
            <w:r w:rsidRPr="008E72DF">
              <w:rPr>
                <w:rFonts w:ascii="Times New Roman" w:hAnsi="Times New Roman" w:hint="eastAsia"/>
                <w:sz w:val="24"/>
                <w:szCs w:val="24"/>
              </w:rPr>
              <w:t>визначенні</w:t>
            </w:r>
            <w:r w:rsidRPr="008E72DF">
              <w:rPr>
                <w:rFonts w:ascii="Times New Roman" w:hAnsi="Times New Roman"/>
                <w:sz w:val="24"/>
                <w:szCs w:val="24"/>
              </w:rPr>
              <w:t xml:space="preserve"> </w:t>
            </w:r>
            <w:r w:rsidRPr="008E72DF">
              <w:rPr>
                <w:rFonts w:ascii="Times New Roman" w:hAnsi="Times New Roman" w:hint="eastAsia"/>
                <w:sz w:val="24"/>
                <w:szCs w:val="24"/>
              </w:rPr>
              <w:t>оптимального</w:t>
            </w:r>
            <w:r w:rsidRPr="008E72DF">
              <w:rPr>
                <w:rFonts w:ascii="Times New Roman" w:hAnsi="Times New Roman"/>
                <w:sz w:val="24"/>
                <w:szCs w:val="24"/>
              </w:rPr>
              <w:t xml:space="preserve"> </w:t>
            </w:r>
            <w:r w:rsidRPr="008E72DF">
              <w:rPr>
                <w:rFonts w:ascii="Times New Roman" w:hAnsi="Times New Roman" w:hint="eastAsia"/>
                <w:sz w:val="24"/>
                <w:szCs w:val="24"/>
              </w:rPr>
              <w:t>варіанта</w:t>
            </w:r>
            <w:r w:rsidRPr="008E72DF">
              <w:rPr>
                <w:rFonts w:ascii="Times New Roman" w:hAnsi="Times New Roman"/>
                <w:sz w:val="24"/>
                <w:szCs w:val="24"/>
              </w:rPr>
              <w:t xml:space="preserve"> </w:t>
            </w:r>
            <w:r w:rsidRPr="008E72DF">
              <w:rPr>
                <w:rFonts w:ascii="Times New Roman" w:hAnsi="Times New Roman" w:hint="eastAsia"/>
                <w:sz w:val="24"/>
                <w:szCs w:val="24"/>
              </w:rPr>
              <w:t>кондицій</w:t>
            </w:r>
            <w:r w:rsidRPr="008E72DF">
              <w:rPr>
                <w:rFonts w:ascii="Times New Roman" w:hAnsi="Times New Roman"/>
                <w:sz w:val="24"/>
                <w:szCs w:val="24"/>
              </w:rPr>
              <w:t xml:space="preserve"> </w:t>
            </w:r>
            <w:r w:rsidRPr="008E72DF">
              <w:rPr>
                <w:rFonts w:ascii="Times New Roman" w:hAnsi="Times New Roman" w:hint="eastAsia"/>
                <w:sz w:val="24"/>
                <w:szCs w:val="24"/>
              </w:rPr>
              <w:t>для</w:t>
            </w:r>
            <w:r w:rsidRPr="008E72DF">
              <w:rPr>
                <w:rFonts w:ascii="Times New Roman" w:hAnsi="Times New Roman"/>
                <w:sz w:val="24"/>
                <w:szCs w:val="24"/>
              </w:rPr>
              <w:t xml:space="preserve"> </w:t>
            </w:r>
            <w:r w:rsidRPr="008E72DF">
              <w:rPr>
                <w:rFonts w:ascii="Times New Roman" w:hAnsi="Times New Roman" w:hint="eastAsia"/>
                <w:sz w:val="24"/>
                <w:szCs w:val="24"/>
              </w:rPr>
              <w:t>підрахування</w:t>
            </w:r>
            <w:r w:rsidRPr="008E72DF">
              <w:rPr>
                <w:rFonts w:ascii="Times New Roman" w:hAnsi="Times New Roman"/>
                <w:sz w:val="24"/>
                <w:szCs w:val="24"/>
              </w:rPr>
              <w:t xml:space="preserve"> </w:t>
            </w:r>
            <w:r w:rsidRPr="008E72DF">
              <w:rPr>
                <w:rFonts w:ascii="Times New Roman" w:hAnsi="Times New Roman" w:hint="eastAsia"/>
                <w:sz w:val="24"/>
                <w:szCs w:val="24"/>
              </w:rPr>
              <w:t>запасів</w:t>
            </w:r>
            <w:r w:rsidRPr="008E72DF">
              <w:rPr>
                <w:rFonts w:ascii="Times New Roman" w:hAnsi="Times New Roman"/>
                <w:sz w:val="24"/>
                <w:szCs w:val="24"/>
              </w:rPr>
              <w:t xml:space="preserve"> </w:t>
            </w:r>
            <w:r w:rsidRPr="008E72DF">
              <w:rPr>
                <w:rFonts w:ascii="Times New Roman" w:hAnsi="Times New Roman" w:hint="eastAsia"/>
                <w:sz w:val="24"/>
                <w:szCs w:val="24"/>
              </w:rPr>
              <w:t>вуглеводнів</w:t>
            </w:r>
            <w:r w:rsidRPr="008E72DF">
              <w:rPr>
                <w:rFonts w:ascii="Times New Roman" w:hAnsi="Times New Roman"/>
                <w:sz w:val="24"/>
                <w:szCs w:val="24"/>
              </w:rPr>
              <w:t xml:space="preserve"> </w:t>
            </w:r>
            <w:r w:rsidRPr="008E72DF">
              <w:rPr>
                <w:rFonts w:ascii="Times New Roman" w:hAnsi="Times New Roman" w:hint="eastAsia"/>
                <w:sz w:val="24"/>
                <w:szCs w:val="24"/>
              </w:rPr>
              <w:t>і</w:t>
            </w:r>
            <w:r w:rsidRPr="008E72DF">
              <w:rPr>
                <w:rFonts w:ascii="Times New Roman" w:hAnsi="Times New Roman"/>
                <w:sz w:val="24"/>
                <w:szCs w:val="24"/>
              </w:rPr>
              <w:t xml:space="preserve">, </w:t>
            </w:r>
            <w:r w:rsidRPr="008E72DF">
              <w:rPr>
                <w:rFonts w:ascii="Times New Roman" w:hAnsi="Times New Roman" w:hint="eastAsia"/>
                <w:sz w:val="24"/>
                <w:szCs w:val="24"/>
              </w:rPr>
              <w:t>відповідно</w:t>
            </w:r>
            <w:r w:rsidRPr="008E72DF">
              <w:rPr>
                <w:rFonts w:ascii="Times New Roman" w:hAnsi="Times New Roman"/>
                <w:sz w:val="24"/>
                <w:szCs w:val="24"/>
              </w:rPr>
              <w:t xml:space="preserve">, </w:t>
            </w:r>
            <w:r w:rsidRPr="008E72DF">
              <w:rPr>
                <w:rFonts w:ascii="Times New Roman" w:hAnsi="Times New Roman" w:hint="eastAsia"/>
                <w:sz w:val="24"/>
                <w:szCs w:val="24"/>
              </w:rPr>
              <w:t>оптимального</w:t>
            </w:r>
            <w:r w:rsidRPr="008E72DF">
              <w:rPr>
                <w:rFonts w:ascii="Times New Roman" w:hAnsi="Times New Roman"/>
                <w:sz w:val="24"/>
                <w:szCs w:val="24"/>
              </w:rPr>
              <w:t xml:space="preserve"> </w:t>
            </w:r>
            <w:r w:rsidRPr="008E72DF">
              <w:rPr>
                <w:rFonts w:ascii="Times New Roman" w:hAnsi="Times New Roman" w:hint="eastAsia"/>
                <w:sz w:val="24"/>
                <w:szCs w:val="24"/>
              </w:rPr>
              <w:t>варіанта</w:t>
            </w:r>
            <w:r w:rsidRPr="008E72DF">
              <w:rPr>
                <w:rFonts w:ascii="Times New Roman" w:hAnsi="Times New Roman"/>
                <w:sz w:val="24"/>
                <w:szCs w:val="24"/>
              </w:rPr>
              <w:t xml:space="preserve"> </w:t>
            </w:r>
            <w:r w:rsidRPr="008E72DF">
              <w:rPr>
                <w:rFonts w:ascii="Times New Roman" w:hAnsi="Times New Roman" w:hint="eastAsia"/>
                <w:sz w:val="24"/>
                <w:szCs w:val="24"/>
              </w:rPr>
              <w:t>промислового</w:t>
            </w:r>
            <w:r w:rsidRPr="008E72DF">
              <w:rPr>
                <w:rFonts w:ascii="Times New Roman" w:hAnsi="Times New Roman"/>
                <w:sz w:val="24"/>
                <w:szCs w:val="24"/>
              </w:rPr>
              <w:t xml:space="preserve"> </w:t>
            </w:r>
            <w:r w:rsidRPr="008E72DF">
              <w:rPr>
                <w:rFonts w:ascii="Times New Roman" w:hAnsi="Times New Roman" w:hint="eastAsia"/>
                <w:sz w:val="24"/>
                <w:szCs w:val="24"/>
              </w:rPr>
              <w:t>освоєння</w:t>
            </w:r>
            <w:r w:rsidRPr="008E72DF">
              <w:rPr>
                <w:rFonts w:ascii="Times New Roman" w:hAnsi="Times New Roman"/>
                <w:sz w:val="24"/>
                <w:szCs w:val="24"/>
              </w:rPr>
              <w:t xml:space="preserve"> </w:t>
            </w:r>
            <w:r w:rsidRPr="008E72DF">
              <w:rPr>
                <w:rFonts w:ascii="Times New Roman" w:hAnsi="Times New Roman" w:hint="eastAsia"/>
                <w:sz w:val="24"/>
                <w:szCs w:val="24"/>
              </w:rPr>
              <w:t>оцінюваного</w:t>
            </w:r>
            <w:r w:rsidRPr="008E72DF">
              <w:rPr>
                <w:rFonts w:ascii="Times New Roman" w:hAnsi="Times New Roman"/>
                <w:sz w:val="24"/>
                <w:szCs w:val="24"/>
              </w:rPr>
              <w:t xml:space="preserve"> </w:t>
            </w:r>
            <w:r w:rsidRPr="008E72DF">
              <w:rPr>
                <w:rFonts w:ascii="Times New Roman" w:hAnsi="Times New Roman" w:hint="eastAsia"/>
                <w:sz w:val="24"/>
                <w:szCs w:val="24"/>
              </w:rPr>
              <w:t>нафтогазового</w:t>
            </w:r>
            <w:r w:rsidRPr="008E72DF">
              <w:rPr>
                <w:rFonts w:ascii="Times New Roman" w:hAnsi="Times New Roman"/>
                <w:sz w:val="24"/>
                <w:szCs w:val="24"/>
              </w:rPr>
              <w:t xml:space="preserve"> </w:t>
            </w:r>
            <w:r w:rsidRPr="008E72DF">
              <w:rPr>
                <w:rFonts w:ascii="Times New Roman" w:hAnsi="Times New Roman" w:hint="eastAsia"/>
                <w:sz w:val="24"/>
                <w:szCs w:val="24"/>
              </w:rPr>
              <w:t>об</w:t>
            </w:r>
            <w:r w:rsidRPr="008E72DF">
              <w:rPr>
                <w:rFonts w:ascii="Times New Roman" w:hAnsi="Times New Roman"/>
                <w:sz w:val="24"/>
                <w:szCs w:val="24"/>
              </w:rPr>
              <w:t>'</w:t>
            </w:r>
            <w:r w:rsidRPr="008E72DF">
              <w:rPr>
                <w:rFonts w:ascii="Times New Roman" w:hAnsi="Times New Roman" w:hint="eastAsia"/>
                <w:sz w:val="24"/>
                <w:szCs w:val="24"/>
              </w:rPr>
              <w:t>єкта</w:t>
            </w:r>
            <w:r w:rsidRPr="008E72DF">
              <w:rPr>
                <w:rFonts w:ascii="Times New Roman" w:hAnsi="Times New Roman"/>
                <w:sz w:val="24"/>
                <w:szCs w:val="24"/>
              </w:rPr>
              <w:t xml:space="preserve"> </w:t>
            </w:r>
            <w:r w:rsidRPr="008E72DF">
              <w:rPr>
                <w:rFonts w:ascii="Times New Roman" w:hAnsi="Times New Roman" w:hint="eastAsia"/>
                <w:sz w:val="24"/>
                <w:szCs w:val="24"/>
              </w:rPr>
              <w:t>перевагу</w:t>
            </w:r>
            <w:r w:rsidRPr="008E72DF">
              <w:rPr>
                <w:rFonts w:ascii="Times New Roman" w:hAnsi="Times New Roman"/>
                <w:sz w:val="24"/>
                <w:szCs w:val="24"/>
              </w:rPr>
              <w:t xml:space="preserve"> </w:t>
            </w:r>
            <w:r w:rsidRPr="008E72DF">
              <w:rPr>
                <w:rFonts w:ascii="Times New Roman" w:hAnsi="Times New Roman" w:hint="eastAsia"/>
                <w:sz w:val="24"/>
                <w:szCs w:val="24"/>
              </w:rPr>
              <w:t>належить</w:t>
            </w:r>
            <w:r w:rsidRPr="008E72DF">
              <w:rPr>
                <w:rFonts w:ascii="Times New Roman" w:hAnsi="Times New Roman"/>
                <w:sz w:val="24"/>
                <w:szCs w:val="24"/>
              </w:rPr>
              <w:t xml:space="preserve"> </w:t>
            </w:r>
            <w:r w:rsidRPr="008E72DF">
              <w:rPr>
                <w:rFonts w:ascii="Times New Roman" w:hAnsi="Times New Roman" w:hint="eastAsia"/>
                <w:sz w:val="24"/>
                <w:szCs w:val="24"/>
              </w:rPr>
              <w:t>віддавати</w:t>
            </w:r>
            <w:r w:rsidRPr="008E72DF">
              <w:rPr>
                <w:rFonts w:ascii="Times New Roman" w:hAnsi="Times New Roman"/>
                <w:sz w:val="24"/>
                <w:szCs w:val="24"/>
              </w:rPr>
              <w:t xml:space="preserve"> </w:t>
            </w:r>
            <w:r w:rsidRPr="008E72DF">
              <w:rPr>
                <w:rFonts w:ascii="Times New Roman" w:hAnsi="Times New Roman" w:hint="eastAsia"/>
                <w:sz w:val="24"/>
                <w:szCs w:val="24"/>
              </w:rPr>
              <w:t>варіанту</w:t>
            </w:r>
            <w:r w:rsidRPr="008E72DF">
              <w:rPr>
                <w:rFonts w:ascii="Times New Roman" w:hAnsi="Times New Roman"/>
                <w:sz w:val="24"/>
                <w:szCs w:val="24"/>
              </w:rPr>
              <w:t xml:space="preserve">, </w:t>
            </w:r>
            <w:r w:rsidRPr="008E72DF">
              <w:rPr>
                <w:rFonts w:ascii="Times New Roman" w:hAnsi="Times New Roman" w:hint="eastAsia"/>
                <w:sz w:val="24"/>
                <w:szCs w:val="24"/>
              </w:rPr>
              <w:t>що</w:t>
            </w:r>
            <w:r w:rsidRPr="008E72DF">
              <w:rPr>
                <w:rFonts w:ascii="Times New Roman" w:hAnsi="Times New Roman"/>
                <w:sz w:val="24"/>
                <w:szCs w:val="24"/>
              </w:rPr>
              <w:t xml:space="preserve"> </w:t>
            </w:r>
            <w:r w:rsidRPr="008E72DF">
              <w:rPr>
                <w:rFonts w:ascii="Times New Roman" w:hAnsi="Times New Roman" w:hint="eastAsia"/>
                <w:sz w:val="24"/>
                <w:szCs w:val="24"/>
              </w:rPr>
              <w:t>забезпечує</w:t>
            </w:r>
            <w:r w:rsidRPr="008E72DF">
              <w:rPr>
                <w:rFonts w:ascii="Times New Roman" w:hAnsi="Times New Roman"/>
                <w:sz w:val="24"/>
                <w:szCs w:val="24"/>
              </w:rPr>
              <w:t xml:space="preserve"> </w:t>
            </w:r>
            <w:r w:rsidRPr="008E72DF">
              <w:rPr>
                <w:rFonts w:ascii="Times New Roman" w:hAnsi="Times New Roman" w:hint="eastAsia"/>
                <w:sz w:val="24"/>
                <w:szCs w:val="24"/>
              </w:rPr>
              <w:t>високі</w:t>
            </w:r>
            <w:r w:rsidRPr="008E72DF">
              <w:rPr>
                <w:rFonts w:ascii="Times New Roman" w:hAnsi="Times New Roman"/>
                <w:sz w:val="24"/>
                <w:szCs w:val="24"/>
              </w:rPr>
              <w:t xml:space="preserve"> </w:t>
            </w:r>
            <w:r w:rsidRPr="008E72DF">
              <w:rPr>
                <w:rFonts w:ascii="Times New Roman" w:hAnsi="Times New Roman" w:hint="eastAsia"/>
                <w:sz w:val="24"/>
                <w:szCs w:val="24"/>
              </w:rPr>
              <w:t>коефіцієнти</w:t>
            </w:r>
            <w:r w:rsidRPr="008E72DF">
              <w:rPr>
                <w:rFonts w:ascii="Times New Roman" w:hAnsi="Times New Roman"/>
                <w:sz w:val="24"/>
                <w:szCs w:val="24"/>
              </w:rPr>
              <w:t xml:space="preserve"> </w:t>
            </w:r>
            <w:r w:rsidRPr="008E72DF">
              <w:rPr>
                <w:rFonts w:ascii="Times New Roman" w:hAnsi="Times New Roman" w:hint="eastAsia"/>
                <w:sz w:val="24"/>
                <w:szCs w:val="24"/>
              </w:rPr>
              <w:t>вилучення</w:t>
            </w:r>
            <w:r w:rsidRPr="008E72DF">
              <w:rPr>
                <w:rFonts w:ascii="Times New Roman" w:hAnsi="Times New Roman"/>
                <w:sz w:val="24"/>
                <w:szCs w:val="24"/>
              </w:rPr>
              <w:t xml:space="preserve"> </w:t>
            </w:r>
            <w:r w:rsidRPr="008E72DF">
              <w:rPr>
                <w:rFonts w:ascii="Times New Roman" w:hAnsi="Times New Roman" w:hint="eastAsia"/>
                <w:sz w:val="24"/>
                <w:szCs w:val="24"/>
              </w:rPr>
              <w:t>вуглеводнів</w:t>
            </w:r>
            <w:r w:rsidRPr="008E72DF">
              <w:rPr>
                <w:rFonts w:ascii="Times New Roman" w:hAnsi="Times New Roman"/>
                <w:sz w:val="24"/>
                <w:szCs w:val="24"/>
              </w:rPr>
              <w:t xml:space="preserve"> </w:t>
            </w:r>
            <w:r w:rsidRPr="008E72DF">
              <w:rPr>
                <w:rFonts w:ascii="Times New Roman" w:hAnsi="Times New Roman" w:hint="eastAsia"/>
                <w:sz w:val="24"/>
                <w:szCs w:val="24"/>
              </w:rPr>
              <w:t>із</w:t>
            </w:r>
            <w:r w:rsidRPr="008E72DF">
              <w:rPr>
                <w:rFonts w:ascii="Times New Roman" w:hAnsi="Times New Roman"/>
                <w:sz w:val="24"/>
                <w:szCs w:val="24"/>
              </w:rPr>
              <w:t xml:space="preserve"> </w:t>
            </w:r>
            <w:r w:rsidRPr="008E72DF">
              <w:rPr>
                <w:rFonts w:ascii="Times New Roman" w:hAnsi="Times New Roman" w:hint="eastAsia"/>
                <w:sz w:val="24"/>
                <w:szCs w:val="24"/>
              </w:rPr>
              <w:t>надр</w:t>
            </w:r>
            <w:r w:rsidRPr="008E72DF">
              <w:rPr>
                <w:rFonts w:ascii="Times New Roman" w:hAnsi="Times New Roman"/>
                <w:sz w:val="24"/>
                <w:szCs w:val="24"/>
              </w:rPr>
              <w:t xml:space="preserve">, </w:t>
            </w:r>
            <w:r w:rsidRPr="008E72DF">
              <w:rPr>
                <w:rFonts w:ascii="Times New Roman" w:hAnsi="Times New Roman" w:hint="eastAsia"/>
                <w:sz w:val="24"/>
                <w:szCs w:val="24"/>
              </w:rPr>
              <w:t>максимальні</w:t>
            </w:r>
            <w:r w:rsidRPr="008E72DF">
              <w:rPr>
                <w:rFonts w:ascii="Times New Roman" w:hAnsi="Times New Roman"/>
                <w:sz w:val="24"/>
                <w:szCs w:val="24"/>
              </w:rPr>
              <w:t xml:space="preserve"> </w:t>
            </w:r>
            <w:r w:rsidRPr="008E72DF">
              <w:rPr>
                <w:rFonts w:ascii="Times New Roman" w:hAnsi="Times New Roman" w:hint="eastAsia"/>
                <w:sz w:val="24"/>
                <w:szCs w:val="24"/>
              </w:rPr>
              <w:t>величини</w:t>
            </w:r>
            <w:r w:rsidRPr="008E72DF">
              <w:rPr>
                <w:rFonts w:ascii="Times New Roman" w:hAnsi="Times New Roman"/>
                <w:sz w:val="24"/>
                <w:szCs w:val="24"/>
              </w:rPr>
              <w:t xml:space="preserve"> </w:t>
            </w:r>
            <w:r w:rsidRPr="008E72DF">
              <w:rPr>
                <w:rFonts w:ascii="Times New Roman" w:hAnsi="Times New Roman" w:hint="eastAsia"/>
                <w:sz w:val="24"/>
                <w:szCs w:val="24"/>
              </w:rPr>
              <w:t>накопиченого</w:t>
            </w:r>
            <w:r w:rsidRPr="008E72DF">
              <w:rPr>
                <w:rFonts w:ascii="Times New Roman" w:hAnsi="Times New Roman"/>
                <w:sz w:val="24"/>
                <w:szCs w:val="24"/>
              </w:rPr>
              <w:t xml:space="preserve"> </w:t>
            </w:r>
            <w:r w:rsidRPr="008E72DF">
              <w:rPr>
                <w:rFonts w:ascii="Times New Roman" w:hAnsi="Times New Roman" w:hint="eastAsia"/>
                <w:sz w:val="24"/>
                <w:szCs w:val="24"/>
              </w:rPr>
              <w:t>чистого</w:t>
            </w:r>
            <w:r w:rsidRPr="008E72DF">
              <w:rPr>
                <w:rFonts w:ascii="Times New Roman" w:hAnsi="Times New Roman"/>
                <w:sz w:val="24"/>
                <w:szCs w:val="24"/>
              </w:rPr>
              <w:t xml:space="preserve"> </w:t>
            </w:r>
            <w:r w:rsidRPr="008E72DF">
              <w:rPr>
                <w:rFonts w:ascii="Times New Roman" w:hAnsi="Times New Roman" w:hint="eastAsia"/>
                <w:sz w:val="24"/>
                <w:szCs w:val="24"/>
              </w:rPr>
              <w:t>грошового</w:t>
            </w:r>
            <w:r w:rsidRPr="008E72DF">
              <w:rPr>
                <w:rFonts w:ascii="Times New Roman" w:hAnsi="Times New Roman"/>
                <w:sz w:val="24"/>
                <w:szCs w:val="24"/>
              </w:rPr>
              <w:t xml:space="preserve"> </w:t>
            </w:r>
            <w:r w:rsidRPr="008E72DF">
              <w:rPr>
                <w:rFonts w:ascii="Times New Roman" w:hAnsi="Times New Roman" w:hint="eastAsia"/>
                <w:sz w:val="24"/>
                <w:szCs w:val="24"/>
              </w:rPr>
              <w:t>потоку</w:t>
            </w:r>
            <w:r w:rsidRPr="008E72DF">
              <w:rPr>
                <w:rFonts w:ascii="Times New Roman" w:hAnsi="Times New Roman"/>
                <w:sz w:val="24"/>
                <w:szCs w:val="24"/>
              </w:rPr>
              <w:t xml:space="preserve"> </w:t>
            </w:r>
            <w:r w:rsidRPr="008E72DF">
              <w:rPr>
                <w:rFonts w:ascii="Times New Roman" w:hAnsi="Times New Roman" w:hint="eastAsia"/>
                <w:sz w:val="24"/>
                <w:szCs w:val="24"/>
              </w:rPr>
              <w:t>і</w:t>
            </w:r>
            <w:r w:rsidRPr="008E72DF">
              <w:rPr>
                <w:rFonts w:ascii="Times New Roman" w:hAnsi="Times New Roman"/>
                <w:sz w:val="24"/>
                <w:szCs w:val="24"/>
              </w:rPr>
              <w:t xml:space="preserve"> </w:t>
            </w:r>
            <w:r w:rsidRPr="008E72DF">
              <w:rPr>
                <w:rFonts w:ascii="Times New Roman" w:hAnsi="Times New Roman" w:hint="eastAsia"/>
                <w:sz w:val="24"/>
                <w:szCs w:val="24"/>
              </w:rPr>
              <w:t>надходження</w:t>
            </w:r>
            <w:r w:rsidRPr="008E72DF">
              <w:rPr>
                <w:rFonts w:ascii="Times New Roman" w:hAnsi="Times New Roman"/>
                <w:sz w:val="24"/>
                <w:szCs w:val="24"/>
              </w:rPr>
              <w:t xml:space="preserve"> </w:t>
            </w:r>
            <w:r w:rsidRPr="008E72DF">
              <w:rPr>
                <w:rFonts w:ascii="Times New Roman" w:hAnsi="Times New Roman" w:hint="eastAsia"/>
                <w:sz w:val="24"/>
                <w:szCs w:val="24"/>
              </w:rPr>
              <w:t>до</w:t>
            </w:r>
            <w:r w:rsidRPr="008E72DF">
              <w:rPr>
                <w:rFonts w:ascii="Times New Roman" w:hAnsi="Times New Roman"/>
                <w:sz w:val="24"/>
                <w:szCs w:val="24"/>
              </w:rPr>
              <w:t xml:space="preserve"> </w:t>
            </w:r>
            <w:r w:rsidRPr="008E72DF">
              <w:rPr>
                <w:rFonts w:ascii="Times New Roman" w:hAnsi="Times New Roman" w:hint="eastAsia"/>
                <w:sz w:val="24"/>
                <w:szCs w:val="24"/>
              </w:rPr>
              <w:t>бюджетів</w:t>
            </w:r>
            <w:r w:rsidRPr="008E72DF">
              <w:rPr>
                <w:rFonts w:ascii="Times New Roman" w:hAnsi="Times New Roman"/>
                <w:sz w:val="24"/>
                <w:szCs w:val="24"/>
              </w:rPr>
              <w:t xml:space="preserve"> </w:t>
            </w:r>
            <w:r w:rsidRPr="008E72DF">
              <w:rPr>
                <w:rFonts w:ascii="Times New Roman" w:hAnsi="Times New Roman" w:hint="eastAsia"/>
                <w:sz w:val="24"/>
                <w:szCs w:val="24"/>
              </w:rPr>
              <w:lastRenderedPageBreak/>
              <w:t>та</w:t>
            </w:r>
            <w:r w:rsidRPr="008E72DF">
              <w:rPr>
                <w:rFonts w:ascii="Times New Roman" w:hAnsi="Times New Roman"/>
                <w:sz w:val="24"/>
                <w:szCs w:val="24"/>
              </w:rPr>
              <w:t xml:space="preserve"> </w:t>
            </w:r>
            <w:r w:rsidRPr="008E72DF">
              <w:rPr>
                <w:rFonts w:ascii="Times New Roman" w:hAnsi="Times New Roman" w:hint="eastAsia"/>
                <w:sz w:val="24"/>
                <w:szCs w:val="24"/>
              </w:rPr>
              <w:t>державних</w:t>
            </w:r>
            <w:r w:rsidRPr="008E72DF">
              <w:rPr>
                <w:rFonts w:ascii="Times New Roman" w:hAnsi="Times New Roman"/>
                <w:sz w:val="24"/>
                <w:szCs w:val="24"/>
              </w:rPr>
              <w:t xml:space="preserve"> </w:t>
            </w:r>
            <w:r w:rsidRPr="008E72DF">
              <w:rPr>
                <w:rFonts w:ascii="Times New Roman" w:hAnsi="Times New Roman" w:hint="eastAsia"/>
                <w:sz w:val="24"/>
                <w:szCs w:val="24"/>
              </w:rPr>
              <w:t>цільових</w:t>
            </w:r>
            <w:r w:rsidRPr="008E72DF">
              <w:rPr>
                <w:rFonts w:ascii="Times New Roman" w:hAnsi="Times New Roman"/>
                <w:sz w:val="24"/>
                <w:szCs w:val="24"/>
              </w:rPr>
              <w:t xml:space="preserve"> </w:t>
            </w:r>
            <w:r w:rsidRPr="008E72DF">
              <w:rPr>
                <w:rFonts w:ascii="Times New Roman" w:hAnsi="Times New Roman" w:hint="eastAsia"/>
                <w:sz w:val="24"/>
                <w:szCs w:val="24"/>
              </w:rPr>
              <w:t>фондів</w:t>
            </w:r>
            <w:r w:rsidRPr="008E72DF">
              <w:rPr>
                <w:rFonts w:ascii="Times New Roman" w:hAnsi="Times New Roman"/>
                <w:sz w:val="24"/>
                <w:szCs w:val="24"/>
              </w:rPr>
              <w:t xml:space="preserve"> </w:t>
            </w:r>
            <w:r w:rsidRPr="008E72DF">
              <w:rPr>
                <w:rFonts w:ascii="Times New Roman" w:hAnsi="Times New Roman" w:hint="eastAsia"/>
                <w:sz w:val="24"/>
                <w:szCs w:val="24"/>
              </w:rPr>
              <w:t>при</w:t>
            </w:r>
            <w:r w:rsidRPr="008E72DF">
              <w:rPr>
                <w:rFonts w:ascii="Times New Roman" w:hAnsi="Times New Roman"/>
                <w:sz w:val="24"/>
                <w:szCs w:val="24"/>
              </w:rPr>
              <w:t xml:space="preserve"> </w:t>
            </w:r>
            <w:r w:rsidRPr="008E72DF">
              <w:rPr>
                <w:rFonts w:ascii="Times New Roman" w:hAnsi="Times New Roman" w:hint="eastAsia"/>
                <w:sz w:val="24"/>
                <w:szCs w:val="24"/>
              </w:rPr>
              <w:t>позитивному</w:t>
            </w:r>
            <w:r w:rsidRPr="008E72DF">
              <w:rPr>
                <w:rFonts w:ascii="Times New Roman" w:hAnsi="Times New Roman"/>
                <w:sz w:val="24"/>
                <w:szCs w:val="24"/>
              </w:rPr>
              <w:t xml:space="preserve"> </w:t>
            </w:r>
            <w:r w:rsidRPr="008E72DF">
              <w:rPr>
                <w:rFonts w:ascii="Times New Roman" w:hAnsi="Times New Roman" w:hint="eastAsia"/>
                <w:sz w:val="24"/>
                <w:szCs w:val="24"/>
              </w:rPr>
              <w:t>значенні</w:t>
            </w:r>
            <w:r w:rsidRPr="008E72DF">
              <w:rPr>
                <w:rFonts w:ascii="Times New Roman" w:hAnsi="Times New Roman"/>
                <w:sz w:val="24"/>
                <w:szCs w:val="24"/>
              </w:rPr>
              <w:t xml:space="preserve"> </w:t>
            </w:r>
            <w:r w:rsidRPr="008E72DF">
              <w:rPr>
                <w:rFonts w:ascii="Times New Roman" w:hAnsi="Times New Roman" w:hint="eastAsia"/>
                <w:sz w:val="24"/>
                <w:szCs w:val="24"/>
              </w:rPr>
              <w:t>чистого</w:t>
            </w:r>
            <w:r w:rsidRPr="008E72DF">
              <w:rPr>
                <w:rFonts w:ascii="Times New Roman" w:hAnsi="Times New Roman"/>
                <w:sz w:val="24"/>
                <w:szCs w:val="24"/>
              </w:rPr>
              <w:t xml:space="preserve"> </w:t>
            </w:r>
            <w:r w:rsidRPr="008E72DF">
              <w:rPr>
                <w:rFonts w:ascii="Times New Roman" w:hAnsi="Times New Roman" w:hint="eastAsia"/>
                <w:sz w:val="24"/>
                <w:szCs w:val="24"/>
              </w:rPr>
              <w:t>дисконтованого</w:t>
            </w:r>
            <w:r w:rsidRPr="008E72DF">
              <w:rPr>
                <w:rFonts w:ascii="Times New Roman" w:hAnsi="Times New Roman"/>
                <w:sz w:val="24"/>
                <w:szCs w:val="24"/>
              </w:rPr>
              <w:t xml:space="preserve"> </w:t>
            </w:r>
            <w:r w:rsidRPr="008E72DF">
              <w:rPr>
                <w:rFonts w:ascii="Times New Roman" w:hAnsi="Times New Roman" w:hint="eastAsia"/>
                <w:sz w:val="24"/>
                <w:szCs w:val="24"/>
              </w:rPr>
              <w:t>грошового</w:t>
            </w:r>
            <w:r w:rsidRPr="008E72DF">
              <w:rPr>
                <w:rFonts w:ascii="Times New Roman" w:hAnsi="Times New Roman"/>
                <w:sz w:val="24"/>
                <w:szCs w:val="24"/>
              </w:rPr>
              <w:t xml:space="preserve"> </w:t>
            </w:r>
            <w:r w:rsidRPr="008E72DF">
              <w:rPr>
                <w:rFonts w:ascii="Times New Roman" w:hAnsi="Times New Roman" w:hint="eastAsia"/>
                <w:sz w:val="24"/>
                <w:szCs w:val="24"/>
              </w:rPr>
              <w:t>потоку</w:t>
            </w:r>
          </w:p>
        </w:tc>
        <w:tc>
          <w:tcPr>
            <w:tcW w:w="1997" w:type="dxa"/>
          </w:tcPr>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spacing w:val="-8"/>
                <w:sz w:val="24"/>
                <w:szCs w:val="24"/>
              </w:rPr>
              <w:lastRenderedPageBreak/>
              <w:t>пункт 7.21 наказу № 316</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72</w:t>
            </w:r>
          </w:p>
        </w:tc>
        <w:tc>
          <w:tcPr>
            <w:tcW w:w="3187" w:type="dxa"/>
          </w:tcPr>
          <w:p w:rsidR="00EF3363" w:rsidRPr="004B083F" w:rsidRDefault="00EF3363" w:rsidP="00EF3363">
            <w:pPr>
              <w:rPr>
                <w:rFonts w:ascii="Times New Roman" w:hAnsi="Times New Roman"/>
                <w:sz w:val="24"/>
                <w:szCs w:val="24"/>
              </w:rPr>
            </w:pPr>
            <w:r w:rsidRPr="00392FD8">
              <w:rPr>
                <w:rFonts w:ascii="Times New Roman" w:hAnsi="Times New Roman" w:hint="eastAsia"/>
                <w:sz w:val="24"/>
                <w:szCs w:val="24"/>
              </w:rPr>
              <w:t>Геологічне</w:t>
            </w:r>
            <w:r w:rsidRPr="00392FD8">
              <w:rPr>
                <w:rFonts w:ascii="Times New Roman" w:hAnsi="Times New Roman"/>
                <w:sz w:val="24"/>
                <w:szCs w:val="24"/>
              </w:rPr>
              <w:t xml:space="preserve"> </w:t>
            </w:r>
            <w:r w:rsidRPr="00392FD8">
              <w:rPr>
                <w:rFonts w:ascii="Times New Roman" w:hAnsi="Times New Roman" w:hint="eastAsia"/>
                <w:sz w:val="24"/>
                <w:szCs w:val="24"/>
              </w:rPr>
              <w:t>вивчення</w:t>
            </w:r>
            <w:r w:rsidRPr="00392FD8">
              <w:rPr>
                <w:rFonts w:ascii="Times New Roman" w:hAnsi="Times New Roman"/>
                <w:sz w:val="24"/>
                <w:szCs w:val="24"/>
              </w:rPr>
              <w:t xml:space="preserve"> </w:t>
            </w:r>
            <w:r w:rsidRPr="00392FD8">
              <w:rPr>
                <w:rFonts w:ascii="Times New Roman" w:hAnsi="Times New Roman" w:hint="eastAsia"/>
                <w:sz w:val="24"/>
                <w:szCs w:val="24"/>
              </w:rPr>
              <w:t>надр</w:t>
            </w:r>
            <w:r w:rsidRPr="00392FD8">
              <w:rPr>
                <w:rFonts w:ascii="Times New Roman" w:hAnsi="Times New Roman"/>
                <w:sz w:val="24"/>
                <w:szCs w:val="24"/>
              </w:rPr>
              <w:t xml:space="preserve"> </w:t>
            </w:r>
            <w:r w:rsidRPr="00392FD8">
              <w:rPr>
                <w:rFonts w:ascii="Times New Roman" w:hAnsi="Times New Roman" w:hint="eastAsia"/>
                <w:sz w:val="24"/>
                <w:szCs w:val="24"/>
              </w:rPr>
              <w:t>здійснюється</w:t>
            </w:r>
            <w:r w:rsidRPr="00392FD8">
              <w:rPr>
                <w:rFonts w:ascii="Times New Roman" w:hAnsi="Times New Roman"/>
                <w:sz w:val="24"/>
                <w:szCs w:val="24"/>
              </w:rPr>
              <w:t xml:space="preserve"> </w:t>
            </w:r>
            <w:r w:rsidRPr="00392FD8">
              <w:rPr>
                <w:rFonts w:ascii="Times New Roman" w:hAnsi="Times New Roman" w:hint="eastAsia"/>
                <w:sz w:val="24"/>
                <w:szCs w:val="24"/>
              </w:rPr>
              <w:t>з</w:t>
            </w:r>
            <w:r w:rsidRPr="00392FD8">
              <w:rPr>
                <w:rFonts w:ascii="Times New Roman" w:hAnsi="Times New Roman"/>
                <w:sz w:val="24"/>
                <w:szCs w:val="24"/>
              </w:rPr>
              <w:t xml:space="preserve"> </w:t>
            </w:r>
            <w:r w:rsidRPr="00392FD8">
              <w:rPr>
                <w:rFonts w:ascii="Times New Roman" w:hAnsi="Times New Roman" w:hint="eastAsia"/>
                <w:sz w:val="24"/>
                <w:szCs w:val="24"/>
              </w:rPr>
              <w:t>метою</w:t>
            </w:r>
            <w:r w:rsidRPr="00392FD8">
              <w:rPr>
                <w:rFonts w:ascii="Times New Roman" w:hAnsi="Times New Roman"/>
                <w:sz w:val="24"/>
                <w:szCs w:val="24"/>
              </w:rPr>
              <w:t xml:space="preserve"> </w:t>
            </w:r>
            <w:r w:rsidRPr="00392FD8">
              <w:rPr>
                <w:rFonts w:ascii="Times New Roman" w:hAnsi="Times New Roman" w:hint="eastAsia"/>
                <w:sz w:val="24"/>
                <w:szCs w:val="24"/>
              </w:rPr>
              <w:t>одержання</w:t>
            </w:r>
            <w:r w:rsidRPr="00392FD8">
              <w:rPr>
                <w:rFonts w:ascii="Times New Roman" w:hAnsi="Times New Roman"/>
                <w:sz w:val="24"/>
                <w:szCs w:val="24"/>
              </w:rPr>
              <w:t xml:space="preserve"> </w:t>
            </w:r>
            <w:r w:rsidRPr="00392FD8">
              <w:rPr>
                <w:rFonts w:ascii="Times New Roman" w:hAnsi="Times New Roman" w:hint="eastAsia"/>
                <w:sz w:val="24"/>
                <w:szCs w:val="24"/>
              </w:rPr>
              <w:t>даних</w:t>
            </w:r>
            <w:r w:rsidRPr="00392FD8">
              <w:rPr>
                <w:rFonts w:ascii="Times New Roman" w:hAnsi="Times New Roman"/>
                <w:sz w:val="24"/>
                <w:szCs w:val="24"/>
              </w:rPr>
              <w:t xml:space="preserve"> </w:t>
            </w:r>
            <w:r w:rsidRPr="00392FD8">
              <w:rPr>
                <w:rFonts w:ascii="Times New Roman" w:hAnsi="Times New Roman" w:hint="eastAsia"/>
                <w:sz w:val="24"/>
                <w:szCs w:val="24"/>
              </w:rPr>
              <w:t>про</w:t>
            </w:r>
            <w:r w:rsidRPr="00392FD8">
              <w:rPr>
                <w:rFonts w:ascii="Times New Roman" w:hAnsi="Times New Roman"/>
                <w:sz w:val="24"/>
                <w:szCs w:val="24"/>
              </w:rPr>
              <w:t xml:space="preserve"> </w:t>
            </w:r>
            <w:r w:rsidRPr="00392FD8">
              <w:rPr>
                <w:rFonts w:ascii="Times New Roman" w:hAnsi="Times New Roman" w:hint="eastAsia"/>
                <w:sz w:val="24"/>
                <w:szCs w:val="24"/>
              </w:rPr>
              <w:t>геологічну</w:t>
            </w:r>
            <w:r w:rsidRPr="00392FD8">
              <w:rPr>
                <w:rFonts w:ascii="Times New Roman" w:hAnsi="Times New Roman"/>
                <w:sz w:val="24"/>
                <w:szCs w:val="24"/>
              </w:rPr>
              <w:t xml:space="preserve"> </w:t>
            </w:r>
            <w:r w:rsidRPr="00392FD8">
              <w:rPr>
                <w:rFonts w:ascii="Times New Roman" w:hAnsi="Times New Roman" w:hint="eastAsia"/>
                <w:sz w:val="24"/>
                <w:szCs w:val="24"/>
              </w:rPr>
              <w:t>будову</w:t>
            </w:r>
            <w:r w:rsidRPr="00392FD8">
              <w:rPr>
                <w:rFonts w:ascii="Times New Roman" w:hAnsi="Times New Roman"/>
                <w:sz w:val="24"/>
                <w:szCs w:val="24"/>
              </w:rPr>
              <w:t xml:space="preserve"> </w:t>
            </w:r>
            <w:r w:rsidRPr="00392FD8">
              <w:rPr>
                <w:rFonts w:ascii="Times New Roman" w:hAnsi="Times New Roman" w:hint="eastAsia"/>
                <w:sz w:val="24"/>
                <w:szCs w:val="24"/>
              </w:rPr>
              <w:t>надр</w:t>
            </w:r>
            <w:r w:rsidRPr="00392FD8">
              <w:rPr>
                <w:rFonts w:ascii="Times New Roman" w:hAnsi="Times New Roman"/>
                <w:sz w:val="24"/>
                <w:szCs w:val="24"/>
              </w:rPr>
              <w:t xml:space="preserve">, </w:t>
            </w:r>
            <w:r w:rsidRPr="00392FD8">
              <w:rPr>
                <w:rFonts w:ascii="Times New Roman" w:hAnsi="Times New Roman" w:hint="eastAsia"/>
                <w:sz w:val="24"/>
                <w:szCs w:val="24"/>
              </w:rPr>
              <w:t>процеси</w:t>
            </w:r>
            <w:r w:rsidRPr="00392FD8">
              <w:rPr>
                <w:rFonts w:ascii="Times New Roman" w:hAnsi="Times New Roman"/>
                <w:sz w:val="24"/>
                <w:szCs w:val="24"/>
              </w:rPr>
              <w:t xml:space="preserve">, </w:t>
            </w:r>
            <w:r w:rsidRPr="00392FD8">
              <w:rPr>
                <w:rFonts w:ascii="Times New Roman" w:hAnsi="Times New Roman" w:hint="eastAsia"/>
                <w:sz w:val="24"/>
                <w:szCs w:val="24"/>
              </w:rPr>
              <w:t>які</w:t>
            </w:r>
            <w:r w:rsidRPr="00392FD8">
              <w:rPr>
                <w:rFonts w:ascii="Times New Roman" w:hAnsi="Times New Roman"/>
                <w:sz w:val="24"/>
                <w:szCs w:val="24"/>
              </w:rPr>
              <w:t xml:space="preserve"> </w:t>
            </w:r>
            <w:r w:rsidRPr="00392FD8">
              <w:rPr>
                <w:rFonts w:ascii="Times New Roman" w:hAnsi="Times New Roman" w:hint="eastAsia"/>
                <w:sz w:val="24"/>
                <w:szCs w:val="24"/>
              </w:rPr>
              <w:t>відбуваються</w:t>
            </w:r>
            <w:r w:rsidRPr="00392FD8">
              <w:rPr>
                <w:rFonts w:ascii="Times New Roman" w:hAnsi="Times New Roman"/>
                <w:sz w:val="24"/>
                <w:szCs w:val="24"/>
              </w:rPr>
              <w:t xml:space="preserve"> </w:t>
            </w:r>
            <w:r w:rsidRPr="00392FD8">
              <w:rPr>
                <w:rFonts w:ascii="Times New Roman" w:hAnsi="Times New Roman" w:hint="eastAsia"/>
                <w:sz w:val="24"/>
                <w:szCs w:val="24"/>
              </w:rPr>
              <w:t>в</w:t>
            </w:r>
            <w:r w:rsidRPr="00392FD8">
              <w:rPr>
                <w:rFonts w:ascii="Times New Roman" w:hAnsi="Times New Roman"/>
                <w:sz w:val="24"/>
                <w:szCs w:val="24"/>
              </w:rPr>
              <w:t xml:space="preserve"> </w:t>
            </w:r>
            <w:r w:rsidRPr="00392FD8">
              <w:rPr>
                <w:rFonts w:ascii="Times New Roman" w:hAnsi="Times New Roman" w:hint="eastAsia"/>
                <w:sz w:val="24"/>
                <w:szCs w:val="24"/>
              </w:rPr>
              <w:t>них</w:t>
            </w:r>
            <w:r w:rsidRPr="00392FD8">
              <w:rPr>
                <w:rFonts w:ascii="Times New Roman" w:hAnsi="Times New Roman"/>
                <w:sz w:val="24"/>
                <w:szCs w:val="24"/>
              </w:rPr>
              <w:t xml:space="preserve">, </w:t>
            </w:r>
            <w:r w:rsidRPr="00392FD8">
              <w:rPr>
                <w:rFonts w:ascii="Times New Roman" w:hAnsi="Times New Roman" w:hint="eastAsia"/>
                <w:sz w:val="24"/>
                <w:szCs w:val="24"/>
              </w:rPr>
              <w:t>виявлення</w:t>
            </w:r>
            <w:r w:rsidRPr="00392FD8">
              <w:rPr>
                <w:rFonts w:ascii="Times New Roman" w:hAnsi="Times New Roman"/>
                <w:sz w:val="24"/>
                <w:szCs w:val="24"/>
              </w:rPr>
              <w:t xml:space="preserve"> </w:t>
            </w:r>
            <w:r w:rsidRPr="00392FD8">
              <w:rPr>
                <w:rFonts w:ascii="Times New Roman" w:hAnsi="Times New Roman" w:hint="eastAsia"/>
                <w:sz w:val="24"/>
                <w:szCs w:val="24"/>
              </w:rPr>
              <w:t>і</w:t>
            </w:r>
            <w:r w:rsidRPr="00392FD8">
              <w:rPr>
                <w:rFonts w:ascii="Times New Roman" w:hAnsi="Times New Roman"/>
                <w:sz w:val="24"/>
                <w:szCs w:val="24"/>
              </w:rPr>
              <w:t xml:space="preserve"> </w:t>
            </w:r>
            <w:r w:rsidRPr="00392FD8">
              <w:rPr>
                <w:rFonts w:ascii="Times New Roman" w:hAnsi="Times New Roman" w:hint="eastAsia"/>
                <w:sz w:val="24"/>
                <w:szCs w:val="24"/>
              </w:rPr>
              <w:t>оцінки</w:t>
            </w:r>
            <w:r w:rsidRPr="00392FD8">
              <w:rPr>
                <w:rFonts w:ascii="Times New Roman" w:hAnsi="Times New Roman"/>
                <w:sz w:val="24"/>
                <w:szCs w:val="24"/>
              </w:rPr>
              <w:t xml:space="preserve"> </w:t>
            </w:r>
            <w:r w:rsidRPr="00392FD8">
              <w:rPr>
                <w:rFonts w:ascii="Times New Roman" w:hAnsi="Times New Roman" w:hint="eastAsia"/>
                <w:sz w:val="24"/>
                <w:szCs w:val="24"/>
              </w:rPr>
              <w:t>корисних</w:t>
            </w:r>
            <w:r w:rsidRPr="00392FD8">
              <w:rPr>
                <w:rFonts w:ascii="Times New Roman" w:hAnsi="Times New Roman"/>
                <w:sz w:val="24"/>
                <w:szCs w:val="24"/>
              </w:rPr>
              <w:t xml:space="preserve"> </w:t>
            </w:r>
            <w:r w:rsidRPr="00392FD8">
              <w:rPr>
                <w:rFonts w:ascii="Times New Roman" w:hAnsi="Times New Roman" w:hint="eastAsia"/>
                <w:sz w:val="24"/>
                <w:szCs w:val="24"/>
              </w:rPr>
              <w:t>копалин</w:t>
            </w:r>
            <w:r w:rsidRPr="00392FD8">
              <w:rPr>
                <w:rFonts w:ascii="Times New Roman" w:hAnsi="Times New Roman"/>
                <w:sz w:val="24"/>
                <w:szCs w:val="24"/>
              </w:rPr>
              <w:t xml:space="preserve">, </w:t>
            </w:r>
            <w:r w:rsidRPr="00392FD8">
              <w:rPr>
                <w:rFonts w:ascii="Times New Roman" w:hAnsi="Times New Roman" w:hint="eastAsia"/>
                <w:sz w:val="24"/>
                <w:szCs w:val="24"/>
              </w:rPr>
              <w:t>вивчення</w:t>
            </w:r>
            <w:r w:rsidRPr="00392FD8">
              <w:rPr>
                <w:rFonts w:ascii="Times New Roman" w:hAnsi="Times New Roman"/>
                <w:sz w:val="24"/>
                <w:szCs w:val="24"/>
              </w:rPr>
              <w:t xml:space="preserve"> </w:t>
            </w:r>
            <w:r w:rsidRPr="00392FD8">
              <w:rPr>
                <w:rFonts w:ascii="Times New Roman" w:hAnsi="Times New Roman" w:hint="eastAsia"/>
                <w:sz w:val="24"/>
                <w:szCs w:val="24"/>
              </w:rPr>
              <w:t>закономірностей</w:t>
            </w:r>
            <w:r w:rsidRPr="00392FD8">
              <w:rPr>
                <w:rFonts w:ascii="Times New Roman" w:hAnsi="Times New Roman"/>
                <w:sz w:val="24"/>
                <w:szCs w:val="24"/>
              </w:rPr>
              <w:t xml:space="preserve"> </w:t>
            </w:r>
            <w:r w:rsidRPr="00392FD8">
              <w:rPr>
                <w:rFonts w:ascii="Times New Roman" w:hAnsi="Times New Roman" w:hint="eastAsia"/>
                <w:sz w:val="24"/>
                <w:szCs w:val="24"/>
              </w:rPr>
              <w:t>їх</w:t>
            </w:r>
            <w:r w:rsidRPr="00392FD8">
              <w:rPr>
                <w:rFonts w:ascii="Times New Roman" w:hAnsi="Times New Roman"/>
                <w:sz w:val="24"/>
                <w:szCs w:val="24"/>
              </w:rPr>
              <w:t xml:space="preserve"> </w:t>
            </w:r>
            <w:r w:rsidRPr="00392FD8">
              <w:rPr>
                <w:rFonts w:ascii="Times New Roman" w:hAnsi="Times New Roman" w:hint="eastAsia"/>
                <w:sz w:val="24"/>
                <w:szCs w:val="24"/>
              </w:rPr>
              <w:t>формування</w:t>
            </w:r>
            <w:r w:rsidRPr="00392FD8">
              <w:rPr>
                <w:rFonts w:ascii="Times New Roman" w:hAnsi="Times New Roman"/>
                <w:sz w:val="24"/>
                <w:szCs w:val="24"/>
              </w:rPr>
              <w:t xml:space="preserve"> </w:t>
            </w:r>
            <w:r w:rsidRPr="00392FD8">
              <w:rPr>
                <w:rFonts w:ascii="Times New Roman" w:hAnsi="Times New Roman" w:hint="eastAsia"/>
                <w:sz w:val="24"/>
                <w:szCs w:val="24"/>
              </w:rPr>
              <w:t>і</w:t>
            </w:r>
            <w:r w:rsidRPr="00392FD8">
              <w:rPr>
                <w:rFonts w:ascii="Times New Roman" w:hAnsi="Times New Roman"/>
                <w:sz w:val="24"/>
                <w:szCs w:val="24"/>
              </w:rPr>
              <w:t xml:space="preserve"> </w:t>
            </w:r>
            <w:r w:rsidRPr="00392FD8">
              <w:rPr>
                <w:rFonts w:ascii="Times New Roman" w:hAnsi="Times New Roman" w:hint="eastAsia"/>
                <w:sz w:val="24"/>
                <w:szCs w:val="24"/>
              </w:rPr>
              <w:t>розміщення</w:t>
            </w:r>
            <w:r w:rsidRPr="00392FD8">
              <w:rPr>
                <w:rFonts w:ascii="Times New Roman" w:hAnsi="Times New Roman"/>
                <w:sz w:val="24"/>
                <w:szCs w:val="24"/>
              </w:rPr>
              <w:t xml:space="preserve">, </w:t>
            </w:r>
            <w:r w:rsidRPr="00392FD8">
              <w:rPr>
                <w:rFonts w:ascii="Times New Roman" w:hAnsi="Times New Roman" w:hint="eastAsia"/>
                <w:sz w:val="24"/>
                <w:szCs w:val="24"/>
              </w:rPr>
              <w:t>з</w:t>
            </w:r>
            <w:r w:rsidRPr="00392FD8">
              <w:rPr>
                <w:rFonts w:ascii="Times New Roman" w:hAnsi="Times New Roman"/>
                <w:sz w:val="24"/>
                <w:szCs w:val="24"/>
              </w:rPr>
              <w:t>'</w:t>
            </w:r>
            <w:r w:rsidRPr="00392FD8">
              <w:rPr>
                <w:rFonts w:ascii="Times New Roman" w:hAnsi="Times New Roman" w:hint="eastAsia"/>
                <w:sz w:val="24"/>
                <w:szCs w:val="24"/>
              </w:rPr>
              <w:t>ясування</w:t>
            </w:r>
            <w:r w:rsidRPr="00392FD8">
              <w:rPr>
                <w:rFonts w:ascii="Times New Roman" w:hAnsi="Times New Roman"/>
                <w:sz w:val="24"/>
                <w:szCs w:val="24"/>
              </w:rPr>
              <w:t xml:space="preserve"> </w:t>
            </w:r>
            <w:r w:rsidRPr="00392FD8">
              <w:rPr>
                <w:rFonts w:ascii="Times New Roman" w:hAnsi="Times New Roman" w:hint="eastAsia"/>
                <w:sz w:val="24"/>
                <w:szCs w:val="24"/>
              </w:rPr>
              <w:t>гірничо</w:t>
            </w:r>
            <w:r w:rsidRPr="00392FD8">
              <w:rPr>
                <w:rFonts w:ascii="Times New Roman" w:hAnsi="Times New Roman"/>
                <w:sz w:val="24"/>
                <w:szCs w:val="24"/>
              </w:rPr>
              <w:t>-</w:t>
            </w:r>
            <w:r w:rsidRPr="00392FD8">
              <w:rPr>
                <w:rFonts w:ascii="Times New Roman" w:hAnsi="Times New Roman" w:hint="eastAsia"/>
                <w:sz w:val="24"/>
                <w:szCs w:val="24"/>
              </w:rPr>
              <w:t>технічних</w:t>
            </w:r>
            <w:r w:rsidRPr="00392FD8">
              <w:rPr>
                <w:rFonts w:ascii="Times New Roman" w:hAnsi="Times New Roman"/>
                <w:sz w:val="24"/>
                <w:szCs w:val="24"/>
              </w:rPr>
              <w:t xml:space="preserve"> </w:t>
            </w:r>
            <w:r w:rsidRPr="00392FD8">
              <w:rPr>
                <w:rFonts w:ascii="Times New Roman" w:hAnsi="Times New Roman" w:hint="eastAsia"/>
                <w:sz w:val="24"/>
                <w:szCs w:val="24"/>
              </w:rPr>
              <w:t>та</w:t>
            </w:r>
            <w:r w:rsidRPr="00392FD8">
              <w:rPr>
                <w:rFonts w:ascii="Times New Roman" w:hAnsi="Times New Roman"/>
                <w:sz w:val="24"/>
                <w:szCs w:val="24"/>
              </w:rPr>
              <w:t xml:space="preserve"> </w:t>
            </w:r>
            <w:r w:rsidRPr="00392FD8">
              <w:rPr>
                <w:rFonts w:ascii="Times New Roman" w:hAnsi="Times New Roman" w:hint="eastAsia"/>
                <w:sz w:val="24"/>
                <w:szCs w:val="24"/>
              </w:rPr>
              <w:t>інших</w:t>
            </w:r>
            <w:r w:rsidRPr="00392FD8">
              <w:rPr>
                <w:rFonts w:ascii="Times New Roman" w:hAnsi="Times New Roman"/>
                <w:sz w:val="24"/>
                <w:szCs w:val="24"/>
              </w:rPr>
              <w:t xml:space="preserve"> </w:t>
            </w:r>
            <w:r w:rsidRPr="00392FD8">
              <w:rPr>
                <w:rFonts w:ascii="Times New Roman" w:hAnsi="Times New Roman" w:hint="eastAsia"/>
                <w:sz w:val="24"/>
                <w:szCs w:val="24"/>
              </w:rPr>
              <w:t>умов</w:t>
            </w:r>
            <w:r w:rsidRPr="00392FD8">
              <w:rPr>
                <w:rFonts w:ascii="Times New Roman" w:hAnsi="Times New Roman"/>
                <w:sz w:val="24"/>
                <w:szCs w:val="24"/>
              </w:rPr>
              <w:t xml:space="preserve"> </w:t>
            </w:r>
            <w:r w:rsidRPr="00392FD8">
              <w:rPr>
                <w:rFonts w:ascii="Times New Roman" w:hAnsi="Times New Roman" w:hint="eastAsia"/>
                <w:sz w:val="24"/>
                <w:szCs w:val="24"/>
              </w:rPr>
              <w:t>розробки</w:t>
            </w:r>
            <w:r w:rsidRPr="00392FD8">
              <w:rPr>
                <w:rFonts w:ascii="Times New Roman" w:hAnsi="Times New Roman"/>
                <w:sz w:val="24"/>
                <w:szCs w:val="24"/>
              </w:rPr>
              <w:t xml:space="preserve"> </w:t>
            </w:r>
            <w:r w:rsidRPr="00392FD8">
              <w:rPr>
                <w:rFonts w:ascii="Times New Roman" w:hAnsi="Times New Roman" w:hint="eastAsia"/>
                <w:sz w:val="24"/>
                <w:szCs w:val="24"/>
              </w:rPr>
              <w:t>родовищ</w:t>
            </w:r>
            <w:r w:rsidRPr="00392FD8">
              <w:rPr>
                <w:rFonts w:ascii="Times New Roman" w:hAnsi="Times New Roman"/>
                <w:sz w:val="24"/>
                <w:szCs w:val="24"/>
              </w:rPr>
              <w:t xml:space="preserve"> </w:t>
            </w:r>
            <w:r w:rsidRPr="00392FD8">
              <w:rPr>
                <w:rFonts w:ascii="Times New Roman" w:hAnsi="Times New Roman" w:hint="eastAsia"/>
                <w:sz w:val="24"/>
                <w:szCs w:val="24"/>
              </w:rPr>
              <w:t>корисних</w:t>
            </w:r>
            <w:r w:rsidRPr="00392FD8">
              <w:rPr>
                <w:rFonts w:ascii="Times New Roman" w:hAnsi="Times New Roman"/>
                <w:sz w:val="24"/>
                <w:szCs w:val="24"/>
              </w:rPr>
              <w:t xml:space="preserve"> </w:t>
            </w:r>
            <w:r w:rsidRPr="00392FD8">
              <w:rPr>
                <w:rFonts w:ascii="Times New Roman" w:hAnsi="Times New Roman" w:hint="eastAsia"/>
                <w:sz w:val="24"/>
                <w:szCs w:val="24"/>
              </w:rPr>
              <w:t>копалин</w:t>
            </w:r>
            <w:r w:rsidRPr="00392FD8">
              <w:rPr>
                <w:rFonts w:ascii="Times New Roman" w:hAnsi="Times New Roman"/>
                <w:sz w:val="24"/>
                <w:szCs w:val="24"/>
              </w:rPr>
              <w:t xml:space="preserve"> </w:t>
            </w:r>
            <w:r w:rsidRPr="00392FD8">
              <w:rPr>
                <w:rFonts w:ascii="Times New Roman" w:hAnsi="Times New Roman" w:hint="eastAsia"/>
                <w:sz w:val="24"/>
                <w:szCs w:val="24"/>
              </w:rPr>
              <w:t>і</w:t>
            </w:r>
            <w:r w:rsidRPr="00392FD8">
              <w:rPr>
                <w:rFonts w:ascii="Times New Roman" w:hAnsi="Times New Roman"/>
                <w:sz w:val="24"/>
                <w:szCs w:val="24"/>
              </w:rPr>
              <w:t xml:space="preserve"> </w:t>
            </w:r>
            <w:r w:rsidRPr="00392FD8">
              <w:rPr>
                <w:rFonts w:ascii="Times New Roman" w:hAnsi="Times New Roman" w:hint="eastAsia"/>
                <w:sz w:val="24"/>
                <w:szCs w:val="24"/>
              </w:rPr>
              <w:t>використання</w:t>
            </w:r>
            <w:r w:rsidRPr="00392FD8">
              <w:rPr>
                <w:rFonts w:ascii="Times New Roman" w:hAnsi="Times New Roman"/>
                <w:sz w:val="24"/>
                <w:szCs w:val="24"/>
              </w:rPr>
              <w:t xml:space="preserve"> </w:t>
            </w:r>
            <w:r w:rsidRPr="00392FD8">
              <w:rPr>
                <w:rFonts w:ascii="Times New Roman" w:hAnsi="Times New Roman" w:hint="eastAsia"/>
                <w:sz w:val="24"/>
                <w:szCs w:val="24"/>
              </w:rPr>
              <w:t>надр</w:t>
            </w:r>
            <w:r w:rsidRPr="00392FD8">
              <w:rPr>
                <w:rFonts w:ascii="Times New Roman" w:hAnsi="Times New Roman"/>
                <w:sz w:val="24"/>
                <w:szCs w:val="24"/>
              </w:rPr>
              <w:t xml:space="preserve"> </w:t>
            </w:r>
            <w:r w:rsidRPr="00392FD8">
              <w:rPr>
                <w:rFonts w:ascii="Times New Roman" w:hAnsi="Times New Roman" w:hint="eastAsia"/>
                <w:sz w:val="24"/>
                <w:szCs w:val="24"/>
              </w:rPr>
              <w:t>для</w:t>
            </w:r>
            <w:r w:rsidRPr="00392FD8">
              <w:rPr>
                <w:rFonts w:ascii="Times New Roman" w:hAnsi="Times New Roman"/>
                <w:sz w:val="24"/>
                <w:szCs w:val="24"/>
              </w:rPr>
              <w:t xml:space="preserve"> </w:t>
            </w:r>
            <w:r w:rsidRPr="00392FD8">
              <w:rPr>
                <w:rFonts w:ascii="Times New Roman" w:hAnsi="Times New Roman" w:hint="eastAsia"/>
                <w:sz w:val="24"/>
                <w:szCs w:val="24"/>
              </w:rPr>
              <w:t>цілей</w:t>
            </w:r>
            <w:r w:rsidRPr="00392FD8">
              <w:rPr>
                <w:rFonts w:ascii="Times New Roman" w:hAnsi="Times New Roman"/>
                <w:sz w:val="24"/>
                <w:szCs w:val="24"/>
              </w:rPr>
              <w:t xml:space="preserve">, </w:t>
            </w:r>
            <w:r w:rsidRPr="00392FD8">
              <w:rPr>
                <w:rFonts w:ascii="Times New Roman" w:hAnsi="Times New Roman" w:hint="eastAsia"/>
                <w:sz w:val="24"/>
                <w:szCs w:val="24"/>
              </w:rPr>
              <w:t>не</w:t>
            </w:r>
            <w:r w:rsidRPr="00392FD8">
              <w:rPr>
                <w:rFonts w:ascii="Times New Roman" w:hAnsi="Times New Roman"/>
                <w:sz w:val="24"/>
                <w:szCs w:val="24"/>
              </w:rPr>
              <w:t xml:space="preserve"> </w:t>
            </w:r>
            <w:r w:rsidRPr="00392FD8">
              <w:rPr>
                <w:rFonts w:ascii="Times New Roman" w:hAnsi="Times New Roman" w:hint="eastAsia"/>
                <w:sz w:val="24"/>
                <w:szCs w:val="24"/>
              </w:rPr>
              <w:t>пов</w:t>
            </w:r>
            <w:r w:rsidRPr="00392FD8">
              <w:rPr>
                <w:rFonts w:ascii="Times New Roman" w:hAnsi="Times New Roman"/>
                <w:sz w:val="24"/>
                <w:szCs w:val="24"/>
              </w:rPr>
              <w:t>'</w:t>
            </w:r>
            <w:r w:rsidRPr="00392FD8">
              <w:rPr>
                <w:rFonts w:ascii="Times New Roman" w:hAnsi="Times New Roman" w:hint="eastAsia"/>
                <w:sz w:val="24"/>
                <w:szCs w:val="24"/>
              </w:rPr>
              <w:t>язаних</w:t>
            </w:r>
            <w:r w:rsidRPr="00392FD8">
              <w:rPr>
                <w:rFonts w:ascii="Times New Roman" w:hAnsi="Times New Roman"/>
                <w:sz w:val="24"/>
                <w:szCs w:val="24"/>
              </w:rPr>
              <w:t xml:space="preserve"> </w:t>
            </w:r>
            <w:r w:rsidRPr="00392FD8">
              <w:rPr>
                <w:rFonts w:ascii="Times New Roman" w:hAnsi="Times New Roman" w:hint="eastAsia"/>
                <w:sz w:val="24"/>
                <w:szCs w:val="24"/>
              </w:rPr>
              <w:t>з</w:t>
            </w:r>
            <w:r w:rsidRPr="00392FD8">
              <w:rPr>
                <w:rFonts w:ascii="Times New Roman" w:hAnsi="Times New Roman"/>
                <w:sz w:val="24"/>
                <w:szCs w:val="24"/>
              </w:rPr>
              <w:t xml:space="preserve"> </w:t>
            </w:r>
            <w:r w:rsidRPr="00392FD8">
              <w:rPr>
                <w:rFonts w:ascii="Times New Roman" w:hAnsi="Times New Roman" w:hint="eastAsia"/>
                <w:sz w:val="24"/>
                <w:szCs w:val="24"/>
              </w:rPr>
              <w:t>видобуванням</w:t>
            </w:r>
            <w:r w:rsidRPr="00392FD8">
              <w:rPr>
                <w:rFonts w:ascii="Times New Roman" w:hAnsi="Times New Roman"/>
                <w:sz w:val="24"/>
                <w:szCs w:val="24"/>
              </w:rPr>
              <w:t xml:space="preserve"> </w:t>
            </w:r>
            <w:r w:rsidRPr="00392FD8">
              <w:rPr>
                <w:rFonts w:ascii="Times New Roman" w:hAnsi="Times New Roman" w:hint="eastAsia"/>
                <w:sz w:val="24"/>
                <w:szCs w:val="24"/>
              </w:rPr>
              <w:t>корисних</w:t>
            </w:r>
            <w:r w:rsidRPr="00392FD8">
              <w:rPr>
                <w:rFonts w:ascii="Times New Roman" w:hAnsi="Times New Roman"/>
                <w:sz w:val="24"/>
                <w:szCs w:val="24"/>
              </w:rPr>
              <w:t xml:space="preserve"> </w:t>
            </w:r>
            <w:r w:rsidRPr="00392FD8">
              <w:rPr>
                <w:rFonts w:ascii="Times New Roman" w:hAnsi="Times New Roman" w:hint="eastAsia"/>
                <w:sz w:val="24"/>
                <w:szCs w:val="24"/>
              </w:rPr>
              <w:t>копалин</w:t>
            </w:r>
          </w:p>
        </w:tc>
        <w:tc>
          <w:tcPr>
            <w:tcW w:w="1997" w:type="dxa"/>
          </w:tcPr>
          <w:p w:rsidR="00EF3363" w:rsidRPr="00392FD8" w:rsidRDefault="00EF3363" w:rsidP="00EF3363">
            <w:pPr>
              <w:pStyle w:val="a3"/>
              <w:spacing w:before="0"/>
              <w:ind w:firstLine="0"/>
              <w:rPr>
                <w:rFonts w:ascii="Times New Roman" w:hAnsi="Times New Roman"/>
                <w:spacing w:val="-8"/>
                <w:sz w:val="24"/>
                <w:szCs w:val="24"/>
              </w:rPr>
            </w:pPr>
            <w:r w:rsidRPr="00392FD8">
              <w:rPr>
                <w:rFonts w:ascii="Times New Roman" w:hAnsi="Times New Roman" w:hint="eastAsia"/>
                <w:spacing w:val="-8"/>
                <w:sz w:val="24"/>
                <w:szCs w:val="24"/>
              </w:rPr>
              <w:t>частина</w:t>
            </w:r>
            <w:r w:rsidRPr="00392FD8">
              <w:rPr>
                <w:rFonts w:ascii="Times New Roman" w:hAnsi="Times New Roman"/>
                <w:spacing w:val="-8"/>
                <w:sz w:val="24"/>
                <w:szCs w:val="24"/>
              </w:rPr>
              <w:t xml:space="preserve"> </w:t>
            </w:r>
            <w:r w:rsidRPr="00392FD8">
              <w:rPr>
                <w:rFonts w:ascii="Times New Roman" w:hAnsi="Times New Roman" w:hint="eastAsia"/>
                <w:spacing w:val="-8"/>
                <w:sz w:val="24"/>
                <w:szCs w:val="24"/>
              </w:rPr>
              <w:t>перша</w:t>
            </w:r>
            <w:r w:rsidRPr="00392FD8">
              <w:rPr>
                <w:rFonts w:ascii="Times New Roman" w:hAnsi="Times New Roman"/>
                <w:spacing w:val="-8"/>
                <w:sz w:val="24"/>
                <w:szCs w:val="24"/>
              </w:rPr>
              <w:t xml:space="preserve"> </w:t>
            </w:r>
            <w:r w:rsidRPr="00392FD8">
              <w:rPr>
                <w:rFonts w:ascii="Times New Roman" w:hAnsi="Times New Roman" w:hint="eastAsia"/>
                <w:spacing w:val="-8"/>
                <w:sz w:val="24"/>
                <w:szCs w:val="24"/>
              </w:rPr>
              <w:t>статті</w:t>
            </w:r>
            <w:r w:rsidRPr="00392FD8">
              <w:rPr>
                <w:rFonts w:ascii="Times New Roman" w:hAnsi="Times New Roman"/>
                <w:spacing w:val="-8"/>
                <w:sz w:val="24"/>
                <w:szCs w:val="24"/>
              </w:rPr>
              <w:t xml:space="preserve"> 37 </w:t>
            </w:r>
            <w:r w:rsidRPr="00392FD8">
              <w:rPr>
                <w:rFonts w:ascii="Times New Roman" w:hAnsi="Times New Roman" w:hint="eastAsia"/>
                <w:spacing w:val="-8"/>
                <w:sz w:val="24"/>
                <w:szCs w:val="24"/>
              </w:rPr>
              <w:t>КУ</w:t>
            </w:r>
            <w:r w:rsidRPr="00392FD8">
              <w:rPr>
                <w:rFonts w:ascii="Times New Roman" w:hAnsi="Times New Roman"/>
                <w:spacing w:val="-8"/>
                <w:sz w:val="24"/>
                <w:szCs w:val="24"/>
              </w:rPr>
              <w:t xml:space="preserve"> </w:t>
            </w:r>
          </w:p>
          <w:p w:rsidR="00EF3363" w:rsidRPr="00392FD8" w:rsidRDefault="00EF3363" w:rsidP="00EF3363">
            <w:pPr>
              <w:pStyle w:val="a3"/>
              <w:spacing w:before="0"/>
              <w:ind w:firstLine="0"/>
              <w:rPr>
                <w:rFonts w:ascii="Times New Roman" w:hAnsi="Times New Roman"/>
                <w:spacing w:val="-8"/>
                <w:sz w:val="24"/>
                <w:szCs w:val="24"/>
              </w:rPr>
            </w:pPr>
            <w:r w:rsidRPr="00392FD8">
              <w:rPr>
                <w:rFonts w:ascii="Times New Roman" w:hAnsi="Times New Roman" w:hint="eastAsia"/>
                <w:spacing w:val="-8"/>
                <w:sz w:val="24"/>
                <w:szCs w:val="24"/>
              </w:rPr>
              <w:t>№</w:t>
            </w:r>
            <w:r w:rsidRPr="00392FD8">
              <w:rPr>
                <w:rFonts w:ascii="Times New Roman" w:hAnsi="Times New Roman"/>
                <w:spacing w:val="-8"/>
                <w:sz w:val="24"/>
                <w:szCs w:val="24"/>
              </w:rPr>
              <w:t xml:space="preserve">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bCs/>
                <w:sz w:val="24"/>
                <w:szCs w:val="24"/>
              </w:rPr>
            </w:pPr>
            <w:r w:rsidRPr="006948B8">
              <w:rPr>
                <w:rFonts w:ascii="Times New Roman" w:hAnsi="Times New Roman"/>
                <w:bCs/>
                <w:sz w:val="24"/>
                <w:szCs w:val="24"/>
              </w:rPr>
              <w:t xml:space="preserve">Наявна геологічна документація </w:t>
            </w:r>
            <w:r w:rsidR="008C00B2" w:rsidRPr="00F647F7">
              <w:rPr>
                <w:rFonts w:ascii="Times New Roman" w:hAnsi="Times New Roman"/>
                <w:bCs/>
                <w:sz w:val="24"/>
                <w:szCs w:val="24"/>
              </w:rPr>
              <w:t>є повною та достовірною</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392FD8" w:rsidRDefault="00EF3363" w:rsidP="00EF3363">
            <w:pPr>
              <w:rPr>
                <w:rFonts w:ascii="Times New Roman" w:hAnsi="Times New Roman"/>
                <w:sz w:val="24"/>
                <w:szCs w:val="24"/>
              </w:rPr>
            </w:pPr>
            <w:r w:rsidRPr="00392FD8">
              <w:rPr>
                <w:rFonts w:ascii="Times New Roman" w:hAnsi="Times New Roman" w:hint="eastAsia"/>
                <w:sz w:val="24"/>
                <w:szCs w:val="24"/>
              </w:rPr>
              <w:t>Власник</w:t>
            </w:r>
            <w:r w:rsidRPr="00392FD8">
              <w:rPr>
                <w:rFonts w:ascii="Times New Roman" w:hAnsi="Times New Roman"/>
                <w:sz w:val="24"/>
                <w:szCs w:val="24"/>
              </w:rPr>
              <w:t xml:space="preserve"> </w:t>
            </w:r>
            <w:r w:rsidRPr="00392FD8">
              <w:rPr>
                <w:rFonts w:ascii="Times New Roman" w:hAnsi="Times New Roman" w:hint="eastAsia"/>
                <w:sz w:val="24"/>
                <w:szCs w:val="24"/>
              </w:rPr>
              <w:t>спеціального</w:t>
            </w:r>
            <w:r w:rsidRPr="00392FD8">
              <w:rPr>
                <w:rFonts w:ascii="Times New Roman" w:hAnsi="Times New Roman"/>
                <w:sz w:val="24"/>
                <w:szCs w:val="24"/>
              </w:rPr>
              <w:t xml:space="preserve"> </w:t>
            </w:r>
            <w:r w:rsidRPr="00392FD8">
              <w:rPr>
                <w:rFonts w:ascii="Times New Roman" w:hAnsi="Times New Roman" w:hint="eastAsia"/>
                <w:sz w:val="24"/>
                <w:szCs w:val="24"/>
              </w:rPr>
              <w:t>дозволу</w:t>
            </w:r>
            <w:r w:rsidRPr="00392FD8">
              <w:rPr>
                <w:rFonts w:ascii="Times New Roman" w:hAnsi="Times New Roman"/>
                <w:sz w:val="24"/>
                <w:szCs w:val="24"/>
              </w:rPr>
              <w:t xml:space="preserve"> </w:t>
            </w:r>
            <w:r w:rsidRPr="00392FD8">
              <w:rPr>
                <w:rFonts w:ascii="Times New Roman" w:hAnsi="Times New Roman" w:hint="eastAsia"/>
                <w:sz w:val="24"/>
                <w:szCs w:val="24"/>
              </w:rPr>
              <w:t>на</w:t>
            </w:r>
            <w:r w:rsidRPr="00392FD8">
              <w:rPr>
                <w:rFonts w:ascii="Times New Roman" w:hAnsi="Times New Roman"/>
                <w:sz w:val="24"/>
                <w:szCs w:val="24"/>
              </w:rPr>
              <w:t xml:space="preserve"> </w:t>
            </w:r>
            <w:r w:rsidRPr="00392FD8">
              <w:rPr>
                <w:rFonts w:ascii="Times New Roman" w:hAnsi="Times New Roman" w:hint="eastAsia"/>
                <w:sz w:val="24"/>
                <w:szCs w:val="24"/>
              </w:rPr>
              <w:t>користування</w:t>
            </w:r>
            <w:r w:rsidRPr="00392FD8">
              <w:rPr>
                <w:rFonts w:ascii="Times New Roman" w:hAnsi="Times New Roman"/>
                <w:sz w:val="24"/>
                <w:szCs w:val="24"/>
              </w:rPr>
              <w:t xml:space="preserve"> </w:t>
            </w:r>
            <w:r w:rsidRPr="00392FD8">
              <w:rPr>
                <w:rFonts w:ascii="Times New Roman" w:hAnsi="Times New Roman" w:hint="eastAsia"/>
                <w:sz w:val="24"/>
                <w:szCs w:val="24"/>
              </w:rPr>
              <w:t>нафтогазоносними</w:t>
            </w:r>
            <w:r w:rsidRPr="00392FD8">
              <w:rPr>
                <w:rFonts w:ascii="Times New Roman" w:hAnsi="Times New Roman"/>
                <w:sz w:val="24"/>
                <w:szCs w:val="24"/>
              </w:rPr>
              <w:t xml:space="preserve"> </w:t>
            </w:r>
          </w:p>
          <w:p w:rsidR="00EF3363" w:rsidRPr="00392FD8" w:rsidRDefault="00EF3363" w:rsidP="00EF3363">
            <w:pPr>
              <w:rPr>
                <w:rFonts w:ascii="Times New Roman" w:hAnsi="Times New Roman"/>
                <w:sz w:val="24"/>
                <w:szCs w:val="24"/>
              </w:rPr>
            </w:pPr>
            <w:r w:rsidRPr="00392FD8">
              <w:rPr>
                <w:rFonts w:ascii="Times New Roman" w:hAnsi="Times New Roman" w:hint="eastAsia"/>
                <w:sz w:val="24"/>
                <w:szCs w:val="24"/>
              </w:rPr>
              <w:t>надрами</w:t>
            </w:r>
            <w:r w:rsidRPr="00392FD8">
              <w:rPr>
                <w:rFonts w:ascii="Times New Roman" w:hAnsi="Times New Roman"/>
                <w:sz w:val="24"/>
                <w:szCs w:val="24"/>
              </w:rPr>
              <w:t xml:space="preserve"> </w:t>
            </w:r>
            <w:r w:rsidRPr="00392FD8">
              <w:rPr>
                <w:rFonts w:ascii="Times New Roman" w:hAnsi="Times New Roman" w:hint="eastAsia"/>
                <w:sz w:val="24"/>
                <w:szCs w:val="24"/>
              </w:rPr>
              <w:t>зобов</w:t>
            </w:r>
            <w:r w:rsidRPr="00392FD8">
              <w:rPr>
                <w:rFonts w:ascii="Times New Roman" w:hAnsi="Times New Roman"/>
                <w:sz w:val="24"/>
                <w:szCs w:val="24"/>
              </w:rPr>
              <w:t>'</w:t>
            </w:r>
            <w:r w:rsidRPr="00392FD8">
              <w:rPr>
                <w:rFonts w:ascii="Times New Roman" w:hAnsi="Times New Roman" w:hint="eastAsia"/>
                <w:sz w:val="24"/>
                <w:szCs w:val="24"/>
              </w:rPr>
              <w:t>язаний</w:t>
            </w:r>
            <w:r w:rsidRPr="00392FD8">
              <w:rPr>
                <w:rFonts w:ascii="Times New Roman" w:hAnsi="Times New Roman"/>
                <w:sz w:val="24"/>
                <w:szCs w:val="24"/>
              </w:rPr>
              <w:t xml:space="preserve">: </w:t>
            </w:r>
          </w:p>
          <w:p w:rsidR="00EF3363" w:rsidRPr="004B083F" w:rsidRDefault="00EF3363" w:rsidP="00EF3363">
            <w:pPr>
              <w:rPr>
                <w:rFonts w:ascii="Times New Roman" w:hAnsi="Times New Roman"/>
                <w:sz w:val="24"/>
                <w:szCs w:val="24"/>
              </w:rPr>
            </w:pPr>
            <w:r w:rsidRPr="00392FD8">
              <w:rPr>
                <w:rFonts w:ascii="Times New Roman" w:hAnsi="Times New Roman" w:hint="eastAsia"/>
                <w:sz w:val="24"/>
                <w:szCs w:val="24"/>
              </w:rPr>
              <w:t>забезпечити</w:t>
            </w:r>
            <w:r w:rsidRPr="00392FD8">
              <w:rPr>
                <w:rFonts w:ascii="Times New Roman" w:hAnsi="Times New Roman"/>
                <w:sz w:val="24"/>
                <w:szCs w:val="24"/>
              </w:rPr>
              <w:t xml:space="preserve"> </w:t>
            </w:r>
            <w:r w:rsidRPr="00392FD8">
              <w:rPr>
                <w:rFonts w:ascii="Times New Roman" w:hAnsi="Times New Roman" w:hint="eastAsia"/>
                <w:sz w:val="24"/>
                <w:szCs w:val="24"/>
              </w:rPr>
              <w:t>повноту</w:t>
            </w:r>
            <w:r w:rsidRPr="00392FD8">
              <w:rPr>
                <w:rFonts w:ascii="Times New Roman" w:hAnsi="Times New Roman"/>
                <w:sz w:val="24"/>
                <w:szCs w:val="24"/>
              </w:rPr>
              <w:t xml:space="preserve"> </w:t>
            </w:r>
            <w:r w:rsidRPr="00392FD8">
              <w:rPr>
                <w:rFonts w:ascii="Times New Roman" w:hAnsi="Times New Roman" w:hint="eastAsia"/>
                <w:sz w:val="24"/>
                <w:szCs w:val="24"/>
              </w:rPr>
              <w:t>геологічного</w:t>
            </w:r>
            <w:r w:rsidRPr="00392FD8">
              <w:rPr>
                <w:rFonts w:ascii="Times New Roman" w:hAnsi="Times New Roman"/>
                <w:sz w:val="24"/>
                <w:szCs w:val="24"/>
              </w:rPr>
              <w:t xml:space="preserve"> </w:t>
            </w:r>
            <w:r w:rsidRPr="00392FD8">
              <w:rPr>
                <w:rFonts w:ascii="Times New Roman" w:hAnsi="Times New Roman" w:hint="eastAsia"/>
                <w:sz w:val="24"/>
                <w:szCs w:val="24"/>
              </w:rPr>
              <w:t>вивчення</w:t>
            </w:r>
            <w:r w:rsidRPr="00392FD8">
              <w:rPr>
                <w:rFonts w:ascii="Times New Roman" w:hAnsi="Times New Roman"/>
                <w:sz w:val="24"/>
                <w:szCs w:val="24"/>
              </w:rPr>
              <w:t xml:space="preserve">, </w:t>
            </w:r>
            <w:r w:rsidRPr="00392FD8">
              <w:rPr>
                <w:rFonts w:ascii="Times New Roman" w:hAnsi="Times New Roman" w:hint="eastAsia"/>
                <w:sz w:val="24"/>
                <w:szCs w:val="24"/>
              </w:rPr>
              <w:t>раціональне</w:t>
            </w:r>
            <w:r w:rsidRPr="00392FD8">
              <w:rPr>
                <w:rFonts w:ascii="Times New Roman" w:hAnsi="Times New Roman"/>
                <w:sz w:val="24"/>
                <w:szCs w:val="24"/>
              </w:rPr>
              <w:t xml:space="preserve"> </w:t>
            </w:r>
            <w:r w:rsidRPr="00392FD8">
              <w:rPr>
                <w:rFonts w:ascii="Times New Roman" w:hAnsi="Times New Roman" w:hint="eastAsia"/>
                <w:sz w:val="24"/>
                <w:szCs w:val="24"/>
              </w:rPr>
              <w:t>комплексне</w:t>
            </w:r>
            <w:r w:rsidRPr="00392FD8">
              <w:rPr>
                <w:rFonts w:ascii="Times New Roman" w:hAnsi="Times New Roman"/>
                <w:sz w:val="24"/>
                <w:szCs w:val="24"/>
              </w:rPr>
              <w:t xml:space="preserve"> </w:t>
            </w:r>
            <w:r w:rsidRPr="00392FD8">
              <w:rPr>
                <w:rFonts w:ascii="Times New Roman" w:hAnsi="Times New Roman" w:hint="eastAsia"/>
                <w:sz w:val="24"/>
                <w:szCs w:val="24"/>
              </w:rPr>
              <w:t>використання</w:t>
            </w:r>
            <w:r w:rsidRPr="00392FD8">
              <w:rPr>
                <w:rFonts w:ascii="Times New Roman" w:hAnsi="Times New Roman"/>
                <w:sz w:val="24"/>
                <w:szCs w:val="24"/>
              </w:rPr>
              <w:t xml:space="preserve"> </w:t>
            </w:r>
            <w:r w:rsidRPr="00392FD8">
              <w:rPr>
                <w:rFonts w:ascii="Times New Roman" w:hAnsi="Times New Roman" w:hint="eastAsia"/>
                <w:sz w:val="24"/>
                <w:szCs w:val="24"/>
              </w:rPr>
              <w:t>і</w:t>
            </w:r>
            <w:r w:rsidRPr="00392FD8">
              <w:rPr>
                <w:rFonts w:ascii="Times New Roman" w:hAnsi="Times New Roman"/>
                <w:sz w:val="24"/>
                <w:szCs w:val="24"/>
              </w:rPr>
              <w:t xml:space="preserve"> </w:t>
            </w:r>
            <w:r w:rsidRPr="00392FD8">
              <w:rPr>
                <w:rFonts w:ascii="Times New Roman" w:hAnsi="Times New Roman" w:hint="eastAsia"/>
                <w:sz w:val="24"/>
                <w:szCs w:val="24"/>
              </w:rPr>
              <w:t>охорону</w:t>
            </w:r>
            <w:r w:rsidRPr="00392FD8">
              <w:rPr>
                <w:rFonts w:ascii="Times New Roman" w:hAnsi="Times New Roman"/>
                <w:sz w:val="24"/>
                <w:szCs w:val="24"/>
              </w:rPr>
              <w:t xml:space="preserve"> </w:t>
            </w:r>
            <w:r w:rsidRPr="00392FD8">
              <w:rPr>
                <w:rFonts w:ascii="Times New Roman" w:hAnsi="Times New Roman" w:hint="eastAsia"/>
                <w:sz w:val="24"/>
                <w:szCs w:val="24"/>
              </w:rPr>
              <w:t>нафтогазоносних</w:t>
            </w:r>
            <w:r w:rsidRPr="00392FD8">
              <w:rPr>
                <w:rFonts w:ascii="Times New Roman" w:hAnsi="Times New Roman"/>
                <w:sz w:val="24"/>
                <w:szCs w:val="24"/>
              </w:rPr>
              <w:t xml:space="preserve"> </w:t>
            </w:r>
            <w:r w:rsidRPr="00392FD8">
              <w:rPr>
                <w:rFonts w:ascii="Times New Roman" w:hAnsi="Times New Roman" w:hint="eastAsia"/>
                <w:sz w:val="24"/>
                <w:szCs w:val="24"/>
              </w:rPr>
              <w:t>надр</w:t>
            </w:r>
            <w:r w:rsidRPr="00392FD8">
              <w:rPr>
                <w:rFonts w:ascii="Times New Roman" w:hAnsi="Times New Roman"/>
                <w:sz w:val="24"/>
                <w:szCs w:val="24"/>
              </w:rPr>
              <w:t xml:space="preserve"> </w:t>
            </w:r>
            <w:r w:rsidRPr="00392FD8">
              <w:rPr>
                <w:rFonts w:ascii="Times New Roman" w:hAnsi="Times New Roman" w:hint="eastAsia"/>
                <w:sz w:val="24"/>
                <w:szCs w:val="24"/>
              </w:rPr>
              <w:t>згідно</w:t>
            </w:r>
            <w:r w:rsidRPr="00392FD8">
              <w:rPr>
                <w:rFonts w:ascii="Times New Roman" w:hAnsi="Times New Roman"/>
                <w:sz w:val="24"/>
                <w:szCs w:val="24"/>
              </w:rPr>
              <w:t xml:space="preserve"> </w:t>
            </w:r>
            <w:r w:rsidRPr="00392FD8">
              <w:rPr>
                <w:rFonts w:ascii="Times New Roman" w:hAnsi="Times New Roman" w:hint="eastAsia"/>
                <w:sz w:val="24"/>
                <w:szCs w:val="24"/>
              </w:rPr>
              <w:t>з</w:t>
            </w:r>
            <w:r w:rsidRPr="00392FD8">
              <w:rPr>
                <w:rFonts w:ascii="Times New Roman" w:hAnsi="Times New Roman"/>
                <w:sz w:val="24"/>
                <w:szCs w:val="24"/>
              </w:rPr>
              <w:t xml:space="preserve"> </w:t>
            </w:r>
            <w:r w:rsidRPr="00392FD8">
              <w:rPr>
                <w:rFonts w:ascii="Times New Roman" w:hAnsi="Times New Roman" w:hint="eastAsia"/>
                <w:sz w:val="24"/>
                <w:szCs w:val="24"/>
              </w:rPr>
              <w:t>угодою</w:t>
            </w:r>
            <w:r w:rsidRPr="00392FD8">
              <w:rPr>
                <w:rFonts w:ascii="Times New Roman" w:hAnsi="Times New Roman"/>
                <w:sz w:val="24"/>
                <w:szCs w:val="24"/>
              </w:rPr>
              <w:t xml:space="preserve"> </w:t>
            </w:r>
            <w:r w:rsidRPr="00392FD8">
              <w:rPr>
                <w:rFonts w:ascii="Times New Roman" w:hAnsi="Times New Roman" w:hint="eastAsia"/>
                <w:sz w:val="24"/>
                <w:szCs w:val="24"/>
              </w:rPr>
              <w:t>про</w:t>
            </w:r>
            <w:r w:rsidRPr="00392FD8">
              <w:rPr>
                <w:rFonts w:ascii="Times New Roman" w:hAnsi="Times New Roman"/>
                <w:sz w:val="24"/>
                <w:szCs w:val="24"/>
              </w:rPr>
              <w:t xml:space="preserve"> </w:t>
            </w:r>
            <w:r w:rsidRPr="00392FD8">
              <w:rPr>
                <w:rFonts w:ascii="Times New Roman" w:hAnsi="Times New Roman" w:hint="eastAsia"/>
                <w:sz w:val="24"/>
                <w:szCs w:val="24"/>
              </w:rPr>
              <w:t>умови</w:t>
            </w:r>
            <w:r w:rsidRPr="00392FD8">
              <w:rPr>
                <w:rFonts w:ascii="Times New Roman" w:hAnsi="Times New Roman"/>
                <w:sz w:val="24"/>
                <w:szCs w:val="24"/>
              </w:rPr>
              <w:t xml:space="preserve"> </w:t>
            </w:r>
            <w:r w:rsidRPr="00392FD8">
              <w:rPr>
                <w:rFonts w:ascii="Times New Roman" w:hAnsi="Times New Roman" w:hint="eastAsia"/>
                <w:sz w:val="24"/>
                <w:szCs w:val="24"/>
              </w:rPr>
              <w:t>користування</w:t>
            </w:r>
            <w:r w:rsidRPr="00392FD8">
              <w:rPr>
                <w:rFonts w:ascii="Times New Roman" w:hAnsi="Times New Roman"/>
                <w:sz w:val="24"/>
                <w:szCs w:val="24"/>
              </w:rPr>
              <w:t xml:space="preserve"> </w:t>
            </w:r>
            <w:r w:rsidRPr="00392FD8">
              <w:rPr>
                <w:rFonts w:ascii="Times New Roman" w:hAnsi="Times New Roman" w:hint="eastAsia"/>
                <w:sz w:val="24"/>
                <w:szCs w:val="24"/>
              </w:rPr>
              <w:t>нафтогазоносними</w:t>
            </w:r>
            <w:r w:rsidRPr="00392FD8">
              <w:rPr>
                <w:rFonts w:ascii="Times New Roman" w:hAnsi="Times New Roman"/>
                <w:sz w:val="24"/>
                <w:szCs w:val="24"/>
              </w:rPr>
              <w:t xml:space="preserve"> </w:t>
            </w:r>
            <w:r w:rsidRPr="00392FD8">
              <w:rPr>
                <w:rFonts w:ascii="Times New Roman" w:hAnsi="Times New Roman" w:hint="eastAsia"/>
                <w:sz w:val="24"/>
                <w:szCs w:val="24"/>
              </w:rPr>
              <w:t>надрами</w:t>
            </w:r>
            <w:r w:rsidRPr="00392FD8">
              <w:rPr>
                <w:rFonts w:ascii="Times New Roman" w:hAnsi="Times New Roman"/>
                <w:sz w:val="24"/>
                <w:szCs w:val="24"/>
              </w:rPr>
              <w:t xml:space="preserve"> </w:t>
            </w:r>
            <w:r w:rsidRPr="00392FD8">
              <w:rPr>
                <w:rFonts w:ascii="Times New Roman" w:hAnsi="Times New Roman" w:hint="eastAsia"/>
                <w:sz w:val="24"/>
                <w:szCs w:val="24"/>
              </w:rPr>
              <w:t>та</w:t>
            </w:r>
            <w:r w:rsidRPr="00392FD8">
              <w:rPr>
                <w:rFonts w:ascii="Times New Roman" w:hAnsi="Times New Roman"/>
                <w:sz w:val="24"/>
                <w:szCs w:val="24"/>
              </w:rPr>
              <w:t xml:space="preserve"> </w:t>
            </w:r>
            <w:r w:rsidRPr="00392FD8">
              <w:rPr>
                <w:rFonts w:ascii="Times New Roman" w:hAnsi="Times New Roman" w:hint="eastAsia"/>
                <w:sz w:val="24"/>
                <w:szCs w:val="24"/>
              </w:rPr>
              <w:t>програмою</w:t>
            </w:r>
            <w:r w:rsidRPr="00392FD8">
              <w:rPr>
                <w:rFonts w:ascii="Times New Roman" w:hAnsi="Times New Roman"/>
                <w:sz w:val="24"/>
                <w:szCs w:val="24"/>
              </w:rPr>
              <w:t xml:space="preserve"> </w:t>
            </w:r>
            <w:r w:rsidRPr="00392FD8">
              <w:rPr>
                <w:rFonts w:ascii="Times New Roman" w:hAnsi="Times New Roman" w:hint="eastAsia"/>
                <w:sz w:val="24"/>
                <w:szCs w:val="24"/>
              </w:rPr>
              <w:t>робіт</w:t>
            </w:r>
          </w:p>
        </w:tc>
        <w:tc>
          <w:tcPr>
            <w:tcW w:w="1997" w:type="dxa"/>
          </w:tcPr>
          <w:p w:rsidR="00EF3363" w:rsidRPr="00392FD8" w:rsidRDefault="00EF3363" w:rsidP="00EF3363">
            <w:pPr>
              <w:pStyle w:val="a3"/>
              <w:spacing w:before="0"/>
              <w:ind w:firstLine="0"/>
              <w:rPr>
                <w:rFonts w:ascii="Times New Roman" w:hAnsi="Times New Roman"/>
                <w:spacing w:val="-8"/>
                <w:sz w:val="24"/>
                <w:szCs w:val="24"/>
              </w:rPr>
            </w:pPr>
            <w:r w:rsidRPr="00392FD8">
              <w:rPr>
                <w:rFonts w:ascii="Times New Roman" w:hAnsi="Times New Roman" w:hint="eastAsia"/>
                <w:spacing w:val="-8"/>
                <w:sz w:val="24"/>
                <w:szCs w:val="24"/>
              </w:rPr>
              <w:t>абзац</w:t>
            </w:r>
            <w:r w:rsidRPr="00392FD8">
              <w:rPr>
                <w:rFonts w:ascii="Times New Roman" w:hAnsi="Times New Roman"/>
                <w:spacing w:val="-8"/>
                <w:sz w:val="24"/>
                <w:szCs w:val="24"/>
              </w:rPr>
              <w:t xml:space="preserve"> </w:t>
            </w:r>
            <w:r w:rsidRPr="00392FD8">
              <w:rPr>
                <w:rFonts w:ascii="Times New Roman" w:hAnsi="Times New Roman" w:hint="eastAsia"/>
                <w:spacing w:val="-8"/>
                <w:sz w:val="24"/>
                <w:szCs w:val="24"/>
              </w:rPr>
              <w:t>другий</w:t>
            </w:r>
            <w:r w:rsidRPr="00392FD8">
              <w:rPr>
                <w:rFonts w:ascii="Times New Roman" w:hAnsi="Times New Roman"/>
                <w:spacing w:val="-8"/>
                <w:sz w:val="24"/>
                <w:szCs w:val="24"/>
              </w:rPr>
              <w:t xml:space="preserve"> </w:t>
            </w:r>
            <w:r w:rsidRPr="00392FD8">
              <w:rPr>
                <w:rFonts w:ascii="Times New Roman" w:hAnsi="Times New Roman" w:hint="eastAsia"/>
                <w:spacing w:val="-8"/>
                <w:sz w:val="24"/>
                <w:szCs w:val="24"/>
              </w:rPr>
              <w:t>частини</w:t>
            </w:r>
            <w:r w:rsidRPr="00392FD8">
              <w:rPr>
                <w:rFonts w:ascii="Times New Roman" w:hAnsi="Times New Roman"/>
                <w:spacing w:val="-8"/>
                <w:sz w:val="24"/>
                <w:szCs w:val="24"/>
              </w:rPr>
              <w:t xml:space="preserve"> </w:t>
            </w:r>
            <w:r w:rsidRPr="00392FD8">
              <w:rPr>
                <w:rFonts w:ascii="Times New Roman" w:hAnsi="Times New Roman" w:hint="eastAsia"/>
                <w:spacing w:val="-8"/>
                <w:sz w:val="24"/>
                <w:szCs w:val="24"/>
              </w:rPr>
              <w:t>другої</w:t>
            </w:r>
            <w:r w:rsidRPr="00392FD8">
              <w:rPr>
                <w:rFonts w:ascii="Times New Roman" w:hAnsi="Times New Roman"/>
                <w:spacing w:val="-8"/>
                <w:sz w:val="24"/>
                <w:szCs w:val="24"/>
              </w:rPr>
              <w:t xml:space="preserve"> </w:t>
            </w:r>
            <w:r w:rsidRPr="00392FD8">
              <w:rPr>
                <w:rFonts w:ascii="Times New Roman" w:hAnsi="Times New Roman" w:hint="eastAsia"/>
                <w:spacing w:val="-8"/>
                <w:sz w:val="24"/>
                <w:szCs w:val="24"/>
              </w:rPr>
              <w:t>статті</w:t>
            </w:r>
            <w:r w:rsidRPr="00392FD8">
              <w:rPr>
                <w:rFonts w:ascii="Times New Roman" w:hAnsi="Times New Roman"/>
                <w:spacing w:val="-8"/>
                <w:sz w:val="24"/>
                <w:szCs w:val="24"/>
              </w:rPr>
              <w:t xml:space="preserve">  20 </w:t>
            </w:r>
            <w:r w:rsidRPr="00392FD8">
              <w:rPr>
                <w:rFonts w:ascii="Times New Roman" w:hAnsi="Times New Roman" w:hint="eastAsia"/>
                <w:spacing w:val="-8"/>
                <w:sz w:val="24"/>
                <w:szCs w:val="24"/>
              </w:rPr>
              <w:t>ЗУ</w:t>
            </w:r>
            <w:r w:rsidRPr="00392FD8">
              <w:rPr>
                <w:rFonts w:ascii="Times New Roman" w:hAnsi="Times New Roman"/>
                <w:spacing w:val="-8"/>
                <w:sz w:val="24"/>
                <w:szCs w:val="24"/>
              </w:rPr>
              <w:t xml:space="preserve"> </w:t>
            </w:r>
          </w:p>
          <w:p w:rsidR="00EF3363" w:rsidRPr="00392FD8" w:rsidRDefault="00EF3363" w:rsidP="00EF3363">
            <w:pPr>
              <w:pStyle w:val="a3"/>
              <w:spacing w:before="0"/>
              <w:ind w:firstLine="0"/>
              <w:rPr>
                <w:rFonts w:ascii="Times New Roman" w:hAnsi="Times New Roman"/>
                <w:spacing w:val="-8"/>
                <w:sz w:val="24"/>
                <w:szCs w:val="24"/>
              </w:rPr>
            </w:pPr>
            <w:r w:rsidRPr="00392FD8">
              <w:rPr>
                <w:rFonts w:ascii="Times New Roman" w:hAnsi="Times New Roman" w:hint="eastAsia"/>
                <w:spacing w:val="-8"/>
                <w:sz w:val="24"/>
                <w:szCs w:val="24"/>
              </w:rPr>
              <w:t>№</w:t>
            </w:r>
            <w:r w:rsidRPr="00392FD8">
              <w:rPr>
                <w:rFonts w:ascii="Times New Roman" w:hAnsi="Times New Roman"/>
                <w:spacing w:val="-8"/>
                <w:sz w:val="24"/>
                <w:szCs w:val="24"/>
              </w:rPr>
              <w:t xml:space="preserve">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73</w:t>
            </w:r>
          </w:p>
        </w:tc>
        <w:tc>
          <w:tcPr>
            <w:tcW w:w="3187" w:type="dxa"/>
          </w:tcPr>
          <w:p w:rsidR="00EF3363" w:rsidRPr="00330D93" w:rsidRDefault="00EF3363" w:rsidP="00EF3363">
            <w:pPr>
              <w:rPr>
                <w:rFonts w:ascii="Times New Roman" w:hAnsi="Times New Roman"/>
                <w:sz w:val="24"/>
                <w:szCs w:val="24"/>
              </w:rPr>
            </w:pPr>
            <w:r w:rsidRPr="00330D93">
              <w:rPr>
                <w:rFonts w:ascii="Times New Roman" w:hAnsi="Times New Roman" w:hint="eastAsia"/>
                <w:sz w:val="24"/>
                <w:szCs w:val="24"/>
              </w:rPr>
              <w:t>У</w:t>
            </w:r>
            <w:r w:rsidRPr="00330D93">
              <w:rPr>
                <w:rFonts w:ascii="Times New Roman" w:hAnsi="Times New Roman"/>
                <w:sz w:val="24"/>
                <w:szCs w:val="24"/>
              </w:rPr>
              <w:t xml:space="preserve"> </w:t>
            </w:r>
            <w:r w:rsidRPr="00330D93">
              <w:rPr>
                <w:rFonts w:ascii="Times New Roman" w:hAnsi="Times New Roman" w:hint="eastAsia"/>
                <w:sz w:val="24"/>
                <w:szCs w:val="24"/>
              </w:rPr>
              <w:t>проектах</w:t>
            </w:r>
            <w:r w:rsidRPr="00330D93">
              <w:rPr>
                <w:rFonts w:ascii="Times New Roman" w:hAnsi="Times New Roman"/>
                <w:sz w:val="24"/>
                <w:szCs w:val="24"/>
              </w:rPr>
              <w:t xml:space="preserve"> </w:t>
            </w:r>
            <w:r w:rsidRPr="00330D93">
              <w:rPr>
                <w:rFonts w:ascii="Times New Roman" w:hAnsi="Times New Roman" w:hint="eastAsia"/>
                <w:sz w:val="24"/>
                <w:szCs w:val="24"/>
              </w:rPr>
              <w:t>будівництва</w:t>
            </w:r>
            <w:r w:rsidRPr="00330D93">
              <w:rPr>
                <w:rFonts w:ascii="Times New Roman" w:hAnsi="Times New Roman"/>
                <w:sz w:val="24"/>
                <w:szCs w:val="24"/>
              </w:rPr>
              <w:t xml:space="preserve"> </w:t>
            </w:r>
            <w:r w:rsidRPr="00330D93">
              <w:rPr>
                <w:rFonts w:ascii="Times New Roman" w:hAnsi="Times New Roman" w:hint="eastAsia"/>
                <w:sz w:val="24"/>
                <w:szCs w:val="24"/>
              </w:rPr>
              <w:t>гірничодобувних</w:t>
            </w:r>
            <w:r w:rsidRPr="00330D93">
              <w:rPr>
                <w:rFonts w:ascii="Times New Roman" w:hAnsi="Times New Roman"/>
                <w:sz w:val="24"/>
                <w:szCs w:val="24"/>
              </w:rPr>
              <w:t xml:space="preserve"> </w:t>
            </w:r>
            <w:r w:rsidRPr="00330D93">
              <w:rPr>
                <w:rFonts w:ascii="Times New Roman" w:hAnsi="Times New Roman" w:hint="eastAsia"/>
                <w:sz w:val="24"/>
                <w:szCs w:val="24"/>
              </w:rPr>
              <w:t>об</w:t>
            </w:r>
            <w:r w:rsidRPr="00330D93">
              <w:rPr>
                <w:rFonts w:ascii="Times New Roman" w:hAnsi="Times New Roman"/>
                <w:sz w:val="24"/>
                <w:szCs w:val="24"/>
              </w:rPr>
              <w:t>'</w:t>
            </w:r>
            <w:r w:rsidRPr="00330D93">
              <w:rPr>
                <w:rFonts w:ascii="Times New Roman" w:hAnsi="Times New Roman" w:hint="eastAsia"/>
                <w:sz w:val="24"/>
                <w:szCs w:val="24"/>
              </w:rPr>
              <w:t>єктів</w:t>
            </w:r>
            <w:r w:rsidRPr="00330D93">
              <w:rPr>
                <w:rFonts w:ascii="Times New Roman" w:hAnsi="Times New Roman"/>
                <w:sz w:val="24"/>
                <w:szCs w:val="24"/>
              </w:rPr>
              <w:t xml:space="preserve"> </w:t>
            </w:r>
            <w:r w:rsidRPr="00330D93">
              <w:rPr>
                <w:rFonts w:ascii="Times New Roman" w:hAnsi="Times New Roman" w:hint="eastAsia"/>
                <w:sz w:val="24"/>
                <w:szCs w:val="24"/>
              </w:rPr>
              <w:t>повинні</w:t>
            </w:r>
            <w:r w:rsidRPr="00330D93">
              <w:rPr>
                <w:rFonts w:ascii="Times New Roman" w:hAnsi="Times New Roman"/>
                <w:sz w:val="24"/>
                <w:szCs w:val="24"/>
              </w:rPr>
              <w:t xml:space="preserve"> </w:t>
            </w:r>
            <w:r w:rsidRPr="00330D93">
              <w:rPr>
                <w:rFonts w:ascii="Times New Roman" w:hAnsi="Times New Roman" w:hint="eastAsia"/>
                <w:sz w:val="24"/>
                <w:szCs w:val="24"/>
              </w:rPr>
              <w:t>передбачатися</w:t>
            </w:r>
          </w:p>
          <w:p w:rsidR="00EF3363" w:rsidRPr="004B083F" w:rsidRDefault="00EF3363" w:rsidP="00EF3363">
            <w:pPr>
              <w:rPr>
                <w:rFonts w:ascii="Times New Roman" w:hAnsi="Times New Roman"/>
                <w:sz w:val="24"/>
                <w:szCs w:val="24"/>
              </w:rPr>
            </w:pPr>
            <w:r w:rsidRPr="00330D93">
              <w:rPr>
                <w:rFonts w:ascii="Times New Roman" w:hAnsi="Times New Roman"/>
                <w:sz w:val="24"/>
                <w:szCs w:val="24"/>
              </w:rPr>
              <w:t xml:space="preserve">5) </w:t>
            </w:r>
            <w:r w:rsidRPr="00330D93">
              <w:rPr>
                <w:rFonts w:ascii="Times New Roman" w:hAnsi="Times New Roman" w:hint="eastAsia"/>
                <w:sz w:val="24"/>
                <w:szCs w:val="24"/>
              </w:rPr>
              <w:t>геологічне</w:t>
            </w:r>
            <w:r w:rsidRPr="00330D93">
              <w:rPr>
                <w:rFonts w:ascii="Times New Roman" w:hAnsi="Times New Roman"/>
                <w:sz w:val="24"/>
                <w:szCs w:val="24"/>
              </w:rPr>
              <w:t xml:space="preserve"> </w:t>
            </w:r>
            <w:r w:rsidRPr="00330D93">
              <w:rPr>
                <w:rFonts w:ascii="Times New Roman" w:hAnsi="Times New Roman" w:hint="eastAsia"/>
                <w:sz w:val="24"/>
                <w:szCs w:val="24"/>
              </w:rPr>
              <w:t>вивчення</w:t>
            </w:r>
            <w:r w:rsidRPr="00330D93">
              <w:rPr>
                <w:rFonts w:ascii="Times New Roman" w:hAnsi="Times New Roman"/>
                <w:sz w:val="24"/>
                <w:szCs w:val="24"/>
              </w:rPr>
              <w:t xml:space="preserve"> </w:t>
            </w:r>
            <w:r w:rsidRPr="00330D93">
              <w:rPr>
                <w:rFonts w:ascii="Times New Roman" w:hAnsi="Times New Roman" w:hint="eastAsia"/>
                <w:sz w:val="24"/>
                <w:szCs w:val="24"/>
              </w:rPr>
              <w:t>надр</w:t>
            </w:r>
            <w:r w:rsidRPr="00330D93">
              <w:rPr>
                <w:rFonts w:ascii="Times New Roman" w:hAnsi="Times New Roman"/>
                <w:sz w:val="24"/>
                <w:szCs w:val="24"/>
              </w:rPr>
              <w:t xml:space="preserve">, </w:t>
            </w:r>
            <w:r w:rsidRPr="00330D93">
              <w:rPr>
                <w:rFonts w:ascii="Times New Roman" w:hAnsi="Times New Roman" w:hint="eastAsia"/>
                <w:sz w:val="24"/>
                <w:szCs w:val="24"/>
              </w:rPr>
              <w:t>що</w:t>
            </w:r>
            <w:r w:rsidRPr="00330D93">
              <w:rPr>
                <w:rFonts w:ascii="Times New Roman" w:hAnsi="Times New Roman"/>
                <w:sz w:val="24"/>
                <w:szCs w:val="24"/>
              </w:rPr>
              <w:t xml:space="preserve"> </w:t>
            </w:r>
            <w:r w:rsidRPr="00330D93">
              <w:rPr>
                <w:rFonts w:ascii="Times New Roman" w:hAnsi="Times New Roman" w:hint="eastAsia"/>
                <w:sz w:val="24"/>
                <w:szCs w:val="24"/>
              </w:rPr>
              <w:t>розкриваються</w:t>
            </w:r>
            <w:r w:rsidRPr="00330D93">
              <w:rPr>
                <w:rFonts w:ascii="Times New Roman" w:hAnsi="Times New Roman"/>
                <w:sz w:val="24"/>
                <w:szCs w:val="24"/>
              </w:rPr>
              <w:t xml:space="preserve"> </w:t>
            </w:r>
            <w:r w:rsidRPr="00330D93">
              <w:rPr>
                <w:rFonts w:ascii="Times New Roman" w:hAnsi="Times New Roman" w:hint="eastAsia"/>
                <w:sz w:val="24"/>
                <w:szCs w:val="24"/>
              </w:rPr>
              <w:t>в</w:t>
            </w:r>
            <w:r w:rsidRPr="00330D93">
              <w:rPr>
                <w:rFonts w:ascii="Times New Roman" w:hAnsi="Times New Roman"/>
                <w:sz w:val="24"/>
                <w:szCs w:val="24"/>
              </w:rPr>
              <w:t xml:space="preserve"> </w:t>
            </w:r>
            <w:r w:rsidRPr="00330D93">
              <w:rPr>
                <w:rFonts w:ascii="Times New Roman" w:hAnsi="Times New Roman" w:hint="eastAsia"/>
                <w:sz w:val="24"/>
                <w:szCs w:val="24"/>
              </w:rPr>
              <w:t>процесі</w:t>
            </w:r>
            <w:r w:rsidRPr="00330D93">
              <w:rPr>
                <w:rFonts w:ascii="Times New Roman" w:hAnsi="Times New Roman"/>
                <w:sz w:val="24"/>
                <w:szCs w:val="24"/>
              </w:rPr>
              <w:t xml:space="preserve"> </w:t>
            </w:r>
            <w:r w:rsidRPr="00330D93">
              <w:rPr>
                <w:rFonts w:ascii="Times New Roman" w:hAnsi="Times New Roman" w:hint="eastAsia"/>
                <w:sz w:val="24"/>
                <w:szCs w:val="24"/>
              </w:rPr>
              <w:t>будівництва</w:t>
            </w:r>
            <w:r w:rsidRPr="00330D93">
              <w:rPr>
                <w:rFonts w:ascii="Times New Roman" w:hAnsi="Times New Roman"/>
                <w:sz w:val="24"/>
                <w:szCs w:val="24"/>
              </w:rPr>
              <w:t xml:space="preserve"> </w:t>
            </w:r>
            <w:r w:rsidRPr="00330D93">
              <w:rPr>
                <w:rFonts w:ascii="Times New Roman" w:hAnsi="Times New Roman" w:hint="eastAsia"/>
                <w:sz w:val="24"/>
                <w:szCs w:val="24"/>
              </w:rPr>
              <w:t>та</w:t>
            </w:r>
            <w:r w:rsidRPr="00330D93">
              <w:rPr>
                <w:rFonts w:ascii="Times New Roman" w:hAnsi="Times New Roman"/>
                <w:sz w:val="24"/>
                <w:szCs w:val="24"/>
              </w:rPr>
              <w:t xml:space="preserve"> </w:t>
            </w:r>
            <w:r w:rsidRPr="00330D93">
              <w:rPr>
                <w:rFonts w:ascii="Times New Roman" w:hAnsi="Times New Roman" w:hint="eastAsia"/>
                <w:sz w:val="24"/>
                <w:szCs w:val="24"/>
              </w:rPr>
              <w:t>експлуатації</w:t>
            </w:r>
            <w:r w:rsidRPr="00330D93">
              <w:rPr>
                <w:rFonts w:ascii="Times New Roman" w:hAnsi="Times New Roman"/>
                <w:sz w:val="24"/>
                <w:szCs w:val="24"/>
              </w:rPr>
              <w:t xml:space="preserve"> </w:t>
            </w:r>
            <w:r w:rsidRPr="00330D93">
              <w:rPr>
                <w:rFonts w:ascii="Times New Roman" w:hAnsi="Times New Roman" w:hint="eastAsia"/>
                <w:sz w:val="24"/>
                <w:szCs w:val="24"/>
              </w:rPr>
              <w:t>гірничодобувних</w:t>
            </w:r>
            <w:r w:rsidRPr="00330D93">
              <w:rPr>
                <w:rFonts w:ascii="Times New Roman" w:hAnsi="Times New Roman"/>
                <w:sz w:val="24"/>
                <w:szCs w:val="24"/>
              </w:rPr>
              <w:t xml:space="preserve"> </w:t>
            </w:r>
            <w:r w:rsidRPr="00330D93">
              <w:rPr>
                <w:rFonts w:ascii="Times New Roman" w:hAnsi="Times New Roman" w:hint="eastAsia"/>
                <w:sz w:val="24"/>
                <w:szCs w:val="24"/>
              </w:rPr>
              <w:t>об</w:t>
            </w:r>
            <w:r w:rsidRPr="00330D93">
              <w:rPr>
                <w:rFonts w:ascii="Times New Roman" w:hAnsi="Times New Roman"/>
                <w:sz w:val="24"/>
                <w:szCs w:val="24"/>
              </w:rPr>
              <w:t>'</w:t>
            </w:r>
            <w:r w:rsidRPr="00330D93">
              <w:rPr>
                <w:rFonts w:ascii="Times New Roman" w:hAnsi="Times New Roman" w:hint="eastAsia"/>
                <w:sz w:val="24"/>
                <w:szCs w:val="24"/>
              </w:rPr>
              <w:t>єктів</w:t>
            </w:r>
            <w:r w:rsidRPr="00330D93">
              <w:rPr>
                <w:rFonts w:ascii="Times New Roman" w:hAnsi="Times New Roman"/>
                <w:sz w:val="24"/>
                <w:szCs w:val="24"/>
              </w:rPr>
              <w:t xml:space="preserve">, </w:t>
            </w:r>
            <w:r w:rsidRPr="00330D93">
              <w:rPr>
                <w:rFonts w:ascii="Times New Roman" w:hAnsi="Times New Roman" w:hint="eastAsia"/>
                <w:sz w:val="24"/>
                <w:szCs w:val="24"/>
              </w:rPr>
              <w:t>та</w:t>
            </w:r>
            <w:r w:rsidRPr="00330D93">
              <w:rPr>
                <w:rFonts w:ascii="Times New Roman" w:hAnsi="Times New Roman"/>
                <w:sz w:val="24"/>
                <w:szCs w:val="24"/>
              </w:rPr>
              <w:t xml:space="preserve"> </w:t>
            </w:r>
            <w:r w:rsidRPr="00330D93">
              <w:rPr>
                <w:rFonts w:ascii="Times New Roman" w:hAnsi="Times New Roman" w:hint="eastAsia"/>
                <w:sz w:val="24"/>
                <w:szCs w:val="24"/>
              </w:rPr>
              <w:t>складання</w:t>
            </w:r>
            <w:r w:rsidRPr="00330D93">
              <w:rPr>
                <w:rFonts w:ascii="Times New Roman" w:hAnsi="Times New Roman"/>
                <w:sz w:val="24"/>
                <w:szCs w:val="24"/>
              </w:rPr>
              <w:t xml:space="preserve"> </w:t>
            </w:r>
            <w:r w:rsidRPr="00330D93">
              <w:rPr>
                <w:rFonts w:ascii="Times New Roman" w:hAnsi="Times New Roman" w:hint="eastAsia"/>
                <w:sz w:val="24"/>
                <w:szCs w:val="24"/>
              </w:rPr>
              <w:t>геологічної</w:t>
            </w:r>
            <w:r w:rsidRPr="00330D93">
              <w:rPr>
                <w:rFonts w:ascii="Times New Roman" w:hAnsi="Times New Roman"/>
                <w:sz w:val="24"/>
                <w:szCs w:val="24"/>
              </w:rPr>
              <w:t xml:space="preserve"> </w:t>
            </w:r>
            <w:r w:rsidRPr="00330D93">
              <w:rPr>
                <w:rFonts w:ascii="Times New Roman" w:hAnsi="Times New Roman" w:hint="eastAsia"/>
                <w:sz w:val="24"/>
                <w:szCs w:val="24"/>
              </w:rPr>
              <w:t>і</w:t>
            </w:r>
            <w:r w:rsidRPr="00330D93">
              <w:rPr>
                <w:rFonts w:ascii="Times New Roman" w:hAnsi="Times New Roman"/>
                <w:sz w:val="24"/>
                <w:szCs w:val="24"/>
              </w:rPr>
              <w:t xml:space="preserve"> </w:t>
            </w:r>
            <w:r w:rsidRPr="00330D93">
              <w:rPr>
                <w:rFonts w:ascii="Times New Roman" w:hAnsi="Times New Roman" w:hint="eastAsia"/>
                <w:sz w:val="24"/>
                <w:szCs w:val="24"/>
              </w:rPr>
              <w:t>маркшейдерської</w:t>
            </w:r>
            <w:r w:rsidRPr="00330D93">
              <w:rPr>
                <w:rFonts w:ascii="Times New Roman" w:hAnsi="Times New Roman"/>
                <w:sz w:val="24"/>
                <w:szCs w:val="24"/>
              </w:rPr>
              <w:t xml:space="preserve"> </w:t>
            </w:r>
            <w:r w:rsidRPr="00330D93">
              <w:rPr>
                <w:rFonts w:ascii="Times New Roman" w:hAnsi="Times New Roman" w:hint="eastAsia"/>
                <w:sz w:val="24"/>
                <w:szCs w:val="24"/>
              </w:rPr>
              <w:t>документації</w:t>
            </w:r>
          </w:p>
        </w:tc>
        <w:tc>
          <w:tcPr>
            <w:tcW w:w="1997" w:type="dxa"/>
            <w:tcBorders>
              <w:top w:val="single" w:sz="4" w:space="0" w:color="000000"/>
              <w:left w:val="single" w:sz="4" w:space="0" w:color="000000"/>
              <w:bottom w:val="single" w:sz="4" w:space="0" w:color="000000"/>
              <w:right w:val="single" w:sz="4" w:space="0" w:color="000000"/>
            </w:tcBorders>
          </w:tcPr>
          <w:p w:rsidR="00EF3363" w:rsidRPr="006948B8" w:rsidRDefault="00EF3363" w:rsidP="00EF3363">
            <w:pPr>
              <w:snapToGrid w:val="0"/>
              <w:rPr>
                <w:rFonts w:ascii="Times New Roman" w:hAnsi="Times New Roman"/>
                <w:bCs/>
                <w:sz w:val="24"/>
                <w:szCs w:val="24"/>
              </w:rPr>
            </w:pPr>
            <w:r>
              <w:rPr>
                <w:rFonts w:ascii="Times New Roman" w:hAnsi="Times New Roman"/>
                <w:bCs/>
                <w:sz w:val="24"/>
                <w:szCs w:val="24"/>
              </w:rPr>
              <w:t>п</w:t>
            </w:r>
            <w:r w:rsidRPr="006948B8">
              <w:rPr>
                <w:rFonts w:ascii="Times New Roman" w:hAnsi="Times New Roman"/>
                <w:bCs/>
                <w:sz w:val="24"/>
                <w:szCs w:val="24"/>
              </w:rPr>
              <w:t>ункт 5 частини першої статті 50 КУ №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sz w:val="24"/>
                <w:szCs w:val="24"/>
              </w:rPr>
            </w:pPr>
            <w:r w:rsidRPr="006948B8">
              <w:rPr>
                <w:rFonts w:ascii="Times New Roman" w:hAnsi="Times New Roman"/>
                <w:sz w:val="24"/>
                <w:szCs w:val="24"/>
              </w:rPr>
              <w:t>Маркшейдерське обслуговування проводиться</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6B16E3">
              <w:rPr>
                <w:rFonts w:ascii="Times New Roman" w:hAnsi="Times New Roman" w:hint="eastAsia"/>
                <w:sz w:val="24"/>
                <w:szCs w:val="24"/>
              </w:rPr>
              <w:t>Проектування</w:t>
            </w:r>
            <w:r w:rsidRPr="006B16E3">
              <w:rPr>
                <w:rFonts w:ascii="Times New Roman" w:hAnsi="Times New Roman"/>
                <w:sz w:val="24"/>
                <w:szCs w:val="24"/>
              </w:rPr>
              <w:t xml:space="preserve">, </w:t>
            </w:r>
            <w:r w:rsidRPr="006B16E3">
              <w:rPr>
                <w:rFonts w:ascii="Times New Roman" w:hAnsi="Times New Roman" w:hint="eastAsia"/>
                <w:sz w:val="24"/>
                <w:szCs w:val="24"/>
              </w:rPr>
              <w:t>будівництво</w:t>
            </w:r>
            <w:r w:rsidRPr="006B16E3">
              <w:rPr>
                <w:rFonts w:ascii="Times New Roman" w:hAnsi="Times New Roman"/>
                <w:sz w:val="24"/>
                <w:szCs w:val="24"/>
              </w:rPr>
              <w:t xml:space="preserve"> </w:t>
            </w:r>
            <w:r w:rsidRPr="006B16E3">
              <w:rPr>
                <w:rFonts w:ascii="Times New Roman" w:hAnsi="Times New Roman" w:hint="eastAsia"/>
                <w:sz w:val="24"/>
                <w:szCs w:val="24"/>
              </w:rPr>
              <w:t>та</w:t>
            </w:r>
            <w:r w:rsidRPr="006B16E3">
              <w:rPr>
                <w:rFonts w:ascii="Times New Roman" w:hAnsi="Times New Roman"/>
                <w:sz w:val="24"/>
                <w:szCs w:val="24"/>
              </w:rPr>
              <w:t xml:space="preserve"> </w:t>
            </w:r>
            <w:r w:rsidRPr="006B16E3">
              <w:rPr>
                <w:rFonts w:ascii="Times New Roman" w:hAnsi="Times New Roman" w:hint="eastAsia"/>
                <w:sz w:val="24"/>
                <w:szCs w:val="24"/>
              </w:rPr>
              <w:t>реконструкція</w:t>
            </w:r>
            <w:r w:rsidRPr="006B16E3">
              <w:rPr>
                <w:rFonts w:ascii="Times New Roman" w:hAnsi="Times New Roman"/>
                <w:sz w:val="24"/>
                <w:szCs w:val="24"/>
              </w:rPr>
              <w:t xml:space="preserve"> </w:t>
            </w:r>
            <w:r w:rsidRPr="006B16E3">
              <w:rPr>
                <w:rFonts w:ascii="Times New Roman" w:hAnsi="Times New Roman" w:hint="eastAsia"/>
                <w:sz w:val="24"/>
                <w:szCs w:val="24"/>
              </w:rPr>
              <w:t>підприємств</w:t>
            </w:r>
            <w:r w:rsidRPr="006B16E3">
              <w:rPr>
                <w:rFonts w:ascii="Times New Roman" w:hAnsi="Times New Roman"/>
                <w:sz w:val="24"/>
                <w:szCs w:val="24"/>
              </w:rPr>
              <w:t xml:space="preserve">, </w:t>
            </w:r>
            <w:r w:rsidRPr="006B16E3">
              <w:rPr>
                <w:rFonts w:ascii="Times New Roman" w:hAnsi="Times New Roman" w:hint="eastAsia"/>
                <w:sz w:val="24"/>
                <w:szCs w:val="24"/>
              </w:rPr>
              <w:t>які</w:t>
            </w:r>
            <w:r w:rsidRPr="006B16E3">
              <w:rPr>
                <w:rFonts w:ascii="Times New Roman" w:hAnsi="Times New Roman"/>
                <w:sz w:val="24"/>
                <w:szCs w:val="24"/>
              </w:rPr>
              <w:t xml:space="preserve"> </w:t>
            </w:r>
            <w:r w:rsidRPr="006B16E3">
              <w:rPr>
                <w:rFonts w:ascii="Times New Roman" w:hAnsi="Times New Roman" w:hint="eastAsia"/>
                <w:sz w:val="24"/>
                <w:szCs w:val="24"/>
              </w:rPr>
              <w:t>здійснюють</w:t>
            </w:r>
            <w:r w:rsidRPr="006B16E3">
              <w:rPr>
                <w:rFonts w:ascii="Times New Roman" w:hAnsi="Times New Roman"/>
                <w:sz w:val="24"/>
                <w:szCs w:val="24"/>
              </w:rPr>
              <w:t xml:space="preserve"> </w:t>
            </w:r>
            <w:r w:rsidRPr="006B16E3">
              <w:rPr>
                <w:rFonts w:ascii="Times New Roman" w:hAnsi="Times New Roman" w:hint="eastAsia"/>
                <w:sz w:val="24"/>
                <w:szCs w:val="24"/>
              </w:rPr>
              <w:t>видобування</w:t>
            </w:r>
            <w:r w:rsidRPr="006B16E3">
              <w:rPr>
                <w:rFonts w:ascii="Times New Roman" w:hAnsi="Times New Roman"/>
                <w:sz w:val="24"/>
                <w:szCs w:val="24"/>
              </w:rPr>
              <w:t xml:space="preserve"> </w:t>
            </w:r>
            <w:r w:rsidRPr="006B16E3">
              <w:rPr>
                <w:rFonts w:ascii="Times New Roman" w:hAnsi="Times New Roman" w:hint="eastAsia"/>
                <w:sz w:val="24"/>
                <w:szCs w:val="24"/>
              </w:rPr>
              <w:t>корисних</w:t>
            </w:r>
            <w:r w:rsidRPr="006B16E3">
              <w:rPr>
                <w:rFonts w:ascii="Times New Roman" w:hAnsi="Times New Roman"/>
                <w:sz w:val="24"/>
                <w:szCs w:val="24"/>
              </w:rPr>
              <w:t xml:space="preserve"> </w:t>
            </w:r>
            <w:r w:rsidRPr="006B16E3">
              <w:rPr>
                <w:rFonts w:ascii="Times New Roman" w:hAnsi="Times New Roman" w:hint="eastAsia"/>
                <w:sz w:val="24"/>
                <w:szCs w:val="24"/>
              </w:rPr>
              <w:t>копалин</w:t>
            </w:r>
            <w:r w:rsidRPr="006B16E3">
              <w:rPr>
                <w:rFonts w:ascii="Times New Roman" w:hAnsi="Times New Roman"/>
                <w:sz w:val="24"/>
                <w:szCs w:val="24"/>
              </w:rPr>
              <w:t xml:space="preserve">, </w:t>
            </w:r>
            <w:proofErr w:type="spellStart"/>
            <w:r w:rsidRPr="006B16E3">
              <w:rPr>
                <w:rFonts w:ascii="Times New Roman" w:hAnsi="Times New Roman" w:hint="eastAsia"/>
                <w:sz w:val="24"/>
                <w:szCs w:val="24"/>
              </w:rPr>
              <w:t>дорозвідка</w:t>
            </w:r>
            <w:proofErr w:type="spellEnd"/>
            <w:r w:rsidRPr="006B16E3">
              <w:rPr>
                <w:rFonts w:ascii="Times New Roman" w:hAnsi="Times New Roman"/>
                <w:sz w:val="24"/>
                <w:szCs w:val="24"/>
              </w:rPr>
              <w:t xml:space="preserve"> </w:t>
            </w:r>
            <w:r w:rsidRPr="006B16E3">
              <w:rPr>
                <w:rFonts w:ascii="Times New Roman" w:hAnsi="Times New Roman" w:hint="eastAsia"/>
                <w:sz w:val="24"/>
                <w:szCs w:val="24"/>
              </w:rPr>
              <w:t>та</w:t>
            </w:r>
            <w:r w:rsidRPr="006B16E3">
              <w:rPr>
                <w:rFonts w:ascii="Times New Roman" w:hAnsi="Times New Roman"/>
                <w:sz w:val="24"/>
                <w:szCs w:val="24"/>
              </w:rPr>
              <w:t xml:space="preserve"> </w:t>
            </w:r>
            <w:r w:rsidRPr="006B16E3">
              <w:rPr>
                <w:rFonts w:ascii="Times New Roman" w:hAnsi="Times New Roman" w:hint="eastAsia"/>
                <w:sz w:val="24"/>
                <w:szCs w:val="24"/>
              </w:rPr>
              <w:t>розробка</w:t>
            </w:r>
            <w:r w:rsidRPr="006B16E3">
              <w:rPr>
                <w:rFonts w:ascii="Times New Roman" w:hAnsi="Times New Roman"/>
                <w:sz w:val="24"/>
                <w:szCs w:val="24"/>
              </w:rPr>
              <w:t xml:space="preserve"> </w:t>
            </w:r>
            <w:r w:rsidRPr="006B16E3">
              <w:rPr>
                <w:rFonts w:ascii="Times New Roman" w:hAnsi="Times New Roman" w:hint="eastAsia"/>
                <w:sz w:val="24"/>
                <w:szCs w:val="24"/>
              </w:rPr>
              <w:t>родовищ</w:t>
            </w:r>
            <w:r w:rsidRPr="006B16E3">
              <w:rPr>
                <w:rFonts w:ascii="Times New Roman" w:hAnsi="Times New Roman"/>
                <w:sz w:val="24"/>
                <w:szCs w:val="24"/>
              </w:rPr>
              <w:t xml:space="preserve"> </w:t>
            </w:r>
            <w:r w:rsidRPr="006B16E3">
              <w:rPr>
                <w:rFonts w:ascii="Times New Roman" w:hAnsi="Times New Roman" w:hint="eastAsia"/>
                <w:sz w:val="24"/>
                <w:szCs w:val="24"/>
              </w:rPr>
              <w:t>корисних</w:t>
            </w:r>
            <w:r w:rsidRPr="006B16E3">
              <w:rPr>
                <w:rFonts w:ascii="Times New Roman" w:hAnsi="Times New Roman"/>
                <w:sz w:val="24"/>
                <w:szCs w:val="24"/>
              </w:rPr>
              <w:t xml:space="preserve"> </w:t>
            </w:r>
            <w:r w:rsidRPr="006B16E3">
              <w:rPr>
                <w:rFonts w:ascii="Times New Roman" w:hAnsi="Times New Roman" w:hint="eastAsia"/>
                <w:sz w:val="24"/>
                <w:szCs w:val="24"/>
              </w:rPr>
              <w:t>копалин</w:t>
            </w:r>
            <w:r w:rsidRPr="006B16E3">
              <w:rPr>
                <w:rFonts w:ascii="Times New Roman" w:hAnsi="Times New Roman"/>
                <w:sz w:val="24"/>
                <w:szCs w:val="24"/>
              </w:rPr>
              <w:t xml:space="preserve">, </w:t>
            </w:r>
            <w:r w:rsidRPr="006B16E3">
              <w:rPr>
                <w:rFonts w:ascii="Times New Roman" w:hAnsi="Times New Roman" w:hint="eastAsia"/>
                <w:sz w:val="24"/>
                <w:szCs w:val="24"/>
              </w:rPr>
              <w:t>а</w:t>
            </w:r>
            <w:r w:rsidRPr="006B16E3">
              <w:rPr>
                <w:rFonts w:ascii="Times New Roman" w:hAnsi="Times New Roman"/>
                <w:sz w:val="24"/>
                <w:szCs w:val="24"/>
              </w:rPr>
              <w:t xml:space="preserve"> </w:t>
            </w:r>
            <w:r w:rsidRPr="006B16E3">
              <w:rPr>
                <w:rFonts w:ascii="Times New Roman" w:hAnsi="Times New Roman" w:hint="eastAsia"/>
                <w:sz w:val="24"/>
                <w:szCs w:val="24"/>
              </w:rPr>
              <w:t>також</w:t>
            </w:r>
            <w:r w:rsidRPr="006B16E3">
              <w:rPr>
                <w:rFonts w:ascii="Times New Roman" w:hAnsi="Times New Roman"/>
                <w:sz w:val="24"/>
                <w:szCs w:val="24"/>
              </w:rPr>
              <w:t xml:space="preserve"> </w:t>
            </w:r>
            <w:r w:rsidRPr="006B16E3">
              <w:rPr>
                <w:rFonts w:ascii="Times New Roman" w:hAnsi="Times New Roman" w:hint="eastAsia"/>
                <w:sz w:val="24"/>
                <w:szCs w:val="24"/>
              </w:rPr>
              <w:t>проектування</w:t>
            </w:r>
            <w:r w:rsidRPr="006B16E3">
              <w:rPr>
                <w:rFonts w:ascii="Times New Roman" w:hAnsi="Times New Roman"/>
                <w:sz w:val="24"/>
                <w:szCs w:val="24"/>
              </w:rPr>
              <w:t xml:space="preserve">, </w:t>
            </w:r>
            <w:r w:rsidRPr="006B16E3">
              <w:rPr>
                <w:rFonts w:ascii="Times New Roman" w:hAnsi="Times New Roman" w:hint="eastAsia"/>
                <w:sz w:val="24"/>
                <w:szCs w:val="24"/>
              </w:rPr>
              <w:t>будівництво</w:t>
            </w:r>
            <w:r w:rsidRPr="006B16E3">
              <w:rPr>
                <w:rFonts w:ascii="Times New Roman" w:hAnsi="Times New Roman"/>
                <w:sz w:val="24"/>
                <w:szCs w:val="24"/>
              </w:rPr>
              <w:t xml:space="preserve"> </w:t>
            </w:r>
            <w:r w:rsidRPr="006B16E3">
              <w:rPr>
                <w:rFonts w:ascii="Times New Roman" w:hAnsi="Times New Roman" w:hint="eastAsia"/>
                <w:sz w:val="24"/>
                <w:szCs w:val="24"/>
              </w:rPr>
              <w:lastRenderedPageBreak/>
              <w:t>та</w:t>
            </w:r>
            <w:r w:rsidRPr="006B16E3">
              <w:rPr>
                <w:rFonts w:ascii="Times New Roman" w:hAnsi="Times New Roman"/>
                <w:sz w:val="24"/>
                <w:szCs w:val="24"/>
              </w:rPr>
              <w:t xml:space="preserve"> </w:t>
            </w:r>
            <w:r w:rsidRPr="006B16E3">
              <w:rPr>
                <w:rFonts w:ascii="Times New Roman" w:hAnsi="Times New Roman" w:hint="eastAsia"/>
                <w:sz w:val="24"/>
                <w:szCs w:val="24"/>
              </w:rPr>
              <w:t>експлуатація</w:t>
            </w:r>
            <w:r w:rsidRPr="006B16E3">
              <w:rPr>
                <w:rFonts w:ascii="Times New Roman" w:hAnsi="Times New Roman"/>
                <w:sz w:val="24"/>
                <w:szCs w:val="24"/>
              </w:rPr>
              <w:t xml:space="preserve"> </w:t>
            </w:r>
            <w:r w:rsidRPr="006B16E3">
              <w:rPr>
                <w:rFonts w:ascii="Times New Roman" w:hAnsi="Times New Roman" w:hint="eastAsia"/>
                <w:sz w:val="24"/>
                <w:szCs w:val="24"/>
              </w:rPr>
              <w:t>підземних</w:t>
            </w:r>
            <w:r w:rsidRPr="006B16E3">
              <w:rPr>
                <w:rFonts w:ascii="Times New Roman" w:hAnsi="Times New Roman"/>
                <w:sz w:val="24"/>
                <w:szCs w:val="24"/>
              </w:rPr>
              <w:t xml:space="preserve"> </w:t>
            </w:r>
            <w:r w:rsidRPr="006B16E3">
              <w:rPr>
                <w:rFonts w:ascii="Times New Roman" w:hAnsi="Times New Roman" w:hint="eastAsia"/>
                <w:sz w:val="24"/>
                <w:szCs w:val="24"/>
              </w:rPr>
              <w:t>споруд</w:t>
            </w:r>
            <w:r w:rsidRPr="006B16E3">
              <w:rPr>
                <w:rFonts w:ascii="Times New Roman" w:hAnsi="Times New Roman"/>
                <w:sz w:val="24"/>
                <w:szCs w:val="24"/>
              </w:rPr>
              <w:t xml:space="preserve">, </w:t>
            </w:r>
            <w:r w:rsidRPr="006B16E3">
              <w:rPr>
                <w:rFonts w:ascii="Times New Roman" w:hAnsi="Times New Roman" w:hint="eastAsia"/>
                <w:sz w:val="24"/>
                <w:szCs w:val="24"/>
              </w:rPr>
              <w:t>не</w:t>
            </w:r>
            <w:r w:rsidRPr="006B16E3">
              <w:rPr>
                <w:rFonts w:ascii="Times New Roman" w:hAnsi="Times New Roman"/>
                <w:sz w:val="24"/>
                <w:szCs w:val="24"/>
              </w:rPr>
              <w:t xml:space="preserve"> </w:t>
            </w:r>
            <w:r w:rsidRPr="006B16E3">
              <w:rPr>
                <w:rFonts w:ascii="Times New Roman" w:hAnsi="Times New Roman" w:hint="eastAsia"/>
                <w:sz w:val="24"/>
                <w:szCs w:val="24"/>
              </w:rPr>
              <w:t>пов’язаних</w:t>
            </w:r>
            <w:r w:rsidRPr="006B16E3">
              <w:rPr>
                <w:rFonts w:ascii="Times New Roman" w:hAnsi="Times New Roman"/>
                <w:sz w:val="24"/>
                <w:szCs w:val="24"/>
              </w:rPr>
              <w:t xml:space="preserve"> </w:t>
            </w:r>
            <w:r w:rsidRPr="006B16E3">
              <w:rPr>
                <w:rFonts w:ascii="Times New Roman" w:hAnsi="Times New Roman" w:hint="eastAsia"/>
                <w:sz w:val="24"/>
                <w:szCs w:val="24"/>
              </w:rPr>
              <w:t>з</w:t>
            </w:r>
            <w:r w:rsidRPr="006B16E3">
              <w:rPr>
                <w:rFonts w:ascii="Times New Roman" w:hAnsi="Times New Roman"/>
                <w:sz w:val="24"/>
                <w:szCs w:val="24"/>
              </w:rPr>
              <w:t xml:space="preserve"> </w:t>
            </w:r>
            <w:r w:rsidRPr="006B16E3">
              <w:rPr>
                <w:rFonts w:ascii="Times New Roman" w:hAnsi="Times New Roman" w:hint="eastAsia"/>
                <w:sz w:val="24"/>
                <w:szCs w:val="24"/>
              </w:rPr>
              <w:t>видобуванням</w:t>
            </w:r>
            <w:r w:rsidRPr="006B16E3">
              <w:rPr>
                <w:rFonts w:ascii="Times New Roman" w:hAnsi="Times New Roman"/>
                <w:sz w:val="24"/>
                <w:szCs w:val="24"/>
              </w:rPr>
              <w:t xml:space="preserve"> </w:t>
            </w:r>
            <w:r w:rsidRPr="006B16E3">
              <w:rPr>
                <w:rFonts w:ascii="Times New Roman" w:hAnsi="Times New Roman" w:hint="eastAsia"/>
                <w:sz w:val="24"/>
                <w:szCs w:val="24"/>
              </w:rPr>
              <w:t>корисних</w:t>
            </w:r>
            <w:r w:rsidRPr="006B16E3">
              <w:rPr>
                <w:rFonts w:ascii="Times New Roman" w:hAnsi="Times New Roman"/>
                <w:sz w:val="24"/>
                <w:szCs w:val="24"/>
              </w:rPr>
              <w:t xml:space="preserve"> </w:t>
            </w:r>
            <w:r w:rsidRPr="006B16E3">
              <w:rPr>
                <w:rFonts w:ascii="Times New Roman" w:hAnsi="Times New Roman" w:hint="eastAsia"/>
                <w:sz w:val="24"/>
                <w:szCs w:val="24"/>
              </w:rPr>
              <w:t>копалин</w:t>
            </w:r>
            <w:r w:rsidRPr="006B16E3">
              <w:rPr>
                <w:rFonts w:ascii="Times New Roman" w:hAnsi="Times New Roman"/>
                <w:sz w:val="24"/>
                <w:szCs w:val="24"/>
              </w:rPr>
              <w:t xml:space="preserve">, </w:t>
            </w:r>
            <w:r w:rsidRPr="006B16E3">
              <w:rPr>
                <w:rFonts w:ascii="Times New Roman" w:hAnsi="Times New Roman" w:hint="eastAsia"/>
                <w:sz w:val="24"/>
                <w:szCs w:val="24"/>
              </w:rPr>
              <w:t>без</w:t>
            </w:r>
            <w:r w:rsidRPr="006B16E3">
              <w:rPr>
                <w:rFonts w:ascii="Times New Roman" w:hAnsi="Times New Roman"/>
                <w:sz w:val="24"/>
                <w:szCs w:val="24"/>
              </w:rPr>
              <w:t xml:space="preserve"> </w:t>
            </w:r>
            <w:r w:rsidRPr="006B16E3">
              <w:rPr>
                <w:rFonts w:ascii="Times New Roman" w:hAnsi="Times New Roman" w:hint="eastAsia"/>
                <w:sz w:val="24"/>
                <w:szCs w:val="24"/>
              </w:rPr>
              <w:t>відповідного</w:t>
            </w:r>
            <w:r w:rsidRPr="006B16E3">
              <w:rPr>
                <w:rFonts w:ascii="Times New Roman" w:hAnsi="Times New Roman"/>
                <w:sz w:val="24"/>
                <w:szCs w:val="24"/>
              </w:rPr>
              <w:t xml:space="preserve"> </w:t>
            </w:r>
            <w:r w:rsidRPr="006B16E3">
              <w:rPr>
                <w:rFonts w:ascii="Times New Roman" w:hAnsi="Times New Roman" w:hint="eastAsia"/>
                <w:sz w:val="24"/>
                <w:szCs w:val="24"/>
              </w:rPr>
              <w:t>маркшейдерського</w:t>
            </w:r>
            <w:r w:rsidRPr="006B16E3">
              <w:rPr>
                <w:rFonts w:ascii="Times New Roman" w:hAnsi="Times New Roman"/>
                <w:sz w:val="24"/>
                <w:szCs w:val="24"/>
              </w:rPr>
              <w:t xml:space="preserve"> </w:t>
            </w:r>
            <w:r w:rsidRPr="006B16E3">
              <w:rPr>
                <w:rFonts w:ascii="Times New Roman" w:hAnsi="Times New Roman" w:hint="eastAsia"/>
                <w:sz w:val="24"/>
                <w:szCs w:val="24"/>
              </w:rPr>
              <w:t>забезпечення</w:t>
            </w:r>
            <w:r w:rsidRPr="006B16E3">
              <w:rPr>
                <w:rFonts w:ascii="Times New Roman" w:hAnsi="Times New Roman"/>
                <w:sz w:val="24"/>
                <w:szCs w:val="24"/>
              </w:rPr>
              <w:t xml:space="preserve"> </w:t>
            </w:r>
            <w:r w:rsidRPr="006B16E3">
              <w:rPr>
                <w:rFonts w:ascii="Times New Roman" w:hAnsi="Times New Roman" w:hint="eastAsia"/>
                <w:sz w:val="24"/>
                <w:szCs w:val="24"/>
              </w:rPr>
              <w:t>забороняються</w:t>
            </w:r>
          </w:p>
        </w:tc>
        <w:tc>
          <w:tcPr>
            <w:tcW w:w="1997" w:type="dxa"/>
          </w:tcPr>
          <w:p w:rsidR="00EF3363" w:rsidRPr="00330D93" w:rsidRDefault="00EF3363" w:rsidP="00EF3363">
            <w:pPr>
              <w:pStyle w:val="a3"/>
              <w:spacing w:before="0"/>
              <w:ind w:firstLine="0"/>
              <w:rPr>
                <w:rFonts w:ascii="Times New Roman" w:hAnsi="Times New Roman"/>
                <w:sz w:val="24"/>
                <w:szCs w:val="24"/>
                <w:highlight w:val="yellow"/>
              </w:rPr>
            </w:pPr>
            <w:r w:rsidRPr="006B16E3">
              <w:rPr>
                <w:rFonts w:ascii="Times New Roman" w:hAnsi="Times New Roman" w:hint="eastAsia"/>
                <w:sz w:val="24"/>
                <w:szCs w:val="24"/>
              </w:rPr>
              <w:lastRenderedPageBreak/>
              <w:t>пункти</w:t>
            </w:r>
            <w:r w:rsidRPr="006B16E3">
              <w:rPr>
                <w:rFonts w:ascii="Times New Roman" w:hAnsi="Times New Roman"/>
                <w:sz w:val="24"/>
                <w:szCs w:val="24"/>
              </w:rPr>
              <w:t xml:space="preserve"> 1, 6 </w:t>
            </w:r>
            <w:r w:rsidRPr="006B16E3">
              <w:rPr>
                <w:rFonts w:ascii="Times New Roman" w:hAnsi="Times New Roman" w:hint="eastAsia"/>
                <w:sz w:val="24"/>
                <w:szCs w:val="24"/>
              </w:rPr>
              <w:t>Типового</w:t>
            </w:r>
            <w:r w:rsidRPr="006B16E3">
              <w:rPr>
                <w:rFonts w:ascii="Times New Roman" w:hAnsi="Times New Roman"/>
                <w:sz w:val="24"/>
                <w:szCs w:val="24"/>
              </w:rPr>
              <w:t xml:space="preserve"> </w:t>
            </w:r>
            <w:r w:rsidRPr="006B16E3">
              <w:rPr>
                <w:rFonts w:ascii="Times New Roman" w:hAnsi="Times New Roman" w:hint="eastAsia"/>
                <w:sz w:val="24"/>
                <w:szCs w:val="24"/>
              </w:rPr>
              <w:t>положення</w:t>
            </w:r>
            <w:r w:rsidRPr="006B16E3">
              <w:rPr>
                <w:rFonts w:ascii="Times New Roman" w:hAnsi="Times New Roman"/>
                <w:sz w:val="24"/>
                <w:szCs w:val="24"/>
              </w:rPr>
              <w:t xml:space="preserve"> </w:t>
            </w:r>
            <w:r w:rsidRPr="006B16E3">
              <w:rPr>
                <w:rFonts w:ascii="Times New Roman" w:hAnsi="Times New Roman" w:hint="eastAsia"/>
                <w:sz w:val="24"/>
                <w:szCs w:val="24"/>
              </w:rPr>
              <w:t>про</w:t>
            </w:r>
            <w:r w:rsidRPr="006B16E3">
              <w:rPr>
                <w:rFonts w:ascii="Times New Roman" w:hAnsi="Times New Roman"/>
                <w:sz w:val="24"/>
                <w:szCs w:val="24"/>
              </w:rPr>
              <w:t xml:space="preserve"> </w:t>
            </w:r>
            <w:r w:rsidRPr="006B16E3">
              <w:rPr>
                <w:rFonts w:ascii="Times New Roman" w:hAnsi="Times New Roman" w:hint="eastAsia"/>
                <w:sz w:val="24"/>
                <w:szCs w:val="24"/>
              </w:rPr>
              <w:t>відомчу</w:t>
            </w:r>
            <w:r w:rsidRPr="006B16E3">
              <w:rPr>
                <w:rFonts w:ascii="Times New Roman" w:hAnsi="Times New Roman"/>
                <w:sz w:val="24"/>
                <w:szCs w:val="24"/>
              </w:rPr>
              <w:t xml:space="preserve"> </w:t>
            </w:r>
            <w:r w:rsidRPr="006B16E3">
              <w:rPr>
                <w:rFonts w:ascii="Times New Roman" w:hAnsi="Times New Roman" w:hint="eastAsia"/>
                <w:sz w:val="24"/>
                <w:szCs w:val="24"/>
              </w:rPr>
              <w:t>маркшейдерську</w:t>
            </w:r>
            <w:r w:rsidRPr="006B16E3">
              <w:rPr>
                <w:rFonts w:ascii="Times New Roman" w:hAnsi="Times New Roman"/>
                <w:sz w:val="24"/>
                <w:szCs w:val="24"/>
              </w:rPr>
              <w:t xml:space="preserve"> </w:t>
            </w:r>
            <w:r w:rsidRPr="006B16E3">
              <w:rPr>
                <w:rFonts w:ascii="Times New Roman" w:hAnsi="Times New Roman" w:hint="eastAsia"/>
                <w:sz w:val="24"/>
                <w:szCs w:val="24"/>
              </w:rPr>
              <w:t>службу</w:t>
            </w:r>
            <w:r w:rsidRPr="006B16E3">
              <w:rPr>
                <w:rFonts w:ascii="Times New Roman" w:hAnsi="Times New Roman"/>
                <w:sz w:val="24"/>
                <w:szCs w:val="24"/>
              </w:rPr>
              <w:t xml:space="preserve"> </w:t>
            </w:r>
            <w:r w:rsidRPr="006B16E3">
              <w:rPr>
                <w:rFonts w:ascii="Times New Roman" w:hAnsi="Times New Roman" w:hint="eastAsia"/>
                <w:sz w:val="24"/>
                <w:szCs w:val="24"/>
              </w:rPr>
              <w:t>ПРМ</w:t>
            </w:r>
            <w:r w:rsidRPr="006B16E3">
              <w:rPr>
                <w:rFonts w:ascii="Times New Roman" w:hAnsi="Times New Roman"/>
                <w:sz w:val="24"/>
                <w:szCs w:val="24"/>
              </w:rPr>
              <w:t xml:space="preserve"> </w:t>
            </w:r>
            <w:r w:rsidRPr="006B16E3">
              <w:rPr>
                <w:rFonts w:ascii="Times New Roman" w:hAnsi="Times New Roman" w:hint="eastAsia"/>
                <w:sz w:val="24"/>
                <w:szCs w:val="24"/>
              </w:rPr>
              <w:t>СРСР</w:t>
            </w:r>
            <w:r w:rsidRPr="006B16E3">
              <w:rPr>
                <w:rFonts w:ascii="Times New Roman" w:hAnsi="Times New Roman"/>
                <w:sz w:val="24"/>
                <w:szCs w:val="24"/>
              </w:rPr>
              <w:t xml:space="preserve"> </w:t>
            </w:r>
            <w:r w:rsidRPr="006B16E3">
              <w:rPr>
                <w:rFonts w:ascii="Times New Roman" w:hAnsi="Times New Roman" w:hint="eastAsia"/>
                <w:sz w:val="24"/>
                <w:szCs w:val="24"/>
              </w:rPr>
              <w:t>№</w:t>
            </w:r>
            <w:r w:rsidRPr="006B16E3">
              <w:rPr>
                <w:rFonts w:ascii="Times New Roman" w:hAnsi="Times New Roman"/>
                <w:sz w:val="24"/>
                <w:szCs w:val="24"/>
              </w:rPr>
              <w:t xml:space="preserve"> 1040</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7</w:t>
            </w:r>
            <w:r w:rsidR="00F76D0F">
              <w:rPr>
                <w:rFonts w:ascii="Times New Roman" w:hAnsi="Times New Roman"/>
                <w:sz w:val="24"/>
                <w:szCs w:val="24"/>
              </w:rPr>
              <w:t>4</w:t>
            </w:r>
          </w:p>
        </w:tc>
        <w:tc>
          <w:tcPr>
            <w:tcW w:w="3187" w:type="dxa"/>
          </w:tcPr>
          <w:p w:rsidR="00EF3363" w:rsidRPr="004B083F" w:rsidRDefault="00EF3363" w:rsidP="00EF3363">
            <w:pPr>
              <w:rPr>
                <w:rFonts w:ascii="Times New Roman" w:hAnsi="Times New Roman"/>
                <w:sz w:val="24"/>
                <w:szCs w:val="24"/>
              </w:rPr>
            </w:pPr>
            <w:r w:rsidRPr="00330D93">
              <w:rPr>
                <w:rFonts w:ascii="Times New Roman" w:hAnsi="Times New Roman" w:hint="eastAsia"/>
                <w:sz w:val="24"/>
                <w:szCs w:val="24"/>
              </w:rPr>
              <w:t>ДПР</w:t>
            </w:r>
            <w:r w:rsidRPr="00330D93">
              <w:rPr>
                <w:rFonts w:ascii="Times New Roman" w:hAnsi="Times New Roman"/>
                <w:sz w:val="24"/>
                <w:szCs w:val="24"/>
              </w:rPr>
              <w:t xml:space="preserve"> (</w:t>
            </w:r>
            <w:r w:rsidRPr="00330D93">
              <w:rPr>
                <w:rFonts w:ascii="Times New Roman" w:hAnsi="Times New Roman" w:hint="eastAsia"/>
                <w:sz w:val="24"/>
                <w:szCs w:val="24"/>
              </w:rPr>
              <w:t>пробна</w:t>
            </w:r>
            <w:r w:rsidRPr="00330D93">
              <w:rPr>
                <w:rFonts w:ascii="Times New Roman" w:hAnsi="Times New Roman"/>
                <w:sz w:val="24"/>
                <w:szCs w:val="24"/>
              </w:rPr>
              <w:t xml:space="preserve"> </w:t>
            </w:r>
            <w:r w:rsidRPr="00330D93">
              <w:rPr>
                <w:rFonts w:ascii="Times New Roman" w:hAnsi="Times New Roman" w:hint="eastAsia"/>
                <w:sz w:val="24"/>
                <w:szCs w:val="24"/>
              </w:rPr>
              <w:t>експлуатація</w:t>
            </w:r>
            <w:r w:rsidRPr="00330D93">
              <w:rPr>
                <w:rFonts w:ascii="Times New Roman" w:hAnsi="Times New Roman"/>
                <w:sz w:val="24"/>
                <w:szCs w:val="24"/>
              </w:rPr>
              <w:t xml:space="preserve">) </w:t>
            </w:r>
            <w:r w:rsidRPr="00330D93">
              <w:rPr>
                <w:rFonts w:ascii="Times New Roman" w:hAnsi="Times New Roman" w:hint="eastAsia"/>
                <w:sz w:val="24"/>
                <w:szCs w:val="24"/>
              </w:rPr>
              <w:t>свердловини</w:t>
            </w:r>
            <w:r w:rsidRPr="00330D93">
              <w:rPr>
                <w:rFonts w:ascii="Times New Roman" w:hAnsi="Times New Roman"/>
                <w:sz w:val="24"/>
                <w:szCs w:val="24"/>
              </w:rPr>
              <w:t xml:space="preserve"> </w:t>
            </w:r>
            <w:r w:rsidRPr="00330D93">
              <w:rPr>
                <w:rFonts w:ascii="Times New Roman" w:hAnsi="Times New Roman" w:hint="eastAsia"/>
                <w:sz w:val="24"/>
                <w:szCs w:val="24"/>
              </w:rPr>
              <w:t>вуглеводневої</w:t>
            </w:r>
            <w:r w:rsidRPr="00330D93">
              <w:rPr>
                <w:rFonts w:ascii="Times New Roman" w:hAnsi="Times New Roman"/>
                <w:sz w:val="24"/>
                <w:szCs w:val="24"/>
              </w:rPr>
              <w:t xml:space="preserve"> </w:t>
            </w:r>
            <w:r w:rsidRPr="00330D93">
              <w:rPr>
                <w:rFonts w:ascii="Times New Roman" w:hAnsi="Times New Roman" w:hint="eastAsia"/>
                <w:sz w:val="24"/>
                <w:szCs w:val="24"/>
              </w:rPr>
              <w:t>сировини</w:t>
            </w:r>
            <w:r w:rsidRPr="00330D93">
              <w:rPr>
                <w:rFonts w:ascii="Times New Roman" w:hAnsi="Times New Roman"/>
                <w:sz w:val="24"/>
                <w:szCs w:val="24"/>
              </w:rPr>
              <w:t xml:space="preserve"> </w:t>
            </w:r>
            <w:r w:rsidRPr="00330D93">
              <w:rPr>
                <w:rFonts w:ascii="Times New Roman" w:hAnsi="Times New Roman" w:hint="eastAsia"/>
                <w:sz w:val="24"/>
                <w:szCs w:val="24"/>
              </w:rPr>
              <w:t>може</w:t>
            </w:r>
            <w:r w:rsidRPr="00330D93">
              <w:rPr>
                <w:rFonts w:ascii="Times New Roman" w:hAnsi="Times New Roman"/>
                <w:sz w:val="24"/>
                <w:szCs w:val="24"/>
              </w:rPr>
              <w:t xml:space="preserve"> </w:t>
            </w:r>
            <w:r w:rsidRPr="00330D93">
              <w:rPr>
                <w:rFonts w:ascii="Times New Roman" w:hAnsi="Times New Roman" w:hint="eastAsia"/>
                <w:sz w:val="24"/>
                <w:szCs w:val="24"/>
              </w:rPr>
              <w:t>здійснюватися</w:t>
            </w:r>
            <w:r w:rsidRPr="00330D93">
              <w:rPr>
                <w:rFonts w:ascii="Times New Roman" w:hAnsi="Times New Roman"/>
                <w:sz w:val="24"/>
                <w:szCs w:val="24"/>
              </w:rPr>
              <w:t xml:space="preserve"> </w:t>
            </w:r>
            <w:r w:rsidRPr="00330D93">
              <w:rPr>
                <w:rFonts w:ascii="Times New Roman" w:hAnsi="Times New Roman" w:hint="eastAsia"/>
                <w:sz w:val="24"/>
                <w:szCs w:val="24"/>
              </w:rPr>
              <w:t>у</w:t>
            </w:r>
            <w:r w:rsidRPr="00330D93">
              <w:rPr>
                <w:rFonts w:ascii="Times New Roman" w:hAnsi="Times New Roman"/>
                <w:sz w:val="24"/>
                <w:szCs w:val="24"/>
              </w:rPr>
              <w:t xml:space="preserve"> </w:t>
            </w:r>
            <w:r w:rsidRPr="00330D93">
              <w:rPr>
                <w:rFonts w:ascii="Times New Roman" w:hAnsi="Times New Roman" w:hint="eastAsia"/>
                <w:sz w:val="24"/>
                <w:szCs w:val="24"/>
              </w:rPr>
              <w:t>термін</w:t>
            </w:r>
            <w:r w:rsidRPr="00330D93">
              <w:rPr>
                <w:rFonts w:ascii="Times New Roman" w:hAnsi="Times New Roman"/>
                <w:sz w:val="24"/>
                <w:szCs w:val="24"/>
              </w:rPr>
              <w:t xml:space="preserve"> </w:t>
            </w:r>
            <w:r w:rsidRPr="00330D93">
              <w:rPr>
                <w:rFonts w:ascii="Times New Roman" w:hAnsi="Times New Roman" w:hint="eastAsia"/>
                <w:sz w:val="24"/>
                <w:szCs w:val="24"/>
              </w:rPr>
              <w:t>не</w:t>
            </w:r>
            <w:r w:rsidRPr="00330D93">
              <w:rPr>
                <w:rFonts w:ascii="Times New Roman" w:hAnsi="Times New Roman"/>
                <w:sz w:val="24"/>
                <w:szCs w:val="24"/>
              </w:rPr>
              <w:t xml:space="preserve"> </w:t>
            </w:r>
            <w:r w:rsidRPr="00330D93">
              <w:rPr>
                <w:rFonts w:ascii="Times New Roman" w:hAnsi="Times New Roman" w:hint="eastAsia"/>
                <w:sz w:val="24"/>
                <w:szCs w:val="24"/>
              </w:rPr>
              <w:t>більше</w:t>
            </w:r>
            <w:r w:rsidRPr="00330D93">
              <w:rPr>
                <w:rFonts w:ascii="Times New Roman" w:hAnsi="Times New Roman"/>
                <w:sz w:val="24"/>
                <w:szCs w:val="24"/>
              </w:rPr>
              <w:t xml:space="preserve"> </w:t>
            </w:r>
            <w:r w:rsidRPr="00330D93">
              <w:rPr>
                <w:rFonts w:ascii="Times New Roman" w:hAnsi="Times New Roman" w:hint="eastAsia"/>
                <w:sz w:val="24"/>
                <w:szCs w:val="24"/>
              </w:rPr>
              <w:t>одного</w:t>
            </w:r>
            <w:r w:rsidRPr="00330D93">
              <w:rPr>
                <w:rFonts w:ascii="Times New Roman" w:hAnsi="Times New Roman"/>
                <w:sz w:val="24"/>
                <w:szCs w:val="24"/>
              </w:rPr>
              <w:t xml:space="preserve"> </w:t>
            </w:r>
            <w:r w:rsidRPr="00330D93">
              <w:rPr>
                <w:rFonts w:ascii="Times New Roman" w:hAnsi="Times New Roman" w:hint="eastAsia"/>
                <w:sz w:val="24"/>
                <w:szCs w:val="24"/>
              </w:rPr>
              <w:t>року</w:t>
            </w:r>
            <w:r w:rsidRPr="00330D93">
              <w:rPr>
                <w:rFonts w:ascii="Times New Roman" w:hAnsi="Times New Roman"/>
                <w:sz w:val="24"/>
                <w:szCs w:val="24"/>
              </w:rPr>
              <w:t xml:space="preserve"> </w:t>
            </w:r>
            <w:r w:rsidRPr="00330D93">
              <w:rPr>
                <w:rFonts w:ascii="Times New Roman" w:hAnsi="Times New Roman" w:hint="eastAsia"/>
                <w:sz w:val="24"/>
                <w:szCs w:val="24"/>
              </w:rPr>
              <w:t>згідно</w:t>
            </w:r>
            <w:r w:rsidRPr="00330D93">
              <w:rPr>
                <w:rFonts w:ascii="Times New Roman" w:hAnsi="Times New Roman"/>
                <w:sz w:val="24"/>
                <w:szCs w:val="24"/>
              </w:rPr>
              <w:t xml:space="preserve"> </w:t>
            </w:r>
            <w:r w:rsidRPr="00330D93">
              <w:rPr>
                <w:rFonts w:ascii="Times New Roman" w:hAnsi="Times New Roman" w:hint="eastAsia"/>
                <w:sz w:val="24"/>
                <w:szCs w:val="24"/>
              </w:rPr>
              <w:t>із</w:t>
            </w:r>
            <w:r w:rsidRPr="00330D93">
              <w:rPr>
                <w:rFonts w:ascii="Times New Roman" w:hAnsi="Times New Roman"/>
                <w:sz w:val="24"/>
                <w:szCs w:val="24"/>
              </w:rPr>
              <w:t xml:space="preserve"> </w:t>
            </w:r>
            <w:r w:rsidRPr="00330D93">
              <w:rPr>
                <w:rFonts w:ascii="Times New Roman" w:hAnsi="Times New Roman" w:hint="eastAsia"/>
                <w:sz w:val="24"/>
                <w:szCs w:val="24"/>
              </w:rPr>
              <w:t>затвердженим</w:t>
            </w:r>
            <w:r w:rsidRPr="00330D93">
              <w:rPr>
                <w:rFonts w:ascii="Times New Roman" w:hAnsi="Times New Roman"/>
                <w:sz w:val="24"/>
                <w:szCs w:val="24"/>
              </w:rPr>
              <w:t xml:space="preserve"> </w:t>
            </w:r>
            <w:r w:rsidRPr="00330D93">
              <w:rPr>
                <w:rFonts w:ascii="Times New Roman" w:hAnsi="Times New Roman" w:hint="eastAsia"/>
                <w:sz w:val="24"/>
                <w:szCs w:val="24"/>
              </w:rPr>
              <w:t>планом</w:t>
            </w:r>
            <w:r w:rsidRPr="00330D93">
              <w:rPr>
                <w:rFonts w:ascii="Times New Roman" w:hAnsi="Times New Roman"/>
                <w:sz w:val="24"/>
                <w:szCs w:val="24"/>
              </w:rPr>
              <w:t xml:space="preserve"> </w:t>
            </w:r>
            <w:r w:rsidRPr="00330D93">
              <w:rPr>
                <w:rFonts w:ascii="Times New Roman" w:hAnsi="Times New Roman" w:hint="eastAsia"/>
                <w:sz w:val="24"/>
                <w:szCs w:val="24"/>
              </w:rPr>
              <w:t>пробної</w:t>
            </w:r>
            <w:r w:rsidRPr="00330D93">
              <w:rPr>
                <w:rFonts w:ascii="Times New Roman" w:hAnsi="Times New Roman"/>
                <w:sz w:val="24"/>
                <w:szCs w:val="24"/>
              </w:rPr>
              <w:t xml:space="preserve"> </w:t>
            </w:r>
            <w:r w:rsidRPr="00330D93">
              <w:rPr>
                <w:rFonts w:ascii="Times New Roman" w:hAnsi="Times New Roman" w:hint="eastAsia"/>
                <w:sz w:val="24"/>
                <w:szCs w:val="24"/>
              </w:rPr>
              <w:t>експлуатації</w:t>
            </w:r>
          </w:p>
        </w:tc>
        <w:tc>
          <w:tcPr>
            <w:tcW w:w="1997"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hint="eastAsia"/>
                <w:sz w:val="24"/>
                <w:szCs w:val="24"/>
                <w:lang w:val="ru-RU"/>
              </w:rPr>
              <w:t>а</w:t>
            </w:r>
            <w:proofErr w:type="spellStart"/>
            <w:r w:rsidRPr="00330D93">
              <w:rPr>
                <w:rFonts w:ascii="Times New Roman" w:hAnsi="Times New Roman" w:hint="eastAsia"/>
                <w:sz w:val="24"/>
                <w:szCs w:val="24"/>
              </w:rPr>
              <w:t>бзац</w:t>
            </w:r>
            <w:proofErr w:type="spellEnd"/>
            <w:r w:rsidRPr="00330D93">
              <w:rPr>
                <w:rFonts w:ascii="Times New Roman" w:hAnsi="Times New Roman"/>
                <w:sz w:val="24"/>
                <w:szCs w:val="24"/>
              </w:rPr>
              <w:t xml:space="preserve"> </w:t>
            </w:r>
            <w:r w:rsidRPr="00330D93">
              <w:rPr>
                <w:rFonts w:ascii="Times New Roman" w:hAnsi="Times New Roman" w:hint="eastAsia"/>
                <w:sz w:val="24"/>
                <w:szCs w:val="24"/>
              </w:rPr>
              <w:t>третій</w:t>
            </w:r>
            <w:r w:rsidRPr="00330D93">
              <w:rPr>
                <w:rFonts w:ascii="Times New Roman" w:hAnsi="Times New Roman"/>
                <w:sz w:val="24"/>
                <w:szCs w:val="24"/>
              </w:rPr>
              <w:t xml:space="preserve"> </w:t>
            </w:r>
            <w:r w:rsidRPr="00330D93">
              <w:rPr>
                <w:rFonts w:ascii="Times New Roman" w:hAnsi="Times New Roman" w:hint="eastAsia"/>
                <w:sz w:val="24"/>
                <w:szCs w:val="24"/>
              </w:rPr>
              <w:t>пункту</w:t>
            </w:r>
            <w:r w:rsidRPr="00330D93">
              <w:rPr>
                <w:rFonts w:ascii="Times New Roman" w:hAnsi="Times New Roman"/>
                <w:sz w:val="24"/>
                <w:szCs w:val="24"/>
              </w:rPr>
              <w:t xml:space="preserve"> 2.2 </w:t>
            </w:r>
            <w:r w:rsidRPr="00330D93">
              <w:rPr>
                <w:rFonts w:ascii="Times New Roman" w:hAnsi="Times New Roman" w:hint="eastAsia"/>
                <w:sz w:val="24"/>
                <w:szCs w:val="24"/>
              </w:rPr>
              <w:t>наказу</w:t>
            </w:r>
            <w:r w:rsidRPr="00330D93">
              <w:rPr>
                <w:rFonts w:ascii="Times New Roman" w:hAnsi="Times New Roman"/>
                <w:sz w:val="24"/>
                <w:szCs w:val="24"/>
              </w:rPr>
              <w:t xml:space="preserve"> </w:t>
            </w:r>
            <w:r w:rsidRPr="00330D93">
              <w:rPr>
                <w:rFonts w:ascii="Times New Roman" w:hAnsi="Times New Roman" w:hint="eastAsia"/>
                <w:sz w:val="24"/>
                <w:szCs w:val="24"/>
              </w:rPr>
              <w:t>№</w:t>
            </w:r>
            <w:r w:rsidRPr="00330D93">
              <w:rPr>
                <w:rFonts w:ascii="Times New Roman" w:hAnsi="Times New Roman"/>
                <w:sz w:val="24"/>
                <w:szCs w:val="24"/>
              </w:rPr>
              <w:t xml:space="preserve"> 34/</w:t>
            </w:r>
            <w:r w:rsidRPr="00330D93">
              <w:rPr>
                <w:rFonts w:ascii="Times New Roman" w:hAnsi="Times New Roman" w:hint="eastAsia"/>
                <w:sz w:val="24"/>
                <w:szCs w:val="24"/>
              </w:rPr>
              <w:t>м</w:t>
            </w:r>
          </w:p>
        </w:tc>
        <w:tc>
          <w:tcPr>
            <w:tcW w:w="1965"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Pr>
          <w:p w:rsidR="00EF3363" w:rsidRPr="004B083F" w:rsidRDefault="00EF3363" w:rsidP="00EF3363">
            <w:pPr>
              <w:pStyle w:val="a3"/>
              <w:spacing w:before="0"/>
              <w:ind w:firstLine="0"/>
              <w:rPr>
                <w:rFonts w:ascii="Times New Roman" w:hAnsi="Times New Roman"/>
                <w:sz w:val="24"/>
                <w:szCs w:val="24"/>
              </w:rPr>
            </w:pPr>
            <w:r w:rsidRPr="00330D93">
              <w:rPr>
                <w:rFonts w:ascii="Times New Roman" w:hAnsi="Times New Roman" w:hint="eastAsia"/>
                <w:sz w:val="24"/>
                <w:szCs w:val="24"/>
              </w:rPr>
              <w:t>Плани</w:t>
            </w:r>
            <w:r w:rsidRPr="00330D93">
              <w:rPr>
                <w:rFonts w:ascii="Times New Roman" w:hAnsi="Times New Roman"/>
                <w:sz w:val="24"/>
                <w:szCs w:val="24"/>
              </w:rPr>
              <w:t xml:space="preserve"> </w:t>
            </w:r>
            <w:r w:rsidRPr="00330D93">
              <w:rPr>
                <w:rFonts w:ascii="Times New Roman" w:hAnsi="Times New Roman" w:hint="eastAsia"/>
                <w:sz w:val="24"/>
                <w:szCs w:val="24"/>
              </w:rPr>
              <w:t>пробної</w:t>
            </w:r>
            <w:r w:rsidRPr="00330D93">
              <w:rPr>
                <w:rFonts w:ascii="Times New Roman" w:hAnsi="Times New Roman"/>
                <w:sz w:val="24"/>
                <w:szCs w:val="24"/>
              </w:rPr>
              <w:t xml:space="preserve"> </w:t>
            </w:r>
            <w:r w:rsidRPr="00330D93">
              <w:rPr>
                <w:rFonts w:ascii="Times New Roman" w:hAnsi="Times New Roman" w:hint="eastAsia"/>
                <w:sz w:val="24"/>
                <w:szCs w:val="24"/>
              </w:rPr>
              <w:t>експлуатації</w:t>
            </w:r>
            <w:r w:rsidRPr="00330D93">
              <w:rPr>
                <w:rFonts w:ascii="Times New Roman" w:hAnsi="Times New Roman"/>
                <w:sz w:val="24"/>
                <w:szCs w:val="24"/>
              </w:rPr>
              <w:t xml:space="preserve"> </w:t>
            </w:r>
            <w:r w:rsidRPr="00330D93">
              <w:rPr>
                <w:rFonts w:ascii="Times New Roman" w:hAnsi="Times New Roman" w:hint="eastAsia"/>
                <w:sz w:val="24"/>
                <w:szCs w:val="24"/>
              </w:rPr>
              <w:t>свердловин</w:t>
            </w:r>
            <w:r w:rsidRPr="00330D93">
              <w:rPr>
                <w:rFonts w:ascii="Times New Roman" w:hAnsi="Times New Roman"/>
                <w:sz w:val="24"/>
                <w:szCs w:val="24"/>
              </w:rPr>
              <w:t xml:space="preserve">, </w:t>
            </w:r>
            <w:r w:rsidRPr="00330D93">
              <w:rPr>
                <w:rFonts w:ascii="Times New Roman" w:hAnsi="Times New Roman" w:hint="eastAsia"/>
                <w:sz w:val="24"/>
                <w:szCs w:val="24"/>
              </w:rPr>
              <w:t>погоджені</w:t>
            </w:r>
            <w:r w:rsidRPr="00330D93">
              <w:rPr>
                <w:rFonts w:ascii="Times New Roman" w:hAnsi="Times New Roman"/>
                <w:sz w:val="24"/>
                <w:szCs w:val="24"/>
              </w:rPr>
              <w:t xml:space="preserve"> </w:t>
            </w:r>
            <w:r w:rsidRPr="00330D93">
              <w:rPr>
                <w:rFonts w:ascii="Times New Roman" w:hAnsi="Times New Roman" w:hint="eastAsia"/>
                <w:sz w:val="24"/>
                <w:szCs w:val="24"/>
              </w:rPr>
              <w:t>в</w:t>
            </w:r>
            <w:r w:rsidRPr="00330D93">
              <w:rPr>
                <w:rFonts w:ascii="Times New Roman" w:hAnsi="Times New Roman"/>
                <w:sz w:val="24"/>
                <w:szCs w:val="24"/>
              </w:rPr>
              <w:t xml:space="preserve"> </w:t>
            </w:r>
            <w:r w:rsidRPr="00330D93">
              <w:rPr>
                <w:rFonts w:ascii="Times New Roman" w:hAnsi="Times New Roman" w:hint="eastAsia"/>
                <w:sz w:val="24"/>
                <w:szCs w:val="24"/>
              </w:rPr>
              <w:t>установленому</w:t>
            </w:r>
            <w:r w:rsidRPr="00330D93">
              <w:rPr>
                <w:rFonts w:ascii="Times New Roman" w:hAnsi="Times New Roman"/>
                <w:sz w:val="24"/>
                <w:szCs w:val="24"/>
              </w:rPr>
              <w:t xml:space="preserve"> </w:t>
            </w:r>
            <w:r w:rsidRPr="00330D93">
              <w:rPr>
                <w:rFonts w:ascii="Times New Roman" w:hAnsi="Times New Roman" w:hint="eastAsia"/>
                <w:sz w:val="24"/>
                <w:szCs w:val="24"/>
              </w:rPr>
              <w:t>порядку</w:t>
            </w:r>
            <w:r w:rsidRPr="00330D93">
              <w:rPr>
                <w:rFonts w:ascii="Times New Roman" w:hAnsi="Times New Roman"/>
                <w:sz w:val="24"/>
                <w:szCs w:val="24"/>
              </w:rPr>
              <w:t xml:space="preserve">, </w:t>
            </w:r>
            <w:r w:rsidRPr="00330D93">
              <w:rPr>
                <w:rFonts w:ascii="Times New Roman" w:hAnsi="Times New Roman" w:hint="eastAsia"/>
                <w:sz w:val="24"/>
                <w:szCs w:val="24"/>
              </w:rPr>
              <w:t>наявні</w:t>
            </w:r>
          </w:p>
        </w:tc>
        <w:tc>
          <w:tcPr>
            <w:tcW w:w="1265" w:type="dxa"/>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75</w:t>
            </w:r>
          </w:p>
        </w:tc>
        <w:tc>
          <w:tcPr>
            <w:tcW w:w="3187" w:type="dxa"/>
            <w:vMerge w:val="restart"/>
          </w:tcPr>
          <w:p w:rsidR="00EF3363" w:rsidRPr="005E28DA" w:rsidRDefault="00EF3363" w:rsidP="00EF3363">
            <w:pPr>
              <w:rPr>
                <w:rFonts w:ascii="Times New Roman" w:hAnsi="Times New Roman"/>
                <w:sz w:val="24"/>
                <w:szCs w:val="24"/>
              </w:rPr>
            </w:pPr>
            <w:r w:rsidRPr="005E28DA">
              <w:rPr>
                <w:rFonts w:ascii="Times New Roman" w:hAnsi="Times New Roman" w:hint="eastAsia"/>
                <w:sz w:val="24"/>
                <w:szCs w:val="24"/>
              </w:rPr>
              <w:t>Термін</w:t>
            </w:r>
            <w:r w:rsidRPr="005E28DA">
              <w:rPr>
                <w:rFonts w:ascii="Times New Roman" w:hAnsi="Times New Roman"/>
                <w:sz w:val="24"/>
                <w:szCs w:val="24"/>
              </w:rPr>
              <w:t xml:space="preserve"> </w:t>
            </w:r>
            <w:r w:rsidRPr="005E28DA">
              <w:rPr>
                <w:rFonts w:ascii="Times New Roman" w:hAnsi="Times New Roman" w:hint="eastAsia"/>
                <w:sz w:val="24"/>
                <w:szCs w:val="24"/>
              </w:rPr>
              <w:t>ДПР</w:t>
            </w:r>
            <w:r w:rsidRPr="005E28DA">
              <w:rPr>
                <w:rFonts w:ascii="Times New Roman" w:hAnsi="Times New Roman"/>
                <w:sz w:val="24"/>
                <w:szCs w:val="24"/>
              </w:rPr>
              <w:t xml:space="preserve">, </w:t>
            </w:r>
            <w:r w:rsidRPr="005E28DA">
              <w:rPr>
                <w:rFonts w:ascii="Times New Roman" w:hAnsi="Times New Roman" w:hint="eastAsia"/>
                <w:sz w:val="24"/>
                <w:szCs w:val="24"/>
              </w:rPr>
              <w:t>кількість</w:t>
            </w:r>
            <w:r w:rsidRPr="005E28DA">
              <w:rPr>
                <w:rFonts w:ascii="Times New Roman" w:hAnsi="Times New Roman"/>
                <w:sz w:val="24"/>
                <w:szCs w:val="24"/>
              </w:rPr>
              <w:t xml:space="preserve"> </w:t>
            </w:r>
            <w:r w:rsidRPr="005E28DA">
              <w:rPr>
                <w:rFonts w:ascii="Times New Roman" w:hAnsi="Times New Roman" w:hint="eastAsia"/>
                <w:sz w:val="24"/>
                <w:szCs w:val="24"/>
              </w:rPr>
              <w:t>і</w:t>
            </w:r>
            <w:r w:rsidRPr="005E28DA">
              <w:rPr>
                <w:rFonts w:ascii="Times New Roman" w:hAnsi="Times New Roman"/>
                <w:sz w:val="24"/>
                <w:szCs w:val="24"/>
              </w:rPr>
              <w:t xml:space="preserve"> </w:t>
            </w:r>
            <w:r w:rsidRPr="005E28DA">
              <w:rPr>
                <w:rFonts w:ascii="Times New Roman" w:hAnsi="Times New Roman" w:hint="eastAsia"/>
                <w:sz w:val="24"/>
                <w:szCs w:val="24"/>
              </w:rPr>
              <w:t>умови</w:t>
            </w:r>
            <w:r w:rsidRPr="005E28DA">
              <w:rPr>
                <w:rFonts w:ascii="Times New Roman" w:hAnsi="Times New Roman"/>
                <w:sz w:val="24"/>
                <w:szCs w:val="24"/>
              </w:rPr>
              <w:t xml:space="preserve">  </w:t>
            </w:r>
            <w:r w:rsidRPr="005E28DA">
              <w:rPr>
                <w:rFonts w:ascii="Times New Roman" w:hAnsi="Times New Roman" w:hint="eastAsia"/>
                <w:sz w:val="24"/>
                <w:szCs w:val="24"/>
              </w:rPr>
              <w:t>вилучення</w:t>
            </w:r>
            <w:r w:rsidRPr="005E28DA">
              <w:rPr>
                <w:rFonts w:ascii="Times New Roman" w:hAnsi="Times New Roman"/>
                <w:sz w:val="24"/>
                <w:szCs w:val="24"/>
              </w:rPr>
              <w:t xml:space="preserve"> </w:t>
            </w:r>
            <w:r w:rsidRPr="005E28DA">
              <w:rPr>
                <w:rFonts w:ascii="Times New Roman" w:hAnsi="Times New Roman" w:hint="eastAsia"/>
                <w:sz w:val="24"/>
                <w:szCs w:val="24"/>
              </w:rPr>
              <w:t>мінеральної</w:t>
            </w:r>
            <w:r w:rsidRPr="005E28DA">
              <w:rPr>
                <w:rFonts w:ascii="Times New Roman" w:hAnsi="Times New Roman"/>
                <w:sz w:val="24"/>
                <w:szCs w:val="24"/>
              </w:rPr>
              <w:t xml:space="preserve"> </w:t>
            </w:r>
            <w:r w:rsidRPr="005E28DA">
              <w:rPr>
                <w:rFonts w:ascii="Times New Roman" w:hAnsi="Times New Roman" w:hint="eastAsia"/>
                <w:sz w:val="24"/>
                <w:szCs w:val="24"/>
              </w:rPr>
              <w:t>сировини</w:t>
            </w:r>
            <w:r w:rsidRPr="005E28DA">
              <w:rPr>
                <w:rFonts w:ascii="Times New Roman" w:hAnsi="Times New Roman"/>
                <w:sz w:val="24"/>
                <w:szCs w:val="24"/>
              </w:rPr>
              <w:t xml:space="preserve"> </w:t>
            </w:r>
            <w:r w:rsidRPr="005E28DA">
              <w:rPr>
                <w:rFonts w:ascii="Times New Roman" w:hAnsi="Times New Roman" w:hint="eastAsia"/>
                <w:sz w:val="24"/>
                <w:szCs w:val="24"/>
              </w:rPr>
              <w:t>обґрунтовуються</w:t>
            </w:r>
            <w:r w:rsidRPr="005E28DA">
              <w:rPr>
                <w:rFonts w:ascii="Times New Roman" w:hAnsi="Times New Roman"/>
                <w:sz w:val="24"/>
                <w:szCs w:val="24"/>
              </w:rPr>
              <w:t xml:space="preserve"> </w:t>
            </w:r>
            <w:r w:rsidRPr="005E28DA">
              <w:rPr>
                <w:rFonts w:ascii="Times New Roman" w:hAnsi="Times New Roman" w:hint="eastAsia"/>
                <w:sz w:val="24"/>
                <w:szCs w:val="24"/>
              </w:rPr>
              <w:t>у</w:t>
            </w:r>
            <w:r w:rsidRPr="005E28DA">
              <w:rPr>
                <w:rFonts w:ascii="Times New Roman" w:hAnsi="Times New Roman"/>
                <w:sz w:val="24"/>
                <w:szCs w:val="24"/>
              </w:rPr>
              <w:t xml:space="preserve"> </w:t>
            </w:r>
            <w:r w:rsidRPr="005E28DA">
              <w:rPr>
                <w:rFonts w:ascii="Times New Roman" w:hAnsi="Times New Roman" w:hint="eastAsia"/>
                <w:sz w:val="24"/>
                <w:szCs w:val="24"/>
              </w:rPr>
              <w:t>проекті</w:t>
            </w:r>
            <w:r w:rsidRPr="005E28DA">
              <w:rPr>
                <w:rFonts w:ascii="Times New Roman" w:hAnsi="Times New Roman"/>
                <w:sz w:val="24"/>
                <w:szCs w:val="24"/>
              </w:rPr>
              <w:t xml:space="preserve"> </w:t>
            </w:r>
            <w:r w:rsidRPr="005E28DA">
              <w:rPr>
                <w:rFonts w:ascii="Times New Roman" w:hAnsi="Times New Roman" w:hint="eastAsia"/>
                <w:sz w:val="24"/>
                <w:szCs w:val="24"/>
              </w:rPr>
              <w:t>ДПР</w:t>
            </w:r>
            <w:r w:rsidRPr="005E28DA">
              <w:rPr>
                <w:rFonts w:ascii="Times New Roman" w:hAnsi="Times New Roman"/>
                <w:sz w:val="24"/>
                <w:szCs w:val="24"/>
              </w:rPr>
              <w:t>.</w:t>
            </w:r>
          </w:p>
          <w:p w:rsidR="00EF3363" w:rsidRPr="004B083F" w:rsidRDefault="00EF3363" w:rsidP="00EF3363">
            <w:pPr>
              <w:rPr>
                <w:rFonts w:ascii="Times New Roman" w:hAnsi="Times New Roman"/>
                <w:sz w:val="24"/>
                <w:szCs w:val="24"/>
              </w:rPr>
            </w:pPr>
            <w:r w:rsidRPr="005E28DA">
              <w:rPr>
                <w:rFonts w:ascii="Times New Roman" w:hAnsi="Times New Roman" w:hint="eastAsia"/>
                <w:sz w:val="24"/>
                <w:szCs w:val="24"/>
              </w:rPr>
              <w:t>Строк</w:t>
            </w:r>
            <w:r w:rsidRPr="005E28DA">
              <w:rPr>
                <w:rFonts w:ascii="Times New Roman" w:hAnsi="Times New Roman"/>
                <w:sz w:val="24"/>
                <w:szCs w:val="24"/>
              </w:rPr>
              <w:t xml:space="preserve"> </w:t>
            </w:r>
            <w:r w:rsidRPr="005E28DA">
              <w:rPr>
                <w:rFonts w:ascii="Times New Roman" w:hAnsi="Times New Roman" w:hint="eastAsia"/>
                <w:sz w:val="24"/>
                <w:szCs w:val="24"/>
              </w:rPr>
              <w:t>проведення</w:t>
            </w:r>
            <w:r w:rsidRPr="005E28DA">
              <w:rPr>
                <w:rFonts w:ascii="Times New Roman" w:hAnsi="Times New Roman"/>
                <w:sz w:val="24"/>
                <w:szCs w:val="24"/>
              </w:rPr>
              <w:t xml:space="preserve"> </w:t>
            </w:r>
            <w:r w:rsidRPr="005E28DA">
              <w:rPr>
                <w:rFonts w:ascii="Times New Roman" w:hAnsi="Times New Roman" w:hint="eastAsia"/>
                <w:sz w:val="24"/>
                <w:szCs w:val="24"/>
              </w:rPr>
              <w:t>ДПР</w:t>
            </w:r>
            <w:r w:rsidRPr="005E28DA">
              <w:rPr>
                <w:rFonts w:ascii="Times New Roman" w:hAnsi="Times New Roman"/>
                <w:sz w:val="24"/>
                <w:szCs w:val="24"/>
              </w:rPr>
              <w:t xml:space="preserve"> </w:t>
            </w:r>
            <w:r w:rsidRPr="005E28DA">
              <w:rPr>
                <w:rFonts w:ascii="Times New Roman" w:hAnsi="Times New Roman" w:hint="eastAsia"/>
                <w:sz w:val="24"/>
                <w:szCs w:val="24"/>
              </w:rPr>
              <w:t>не</w:t>
            </w:r>
            <w:r w:rsidRPr="005E28DA">
              <w:rPr>
                <w:rFonts w:ascii="Times New Roman" w:hAnsi="Times New Roman"/>
                <w:sz w:val="24"/>
                <w:szCs w:val="24"/>
              </w:rPr>
              <w:t xml:space="preserve"> </w:t>
            </w:r>
            <w:r w:rsidRPr="005E28DA">
              <w:rPr>
                <w:rFonts w:ascii="Times New Roman" w:hAnsi="Times New Roman" w:hint="eastAsia"/>
                <w:sz w:val="24"/>
                <w:szCs w:val="24"/>
              </w:rPr>
              <w:t>повинен</w:t>
            </w:r>
            <w:r w:rsidRPr="005E28DA">
              <w:rPr>
                <w:rFonts w:ascii="Times New Roman" w:hAnsi="Times New Roman"/>
                <w:sz w:val="24"/>
                <w:szCs w:val="24"/>
              </w:rPr>
              <w:t xml:space="preserve"> </w:t>
            </w:r>
            <w:r w:rsidRPr="005E28DA">
              <w:rPr>
                <w:rFonts w:ascii="Times New Roman" w:hAnsi="Times New Roman" w:hint="eastAsia"/>
                <w:sz w:val="24"/>
                <w:szCs w:val="24"/>
              </w:rPr>
              <w:t>перевищувати</w:t>
            </w:r>
            <w:r w:rsidRPr="005E28DA">
              <w:rPr>
                <w:rFonts w:ascii="Times New Roman" w:hAnsi="Times New Roman"/>
                <w:sz w:val="24"/>
                <w:szCs w:val="24"/>
              </w:rPr>
              <w:t xml:space="preserve"> </w:t>
            </w:r>
            <w:r w:rsidRPr="005E28DA">
              <w:rPr>
                <w:rFonts w:ascii="Times New Roman" w:hAnsi="Times New Roman" w:hint="eastAsia"/>
                <w:sz w:val="24"/>
                <w:szCs w:val="24"/>
              </w:rPr>
              <w:t>трьох</w:t>
            </w:r>
            <w:r w:rsidRPr="005E28DA">
              <w:rPr>
                <w:rFonts w:ascii="Times New Roman" w:hAnsi="Times New Roman"/>
                <w:sz w:val="24"/>
                <w:szCs w:val="24"/>
              </w:rPr>
              <w:t xml:space="preserve"> </w:t>
            </w:r>
            <w:r w:rsidRPr="005E28DA">
              <w:rPr>
                <w:rFonts w:ascii="Times New Roman" w:hAnsi="Times New Roman" w:hint="eastAsia"/>
                <w:sz w:val="24"/>
                <w:szCs w:val="24"/>
              </w:rPr>
              <w:t>років</w:t>
            </w:r>
            <w:r w:rsidRPr="005E28DA">
              <w:rPr>
                <w:rFonts w:ascii="Times New Roman" w:hAnsi="Times New Roman"/>
                <w:sz w:val="24"/>
                <w:szCs w:val="24"/>
              </w:rPr>
              <w:t xml:space="preserve">, </w:t>
            </w:r>
            <w:r w:rsidRPr="005E28DA">
              <w:rPr>
                <w:rFonts w:ascii="Times New Roman" w:hAnsi="Times New Roman" w:hint="eastAsia"/>
                <w:sz w:val="24"/>
                <w:szCs w:val="24"/>
              </w:rPr>
              <w:t>а</w:t>
            </w:r>
            <w:r w:rsidRPr="005E28DA">
              <w:rPr>
                <w:rFonts w:ascii="Times New Roman" w:hAnsi="Times New Roman"/>
                <w:sz w:val="24"/>
                <w:szCs w:val="24"/>
              </w:rPr>
              <w:t xml:space="preserve"> </w:t>
            </w:r>
            <w:r w:rsidRPr="005E28DA">
              <w:rPr>
                <w:rFonts w:ascii="Times New Roman" w:hAnsi="Times New Roman" w:hint="eastAsia"/>
                <w:sz w:val="24"/>
                <w:szCs w:val="24"/>
              </w:rPr>
              <w:t>для</w:t>
            </w:r>
            <w:r w:rsidRPr="005E28DA">
              <w:rPr>
                <w:rFonts w:ascii="Times New Roman" w:hAnsi="Times New Roman"/>
                <w:sz w:val="24"/>
                <w:szCs w:val="24"/>
              </w:rPr>
              <w:t xml:space="preserve">  </w:t>
            </w:r>
            <w:r w:rsidRPr="005E28DA">
              <w:rPr>
                <w:rFonts w:ascii="Times New Roman" w:hAnsi="Times New Roman" w:hint="eastAsia"/>
                <w:sz w:val="24"/>
                <w:szCs w:val="24"/>
              </w:rPr>
              <w:t>підземних</w:t>
            </w:r>
            <w:r w:rsidRPr="005E28DA">
              <w:rPr>
                <w:rFonts w:ascii="Times New Roman" w:hAnsi="Times New Roman"/>
                <w:sz w:val="24"/>
                <w:szCs w:val="24"/>
              </w:rPr>
              <w:t xml:space="preserve"> </w:t>
            </w:r>
            <w:r w:rsidRPr="005E28DA">
              <w:rPr>
                <w:rFonts w:ascii="Times New Roman" w:hAnsi="Times New Roman" w:hint="eastAsia"/>
                <w:sz w:val="24"/>
                <w:szCs w:val="24"/>
              </w:rPr>
              <w:t>вод</w:t>
            </w:r>
            <w:r w:rsidRPr="005E28DA">
              <w:rPr>
                <w:rFonts w:ascii="Times New Roman" w:hAnsi="Times New Roman"/>
                <w:sz w:val="24"/>
                <w:szCs w:val="24"/>
              </w:rPr>
              <w:t xml:space="preserve">, </w:t>
            </w:r>
            <w:r w:rsidRPr="005E28DA">
              <w:rPr>
                <w:rFonts w:ascii="Times New Roman" w:hAnsi="Times New Roman" w:hint="eastAsia"/>
                <w:sz w:val="24"/>
                <w:szCs w:val="24"/>
              </w:rPr>
              <w:t>де</w:t>
            </w:r>
            <w:r w:rsidRPr="005E28DA">
              <w:rPr>
                <w:rFonts w:ascii="Times New Roman" w:hAnsi="Times New Roman"/>
                <w:sz w:val="24"/>
                <w:szCs w:val="24"/>
              </w:rPr>
              <w:t xml:space="preserve"> </w:t>
            </w:r>
            <w:r w:rsidRPr="005E28DA">
              <w:rPr>
                <w:rFonts w:ascii="Times New Roman" w:hAnsi="Times New Roman" w:hint="eastAsia"/>
                <w:sz w:val="24"/>
                <w:szCs w:val="24"/>
              </w:rPr>
              <w:t>здійснюється</w:t>
            </w:r>
            <w:r w:rsidRPr="005E28DA">
              <w:rPr>
                <w:rFonts w:ascii="Times New Roman" w:hAnsi="Times New Roman"/>
                <w:sz w:val="24"/>
                <w:szCs w:val="24"/>
              </w:rPr>
              <w:t xml:space="preserve"> </w:t>
            </w:r>
            <w:r w:rsidRPr="005E28DA">
              <w:rPr>
                <w:rFonts w:ascii="Times New Roman" w:hAnsi="Times New Roman" w:hint="eastAsia"/>
                <w:sz w:val="24"/>
                <w:szCs w:val="24"/>
              </w:rPr>
              <w:t>ДПР</w:t>
            </w:r>
            <w:r w:rsidRPr="005E28DA">
              <w:rPr>
                <w:rFonts w:ascii="Times New Roman" w:hAnsi="Times New Roman"/>
                <w:sz w:val="24"/>
                <w:szCs w:val="24"/>
              </w:rPr>
              <w:t xml:space="preserve"> </w:t>
            </w:r>
            <w:r w:rsidRPr="005E28DA">
              <w:rPr>
                <w:rFonts w:ascii="Times New Roman" w:hAnsi="Times New Roman" w:hint="eastAsia"/>
                <w:sz w:val="24"/>
                <w:szCs w:val="24"/>
              </w:rPr>
              <w:t>природного</w:t>
            </w:r>
            <w:r w:rsidRPr="005E28DA">
              <w:rPr>
                <w:rFonts w:ascii="Times New Roman" w:hAnsi="Times New Roman"/>
                <w:sz w:val="24"/>
                <w:szCs w:val="24"/>
              </w:rPr>
              <w:t xml:space="preserve"> </w:t>
            </w:r>
            <w:r w:rsidRPr="005E28DA">
              <w:rPr>
                <w:rFonts w:ascii="Times New Roman" w:hAnsi="Times New Roman" w:hint="eastAsia"/>
                <w:sz w:val="24"/>
                <w:szCs w:val="24"/>
              </w:rPr>
              <w:t>джерельного</w:t>
            </w:r>
            <w:r w:rsidRPr="005E28DA">
              <w:rPr>
                <w:rFonts w:ascii="Times New Roman" w:hAnsi="Times New Roman"/>
                <w:sz w:val="24"/>
                <w:szCs w:val="24"/>
              </w:rPr>
              <w:t xml:space="preserve"> </w:t>
            </w:r>
            <w:r w:rsidRPr="005E28DA">
              <w:rPr>
                <w:rFonts w:ascii="Times New Roman" w:hAnsi="Times New Roman" w:hint="eastAsia"/>
                <w:sz w:val="24"/>
                <w:szCs w:val="24"/>
              </w:rPr>
              <w:t>стоку</w:t>
            </w:r>
            <w:r w:rsidRPr="005E28DA">
              <w:rPr>
                <w:rFonts w:ascii="Times New Roman" w:hAnsi="Times New Roman"/>
                <w:sz w:val="24"/>
                <w:szCs w:val="24"/>
              </w:rPr>
              <w:t xml:space="preserve">, - </w:t>
            </w:r>
            <w:r w:rsidRPr="005E28DA">
              <w:rPr>
                <w:rFonts w:ascii="Times New Roman" w:hAnsi="Times New Roman" w:hint="eastAsia"/>
                <w:sz w:val="24"/>
                <w:szCs w:val="24"/>
              </w:rPr>
              <w:t>п</w:t>
            </w:r>
            <w:r w:rsidRPr="005E28DA">
              <w:rPr>
                <w:rFonts w:ascii="Times New Roman" w:hAnsi="Times New Roman"/>
                <w:sz w:val="24"/>
                <w:szCs w:val="24"/>
              </w:rPr>
              <w:t>'</w:t>
            </w:r>
            <w:r w:rsidRPr="005E28DA">
              <w:rPr>
                <w:rFonts w:ascii="Times New Roman" w:hAnsi="Times New Roman" w:hint="eastAsia"/>
                <w:sz w:val="24"/>
                <w:szCs w:val="24"/>
              </w:rPr>
              <w:t>яти</w:t>
            </w:r>
            <w:r w:rsidRPr="005E28DA">
              <w:rPr>
                <w:rFonts w:ascii="Times New Roman" w:hAnsi="Times New Roman"/>
                <w:sz w:val="24"/>
                <w:szCs w:val="24"/>
              </w:rPr>
              <w:t xml:space="preserve"> </w:t>
            </w:r>
            <w:r w:rsidRPr="005E28DA">
              <w:rPr>
                <w:rFonts w:ascii="Times New Roman" w:hAnsi="Times New Roman" w:hint="eastAsia"/>
                <w:sz w:val="24"/>
                <w:szCs w:val="24"/>
              </w:rPr>
              <w:t>років</w:t>
            </w:r>
          </w:p>
        </w:tc>
        <w:tc>
          <w:tcPr>
            <w:tcW w:w="1997" w:type="dxa"/>
            <w:vMerge w:val="restart"/>
            <w:tcBorders>
              <w:top w:val="single" w:sz="4" w:space="0" w:color="000000"/>
              <w:left w:val="single" w:sz="4" w:space="0" w:color="000000"/>
              <w:right w:val="single" w:sz="4" w:space="0" w:color="000000"/>
            </w:tcBorders>
          </w:tcPr>
          <w:p w:rsidR="00EF3363" w:rsidRPr="006948B8" w:rsidRDefault="00EF3363" w:rsidP="00EF3363">
            <w:pPr>
              <w:snapToGrid w:val="0"/>
              <w:rPr>
                <w:rFonts w:ascii="Times New Roman" w:hAnsi="Times New Roman"/>
                <w:sz w:val="24"/>
                <w:szCs w:val="24"/>
              </w:rPr>
            </w:pPr>
            <w:r>
              <w:rPr>
                <w:rFonts w:ascii="Times New Roman" w:hAnsi="Times New Roman"/>
                <w:sz w:val="24"/>
                <w:szCs w:val="24"/>
              </w:rPr>
              <w:t>а</w:t>
            </w:r>
            <w:r w:rsidRPr="006948B8">
              <w:rPr>
                <w:rFonts w:ascii="Times New Roman" w:hAnsi="Times New Roman"/>
                <w:sz w:val="24"/>
                <w:szCs w:val="24"/>
              </w:rPr>
              <w:t xml:space="preserve">бзаци перший, другий пункту 2.2 наказу </w:t>
            </w:r>
          </w:p>
          <w:p w:rsidR="00EF3363" w:rsidRPr="006948B8" w:rsidRDefault="00EF3363" w:rsidP="00EF3363">
            <w:pPr>
              <w:snapToGrid w:val="0"/>
              <w:rPr>
                <w:rFonts w:ascii="Times New Roman" w:hAnsi="Times New Roman"/>
                <w:sz w:val="24"/>
                <w:szCs w:val="24"/>
              </w:rPr>
            </w:pPr>
            <w:r w:rsidRPr="006948B8">
              <w:rPr>
                <w:rFonts w:ascii="Times New Roman" w:hAnsi="Times New Roman"/>
                <w:sz w:val="24"/>
                <w:szCs w:val="24"/>
              </w:rPr>
              <w:t>№ 34/м</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sz w:val="24"/>
                <w:szCs w:val="24"/>
              </w:rPr>
            </w:pPr>
            <w:r w:rsidRPr="006948B8">
              <w:rPr>
                <w:rFonts w:ascii="Times New Roman" w:hAnsi="Times New Roman"/>
                <w:sz w:val="24"/>
                <w:szCs w:val="24"/>
              </w:rPr>
              <w:t>Терміни проведення пробної експлуатації свердловин відповідають установленим вимогам</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5E28DA" w:rsidRDefault="00EF3363" w:rsidP="00EF3363">
            <w:pPr>
              <w:rPr>
                <w:rFonts w:ascii="Times New Roman" w:hAnsi="Times New Roman"/>
                <w:sz w:val="24"/>
                <w:szCs w:val="24"/>
              </w:rPr>
            </w:pPr>
          </w:p>
        </w:tc>
        <w:tc>
          <w:tcPr>
            <w:tcW w:w="1997" w:type="dxa"/>
            <w:vMerge/>
            <w:tcBorders>
              <w:left w:val="single" w:sz="4" w:space="0" w:color="000000"/>
              <w:bottom w:val="single" w:sz="4" w:space="0" w:color="000000"/>
              <w:right w:val="single" w:sz="4" w:space="0" w:color="000000"/>
            </w:tcBorders>
          </w:tcPr>
          <w:p w:rsidR="00EF3363" w:rsidRDefault="00EF3363" w:rsidP="00EF3363">
            <w:pPr>
              <w:snapToGrid w:val="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bottom w:val="single" w:sz="4" w:space="0" w:color="000000"/>
            </w:tcBorders>
          </w:tcPr>
          <w:p w:rsidR="00EF3363" w:rsidRPr="006948B8" w:rsidRDefault="00EF3363" w:rsidP="00EF3363">
            <w:pPr>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76</w:t>
            </w:r>
          </w:p>
        </w:tc>
        <w:tc>
          <w:tcPr>
            <w:tcW w:w="3187" w:type="dxa"/>
            <w:tcBorders>
              <w:right w:val="single" w:sz="4" w:space="0" w:color="000000"/>
            </w:tcBorders>
          </w:tcPr>
          <w:p w:rsidR="00EF3363" w:rsidRPr="003244B1" w:rsidRDefault="00EF3363" w:rsidP="00EF3363">
            <w:pPr>
              <w:rPr>
                <w:rFonts w:ascii="Times New Roman" w:hAnsi="Times New Roman"/>
                <w:sz w:val="24"/>
                <w:szCs w:val="24"/>
              </w:rPr>
            </w:pPr>
            <w:r w:rsidRPr="003244B1">
              <w:rPr>
                <w:rFonts w:ascii="Times New Roman" w:hAnsi="Times New Roman" w:hint="eastAsia"/>
                <w:sz w:val="24"/>
                <w:szCs w:val="24"/>
              </w:rPr>
              <w:t>Користувач</w:t>
            </w:r>
            <w:r w:rsidRPr="003244B1">
              <w:rPr>
                <w:rFonts w:ascii="Times New Roman" w:hAnsi="Times New Roman"/>
                <w:sz w:val="24"/>
                <w:szCs w:val="24"/>
              </w:rPr>
              <w:t xml:space="preserve"> </w:t>
            </w:r>
            <w:r w:rsidRPr="003244B1">
              <w:rPr>
                <w:rFonts w:ascii="Times New Roman" w:hAnsi="Times New Roman" w:hint="eastAsia"/>
                <w:sz w:val="24"/>
                <w:szCs w:val="24"/>
              </w:rPr>
              <w:t>нафтогазоносними</w:t>
            </w:r>
            <w:r w:rsidRPr="003244B1">
              <w:rPr>
                <w:rFonts w:ascii="Times New Roman" w:hAnsi="Times New Roman"/>
                <w:sz w:val="24"/>
                <w:szCs w:val="24"/>
              </w:rPr>
              <w:t xml:space="preserve">  </w:t>
            </w:r>
            <w:r w:rsidRPr="003244B1">
              <w:rPr>
                <w:rFonts w:ascii="Times New Roman" w:hAnsi="Times New Roman" w:hint="eastAsia"/>
                <w:sz w:val="24"/>
                <w:szCs w:val="24"/>
              </w:rPr>
              <w:t>надрами</w:t>
            </w:r>
            <w:r w:rsidRPr="003244B1">
              <w:rPr>
                <w:rFonts w:ascii="Times New Roman" w:hAnsi="Times New Roman"/>
                <w:sz w:val="24"/>
                <w:szCs w:val="24"/>
              </w:rPr>
              <w:t xml:space="preserve">,  </w:t>
            </w:r>
            <w:r w:rsidRPr="003244B1">
              <w:rPr>
                <w:rFonts w:ascii="Times New Roman" w:hAnsi="Times New Roman" w:hint="eastAsia"/>
                <w:sz w:val="24"/>
                <w:szCs w:val="24"/>
              </w:rPr>
              <w:t>який</w:t>
            </w:r>
            <w:r w:rsidRPr="003244B1">
              <w:rPr>
                <w:rFonts w:ascii="Times New Roman" w:hAnsi="Times New Roman"/>
                <w:sz w:val="24"/>
                <w:szCs w:val="24"/>
              </w:rPr>
              <w:t xml:space="preserve"> </w:t>
            </w:r>
            <w:r w:rsidRPr="003244B1">
              <w:rPr>
                <w:rFonts w:ascii="Times New Roman" w:hAnsi="Times New Roman" w:hint="eastAsia"/>
                <w:sz w:val="24"/>
                <w:szCs w:val="24"/>
              </w:rPr>
              <w:t>здійснює</w:t>
            </w:r>
            <w:r w:rsidRPr="003244B1">
              <w:rPr>
                <w:rFonts w:ascii="Times New Roman" w:hAnsi="Times New Roman"/>
                <w:sz w:val="24"/>
                <w:szCs w:val="24"/>
              </w:rPr>
              <w:t xml:space="preserve"> </w:t>
            </w:r>
            <w:r w:rsidRPr="003244B1">
              <w:rPr>
                <w:rFonts w:ascii="Times New Roman" w:hAnsi="Times New Roman" w:hint="eastAsia"/>
                <w:sz w:val="24"/>
                <w:szCs w:val="24"/>
              </w:rPr>
              <w:t>роботи</w:t>
            </w:r>
            <w:r w:rsidRPr="003244B1">
              <w:rPr>
                <w:rFonts w:ascii="Times New Roman" w:hAnsi="Times New Roman"/>
                <w:sz w:val="24"/>
                <w:szCs w:val="24"/>
              </w:rPr>
              <w:t xml:space="preserve"> </w:t>
            </w:r>
            <w:r w:rsidRPr="003244B1">
              <w:rPr>
                <w:rFonts w:ascii="Times New Roman" w:hAnsi="Times New Roman" w:hint="eastAsia"/>
                <w:sz w:val="24"/>
                <w:szCs w:val="24"/>
              </w:rPr>
              <w:t>з</w:t>
            </w:r>
            <w:r w:rsidRPr="003244B1">
              <w:rPr>
                <w:rFonts w:ascii="Times New Roman" w:hAnsi="Times New Roman"/>
                <w:sz w:val="24"/>
                <w:szCs w:val="24"/>
              </w:rPr>
              <w:t xml:space="preserve"> </w:t>
            </w:r>
          </w:p>
          <w:p w:rsidR="00EF3363" w:rsidRPr="003244B1" w:rsidRDefault="00EF3363" w:rsidP="00EF3363">
            <w:pPr>
              <w:rPr>
                <w:rFonts w:ascii="Times New Roman" w:hAnsi="Times New Roman"/>
                <w:sz w:val="24"/>
                <w:szCs w:val="24"/>
              </w:rPr>
            </w:pPr>
            <w:r w:rsidRPr="003244B1">
              <w:rPr>
                <w:rFonts w:ascii="Times New Roman" w:hAnsi="Times New Roman" w:hint="eastAsia"/>
                <w:sz w:val="24"/>
                <w:szCs w:val="24"/>
              </w:rPr>
              <w:t>геологічного</w:t>
            </w:r>
            <w:r w:rsidRPr="003244B1">
              <w:rPr>
                <w:rFonts w:ascii="Times New Roman" w:hAnsi="Times New Roman"/>
                <w:sz w:val="24"/>
                <w:szCs w:val="24"/>
              </w:rPr>
              <w:t xml:space="preserve"> </w:t>
            </w:r>
            <w:r w:rsidRPr="003244B1">
              <w:rPr>
                <w:rFonts w:ascii="Times New Roman" w:hAnsi="Times New Roman" w:hint="eastAsia"/>
                <w:sz w:val="24"/>
                <w:szCs w:val="24"/>
              </w:rPr>
              <w:t>вивчення</w:t>
            </w:r>
            <w:r w:rsidRPr="003244B1">
              <w:rPr>
                <w:rFonts w:ascii="Times New Roman" w:hAnsi="Times New Roman"/>
                <w:sz w:val="24"/>
                <w:szCs w:val="24"/>
              </w:rPr>
              <w:t xml:space="preserve"> </w:t>
            </w:r>
            <w:r w:rsidRPr="003244B1">
              <w:rPr>
                <w:rFonts w:ascii="Times New Roman" w:hAnsi="Times New Roman" w:hint="eastAsia"/>
                <w:sz w:val="24"/>
                <w:szCs w:val="24"/>
              </w:rPr>
              <w:t>нафтогазоносності</w:t>
            </w:r>
            <w:r w:rsidRPr="003244B1">
              <w:rPr>
                <w:rFonts w:ascii="Times New Roman" w:hAnsi="Times New Roman"/>
                <w:sz w:val="24"/>
                <w:szCs w:val="24"/>
              </w:rPr>
              <w:t xml:space="preserve"> </w:t>
            </w:r>
            <w:r w:rsidRPr="003244B1">
              <w:rPr>
                <w:rFonts w:ascii="Times New Roman" w:hAnsi="Times New Roman" w:hint="eastAsia"/>
                <w:sz w:val="24"/>
                <w:szCs w:val="24"/>
              </w:rPr>
              <w:t>надр</w:t>
            </w:r>
            <w:r w:rsidRPr="003244B1">
              <w:rPr>
                <w:rFonts w:ascii="Times New Roman" w:hAnsi="Times New Roman"/>
                <w:sz w:val="24"/>
                <w:szCs w:val="24"/>
              </w:rPr>
              <w:t xml:space="preserve">,  </w:t>
            </w:r>
            <w:r w:rsidRPr="003244B1">
              <w:rPr>
                <w:rFonts w:ascii="Times New Roman" w:hAnsi="Times New Roman" w:hint="eastAsia"/>
                <w:sz w:val="24"/>
                <w:szCs w:val="24"/>
              </w:rPr>
              <w:t>після</w:t>
            </w:r>
            <w:r w:rsidRPr="003244B1">
              <w:rPr>
                <w:rFonts w:ascii="Times New Roman" w:hAnsi="Times New Roman"/>
                <w:sz w:val="24"/>
                <w:szCs w:val="24"/>
              </w:rPr>
              <w:t xml:space="preserve"> </w:t>
            </w:r>
            <w:r w:rsidRPr="003244B1">
              <w:rPr>
                <w:rFonts w:ascii="Times New Roman" w:hAnsi="Times New Roman" w:hint="eastAsia"/>
                <w:sz w:val="24"/>
                <w:szCs w:val="24"/>
              </w:rPr>
              <w:t>їх</w:t>
            </w:r>
            <w:r w:rsidRPr="003244B1">
              <w:rPr>
                <w:rFonts w:ascii="Times New Roman" w:hAnsi="Times New Roman"/>
                <w:sz w:val="24"/>
                <w:szCs w:val="24"/>
              </w:rPr>
              <w:t xml:space="preserve"> </w:t>
            </w:r>
            <w:r w:rsidRPr="003244B1">
              <w:rPr>
                <w:rFonts w:ascii="Times New Roman" w:hAnsi="Times New Roman" w:hint="eastAsia"/>
                <w:sz w:val="24"/>
                <w:szCs w:val="24"/>
              </w:rPr>
              <w:t>завершення</w:t>
            </w:r>
            <w:r w:rsidRPr="003244B1">
              <w:rPr>
                <w:rFonts w:ascii="Times New Roman" w:hAnsi="Times New Roman"/>
                <w:sz w:val="24"/>
                <w:szCs w:val="24"/>
              </w:rPr>
              <w:t xml:space="preserve"> </w:t>
            </w:r>
          </w:p>
          <w:p w:rsidR="00EF3363" w:rsidRPr="003244B1" w:rsidRDefault="00EF3363" w:rsidP="00EF3363">
            <w:pPr>
              <w:rPr>
                <w:rFonts w:ascii="Times New Roman" w:hAnsi="Times New Roman"/>
                <w:sz w:val="24"/>
                <w:szCs w:val="24"/>
              </w:rPr>
            </w:pPr>
            <w:r w:rsidRPr="003244B1">
              <w:rPr>
                <w:rFonts w:ascii="Times New Roman" w:hAnsi="Times New Roman" w:hint="eastAsia"/>
                <w:sz w:val="24"/>
                <w:szCs w:val="24"/>
              </w:rPr>
              <w:t>складає</w:t>
            </w:r>
            <w:r w:rsidRPr="003244B1">
              <w:rPr>
                <w:rFonts w:ascii="Times New Roman" w:hAnsi="Times New Roman"/>
                <w:sz w:val="24"/>
                <w:szCs w:val="24"/>
              </w:rPr>
              <w:t xml:space="preserve">  </w:t>
            </w:r>
            <w:r w:rsidRPr="003244B1">
              <w:rPr>
                <w:rFonts w:ascii="Times New Roman" w:hAnsi="Times New Roman" w:hint="eastAsia"/>
                <w:sz w:val="24"/>
                <w:szCs w:val="24"/>
              </w:rPr>
              <w:t>геологічний</w:t>
            </w:r>
            <w:r w:rsidRPr="003244B1">
              <w:rPr>
                <w:rFonts w:ascii="Times New Roman" w:hAnsi="Times New Roman"/>
                <w:sz w:val="24"/>
                <w:szCs w:val="24"/>
              </w:rPr>
              <w:t xml:space="preserve">  </w:t>
            </w:r>
            <w:r w:rsidRPr="003244B1">
              <w:rPr>
                <w:rFonts w:ascii="Times New Roman" w:hAnsi="Times New Roman" w:hint="eastAsia"/>
                <w:sz w:val="24"/>
                <w:szCs w:val="24"/>
              </w:rPr>
              <w:t>звіт</w:t>
            </w:r>
            <w:r w:rsidRPr="003244B1">
              <w:rPr>
                <w:rFonts w:ascii="Times New Roman" w:hAnsi="Times New Roman"/>
                <w:sz w:val="24"/>
                <w:szCs w:val="24"/>
              </w:rPr>
              <w:t xml:space="preserve">  </w:t>
            </w:r>
            <w:r w:rsidRPr="003244B1">
              <w:rPr>
                <w:rFonts w:ascii="Times New Roman" w:hAnsi="Times New Roman" w:hint="eastAsia"/>
                <w:sz w:val="24"/>
                <w:szCs w:val="24"/>
              </w:rPr>
              <w:t>про</w:t>
            </w:r>
            <w:r w:rsidRPr="003244B1">
              <w:rPr>
                <w:rFonts w:ascii="Times New Roman" w:hAnsi="Times New Roman"/>
                <w:sz w:val="24"/>
                <w:szCs w:val="24"/>
              </w:rPr>
              <w:t xml:space="preserve"> </w:t>
            </w:r>
            <w:r w:rsidRPr="003244B1">
              <w:rPr>
                <w:rFonts w:ascii="Times New Roman" w:hAnsi="Times New Roman" w:hint="eastAsia"/>
                <w:sz w:val="24"/>
                <w:szCs w:val="24"/>
              </w:rPr>
              <w:t>виконані</w:t>
            </w:r>
            <w:r w:rsidRPr="003244B1">
              <w:rPr>
                <w:rFonts w:ascii="Times New Roman" w:hAnsi="Times New Roman"/>
                <w:sz w:val="24"/>
                <w:szCs w:val="24"/>
              </w:rPr>
              <w:t xml:space="preserve"> </w:t>
            </w:r>
            <w:r w:rsidRPr="003244B1">
              <w:rPr>
                <w:rFonts w:ascii="Times New Roman" w:hAnsi="Times New Roman" w:hint="eastAsia"/>
                <w:sz w:val="24"/>
                <w:szCs w:val="24"/>
              </w:rPr>
              <w:t>роботи</w:t>
            </w:r>
            <w:r w:rsidRPr="003244B1">
              <w:rPr>
                <w:rFonts w:ascii="Times New Roman" w:hAnsi="Times New Roman"/>
                <w:sz w:val="24"/>
                <w:szCs w:val="24"/>
              </w:rPr>
              <w:t xml:space="preserve"> </w:t>
            </w:r>
            <w:r w:rsidRPr="003244B1">
              <w:rPr>
                <w:rFonts w:ascii="Times New Roman" w:hAnsi="Times New Roman" w:hint="eastAsia"/>
                <w:sz w:val="24"/>
                <w:szCs w:val="24"/>
              </w:rPr>
              <w:t>та</w:t>
            </w:r>
            <w:r w:rsidRPr="003244B1">
              <w:rPr>
                <w:rFonts w:ascii="Times New Roman" w:hAnsi="Times New Roman"/>
                <w:sz w:val="24"/>
                <w:szCs w:val="24"/>
              </w:rPr>
              <w:t xml:space="preserve"> </w:t>
            </w:r>
            <w:r w:rsidRPr="003244B1">
              <w:rPr>
                <w:rFonts w:ascii="Times New Roman" w:hAnsi="Times New Roman" w:hint="eastAsia"/>
                <w:sz w:val="24"/>
                <w:szCs w:val="24"/>
              </w:rPr>
              <w:t>їх</w:t>
            </w:r>
            <w:r w:rsidRPr="003244B1">
              <w:rPr>
                <w:rFonts w:ascii="Times New Roman" w:hAnsi="Times New Roman"/>
                <w:sz w:val="24"/>
                <w:szCs w:val="24"/>
              </w:rPr>
              <w:t xml:space="preserve"> </w:t>
            </w:r>
            <w:r w:rsidRPr="003244B1">
              <w:rPr>
                <w:rFonts w:ascii="Times New Roman" w:hAnsi="Times New Roman" w:hint="eastAsia"/>
                <w:sz w:val="24"/>
                <w:szCs w:val="24"/>
              </w:rPr>
              <w:t>результати</w:t>
            </w:r>
            <w:r w:rsidRPr="003244B1">
              <w:rPr>
                <w:rFonts w:ascii="Times New Roman" w:hAnsi="Times New Roman"/>
                <w:sz w:val="24"/>
                <w:szCs w:val="24"/>
              </w:rPr>
              <w:t xml:space="preserve"> </w:t>
            </w:r>
            <w:r w:rsidRPr="003244B1">
              <w:rPr>
                <w:rFonts w:ascii="Times New Roman" w:hAnsi="Times New Roman" w:hint="eastAsia"/>
                <w:sz w:val="24"/>
                <w:szCs w:val="24"/>
              </w:rPr>
              <w:t>і</w:t>
            </w:r>
            <w:r w:rsidRPr="003244B1">
              <w:rPr>
                <w:rFonts w:ascii="Times New Roman" w:hAnsi="Times New Roman"/>
                <w:sz w:val="24"/>
                <w:szCs w:val="24"/>
              </w:rPr>
              <w:t xml:space="preserve"> </w:t>
            </w:r>
            <w:r w:rsidRPr="003244B1">
              <w:rPr>
                <w:rFonts w:ascii="Times New Roman" w:hAnsi="Times New Roman" w:hint="eastAsia"/>
                <w:sz w:val="24"/>
                <w:szCs w:val="24"/>
              </w:rPr>
              <w:t>передає</w:t>
            </w:r>
            <w:r w:rsidRPr="003244B1">
              <w:rPr>
                <w:rFonts w:ascii="Times New Roman" w:hAnsi="Times New Roman"/>
                <w:sz w:val="24"/>
                <w:szCs w:val="24"/>
              </w:rPr>
              <w:t xml:space="preserve"> </w:t>
            </w:r>
            <w:r w:rsidRPr="003244B1">
              <w:rPr>
                <w:rFonts w:ascii="Times New Roman" w:hAnsi="Times New Roman" w:hint="eastAsia"/>
                <w:sz w:val="24"/>
                <w:szCs w:val="24"/>
              </w:rPr>
              <w:t>його</w:t>
            </w:r>
            <w:r w:rsidRPr="003244B1">
              <w:rPr>
                <w:rFonts w:ascii="Times New Roman" w:hAnsi="Times New Roman"/>
                <w:sz w:val="24"/>
                <w:szCs w:val="24"/>
              </w:rPr>
              <w:t xml:space="preserve"> </w:t>
            </w:r>
            <w:r w:rsidRPr="003244B1">
              <w:rPr>
                <w:rFonts w:ascii="Times New Roman" w:hAnsi="Times New Roman" w:hint="eastAsia"/>
                <w:sz w:val="24"/>
                <w:szCs w:val="24"/>
              </w:rPr>
              <w:t>до</w:t>
            </w:r>
            <w:r w:rsidRPr="003244B1">
              <w:rPr>
                <w:rFonts w:ascii="Times New Roman" w:hAnsi="Times New Roman"/>
                <w:sz w:val="24"/>
                <w:szCs w:val="24"/>
              </w:rPr>
              <w:t xml:space="preserve"> </w:t>
            </w:r>
            <w:r w:rsidRPr="003244B1">
              <w:rPr>
                <w:rFonts w:ascii="Times New Roman" w:hAnsi="Times New Roman" w:hint="eastAsia"/>
                <w:sz w:val="24"/>
                <w:szCs w:val="24"/>
              </w:rPr>
              <w:t>Державного</w:t>
            </w:r>
            <w:r w:rsidRPr="003244B1">
              <w:rPr>
                <w:rFonts w:ascii="Times New Roman" w:hAnsi="Times New Roman"/>
                <w:sz w:val="24"/>
                <w:szCs w:val="24"/>
              </w:rPr>
              <w:t xml:space="preserve"> </w:t>
            </w:r>
            <w:r w:rsidRPr="003244B1">
              <w:rPr>
                <w:rFonts w:ascii="Times New Roman" w:hAnsi="Times New Roman" w:hint="eastAsia"/>
                <w:sz w:val="24"/>
                <w:szCs w:val="24"/>
              </w:rPr>
              <w:t>інформаційного</w:t>
            </w:r>
            <w:r w:rsidRPr="003244B1">
              <w:rPr>
                <w:rFonts w:ascii="Times New Roman" w:hAnsi="Times New Roman"/>
                <w:sz w:val="24"/>
                <w:szCs w:val="24"/>
              </w:rPr>
              <w:t xml:space="preserve"> </w:t>
            </w:r>
            <w:r w:rsidRPr="003244B1">
              <w:rPr>
                <w:rFonts w:ascii="Times New Roman" w:hAnsi="Times New Roman" w:hint="eastAsia"/>
                <w:sz w:val="24"/>
                <w:szCs w:val="24"/>
              </w:rPr>
              <w:t>геологічного</w:t>
            </w:r>
            <w:r w:rsidRPr="003244B1">
              <w:rPr>
                <w:rFonts w:ascii="Times New Roman" w:hAnsi="Times New Roman"/>
                <w:sz w:val="24"/>
                <w:szCs w:val="24"/>
              </w:rPr>
              <w:t xml:space="preserve"> </w:t>
            </w:r>
            <w:r w:rsidRPr="003244B1">
              <w:rPr>
                <w:rFonts w:ascii="Times New Roman" w:hAnsi="Times New Roman" w:hint="eastAsia"/>
                <w:sz w:val="24"/>
                <w:szCs w:val="24"/>
              </w:rPr>
              <w:t>фонду</w:t>
            </w:r>
            <w:r w:rsidRPr="003244B1">
              <w:rPr>
                <w:rFonts w:ascii="Times New Roman" w:hAnsi="Times New Roman"/>
                <w:sz w:val="24"/>
                <w:szCs w:val="24"/>
              </w:rPr>
              <w:t xml:space="preserve"> </w:t>
            </w:r>
          </w:p>
          <w:p w:rsidR="00EF3363" w:rsidRPr="004B083F" w:rsidRDefault="00EF3363" w:rsidP="00EF3363">
            <w:pPr>
              <w:rPr>
                <w:rFonts w:ascii="Times New Roman" w:hAnsi="Times New Roman"/>
                <w:sz w:val="24"/>
                <w:szCs w:val="24"/>
              </w:rPr>
            </w:pPr>
            <w:r w:rsidRPr="003244B1">
              <w:rPr>
                <w:rFonts w:ascii="Times New Roman" w:hAnsi="Times New Roman" w:hint="eastAsia"/>
                <w:sz w:val="24"/>
                <w:szCs w:val="24"/>
              </w:rPr>
              <w:t>України</w:t>
            </w:r>
          </w:p>
        </w:tc>
        <w:tc>
          <w:tcPr>
            <w:tcW w:w="1997" w:type="dxa"/>
            <w:tcBorders>
              <w:left w:val="single" w:sz="4" w:space="0" w:color="000000"/>
              <w:right w:val="single" w:sz="4" w:space="0" w:color="000000"/>
            </w:tcBorders>
          </w:tcPr>
          <w:p w:rsidR="00EF3363" w:rsidRPr="006B16E3" w:rsidRDefault="00EF3363" w:rsidP="00EF3363">
            <w:pPr>
              <w:pStyle w:val="a3"/>
              <w:spacing w:before="0"/>
              <w:ind w:firstLine="0"/>
              <w:rPr>
                <w:rFonts w:ascii="Times New Roman" w:hAnsi="Times New Roman"/>
                <w:sz w:val="24"/>
                <w:szCs w:val="24"/>
              </w:rPr>
            </w:pPr>
            <w:r w:rsidRPr="006B16E3">
              <w:rPr>
                <w:rFonts w:ascii="Times New Roman" w:hAnsi="Times New Roman"/>
                <w:sz w:val="24"/>
                <w:szCs w:val="24"/>
              </w:rPr>
              <w:t>стаття 32 ЗУ № 2665</w:t>
            </w:r>
          </w:p>
        </w:tc>
        <w:tc>
          <w:tcPr>
            <w:tcW w:w="1965" w:type="dxa"/>
            <w:vMerge w:val="restart"/>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left w:val="single" w:sz="4" w:space="0" w:color="000000"/>
            </w:tcBorders>
          </w:tcPr>
          <w:p w:rsidR="00EF3363" w:rsidRPr="004B083F" w:rsidRDefault="00EF3363" w:rsidP="00EF3363">
            <w:pPr>
              <w:pStyle w:val="a3"/>
              <w:spacing w:before="0"/>
              <w:ind w:firstLine="0"/>
              <w:jc w:val="both"/>
              <w:rPr>
                <w:rFonts w:ascii="Times New Roman" w:hAnsi="Times New Roman"/>
                <w:sz w:val="24"/>
                <w:szCs w:val="24"/>
              </w:rPr>
            </w:pPr>
            <w:r w:rsidRPr="006948B8">
              <w:rPr>
                <w:rFonts w:ascii="Times New Roman" w:hAnsi="Times New Roman"/>
                <w:sz w:val="24"/>
                <w:szCs w:val="24"/>
              </w:rPr>
              <w:t>Геолого-економічні оцінки  запасів нафти і газу та супутніх компонентів затверджені ДКЗ України або іншими  уповноваженими підприємствами, установами  чи організаціями</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3244B1">
              <w:rPr>
                <w:rFonts w:ascii="Times New Roman" w:hAnsi="Times New Roman" w:hint="eastAsia"/>
                <w:sz w:val="24"/>
                <w:szCs w:val="24"/>
              </w:rPr>
              <w:t>Невід’ємною</w:t>
            </w:r>
            <w:r w:rsidRPr="003244B1">
              <w:rPr>
                <w:rFonts w:ascii="Times New Roman" w:hAnsi="Times New Roman"/>
                <w:sz w:val="24"/>
                <w:szCs w:val="24"/>
              </w:rPr>
              <w:t xml:space="preserve"> </w:t>
            </w:r>
            <w:r w:rsidRPr="003244B1">
              <w:rPr>
                <w:rFonts w:ascii="Times New Roman" w:hAnsi="Times New Roman" w:hint="eastAsia"/>
                <w:sz w:val="24"/>
                <w:szCs w:val="24"/>
              </w:rPr>
              <w:t>частиною</w:t>
            </w:r>
            <w:r w:rsidRPr="003244B1">
              <w:rPr>
                <w:rFonts w:ascii="Times New Roman" w:hAnsi="Times New Roman"/>
                <w:sz w:val="24"/>
                <w:szCs w:val="24"/>
              </w:rPr>
              <w:t xml:space="preserve"> </w:t>
            </w:r>
            <w:r w:rsidRPr="003244B1">
              <w:rPr>
                <w:rFonts w:ascii="Times New Roman" w:hAnsi="Times New Roman" w:hint="eastAsia"/>
                <w:sz w:val="24"/>
                <w:szCs w:val="24"/>
              </w:rPr>
              <w:t>дозволу</w:t>
            </w:r>
            <w:r w:rsidRPr="003244B1">
              <w:rPr>
                <w:rFonts w:ascii="Times New Roman" w:hAnsi="Times New Roman"/>
                <w:sz w:val="24"/>
                <w:szCs w:val="24"/>
              </w:rPr>
              <w:t xml:space="preserve"> </w:t>
            </w:r>
            <w:r w:rsidRPr="003244B1">
              <w:rPr>
                <w:rFonts w:ascii="Times New Roman" w:hAnsi="Times New Roman" w:hint="eastAsia"/>
                <w:sz w:val="24"/>
                <w:szCs w:val="24"/>
              </w:rPr>
              <w:t>є</w:t>
            </w:r>
            <w:r w:rsidRPr="003244B1">
              <w:rPr>
                <w:rFonts w:ascii="Times New Roman" w:hAnsi="Times New Roman"/>
                <w:sz w:val="24"/>
                <w:szCs w:val="24"/>
              </w:rPr>
              <w:t xml:space="preserve"> </w:t>
            </w:r>
            <w:r w:rsidRPr="003244B1">
              <w:rPr>
                <w:rFonts w:ascii="Times New Roman" w:hAnsi="Times New Roman" w:hint="eastAsia"/>
                <w:sz w:val="24"/>
                <w:szCs w:val="24"/>
              </w:rPr>
              <w:t>угода</w:t>
            </w:r>
            <w:r w:rsidRPr="003244B1">
              <w:rPr>
                <w:rFonts w:ascii="Times New Roman" w:hAnsi="Times New Roman"/>
                <w:sz w:val="24"/>
                <w:szCs w:val="24"/>
              </w:rPr>
              <w:t xml:space="preserve"> </w:t>
            </w:r>
            <w:r w:rsidRPr="003244B1">
              <w:rPr>
                <w:rFonts w:ascii="Times New Roman" w:hAnsi="Times New Roman" w:hint="eastAsia"/>
                <w:sz w:val="24"/>
                <w:szCs w:val="24"/>
              </w:rPr>
              <w:t>про</w:t>
            </w:r>
            <w:r w:rsidRPr="003244B1">
              <w:rPr>
                <w:rFonts w:ascii="Times New Roman" w:hAnsi="Times New Roman"/>
                <w:sz w:val="24"/>
                <w:szCs w:val="24"/>
              </w:rPr>
              <w:t xml:space="preserve"> </w:t>
            </w:r>
            <w:r w:rsidRPr="003244B1">
              <w:rPr>
                <w:rFonts w:ascii="Times New Roman" w:hAnsi="Times New Roman" w:hint="eastAsia"/>
                <w:sz w:val="24"/>
                <w:szCs w:val="24"/>
              </w:rPr>
              <w:t>умови</w:t>
            </w:r>
            <w:r w:rsidRPr="003244B1">
              <w:rPr>
                <w:rFonts w:ascii="Times New Roman" w:hAnsi="Times New Roman"/>
                <w:sz w:val="24"/>
                <w:szCs w:val="24"/>
              </w:rPr>
              <w:t xml:space="preserve"> </w:t>
            </w:r>
            <w:r w:rsidRPr="003244B1">
              <w:rPr>
                <w:rFonts w:ascii="Times New Roman" w:hAnsi="Times New Roman" w:hint="eastAsia"/>
                <w:sz w:val="24"/>
                <w:szCs w:val="24"/>
              </w:rPr>
              <w:t>користування</w:t>
            </w:r>
            <w:r w:rsidRPr="003244B1">
              <w:rPr>
                <w:rFonts w:ascii="Times New Roman" w:hAnsi="Times New Roman"/>
                <w:sz w:val="24"/>
                <w:szCs w:val="24"/>
              </w:rPr>
              <w:t xml:space="preserve"> </w:t>
            </w:r>
            <w:r w:rsidRPr="003244B1">
              <w:rPr>
                <w:rFonts w:ascii="Times New Roman" w:hAnsi="Times New Roman" w:hint="eastAsia"/>
                <w:sz w:val="24"/>
                <w:szCs w:val="24"/>
              </w:rPr>
              <w:t>надрами</w:t>
            </w:r>
            <w:r w:rsidRPr="003244B1">
              <w:rPr>
                <w:rFonts w:ascii="Times New Roman" w:hAnsi="Times New Roman"/>
                <w:sz w:val="24"/>
                <w:szCs w:val="24"/>
              </w:rPr>
              <w:t xml:space="preserve">, </w:t>
            </w:r>
            <w:r w:rsidRPr="003244B1">
              <w:rPr>
                <w:rFonts w:ascii="Times New Roman" w:hAnsi="Times New Roman" w:hint="eastAsia"/>
                <w:sz w:val="24"/>
                <w:szCs w:val="24"/>
              </w:rPr>
              <w:t>що</w:t>
            </w:r>
            <w:r w:rsidRPr="003244B1">
              <w:rPr>
                <w:rFonts w:ascii="Times New Roman" w:hAnsi="Times New Roman"/>
                <w:sz w:val="24"/>
                <w:szCs w:val="24"/>
              </w:rPr>
              <w:t xml:space="preserve"> </w:t>
            </w:r>
            <w:r w:rsidRPr="003244B1">
              <w:rPr>
                <w:rFonts w:ascii="Times New Roman" w:hAnsi="Times New Roman" w:hint="eastAsia"/>
                <w:sz w:val="24"/>
                <w:szCs w:val="24"/>
              </w:rPr>
              <w:t>укладається</w:t>
            </w:r>
            <w:r w:rsidRPr="003244B1">
              <w:rPr>
                <w:rFonts w:ascii="Times New Roman" w:hAnsi="Times New Roman"/>
                <w:sz w:val="24"/>
                <w:szCs w:val="24"/>
              </w:rPr>
              <w:t xml:space="preserve"> </w:t>
            </w:r>
            <w:r w:rsidRPr="003244B1">
              <w:rPr>
                <w:rFonts w:ascii="Times New Roman" w:hAnsi="Times New Roman" w:hint="eastAsia"/>
                <w:sz w:val="24"/>
                <w:szCs w:val="24"/>
              </w:rPr>
              <w:t>між</w:t>
            </w:r>
            <w:r w:rsidRPr="003244B1">
              <w:rPr>
                <w:rFonts w:ascii="Times New Roman" w:hAnsi="Times New Roman"/>
                <w:sz w:val="24"/>
                <w:szCs w:val="24"/>
              </w:rPr>
              <w:t xml:space="preserve"> </w:t>
            </w:r>
            <w:r w:rsidRPr="003244B1">
              <w:rPr>
                <w:rFonts w:ascii="Times New Roman" w:hAnsi="Times New Roman" w:hint="eastAsia"/>
                <w:sz w:val="24"/>
                <w:szCs w:val="24"/>
              </w:rPr>
              <w:t>органом</w:t>
            </w:r>
            <w:r w:rsidRPr="003244B1">
              <w:rPr>
                <w:rFonts w:ascii="Times New Roman" w:hAnsi="Times New Roman"/>
                <w:sz w:val="24"/>
                <w:szCs w:val="24"/>
              </w:rPr>
              <w:t xml:space="preserve"> </w:t>
            </w:r>
            <w:r w:rsidRPr="003244B1">
              <w:rPr>
                <w:rFonts w:ascii="Times New Roman" w:hAnsi="Times New Roman" w:hint="eastAsia"/>
                <w:sz w:val="24"/>
                <w:szCs w:val="24"/>
              </w:rPr>
              <w:t>з</w:t>
            </w:r>
            <w:r w:rsidRPr="003244B1">
              <w:rPr>
                <w:rFonts w:ascii="Times New Roman" w:hAnsi="Times New Roman"/>
                <w:sz w:val="24"/>
                <w:szCs w:val="24"/>
              </w:rPr>
              <w:t xml:space="preserve"> </w:t>
            </w:r>
            <w:r w:rsidRPr="003244B1">
              <w:rPr>
                <w:rFonts w:ascii="Times New Roman" w:hAnsi="Times New Roman" w:hint="eastAsia"/>
                <w:sz w:val="24"/>
                <w:szCs w:val="24"/>
              </w:rPr>
              <w:t>питань</w:t>
            </w:r>
            <w:r w:rsidRPr="003244B1">
              <w:rPr>
                <w:rFonts w:ascii="Times New Roman" w:hAnsi="Times New Roman"/>
                <w:sz w:val="24"/>
                <w:szCs w:val="24"/>
              </w:rPr>
              <w:t xml:space="preserve"> </w:t>
            </w:r>
            <w:r w:rsidRPr="003244B1">
              <w:rPr>
                <w:rFonts w:ascii="Times New Roman" w:hAnsi="Times New Roman" w:hint="eastAsia"/>
                <w:sz w:val="24"/>
                <w:szCs w:val="24"/>
              </w:rPr>
              <w:t>надання</w:t>
            </w:r>
            <w:r w:rsidRPr="003244B1">
              <w:rPr>
                <w:rFonts w:ascii="Times New Roman" w:hAnsi="Times New Roman"/>
                <w:sz w:val="24"/>
                <w:szCs w:val="24"/>
              </w:rPr>
              <w:t xml:space="preserve"> </w:t>
            </w:r>
            <w:r w:rsidRPr="003244B1">
              <w:rPr>
                <w:rFonts w:ascii="Times New Roman" w:hAnsi="Times New Roman" w:hint="eastAsia"/>
                <w:sz w:val="24"/>
                <w:szCs w:val="24"/>
              </w:rPr>
              <w:t>дозволу</w:t>
            </w:r>
            <w:r w:rsidRPr="003244B1">
              <w:rPr>
                <w:rFonts w:ascii="Times New Roman" w:hAnsi="Times New Roman"/>
                <w:sz w:val="24"/>
                <w:szCs w:val="24"/>
              </w:rPr>
              <w:t xml:space="preserve"> </w:t>
            </w:r>
            <w:r w:rsidRPr="003244B1">
              <w:rPr>
                <w:rFonts w:ascii="Times New Roman" w:hAnsi="Times New Roman" w:hint="eastAsia"/>
                <w:sz w:val="24"/>
                <w:szCs w:val="24"/>
              </w:rPr>
              <w:t>і</w:t>
            </w:r>
            <w:r w:rsidRPr="003244B1">
              <w:rPr>
                <w:rFonts w:ascii="Times New Roman" w:hAnsi="Times New Roman"/>
                <w:sz w:val="24"/>
                <w:szCs w:val="24"/>
              </w:rPr>
              <w:t xml:space="preserve"> </w:t>
            </w:r>
            <w:proofErr w:type="spellStart"/>
            <w:r w:rsidRPr="003244B1">
              <w:rPr>
                <w:rFonts w:ascii="Times New Roman" w:hAnsi="Times New Roman" w:hint="eastAsia"/>
                <w:sz w:val="24"/>
                <w:szCs w:val="24"/>
              </w:rPr>
              <w:t>надрокористувачем</w:t>
            </w:r>
            <w:proofErr w:type="spellEnd"/>
            <w:r w:rsidRPr="003244B1">
              <w:rPr>
                <w:rFonts w:ascii="Times New Roman" w:hAnsi="Times New Roman"/>
                <w:sz w:val="24"/>
                <w:szCs w:val="24"/>
              </w:rPr>
              <w:t xml:space="preserve"> </w:t>
            </w:r>
            <w:r w:rsidRPr="003244B1">
              <w:rPr>
                <w:rFonts w:ascii="Times New Roman" w:hAnsi="Times New Roman" w:hint="eastAsia"/>
                <w:sz w:val="24"/>
                <w:szCs w:val="24"/>
              </w:rPr>
              <w:t>і</w:t>
            </w:r>
            <w:r w:rsidRPr="003244B1">
              <w:rPr>
                <w:rFonts w:ascii="Times New Roman" w:hAnsi="Times New Roman"/>
                <w:sz w:val="24"/>
                <w:szCs w:val="24"/>
              </w:rPr>
              <w:t xml:space="preserve"> </w:t>
            </w:r>
            <w:r w:rsidRPr="003244B1">
              <w:rPr>
                <w:rFonts w:ascii="Times New Roman" w:hAnsi="Times New Roman" w:hint="eastAsia"/>
                <w:sz w:val="24"/>
                <w:szCs w:val="24"/>
              </w:rPr>
              <w:t>містить</w:t>
            </w:r>
            <w:r w:rsidRPr="003244B1">
              <w:rPr>
                <w:rFonts w:ascii="Times New Roman" w:hAnsi="Times New Roman"/>
                <w:sz w:val="24"/>
                <w:szCs w:val="24"/>
              </w:rPr>
              <w:t xml:space="preserve"> </w:t>
            </w:r>
            <w:r w:rsidRPr="003244B1">
              <w:rPr>
                <w:rFonts w:ascii="Times New Roman" w:hAnsi="Times New Roman" w:hint="eastAsia"/>
                <w:sz w:val="24"/>
                <w:szCs w:val="24"/>
              </w:rPr>
              <w:t>програму</w:t>
            </w:r>
            <w:r w:rsidRPr="003244B1">
              <w:rPr>
                <w:rFonts w:ascii="Times New Roman" w:hAnsi="Times New Roman"/>
                <w:sz w:val="24"/>
                <w:szCs w:val="24"/>
              </w:rPr>
              <w:t xml:space="preserve"> </w:t>
            </w:r>
            <w:r w:rsidRPr="003244B1">
              <w:rPr>
                <w:rFonts w:ascii="Times New Roman" w:hAnsi="Times New Roman" w:hint="eastAsia"/>
                <w:sz w:val="24"/>
                <w:szCs w:val="24"/>
              </w:rPr>
              <w:t>робіт</w:t>
            </w:r>
            <w:r w:rsidRPr="003244B1">
              <w:rPr>
                <w:rFonts w:ascii="Times New Roman" w:hAnsi="Times New Roman"/>
                <w:sz w:val="24"/>
                <w:szCs w:val="24"/>
              </w:rPr>
              <w:t xml:space="preserve">, </w:t>
            </w:r>
            <w:r w:rsidRPr="003244B1">
              <w:rPr>
                <w:rFonts w:ascii="Times New Roman" w:hAnsi="Times New Roman" w:hint="eastAsia"/>
                <w:sz w:val="24"/>
                <w:szCs w:val="24"/>
              </w:rPr>
              <w:t>яка</w:t>
            </w:r>
            <w:r w:rsidRPr="003244B1">
              <w:rPr>
                <w:rFonts w:ascii="Times New Roman" w:hAnsi="Times New Roman"/>
                <w:sz w:val="24"/>
                <w:szCs w:val="24"/>
              </w:rPr>
              <w:t xml:space="preserve"> </w:t>
            </w:r>
            <w:r w:rsidRPr="003244B1">
              <w:rPr>
                <w:rFonts w:ascii="Times New Roman" w:hAnsi="Times New Roman" w:hint="eastAsia"/>
                <w:sz w:val="24"/>
                <w:szCs w:val="24"/>
              </w:rPr>
              <w:t>оформляється</w:t>
            </w:r>
            <w:r w:rsidRPr="003244B1">
              <w:rPr>
                <w:rFonts w:ascii="Times New Roman" w:hAnsi="Times New Roman"/>
                <w:sz w:val="24"/>
                <w:szCs w:val="24"/>
              </w:rPr>
              <w:t xml:space="preserve"> </w:t>
            </w:r>
            <w:r w:rsidRPr="003244B1">
              <w:rPr>
                <w:rFonts w:ascii="Times New Roman" w:hAnsi="Times New Roman" w:hint="eastAsia"/>
                <w:sz w:val="24"/>
                <w:szCs w:val="24"/>
              </w:rPr>
              <w:t>як</w:t>
            </w:r>
            <w:r w:rsidRPr="003244B1">
              <w:rPr>
                <w:rFonts w:ascii="Times New Roman" w:hAnsi="Times New Roman"/>
                <w:sz w:val="24"/>
                <w:szCs w:val="24"/>
              </w:rPr>
              <w:t xml:space="preserve"> </w:t>
            </w:r>
            <w:r w:rsidRPr="003244B1">
              <w:rPr>
                <w:rFonts w:ascii="Times New Roman" w:hAnsi="Times New Roman" w:hint="eastAsia"/>
                <w:sz w:val="24"/>
                <w:szCs w:val="24"/>
              </w:rPr>
              <w:t>додаток</w:t>
            </w:r>
            <w:r w:rsidRPr="003244B1">
              <w:rPr>
                <w:rFonts w:ascii="Times New Roman" w:hAnsi="Times New Roman"/>
                <w:sz w:val="24"/>
                <w:szCs w:val="24"/>
              </w:rPr>
              <w:t xml:space="preserve">, </w:t>
            </w:r>
            <w:r w:rsidRPr="003244B1">
              <w:rPr>
                <w:rFonts w:ascii="Times New Roman" w:hAnsi="Times New Roman" w:hint="eastAsia"/>
                <w:sz w:val="24"/>
                <w:szCs w:val="24"/>
              </w:rPr>
              <w:t>та</w:t>
            </w:r>
            <w:r w:rsidRPr="003244B1">
              <w:rPr>
                <w:rFonts w:ascii="Times New Roman" w:hAnsi="Times New Roman"/>
                <w:sz w:val="24"/>
                <w:szCs w:val="24"/>
              </w:rPr>
              <w:t xml:space="preserve"> </w:t>
            </w:r>
            <w:r w:rsidRPr="003244B1">
              <w:rPr>
                <w:rFonts w:ascii="Times New Roman" w:hAnsi="Times New Roman" w:hint="eastAsia"/>
                <w:sz w:val="24"/>
                <w:szCs w:val="24"/>
              </w:rPr>
              <w:lastRenderedPageBreak/>
              <w:t>особливі</w:t>
            </w:r>
            <w:r w:rsidRPr="003244B1">
              <w:rPr>
                <w:rFonts w:ascii="Times New Roman" w:hAnsi="Times New Roman"/>
                <w:sz w:val="24"/>
                <w:szCs w:val="24"/>
              </w:rPr>
              <w:t xml:space="preserve"> </w:t>
            </w:r>
            <w:r w:rsidRPr="003244B1">
              <w:rPr>
                <w:rFonts w:ascii="Times New Roman" w:hAnsi="Times New Roman" w:hint="eastAsia"/>
                <w:sz w:val="24"/>
                <w:szCs w:val="24"/>
              </w:rPr>
              <w:t>умови</w:t>
            </w:r>
            <w:r w:rsidRPr="003244B1">
              <w:rPr>
                <w:rFonts w:ascii="Times New Roman" w:hAnsi="Times New Roman"/>
                <w:sz w:val="24"/>
                <w:szCs w:val="24"/>
              </w:rPr>
              <w:t xml:space="preserve"> </w:t>
            </w:r>
            <w:proofErr w:type="spellStart"/>
            <w:r w:rsidRPr="003244B1">
              <w:rPr>
                <w:rFonts w:ascii="Times New Roman" w:hAnsi="Times New Roman" w:hint="eastAsia"/>
                <w:sz w:val="24"/>
                <w:szCs w:val="24"/>
              </w:rPr>
              <w:t>надрокористування</w:t>
            </w:r>
            <w:proofErr w:type="spellEnd"/>
          </w:p>
        </w:tc>
        <w:tc>
          <w:tcPr>
            <w:tcW w:w="1997" w:type="dxa"/>
            <w:tcBorders>
              <w:right w:val="single" w:sz="4" w:space="0" w:color="000000"/>
            </w:tcBorders>
          </w:tcPr>
          <w:p w:rsidR="00EF3363" w:rsidRPr="003244B1" w:rsidRDefault="00EF3363" w:rsidP="00EF3363">
            <w:pPr>
              <w:snapToGrid w:val="0"/>
              <w:rPr>
                <w:rFonts w:ascii="Times New Roman" w:hAnsi="Times New Roman"/>
                <w:sz w:val="24"/>
                <w:szCs w:val="24"/>
                <w:highlight w:val="yellow"/>
              </w:rPr>
            </w:pPr>
            <w:r w:rsidRPr="00707C6D">
              <w:rPr>
                <w:rFonts w:ascii="Times New Roman" w:hAnsi="Times New Roman"/>
                <w:sz w:val="24"/>
                <w:szCs w:val="24"/>
              </w:rPr>
              <w:lastRenderedPageBreak/>
              <w:t>абзац перший пункту 10 ПКМУ № 615</w:t>
            </w:r>
          </w:p>
        </w:tc>
        <w:tc>
          <w:tcPr>
            <w:tcW w:w="196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місцевого бюджетів від зменшення надходження рентної плати за </w:t>
            </w:r>
            <w:r w:rsidRPr="003A71D9">
              <w:rPr>
                <w:rFonts w:ascii="Times New Roman" w:hAnsi="Times New Roman"/>
                <w:sz w:val="24"/>
                <w:szCs w:val="24"/>
              </w:rPr>
              <w:lastRenderedPageBreak/>
              <w:t>користування надрами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77</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Під час здійснення промислової розробки родовищ нафти і газу користувачі нафтогазоносними надрами зобов'язані:</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забезпечувати достовірний облік видобутих нафти, газу, супутніх компонентів, а також </w:t>
            </w:r>
            <w:proofErr w:type="spellStart"/>
            <w:r w:rsidRPr="004B083F">
              <w:rPr>
                <w:rFonts w:ascii="Times New Roman" w:hAnsi="Times New Roman"/>
                <w:sz w:val="24"/>
                <w:szCs w:val="24"/>
              </w:rPr>
              <w:t>закачки</w:t>
            </w:r>
            <w:proofErr w:type="spellEnd"/>
            <w:r w:rsidRPr="004B083F">
              <w:rPr>
                <w:rFonts w:ascii="Times New Roman" w:hAnsi="Times New Roman"/>
                <w:sz w:val="24"/>
                <w:szCs w:val="24"/>
              </w:rPr>
              <w:t xml:space="preserve"> в пласти води  та газу за кожною свердловиною, покладом і за родовищем в цілому, своєчасне подання відповідним органам виконавчої влади встановлених форм звітності відповідно до чинного законодавства</w:t>
            </w:r>
          </w:p>
        </w:tc>
        <w:tc>
          <w:tcPr>
            <w:tcW w:w="199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абзац сьомий статті 37</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ЗУ № 2665</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val="restart"/>
            <w:tcBorders>
              <w:left w:val="single" w:sz="4" w:space="0" w:color="000000"/>
            </w:tcBorders>
          </w:tcPr>
          <w:p w:rsidR="00EF3363" w:rsidRPr="006948B8" w:rsidRDefault="00EF3363" w:rsidP="00EF3363">
            <w:pPr>
              <w:jc w:val="both"/>
              <w:rPr>
                <w:rFonts w:ascii="Times New Roman" w:hAnsi="Times New Roman"/>
                <w:sz w:val="24"/>
                <w:szCs w:val="24"/>
              </w:rPr>
            </w:pPr>
            <w:r w:rsidRPr="006948B8">
              <w:rPr>
                <w:rFonts w:ascii="Times New Roman" w:hAnsi="Times New Roman"/>
                <w:sz w:val="24"/>
                <w:szCs w:val="24"/>
              </w:rPr>
              <w:t>Звітність за формою 6-гр (нафта, природний газ, конденсат, етан, пропан, бутан, гелій) за попередній рік складена за встановленими вимогами та в установлені строки надіслана</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Форми звітності щодо обліку запасів корисних копалин та інструкція з їх заповнення</w:t>
            </w:r>
          </w:p>
        </w:tc>
        <w:tc>
          <w:tcPr>
            <w:tcW w:w="199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наказ № 97</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78</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Плата за користування надрами справляється у вигляді:</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1) рентної плати за користування надрами для видобування корисних копалин</w:t>
            </w:r>
          </w:p>
        </w:tc>
        <w:tc>
          <w:tcPr>
            <w:tcW w:w="1997" w:type="dxa"/>
          </w:tcPr>
          <w:p w:rsidR="00EF3363" w:rsidRPr="004B083F" w:rsidRDefault="00EF3363" w:rsidP="00EF3363">
            <w:pPr>
              <w:rPr>
                <w:rFonts w:ascii="Times New Roman" w:hAnsi="Times New Roman"/>
                <w:bCs/>
                <w:sz w:val="24"/>
                <w:szCs w:val="24"/>
              </w:rPr>
            </w:pPr>
            <w:r w:rsidRPr="004B083F">
              <w:rPr>
                <w:rFonts w:ascii="Times New Roman" w:hAnsi="Times New Roman"/>
                <w:bCs/>
                <w:sz w:val="24"/>
                <w:szCs w:val="24"/>
              </w:rPr>
              <w:t>пункт 1 частини другої статті 28</w:t>
            </w:r>
            <w:r w:rsidRPr="004B083F">
              <w:rPr>
                <w:rFonts w:ascii="Times New Roman" w:hAnsi="Times New Roman"/>
                <w:sz w:val="24"/>
                <w:szCs w:val="24"/>
              </w:rPr>
              <w:t xml:space="preserve"> </w:t>
            </w:r>
            <w:r w:rsidRPr="004B083F">
              <w:rPr>
                <w:rFonts w:ascii="Times New Roman" w:hAnsi="Times New Roman"/>
                <w:bCs/>
                <w:sz w:val="24"/>
                <w:szCs w:val="24"/>
              </w:rPr>
              <w:t>КУ №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sz w:val="24"/>
                <w:szCs w:val="24"/>
              </w:rPr>
            </w:pPr>
            <w:r w:rsidRPr="006948B8">
              <w:rPr>
                <w:rFonts w:ascii="Times New Roman" w:hAnsi="Times New Roman"/>
                <w:sz w:val="24"/>
                <w:szCs w:val="24"/>
              </w:rPr>
              <w:t>Заборгованість з плати за користування надрами відсутня</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На платника рентної плати покладається відповідальність за правильність обчислення, повноту і своєчасність її внесення до бюджету, а також за своєчасність подання контролюючим органам відповідних податкових декларацій згідно із нормами цього Кодексу та інших законодавчих актів</w:t>
            </w:r>
          </w:p>
        </w:tc>
        <w:tc>
          <w:tcPr>
            <w:tcW w:w="1997" w:type="dxa"/>
          </w:tcPr>
          <w:p w:rsidR="00EF3363" w:rsidRPr="004B083F" w:rsidRDefault="00EF3363" w:rsidP="00EF3363">
            <w:pPr>
              <w:rPr>
                <w:rFonts w:ascii="Times New Roman" w:hAnsi="Times New Roman"/>
                <w:bCs/>
                <w:sz w:val="24"/>
                <w:szCs w:val="24"/>
              </w:rPr>
            </w:pPr>
            <w:r w:rsidRPr="004B083F">
              <w:rPr>
                <w:rFonts w:ascii="Times New Roman" w:hAnsi="Times New Roman"/>
                <w:bCs/>
                <w:sz w:val="24"/>
                <w:szCs w:val="24"/>
              </w:rPr>
              <w:t xml:space="preserve">підпункт 258.1.1 пункту 258.1 статті 258 КУ </w:t>
            </w:r>
          </w:p>
          <w:p w:rsidR="00EF3363" w:rsidRPr="004B083F" w:rsidRDefault="00EF3363" w:rsidP="00EF3363">
            <w:pPr>
              <w:rPr>
                <w:rFonts w:ascii="Times New Roman" w:hAnsi="Times New Roman"/>
                <w:bCs/>
                <w:sz w:val="24"/>
                <w:szCs w:val="24"/>
              </w:rPr>
            </w:pPr>
            <w:r w:rsidRPr="004B083F">
              <w:rPr>
                <w:rFonts w:ascii="Times New Roman" w:hAnsi="Times New Roman"/>
                <w:bCs/>
                <w:sz w:val="24"/>
                <w:szCs w:val="24"/>
              </w:rPr>
              <w:t>№ 2755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val="restart"/>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vMerge w:val="restart"/>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vMerge w:val="restart"/>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vMerge w:val="restart"/>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Під час виконання угоди про розподіл продукції інвестор (оператор угоди) сплачує податки та збори (обов'язкові платежі), визначені Податковим кодексом України, а також єдиний внесок на загальнообов'язкове державне соціальне страхування українських працівників та іноземців, найнятих на роботу в Україні</w:t>
            </w:r>
          </w:p>
        </w:tc>
        <w:tc>
          <w:tcPr>
            <w:tcW w:w="1997" w:type="dxa"/>
          </w:tcPr>
          <w:p w:rsidR="00EF3363" w:rsidRPr="004B083F" w:rsidRDefault="00EF3363" w:rsidP="00EF3363">
            <w:pPr>
              <w:rPr>
                <w:rFonts w:ascii="Times New Roman" w:hAnsi="Times New Roman"/>
                <w:bCs/>
                <w:sz w:val="24"/>
                <w:szCs w:val="24"/>
              </w:rPr>
            </w:pPr>
            <w:r w:rsidRPr="004B083F">
              <w:rPr>
                <w:rFonts w:ascii="Times New Roman" w:hAnsi="Times New Roman"/>
                <w:bCs/>
                <w:sz w:val="24"/>
                <w:szCs w:val="24"/>
              </w:rPr>
              <w:t xml:space="preserve">частина друга статті 25 </w:t>
            </w:r>
            <w:r w:rsidRPr="004B083F">
              <w:rPr>
                <w:rFonts w:ascii="Times New Roman" w:hAnsi="Times New Roman"/>
                <w:sz w:val="24"/>
                <w:szCs w:val="24"/>
              </w:rPr>
              <w:t>ЗУ № 1039</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79</w:t>
            </w: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Підготовка нафтових, газових та газонафтових родовищ  до підрахунку запасів</w:t>
            </w:r>
          </w:p>
        </w:tc>
        <w:tc>
          <w:tcPr>
            <w:tcW w:w="1997" w:type="dxa"/>
            <w:vMerge w:val="restart"/>
            <w:tcBorders>
              <w:top w:val="single" w:sz="4" w:space="0" w:color="000000"/>
              <w:left w:val="single" w:sz="4" w:space="0" w:color="000000"/>
              <w:right w:val="single" w:sz="4" w:space="0" w:color="000000"/>
            </w:tcBorders>
          </w:tcPr>
          <w:p w:rsidR="00EF3363" w:rsidRPr="006948B8"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Pr>
                <w:rFonts w:ascii="Times New Roman" w:hAnsi="Times New Roman"/>
                <w:sz w:val="24"/>
                <w:szCs w:val="24"/>
              </w:rPr>
              <w:t>р</w:t>
            </w:r>
            <w:r w:rsidRPr="006948B8">
              <w:rPr>
                <w:rFonts w:ascii="Times New Roman" w:hAnsi="Times New Roman"/>
                <w:sz w:val="24"/>
                <w:szCs w:val="24"/>
              </w:rPr>
              <w:t>озділи 6-8 ГСТУ</w:t>
            </w:r>
          </w:p>
          <w:p w:rsidR="00EF3363" w:rsidRPr="006948B8" w:rsidRDefault="00EF3363" w:rsidP="00EF3363">
            <w:pPr>
              <w:snapToGrid w:val="0"/>
              <w:rPr>
                <w:rFonts w:ascii="Times New Roman" w:hAnsi="Times New Roman"/>
                <w:sz w:val="24"/>
                <w:szCs w:val="24"/>
              </w:rPr>
            </w:pPr>
            <w:r w:rsidRPr="006948B8">
              <w:rPr>
                <w:rFonts w:ascii="Times New Roman" w:hAnsi="Times New Roman"/>
                <w:sz w:val="24"/>
                <w:szCs w:val="24"/>
              </w:rPr>
              <w:t>41-00032626-00-016-2000</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6948B8"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Роздільне випробування перспективних горизонтів забезпечується</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roofErr w:type="spellStart"/>
            <w:r w:rsidRPr="004B083F">
              <w:rPr>
                <w:rFonts w:ascii="Times New Roman" w:hAnsi="Times New Roman"/>
                <w:sz w:val="24"/>
                <w:szCs w:val="24"/>
              </w:rPr>
              <w:t>Гідрогазодинамічні</w:t>
            </w:r>
            <w:proofErr w:type="spellEnd"/>
            <w:r w:rsidRPr="004B083F">
              <w:rPr>
                <w:rFonts w:ascii="Times New Roman" w:hAnsi="Times New Roman"/>
                <w:sz w:val="24"/>
                <w:szCs w:val="24"/>
              </w:rPr>
              <w:t xml:space="preserve"> дослідження свердловин</w:t>
            </w:r>
          </w:p>
        </w:tc>
        <w:tc>
          <w:tcPr>
            <w:tcW w:w="1997"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80</w:t>
            </w:r>
          </w:p>
        </w:tc>
        <w:tc>
          <w:tcPr>
            <w:tcW w:w="3187" w:type="dxa"/>
          </w:tcPr>
          <w:p w:rsidR="00EF3363" w:rsidRPr="004B083F" w:rsidRDefault="00EF3363" w:rsidP="00EF3363">
            <w:pPr>
              <w:rPr>
                <w:rFonts w:ascii="Times New Roman" w:hAnsi="Times New Roman"/>
                <w:sz w:val="24"/>
                <w:szCs w:val="24"/>
              </w:rPr>
            </w:pPr>
            <w:r w:rsidRPr="00032A9F">
              <w:rPr>
                <w:rFonts w:ascii="Times New Roman" w:hAnsi="Times New Roman" w:hint="eastAsia"/>
                <w:sz w:val="24"/>
                <w:szCs w:val="24"/>
              </w:rPr>
              <w:t>Геологічне</w:t>
            </w:r>
            <w:r w:rsidRPr="00032A9F">
              <w:rPr>
                <w:rFonts w:ascii="Times New Roman" w:hAnsi="Times New Roman"/>
                <w:sz w:val="24"/>
                <w:szCs w:val="24"/>
              </w:rPr>
              <w:t xml:space="preserve"> </w:t>
            </w:r>
            <w:r w:rsidRPr="00032A9F">
              <w:rPr>
                <w:rFonts w:ascii="Times New Roman" w:hAnsi="Times New Roman" w:hint="eastAsia"/>
                <w:sz w:val="24"/>
                <w:szCs w:val="24"/>
              </w:rPr>
              <w:t>вивчення</w:t>
            </w:r>
            <w:r w:rsidRPr="00032A9F">
              <w:rPr>
                <w:rFonts w:ascii="Times New Roman" w:hAnsi="Times New Roman"/>
                <w:sz w:val="24"/>
                <w:szCs w:val="24"/>
              </w:rPr>
              <w:t xml:space="preserve"> </w:t>
            </w:r>
            <w:r w:rsidRPr="00032A9F">
              <w:rPr>
                <w:rFonts w:ascii="Times New Roman" w:hAnsi="Times New Roman" w:hint="eastAsia"/>
                <w:sz w:val="24"/>
                <w:szCs w:val="24"/>
              </w:rPr>
              <w:t>надр</w:t>
            </w:r>
            <w:r w:rsidRPr="00032A9F">
              <w:rPr>
                <w:rFonts w:ascii="Times New Roman" w:hAnsi="Times New Roman"/>
                <w:sz w:val="24"/>
                <w:szCs w:val="24"/>
              </w:rPr>
              <w:t xml:space="preserve"> </w:t>
            </w:r>
            <w:r w:rsidRPr="00032A9F">
              <w:rPr>
                <w:rFonts w:ascii="Times New Roman" w:hAnsi="Times New Roman" w:hint="eastAsia"/>
                <w:sz w:val="24"/>
                <w:szCs w:val="24"/>
              </w:rPr>
              <w:t>здійснюється</w:t>
            </w:r>
            <w:r w:rsidRPr="00032A9F">
              <w:rPr>
                <w:rFonts w:ascii="Times New Roman" w:hAnsi="Times New Roman"/>
                <w:sz w:val="24"/>
                <w:szCs w:val="24"/>
              </w:rPr>
              <w:t xml:space="preserve"> </w:t>
            </w:r>
            <w:r w:rsidRPr="00032A9F">
              <w:rPr>
                <w:rFonts w:ascii="Times New Roman" w:hAnsi="Times New Roman" w:hint="eastAsia"/>
                <w:sz w:val="24"/>
                <w:szCs w:val="24"/>
              </w:rPr>
              <w:t>з</w:t>
            </w:r>
            <w:r w:rsidRPr="00032A9F">
              <w:rPr>
                <w:rFonts w:ascii="Times New Roman" w:hAnsi="Times New Roman"/>
                <w:sz w:val="24"/>
                <w:szCs w:val="24"/>
              </w:rPr>
              <w:t xml:space="preserve"> </w:t>
            </w:r>
            <w:r w:rsidRPr="00032A9F">
              <w:rPr>
                <w:rFonts w:ascii="Times New Roman" w:hAnsi="Times New Roman" w:hint="eastAsia"/>
                <w:sz w:val="24"/>
                <w:szCs w:val="24"/>
              </w:rPr>
              <w:t>метою</w:t>
            </w:r>
            <w:r w:rsidRPr="00032A9F">
              <w:rPr>
                <w:rFonts w:ascii="Times New Roman" w:hAnsi="Times New Roman"/>
                <w:sz w:val="24"/>
                <w:szCs w:val="24"/>
              </w:rPr>
              <w:t xml:space="preserve"> </w:t>
            </w:r>
            <w:r w:rsidRPr="00032A9F">
              <w:rPr>
                <w:rFonts w:ascii="Times New Roman" w:hAnsi="Times New Roman" w:hint="eastAsia"/>
                <w:sz w:val="24"/>
                <w:szCs w:val="24"/>
              </w:rPr>
              <w:t>одержання</w:t>
            </w:r>
            <w:r w:rsidRPr="00032A9F">
              <w:rPr>
                <w:rFonts w:ascii="Times New Roman" w:hAnsi="Times New Roman"/>
                <w:sz w:val="24"/>
                <w:szCs w:val="24"/>
              </w:rPr>
              <w:t xml:space="preserve"> </w:t>
            </w:r>
            <w:r w:rsidRPr="00032A9F">
              <w:rPr>
                <w:rFonts w:ascii="Times New Roman" w:hAnsi="Times New Roman" w:hint="eastAsia"/>
                <w:sz w:val="24"/>
                <w:szCs w:val="24"/>
              </w:rPr>
              <w:t>даних</w:t>
            </w:r>
            <w:r w:rsidRPr="00032A9F">
              <w:rPr>
                <w:rFonts w:ascii="Times New Roman" w:hAnsi="Times New Roman"/>
                <w:sz w:val="24"/>
                <w:szCs w:val="24"/>
              </w:rPr>
              <w:t xml:space="preserve"> </w:t>
            </w:r>
            <w:r w:rsidRPr="00032A9F">
              <w:rPr>
                <w:rFonts w:ascii="Times New Roman" w:hAnsi="Times New Roman" w:hint="eastAsia"/>
                <w:sz w:val="24"/>
                <w:szCs w:val="24"/>
              </w:rPr>
              <w:t>про</w:t>
            </w:r>
            <w:r w:rsidRPr="00032A9F">
              <w:rPr>
                <w:rFonts w:ascii="Times New Roman" w:hAnsi="Times New Roman"/>
                <w:sz w:val="24"/>
                <w:szCs w:val="24"/>
              </w:rPr>
              <w:t xml:space="preserve"> </w:t>
            </w:r>
            <w:r w:rsidRPr="00032A9F">
              <w:rPr>
                <w:rFonts w:ascii="Times New Roman" w:hAnsi="Times New Roman" w:hint="eastAsia"/>
                <w:sz w:val="24"/>
                <w:szCs w:val="24"/>
              </w:rPr>
              <w:t>геологічну</w:t>
            </w:r>
            <w:r w:rsidRPr="00032A9F">
              <w:rPr>
                <w:rFonts w:ascii="Times New Roman" w:hAnsi="Times New Roman"/>
                <w:sz w:val="24"/>
                <w:szCs w:val="24"/>
              </w:rPr>
              <w:t xml:space="preserve"> </w:t>
            </w:r>
            <w:r w:rsidRPr="00032A9F">
              <w:rPr>
                <w:rFonts w:ascii="Times New Roman" w:hAnsi="Times New Roman" w:hint="eastAsia"/>
                <w:sz w:val="24"/>
                <w:szCs w:val="24"/>
              </w:rPr>
              <w:t>будову</w:t>
            </w:r>
            <w:r w:rsidRPr="00032A9F">
              <w:rPr>
                <w:rFonts w:ascii="Times New Roman" w:hAnsi="Times New Roman"/>
                <w:sz w:val="24"/>
                <w:szCs w:val="24"/>
              </w:rPr>
              <w:t xml:space="preserve"> </w:t>
            </w:r>
            <w:r w:rsidRPr="00032A9F">
              <w:rPr>
                <w:rFonts w:ascii="Times New Roman" w:hAnsi="Times New Roman" w:hint="eastAsia"/>
                <w:sz w:val="24"/>
                <w:szCs w:val="24"/>
              </w:rPr>
              <w:t>надр</w:t>
            </w:r>
            <w:r w:rsidRPr="00032A9F">
              <w:rPr>
                <w:rFonts w:ascii="Times New Roman" w:hAnsi="Times New Roman"/>
                <w:sz w:val="24"/>
                <w:szCs w:val="24"/>
              </w:rPr>
              <w:t xml:space="preserve">, </w:t>
            </w:r>
            <w:r w:rsidRPr="00032A9F">
              <w:rPr>
                <w:rFonts w:ascii="Times New Roman" w:hAnsi="Times New Roman" w:hint="eastAsia"/>
                <w:sz w:val="24"/>
                <w:szCs w:val="24"/>
              </w:rPr>
              <w:t>процеси</w:t>
            </w:r>
            <w:r w:rsidRPr="00032A9F">
              <w:rPr>
                <w:rFonts w:ascii="Times New Roman" w:hAnsi="Times New Roman"/>
                <w:sz w:val="24"/>
                <w:szCs w:val="24"/>
              </w:rPr>
              <w:t xml:space="preserve">, </w:t>
            </w:r>
            <w:r w:rsidRPr="00032A9F">
              <w:rPr>
                <w:rFonts w:ascii="Times New Roman" w:hAnsi="Times New Roman" w:hint="eastAsia"/>
                <w:sz w:val="24"/>
                <w:szCs w:val="24"/>
              </w:rPr>
              <w:t>які</w:t>
            </w:r>
            <w:r w:rsidRPr="00032A9F">
              <w:rPr>
                <w:rFonts w:ascii="Times New Roman" w:hAnsi="Times New Roman"/>
                <w:sz w:val="24"/>
                <w:szCs w:val="24"/>
              </w:rPr>
              <w:t xml:space="preserve"> </w:t>
            </w:r>
            <w:r w:rsidRPr="00032A9F">
              <w:rPr>
                <w:rFonts w:ascii="Times New Roman" w:hAnsi="Times New Roman" w:hint="eastAsia"/>
                <w:sz w:val="24"/>
                <w:szCs w:val="24"/>
              </w:rPr>
              <w:t>відбуваються</w:t>
            </w:r>
            <w:r w:rsidRPr="00032A9F">
              <w:rPr>
                <w:rFonts w:ascii="Times New Roman" w:hAnsi="Times New Roman"/>
                <w:sz w:val="24"/>
                <w:szCs w:val="24"/>
              </w:rPr>
              <w:t xml:space="preserve"> </w:t>
            </w:r>
            <w:r w:rsidRPr="00032A9F">
              <w:rPr>
                <w:rFonts w:ascii="Times New Roman" w:hAnsi="Times New Roman" w:hint="eastAsia"/>
                <w:sz w:val="24"/>
                <w:szCs w:val="24"/>
              </w:rPr>
              <w:t>в</w:t>
            </w:r>
            <w:r w:rsidRPr="00032A9F">
              <w:rPr>
                <w:rFonts w:ascii="Times New Roman" w:hAnsi="Times New Roman"/>
                <w:sz w:val="24"/>
                <w:szCs w:val="24"/>
              </w:rPr>
              <w:t xml:space="preserve"> </w:t>
            </w:r>
            <w:r w:rsidRPr="00032A9F">
              <w:rPr>
                <w:rFonts w:ascii="Times New Roman" w:hAnsi="Times New Roman" w:hint="eastAsia"/>
                <w:sz w:val="24"/>
                <w:szCs w:val="24"/>
              </w:rPr>
              <w:t>них</w:t>
            </w:r>
            <w:r w:rsidRPr="00032A9F">
              <w:rPr>
                <w:rFonts w:ascii="Times New Roman" w:hAnsi="Times New Roman"/>
                <w:sz w:val="24"/>
                <w:szCs w:val="24"/>
              </w:rPr>
              <w:t xml:space="preserve">, </w:t>
            </w:r>
            <w:r w:rsidRPr="00032A9F">
              <w:rPr>
                <w:rFonts w:ascii="Times New Roman" w:hAnsi="Times New Roman" w:hint="eastAsia"/>
                <w:sz w:val="24"/>
                <w:szCs w:val="24"/>
              </w:rPr>
              <w:t>виявлення</w:t>
            </w:r>
            <w:r w:rsidRPr="00032A9F">
              <w:rPr>
                <w:rFonts w:ascii="Times New Roman" w:hAnsi="Times New Roman"/>
                <w:sz w:val="24"/>
                <w:szCs w:val="24"/>
              </w:rPr>
              <w:t xml:space="preserve"> </w:t>
            </w:r>
            <w:r w:rsidRPr="00032A9F">
              <w:rPr>
                <w:rFonts w:ascii="Times New Roman" w:hAnsi="Times New Roman" w:hint="eastAsia"/>
                <w:sz w:val="24"/>
                <w:szCs w:val="24"/>
              </w:rPr>
              <w:t>і</w:t>
            </w:r>
            <w:r w:rsidRPr="00032A9F">
              <w:rPr>
                <w:rFonts w:ascii="Times New Roman" w:hAnsi="Times New Roman"/>
                <w:sz w:val="24"/>
                <w:szCs w:val="24"/>
              </w:rPr>
              <w:t xml:space="preserve"> </w:t>
            </w:r>
            <w:r w:rsidRPr="00032A9F">
              <w:rPr>
                <w:rFonts w:ascii="Times New Roman" w:hAnsi="Times New Roman" w:hint="eastAsia"/>
                <w:sz w:val="24"/>
                <w:szCs w:val="24"/>
              </w:rPr>
              <w:t>оцінки</w:t>
            </w:r>
            <w:r w:rsidRPr="00032A9F">
              <w:rPr>
                <w:rFonts w:ascii="Times New Roman" w:hAnsi="Times New Roman"/>
                <w:sz w:val="24"/>
                <w:szCs w:val="24"/>
              </w:rPr>
              <w:t xml:space="preserve"> </w:t>
            </w:r>
            <w:r w:rsidRPr="00032A9F">
              <w:rPr>
                <w:rFonts w:ascii="Times New Roman" w:hAnsi="Times New Roman" w:hint="eastAsia"/>
                <w:sz w:val="24"/>
                <w:szCs w:val="24"/>
              </w:rPr>
              <w:t>корисних</w:t>
            </w:r>
            <w:r w:rsidRPr="00032A9F">
              <w:rPr>
                <w:rFonts w:ascii="Times New Roman" w:hAnsi="Times New Roman"/>
                <w:sz w:val="24"/>
                <w:szCs w:val="24"/>
              </w:rPr>
              <w:t xml:space="preserve"> </w:t>
            </w:r>
            <w:r w:rsidRPr="00032A9F">
              <w:rPr>
                <w:rFonts w:ascii="Times New Roman" w:hAnsi="Times New Roman" w:hint="eastAsia"/>
                <w:sz w:val="24"/>
                <w:szCs w:val="24"/>
              </w:rPr>
              <w:t>копалин</w:t>
            </w:r>
            <w:r w:rsidRPr="00032A9F">
              <w:rPr>
                <w:rFonts w:ascii="Times New Roman" w:hAnsi="Times New Roman"/>
                <w:sz w:val="24"/>
                <w:szCs w:val="24"/>
              </w:rPr>
              <w:t xml:space="preserve">, </w:t>
            </w:r>
            <w:r w:rsidRPr="00032A9F">
              <w:rPr>
                <w:rFonts w:ascii="Times New Roman" w:hAnsi="Times New Roman" w:hint="eastAsia"/>
                <w:sz w:val="24"/>
                <w:szCs w:val="24"/>
              </w:rPr>
              <w:t>вивчення</w:t>
            </w:r>
            <w:r w:rsidRPr="00032A9F">
              <w:rPr>
                <w:rFonts w:ascii="Times New Roman" w:hAnsi="Times New Roman"/>
                <w:sz w:val="24"/>
                <w:szCs w:val="24"/>
              </w:rPr>
              <w:t xml:space="preserve"> </w:t>
            </w:r>
            <w:r w:rsidRPr="00032A9F">
              <w:rPr>
                <w:rFonts w:ascii="Times New Roman" w:hAnsi="Times New Roman" w:hint="eastAsia"/>
                <w:sz w:val="24"/>
                <w:szCs w:val="24"/>
              </w:rPr>
              <w:t>закономірностей</w:t>
            </w:r>
            <w:r w:rsidRPr="00032A9F">
              <w:rPr>
                <w:rFonts w:ascii="Times New Roman" w:hAnsi="Times New Roman"/>
                <w:sz w:val="24"/>
                <w:szCs w:val="24"/>
              </w:rPr>
              <w:t xml:space="preserve"> </w:t>
            </w:r>
            <w:r w:rsidRPr="00032A9F">
              <w:rPr>
                <w:rFonts w:ascii="Times New Roman" w:hAnsi="Times New Roman" w:hint="eastAsia"/>
                <w:sz w:val="24"/>
                <w:szCs w:val="24"/>
              </w:rPr>
              <w:t>їх</w:t>
            </w:r>
            <w:r w:rsidRPr="00032A9F">
              <w:rPr>
                <w:rFonts w:ascii="Times New Roman" w:hAnsi="Times New Roman"/>
                <w:sz w:val="24"/>
                <w:szCs w:val="24"/>
              </w:rPr>
              <w:t xml:space="preserve"> </w:t>
            </w:r>
            <w:r w:rsidRPr="00032A9F">
              <w:rPr>
                <w:rFonts w:ascii="Times New Roman" w:hAnsi="Times New Roman" w:hint="eastAsia"/>
                <w:sz w:val="24"/>
                <w:szCs w:val="24"/>
              </w:rPr>
              <w:t>формування</w:t>
            </w:r>
            <w:r w:rsidRPr="00032A9F">
              <w:rPr>
                <w:rFonts w:ascii="Times New Roman" w:hAnsi="Times New Roman"/>
                <w:sz w:val="24"/>
                <w:szCs w:val="24"/>
              </w:rPr>
              <w:t xml:space="preserve"> </w:t>
            </w:r>
            <w:r w:rsidRPr="00032A9F">
              <w:rPr>
                <w:rFonts w:ascii="Times New Roman" w:hAnsi="Times New Roman" w:hint="eastAsia"/>
                <w:sz w:val="24"/>
                <w:szCs w:val="24"/>
              </w:rPr>
              <w:t>і</w:t>
            </w:r>
            <w:r w:rsidRPr="00032A9F">
              <w:rPr>
                <w:rFonts w:ascii="Times New Roman" w:hAnsi="Times New Roman"/>
                <w:sz w:val="24"/>
                <w:szCs w:val="24"/>
              </w:rPr>
              <w:t xml:space="preserve"> </w:t>
            </w:r>
            <w:r w:rsidRPr="00032A9F">
              <w:rPr>
                <w:rFonts w:ascii="Times New Roman" w:hAnsi="Times New Roman" w:hint="eastAsia"/>
                <w:sz w:val="24"/>
                <w:szCs w:val="24"/>
              </w:rPr>
              <w:t>розміщення</w:t>
            </w:r>
            <w:r w:rsidRPr="00032A9F">
              <w:rPr>
                <w:rFonts w:ascii="Times New Roman" w:hAnsi="Times New Roman"/>
                <w:sz w:val="24"/>
                <w:szCs w:val="24"/>
              </w:rPr>
              <w:t xml:space="preserve">, </w:t>
            </w:r>
            <w:r w:rsidRPr="00032A9F">
              <w:rPr>
                <w:rFonts w:ascii="Times New Roman" w:hAnsi="Times New Roman" w:hint="eastAsia"/>
                <w:sz w:val="24"/>
                <w:szCs w:val="24"/>
              </w:rPr>
              <w:t>з</w:t>
            </w:r>
            <w:r w:rsidRPr="00032A9F">
              <w:rPr>
                <w:rFonts w:ascii="Times New Roman" w:hAnsi="Times New Roman"/>
                <w:sz w:val="24"/>
                <w:szCs w:val="24"/>
              </w:rPr>
              <w:t>'</w:t>
            </w:r>
            <w:r w:rsidRPr="00032A9F">
              <w:rPr>
                <w:rFonts w:ascii="Times New Roman" w:hAnsi="Times New Roman" w:hint="eastAsia"/>
                <w:sz w:val="24"/>
                <w:szCs w:val="24"/>
              </w:rPr>
              <w:t>ясування</w:t>
            </w:r>
            <w:r w:rsidRPr="00032A9F">
              <w:rPr>
                <w:rFonts w:ascii="Times New Roman" w:hAnsi="Times New Roman"/>
                <w:sz w:val="24"/>
                <w:szCs w:val="24"/>
              </w:rPr>
              <w:t xml:space="preserve"> </w:t>
            </w:r>
            <w:r w:rsidRPr="00032A9F">
              <w:rPr>
                <w:rFonts w:ascii="Times New Roman" w:hAnsi="Times New Roman" w:hint="eastAsia"/>
                <w:sz w:val="24"/>
                <w:szCs w:val="24"/>
              </w:rPr>
              <w:t>гірничо</w:t>
            </w:r>
            <w:r w:rsidRPr="00032A9F">
              <w:rPr>
                <w:rFonts w:ascii="Times New Roman" w:hAnsi="Times New Roman"/>
                <w:sz w:val="24"/>
                <w:szCs w:val="24"/>
              </w:rPr>
              <w:t>-</w:t>
            </w:r>
            <w:r w:rsidRPr="00032A9F">
              <w:rPr>
                <w:rFonts w:ascii="Times New Roman" w:hAnsi="Times New Roman" w:hint="eastAsia"/>
                <w:sz w:val="24"/>
                <w:szCs w:val="24"/>
              </w:rPr>
              <w:t>технічних</w:t>
            </w:r>
            <w:r w:rsidRPr="00032A9F">
              <w:rPr>
                <w:rFonts w:ascii="Times New Roman" w:hAnsi="Times New Roman"/>
                <w:sz w:val="24"/>
                <w:szCs w:val="24"/>
              </w:rPr>
              <w:t xml:space="preserve"> </w:t>
            </w:r>
            <w:r w:rsidRPr="00032A9F">
              <w:rPr>
                <w:rFonts w:ascii="Times New Roman" w:hAnsi="Times New Roman" w:hint="eastAsia"/>
                <w:sz w:val="24"/>
                <w:szCs w:val="24"/>
              </w:rPr>
              <w:t>та</w:t>
            </w:r>
            <w:r w:rsidRPr="00032A9F">
              <w:rPr>
                <w:rFonts w:ascii="Times New Roman" w:hAnsi="Times New Roman"/>
                <w:sz w:val="24"/>
                <w:szCs w:val="24"/>
              </w:rPr>
              <w:t xml:space="preserve"> </w:t>
            </w:r>
            <w:r w:rsidRPr="00032A9F">
              <w:rPr>
                <w:rFonts w:ascii="Times New Roman" w:hAnsi="Times New Roman" w:hint="eastAsia"/>
                <w:sz w:val="24"/>
                <w:szCs w:val="24"/>
              </w:rPr>
              <w:t>інших</w:t>
            </w:r>
            <w:r w:rsidRPr="00032A9F">
              <w:rPr>
                <w:rFonts w:ascii="Times New Roman" w:hAnsi="Times New Roman"/>
                <w:sz w:val="24"/>
                <w:szCs w:val="24"/>
              </w:rPr>
              <w:t xml:space="preserve"> </w:t>
            </w:r>
            <w:r w:rsidRPr="00032A9F">
              <w:rPr>
                <w:rFonts w:ascii="Times New Roman" w:hAnsi="Times New Roman" w:hint="eastAsia"/>
                <w:sz w:val="24"/>
                <w:szCs w:val="24"/>
              </w:rPr>
              <w:t>умов</w:t>
            </w:r>
            <w:r w:rsidRPr="00032A9F">
              <w:rPr>
                <w:rFonts w:ascii="Times New Roman" w:hAnsi="Times New Roman"/>
                <w:sz w:val="24"/>
                <w:szCs w:val="24"/>
              </w:rPr>
              <w:t xml:space="preserve"> </w:t>
            </w:r>
            <w:r w:rsidRPr="00032A9F">
              <w:rPr>
                <w:rFonts w:ascii="Times New Roman" w:hAnsi="Times New Roman" w:hint="eastAsia"/>
                <w:sz w:val="24"/>
                <w:szCs w:val="24"/>
              </w:rPr>
              <w:t>розробки</w:t>
            </w:r>
            <w:r w:rsidRPr="00032A9F">
              <w:rPr>
                <w:rFonts w:ascii="Times New Roman" w:hAnsi="Times New Roman"/>
                <w:sz w:val="24"/>
                <w:szCs w:val="24"/>
              </w:rPr>
              <w:t xml:space="preserve"> </w:t>
            </w:r>
            <w:r w:rsidRPr="00032A9F">
              <w:rPr>
                <w:rFonts w:ascii="Times New Roman" w:hAnsi="Times New Roman" w:hint="eastAsia"/>
                <w:sz w:val="24"/>
                <w:szCs w:val="24"/>
              </w:rPr>
              <w:t>родовищ</w:t>
            </w:r>
            <w:r w:rsidRPr="00032A9F">
              <w:rPr>
                <w:rFonts w:ascii="Times New Roman" w:hAnsi="Times New Roman"/>
                <w:sz w:val="24"/>
                <w:szCs w:val="24"/>
              </w:rPr>
              <w:t xml:space="preserve"> </w:t>
            </w:r>
            <w:r w:rsidRPr="00032A9F">
              <w:rPr>
                <w:rFonts w:ascii="Times New Roman" w:hAnsi="Times New Roman" w:hint="eastAsia"/>
                <w:sz w:val="24"/>
                <w:szCs w:val="24"/>
              </w:rPr>
              <w:t>корисних</w:t>
            </w:r>
            <w:r w:rsidRPr="00032A9F">
              <w:rPr>
                <w:rFonts w:ascii="Times New Roman" w:hAnsi="Times New Roman"/>
                <w:sz w:val="24"/>
                <w:szCs w:val="24"/>
              </w:rPr>
              <w:t xml:space="preserve"> </w:t>
            </w:r>
            <w:r w:rsidRPr="00032A9F">
              <w:rPr>
                <w:rFonts w:ascii="Times New Roman" w:hAnsi="Times New Roman" w:hint="eastAsia"/>
                <w:sz w:val="24"/>
                <w:szCs w:val="24"/>
              </w:rPr>
              <w:t>копалин</w:t>
            </w:r>
            <w:r w:rsidRPr="00032A9F">
              <w:rPr>
                <w:rFonts w:ascii="Times New Roman" w:hAnsi="Times New Roman"/>
                <w:sz w:val="24"/>
                <w:szCs w:val="24"/>
              </w:rPr>
              <w:t xml:space="preserve"> </w:t>
            </w:r>
            <w:r w:rsidRPr="00032A9F">
              <w:rPr>
                <w:rFonts w:ascii="Times New Roman" w:hAnsi="Times New Roman" w:hint="eastAsia"/>
                <w:sz w:val="24"/>
                <w:szCs w:val="24"/>
              </w:rPr>
              <w:t>і</w:t>
            </w:r>
            <w:r w:rsidRPr="00032A9F">
              <w:rPr>
                <w:rFonts w:ascii="Times New Roman" w:hAnsi="Times New Roman"/>
                <w:sz w:val="24"/>
                <w:szCs w:val="24"/>
              </w:rPr>
              <w:t xml:space="preserve"> </w:t>
            </w:r>
            <w:r w:rsidRPr="00032A9F">
              <w:rPr>
                <w:rFonts w:ascii="Times New Roman" w:hAnsi="Times New Roman" w:hint="eastAsia"/>
                <w:sz w:val="24"/>
                <w:szCs w:val="24"/>
              </w:rPr>
              <w:t>використання</w:t>
            </w:r>
            <w:r w:rsidRPr="00032A9F">
              <w:rPr>
                <w:rFonts w:ascii="Times New Roman" w:hAnsi="Times New Roman"/>
                <w:sz w:val="24"/>
                <w:szCs w:val="24"/>
              </w:rPr>
              <w:t xml:space="preserve"> </w:t>
            </w:r>
            <w:r w:rsidRPr="00032A9F">
              <w:rPr>
                <w:rFonts w:ascii="Times New Roman" w:hAnsi="Times New Roman" w:hint="eastAsia"/>
                <w:sz w:val="24"/>
                <w:szCs w:val="24"/>
              </w:rPr>
              <w:t>надр</w:t>
            </w:r>
            <w:r w:rsidRPr="00032A9F">
              <w:rPr>
                <w:rFonts w:ascii="Times New Roman" w:hAnsi="Times New Roman"/>
                <w:sz w:val="24"/>
                <w:szCs w:val="24"/>
              </w:rPr>
              <w:t xml:space="preserve"> </w:t>
            </w:r>
            <w:r w:rsidRPr="00032A9F">
              <w:rPr>
                <w:rFonts w:ascii="Times New Roman" w:hAnsi="Times New Roman" w:hint="eastAsia"/>
                <w:sz w:val="24"/>
                <w:szCs w:val="24"/>
              </w:rPr>
              <w:t>для</w:t>
            </w:r>
            <w:r w:rsidRPr="00032A9F">
              <w:rPr>
                <w:rFonts w:ascii="Times New Roman" w:hAnsi="Times New Roman"/>
                <w:sz w:val="24"/>
                <w:szCs w:val="24"/>
              </w:rPr>
              <w:t xml:space="preserve"> </w:t>
            </w:r>
            <w:r w:rsidRPr="00032A9F">
              <w:rPr>
                <w:rFonts w:ascii="Times New Roman" w:hAnsi="Times New Roman" w:hint="eastAsia"/>
                <w:sz w:val="24"/>
                <w:szCs w:val="24"/>
              </w:rPr>
              <w:t>цілей</w:t>
            </w:r>
            <w:r w:rsidRPr="00032A9F">
              <w:rPr>
                <w:rFonts w:ascii="Times New Roman" w:hAnsi="Times New Roman"/>
                <w:sz w:val="24"/>
                <w:szCs w:val="24"/>
              </w:rPr>
              <w:t xml:space="preserve">, </w:t>
            </w:r>
            <w:r w:rsidRPr="00032A9F">
              <w:rPr>
                <w:rFonts w:ascii="Times New Roman" w:hAnsi="Times New Roman" w:hint="eastAsia"/>
                <w:sz w:val="24"/>
                <w:szCs w:val="24"/>
              </w:rPr>
              <w:t>не</w:t>
            </w:r>
            <w:r w:rsidRPr="00032A9F">
              <w:rPr>
                <w:rFonts w:ascii="Times New Roman" w:hAnsi="Times New Roman"/>
                <w:sz w:val="24"/>
                <w:szCs w:val="24"/>
              </w:rPr>
              <w:t xml:space="preserve"> </w:t>
            </w:r>
            <w:r w:rsidRPr="00032A9F">
              <w:rPr>
                <w:rFonts w:ascii="Times New Roman" w:hAnsi="Times New Roman" w:hint="eastAsia"/>
                <w:sz w:val="24"/>
                <w:szCs w:val="24"/>
              </w:rPr>
              <w:t>пов</w:t>
            </w:r>
            <w:r w:rsidRPr="00032A9F">
              <w:rPr>
                <w:rFonts w:ascii="Times New Roman" w:hAnsi="Times New Roman"/>
                <w:sz w:val="24"/>
                <w:szCs w:val="24"/>
              </w:rPr>
              <w:t>'</w:t>
            </w:r>
            <w:r w:rsidRPr="00032A9F">
              <w:rPr>
                <w:rFonts w:ascii="Times New Roman" w:hAnsi="Times New Roman" w:hint="eastAsia"/>
                <w:sz w:val="24"/>
                <w:szCs w:val="24"/>
              </w:rPr>
              <w:t>язаних</w:t>
            </w:r>
            <w:r w:rsidRPr="00032A9F">
              <w:rPr>
                <w:rFonts w:ascii="Times New Roman" w:hAnsi="Times New Roman"/>
                <w:sz w:val="24"/>
                <w:szCs w:val="24"/>
              </w:rPr>
              <w:t xml:space="preserve"> </w:t>
            </w:r>
            <w:r w:rsidRPr="00032A9F">
              <w:rPr>
                <w:rFonts w:ascii="Times New Roman" w:hAnsi="Times New Roman" w:hint="eastAsia"/>
                <w:sz w:val="24"/>
                <w:szCs w:val="24"/>
              </w:rPr>
              <w:t>з</w:t>
            </w:r>
            <w:r w:rsidRPr="00032A9F">
              <w:rPr>
                <w:rFonts w:ascii="Times New Roman" w:hAnsi="Times New Roman"/>
                <w:sz w:val="24"/>
                <w:szCs w:val="24"/>
              </w:rPr>
              <w:t xml:space="preserve"> </w:t>
            </w:r>
            <w:r w:rsidRPr="00032A9F">
              <w:rPr>
                <w:rFonts w:ascii="Times New Roman" w:hAnsi="Times New Roman" w:hint="eastAsia"/>
                <w:sz w:val="24"/>
                <w:szCs w:val="24"/>
              </w:rPr>
              <w:t>видобуванням</w:t>
            </w:r>
            <w:r w:rsidRPr="00032A9F">
              <w:rPr>
                <w:rFonts w:ascii="Times New Roman" w:hAnsi="Times New Roman"/>
                <w:sz w:val="24"/>
                <w:szCs w:val="24"/>
              </w:rPr>
              <w:t xml:space="preserve"> </w:t>
            </w:r>
            <w:r w:rsidRPr="00032A9F">
              <w:rPr>
                <w:rFonts w:ascii="Times New Roman" w:hAnsi="Times New Roman" w:hint="eastAsia"/>
                <w:sz w:val="24"/>
                <w:szCs w:val="24"/>
              </w:rPr>
              <w:t>корисних</w:t>
            </w:r>
            <w:r w:rsidRPr="00032A9F">
              <w:rPr>
                <w:rFonts w:ascii="Times New Roman" w:hAnsi="Times New Roman"/>
                <w:sz w:val="24"/>
                <w:szCs w:val="24"/>
              </w:rPr>
              <w:t xml:space="preserve"> </w:t>
            </w:r>
            <w:r w:rsidRPr="00032A9F">
              <w:rPr>
                <w:rFonts w:ascii="Times New Roman" w:hAnsi="Times New Roman" w:hint="eastAsia"/>
                <w:sz w:val="24"/>
                <w:szCs w:val="24"/>
              </w:rPr>
              <w:t>копалин</w:t>
            </w:r>
          </w:p>
        </w:tc>
        <w:tc>
          <w:tcPr>
            <w:tcW w:w="1997" w:type="dxa"/>
            <w:vMerge w:val="restart"/>
            <w:tcBorders>
              <w:top w:val="single" w:sz="4" w:space="0" w:color="000000"/>
              <w:left w:val="single" w:sz="4" w:space="0" w:color="000000"/>
              <w:right w:val="single" w:sz="4" w:space="0" w:color="000000"/>
            </w:tcBorders>
          </w:tcPr>
          <w:p w:rsidR="00EF3363" w:rsidRPr="006948B8" w:rsidRDefault="00EF3363" w:rsidP="00EF3363">
            <w:pPr>
              <w:snapToGrid w:val="0"/>
              <w:rPr>
                <w:rFonts w:ascii="Times New Roman" w:hAnsi="Times New Roman"/>
                <w:sz w:val="24"/>
                <w:szCs w:val="24"/>
              </w:rPr>
            </w:pPr>
            <w:r>
              <w:rPr>
                <w:rFonts w:ascii="Times New Roman" w:hAnsi="Times New Roman"/>
                <w:sz w:val="24"/>
                <w:szCs w:val="24"/>
              </w:rPr>
              <w:t>ч</w:t>
            </w:r>
            <w:r w:rsidRPr="006948B8">
              <w:rPr>
                <w:rFonts w:ascii="Times New Roman" w:hAnsi="Times New Roman"/>
                <w:sz w:val="24"/>
                <w:szCs w:val="24"/>
              </w:rPr>
              <w:t>астина перша статті 37, пункт 8 частини першої статті 38 КУ № 132/94</w:t>
            </w:r>
          </w:p>
          <w:p w:rsidR="00EF3363" w:rsidRPr="006948B8" w:rsidRDefault="00EF3363" w:rsidP="00EF3363">
            <w:pPr>
              <w:snapToGrid w:val="0"/>
              <w:rPr>
                <w:rFonts w:ascii="Times New Roman" w:hAnsi="Times New Roman"/>
                <w:sz w:val="24"/>
                <w:szCs w:val="24"/>
              </w:rPr>
            </w:pP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sz w:val="24"/>
                <w:szCs w:val="24"/>
              </w:rPr>
            </w:pPr>
            <w:r w:rsidRPr="006948B8">
              <w:rPr>
                <w:rFonts w:ascii="Times New Roman" w:hAnsi="Times New Roman"/>
                <w:sz w:val="24"/>
                <w:szCs w:val="24"/>
              </w:rPr>
              <w:t>Збереження первинної геологічної інформації (керн свердловин, проби нафти, газу, дублікати проб, журнали польової документації та випробування, записи геофізичних спостережень тощо), яка може використовуватися для подальшого вивчення надр, розвідки та експлуатації родовищ корисних копалин, забезпечується</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Borders>
              <w:right w:val="single" w:sz="4" w:space="0" w:color="000000"/>
            </w:tcBorders>
          </w:tcPr>
          <w:p w:rsidR="00EF3363" w:rsidRPr="00032A9F" w:rsidRDefault="00EF3363" w:rsidP="00EF3363">
            <w:pPr>
              <w:rPr>
                <w:rFonts w:ascii="Times New Roman" w:hAnsi="Times New Roman"/>
                <w:sz w:val="24"/>
                <w:szCs w:val="24"/>
              </w:rPr>
            </w:pPr>
            <w:r w:rsidRPr="00032A9F">
              <w:rPr>
                <w:rFonts w:ascii="Times New Roman" w:hAnsi="Times New Roman" w:hint="eastAsia"/>
                <w:sz w:val="24"/>
                <w:szCs w:val="24"/>
              </w:rPr>
              <w:t>Геологічне</w:t>
            </w:r>
            <w:r w:rsidRPr="00032A9F">
              <w:rPr>
                <w:rFonts w:ascii="Times New Roman" w:hAnsi="Times New Roman"/>
                <w:sz w:val="24"/>
                <w:szCs w:val="24"/>
              </w:rPr>
              <w:t xml:space="preserve"> </w:t>
            </w:r>
            <w:r w:rsidRPr="00032A9F">
              <w:rPr>
                <w:rFonts w:ascii="Times New Roman" w:hAnsi="Times New Roman" w:hint="eastAsia"/>
                <w:sz w:val="24"/>
                <w:szCs w:val="24"/>
              </w:rPr>
              <w:t>вивчення</w:t>
            </w:r>
            <w:r w:rsidRPr="00032A9F">
              <w:rPr>
                <w:rFonts w:ascii="Times New Roman" w:hAnsi="Times New Roman"/>
                <w:sz w:val="24"/>
                <w:szCs w:val="24"/>
              </w:rPr>
              <w:t xml:space="preserve"> </w:t>
            </w:r>
            <w:r w:rsidRPr="00032A9F">
              <w:rPr>
                <w:rFonts w:ascii="Times New Roman" w:hAnsi="Times New Roman" w:hint="eastAsia"/>
                <w:sz w:val="24"/>
                <w:szCs w:val="24"/>
              </w:rPr>
              <w:t>надр</w:t>
            </w:r>
            <w:r w:rsidRPr="00032A9F">
              <w:rPr>
                <w:rFonts w:ascii="Times New Roman" w:hAnsi="Times New Roman"/>
                <w:sz w:val="24"/>
                <w:szCs w:val="24"/>
              </w:rPr>
              <w:t xml:space="preserve"> </w:t>
            </w:r>
            <w:r w:rsidRPr="00032A9F">
              <w:rPr>
                <w:rFonts w:ascii="Times New Roman" w:hAnsi="Times New Roman" w:hint="eastAsia"/>
                <w:sz w:val="24"/>
                <w:szCs w:val="24"/>
              </w:rPr>
              <w:t>здійснюється</w:t>
            </w:r>
            <w:r w:rsidRPr="00032A9F">
              <w:rPr>
                <w:rFonts w:ascii="Times New Roman" w:hAnsi="Times New Roman"/>
                <w:sz w:val="24"/>
                <w:szCs w:val="24"/>
              </w:rPr>
              <w:t xml:space="preserve"> </w:t>
            </w:r>
            <w:r w:rsidRPr="00032A9F">
              <w:rPr>
                <w:rFonts w:ascii="Times New Roman" w:hAnsi="Times New Roman" w:hint="eastAsia"/>
                <w:sz w:val="24"/>
                <w:szCs w:val="24"/>
              </w:rPr>
              <w:t>з</w:t>
            </w:r>
            <w:r w:rsidRPr="00032A9F">
              <w:rPr>
                <w:rFonts w:ascii="Times New Roman" w:hAnsi="Times New Roman"/>
                <w:sz w:val="24"/>
                <w:szCs w:val="24"/>
              </w:rPr>
              <w:t xml:space="preserve"> </w:t>
            </w:r>
            <w:r w:rsidRPr="00032A9F">
              <w:rPr>
                <w:rFonts w:ascii="Times New Roman" w:hAnsi="Times New Roman" w:hint="eastAsia"/>
                <w:sz w:val="24"/>
                <w:szCs w:val="24"/>
              </w:rPr>
              <w:t>метою</w:t>
            </w:r>
            <w:r w:rsidRPr="00032A9F">
              <w:rPr>
                <w:rFonts w:ascii="Times New Roman" w:hAnsi="Times New Roman"/>
                <w:sz w:val="24"/>
                <w:szCs w:val="24"/>
              </w:rPr>
              <w:t xml:space="preserve"> </w:t>
            </w:r>
            <w:r w:rsidRPr="00032A9F">
              <w:rPr>
                <w:rFonts w:ascii="Times New Roman" w:hAnsi="Times New Roman" w:hint="eastAsia"/>
                <w:sz w:val="24"/>
                <w:szCs w:val="24"/>
              </w:rPr>
              <w:t>одержання</w:t>
            </w:r>
            <w:r w:rsidRPr="00032A9F">
              <w:rPr>
                <w:rFonts w:ascii="Times New Roman" w:hAnsi="Times New Roman"/>
                <w:sz w:val="24"/>
                <w:szCs w:val="24"/>
              </w:rPr>
              <w:t xml:space="preserve"> </w:t>
            </w:r>
            <w:r w:rsidRPr="00032A9F">
              <w:rPr>
                <w:rFonts w:ascii="Times New Roman" w:hAnsi="Times New Roman" w:hint="eastAsia"/>
                <w:sz w:val="24"/>
                <w:szCs w:val="24"/>
              </w:rPr>
              <w:t>даних</w:t>
            </w:r>
            <w:r w:rsidRPr="00032A9F">
              <w:rPr>
                <w:rFonts w:ascii="Times New Roman" w:hAnsi="Times New Roman"/>
                <w:sz w:val="24"/>
                <w:szCs w:val="24"/>
              </w:rPr>
              <w:t xml:space="preserve"> </w:t>
            </w:r>
            <w:r w:rsidRPr="00032A9F">
              <w:rPr>
                <w:rFonts w:ascii="Times New Roman" w:hAnsi="Times New Roman" w:hint="eastAsia"/>
                <w:sz w:val="24"/>
                <w:szCs w:val="24"/>
              </w:rPr>
              <w:t>про</w:t>
            </w:r>
            <w:r w:rsidRPr="00032A9F">
              <w:rPr>
                <w:rFonts w:ascii="Times New Roman" w:hAnsi="Times New Roman"/>
                <w:sz w:val="24"/>
                <w:szCs w:val="24"/>
              </w:rPr>
              <w:t xml:space="preserve"> </w:t>
            </w:r>
            <w:r w:rsidRPr="00032A9F">
              <w:rPr>
                <w:rFonts w:ascii="Times New Roman" w:hAnsi="Times New Roman" w:hint="eastAsia"/>
                <w:sz w:val="24"/>
                <w:szCs w:val="24"/>
              </w:rPr>
              <w:t>геологічну</w:t>
            </w:r>
            <w:r w:rsidRPr="00032A9F">
              <w:rPr>
                <w:rFonts w:ascii="Times New Roman" w:hAnsi="Times New Roman"/>
                <w:sz w:val="24"/>
                <w:szCs w:val="24"/>
              </w:rPr>
              <w:t xml:space="preserve"> </w:t>
            </w:r>
            <w:r w:rsidRPr="00032A9F">
              <w:rPr>
                <w:rFonts w:ascii="Times New Roman" w:hAnsi="Times New Roman" w:hint="eastAsia"/>
                <w:sz w:val="24"/>
                <w:szCs w:val="24"/>
              </w:rPr>
              <w:t>будову</w:t>
            </w:r>
            <w:r w:rsidRPr="00032A9F">
              <w:rPr>
                <w:rFonts w:ascii="Times New Roman" w:hAnsi="Times New Roman"/>
                <w:sz w:val="24"/>
                <w:szCs w:val="24"/>
              </w:rPr>
              <w:t xml:space="preserve"> </w:t>
            </w:r>
            <w:r w:rsidRPr="00032A9F">
              <w:rPr>
                <w:rFonts w:ascii="Times New Roman" w:hAnsi="Times New Roman" w:hint="eastAsia"/>
                <w:sz w:val="24"/>
                <w:szCs w:val="24"/>
              </w:rPr>
              <w:t>надр</w:t>
            </w:r>
            <w:r w:rsidRPr="00032A9F">
              <w:rPr>
                <w:rFonts w:ascii="Times New Roman" w:hAnsi="Times New Roman"/>
                <w:sz w:val="24"/>
                <w:szCs w:val="24"/>
              </w:rPr>
              <w:t xml:space="preserve">, </w:t>
            </w:r>
            <w:r w:rsidRPr="00032A9F">
              <w:rPr>
                <w:rFonts w:ascii="Times New Roman" w:hAnsi="Times New Roman" w:hint="eastAsia"/>
                <w:sz w:val="24"/>
                <w:szCs w:val="24"/>
              </w:rPr>
              <w:t>процеси</w:t>
            </w:r>
            <w:r w:rsidRPr="00032A9F">
              <w:rPr>
                <w:rFonts w:ascii="Times New Roman" w:hAnsi="Times New Roman"/>
                <w:sz w:val="24"/>
                <w:szCs w:val="24"/>
              </w:rPr>
              <w:t xml:space="preserve">, </w:t>
            </w:r>
            <w:r w:rsidRPr="00032A9F">
              <w:rPr>
                <w:rFonts w:ascii="Times New Roman" w:hAnsi="Times New Roman" w:hint="eastAsia"/>
                <w:sz w:val="24"/>
                <w:szCs w:val="24"/>
              </w:rPr>
              <w:t>які</w:t>
            </w:r>
            <w:r w:rsidRPr="00032A9F">
              <w:rPr>
                <w:rFonts w:ascii="Times New Roman" w:hAnsi="Times New Roman"/>
                <w:sz w:val="24"/>
                <w:szCs w:val="24"/>
              </w:rPr>
              <w:t xml:space="preserve"> </w:t>
            </w:r>
            <w:r w:rsidRPr="00032A9F">
              <w:rPr>
                <w:rFonts w:ascii="Times New Roman" w:hAnsi="Times New Roman" w:hint="eastAsia"/>
                <w:sz w:val="24"/>
                <w:szCs w:val="24"/>
              </w:rPr>
              <w:t>відбуваються</w:t>
            </w:r>
            <w:r w:rsidRPr="00032A9F">
              <w:rPr>
                <w:rFonts w:ascii="Times New Roman" w:hAnsi="Times New Roman"/>
                <w:sz w:val="24"/>
                <w:szCs w:val="24"/>
              </w:rPr>
              <w:t xml:space="preserve"> </w:t>
            </w:r>
            <w:r w:rsidRPr="00032A9F">
              <w:rPr>
                <w:rFonts w:ascii="Times New Roman" w:hAnsi="Times New Roman" w:hint="eastAsia"/>
                <w:sz w:val="24"/>
                <w:szCs w:val="24"/>
              </w:rPr>
              <w:t>в</w:t>
            </w:r>
            <w:r w:rsidRPr="00032A9F">
              <w:rPr>
                <w:rFonts w:ascii="Times New Roman" w:hAnsi="Times New Roman"/>
                <w:sz w:val="24"/>
                <w:szCs w:val="24"/>
              </w:rPr>
              <w:t xml:space="preserve"> </w:t>
            </w:r>
            <w:r w:rsidRPr="00032A9F">
              <w:rPr>
                <w:rFonts w:ascii="Times New Roman" w:hAnsi="Times New Roman" w:hint="eastAsia"/>
                <w:sz w:val="24"/>
                <w:szCs w:val="24"/>
              </w:rPr>
              <w:t>них</w:t>
            </w:r>
            <w:r w:rsidRPr="00032A9F">
              <w:rPr>
                <w:rFonts w:ascii="Times New Roman" w:hAnsi="Times New Roman"/>
                <w:sz w:val="24"/>
                <w:szCs w:val="24"/>
              </w:rPr>
              <w:t xml:space="preserve">, </w:t>
            </w:r>
            <w:r w:rsidRPr="00032A9F">
              <w:rPr>
                <w:rFonts w:ascii="Times New Roman" w:hAnsi="Times New Roman" w:hint="eastAsia"/>
                <w:sz w:val="24"/>
                <w:szCs w:val="24"/>
              </w:rPr>
              <w:t>виявлення</w:t>
            </w:r>
            <w:r w:rsidRPr="00032A9F">
              <w:rPr>
                <w:rFonts w:ascii="Times New Roman" w:hAnsi="Times New Roman"/>
                <w:sz w:val="24"/>
                <w:szCs w:val="24"/>
              </w:rPr>
              <w:t xml:space="preserve"> </w:t>
            </w:r>
            <w:r w:rsidRPr="00032A9F">
              <w:rPr>
                <w:rFonts w:ascii="Times New Roman" w:hAnsi="Times New Roman" w:hint="eastAsia"/>
                <w:sz w:val="24"/>
                <w:szCs w:val="24"/>
              </w:rPr>
              <w:t>і</w:t>
            </w:r>
            <w:r w:rsidRPr="00032A9F">
              <w:rPr>
                <w:rFonts w:ascii="Times New Roman" w:hAnsi="Times New Roman"/>
                <w:sz w:val="24"/>
                <w:szCs w:val="24"/>
              </w:rPr>
              <w:t xml:space="preserve"> </w:t>
            </w:r>
            <w:r w:rsidRPr="00032A9F">
              <w:rPr>
                <w:rFonts w:ascii="Times New Roman" w:hAnsi="Times New Roman" w:hint="eastAsia"/>
                <w:sz w:val="24"/>
                <w:szCs w:val="24"/>
              </w:rPr>
              <w:t>оцінки</w:t>
            </w:r>
            <w:r w:rsidRPr="00032A9F">
              <w:rPr>
                <w:rFonts w:ascii="Times New Roman" w:hAnsi="Times New Roman"/>
                <w:sz w:val="24"/>
                <w:szCs w:val="24"/>
              </w:rPr>
              <w:t xml:space="preserve"> </w:t>
            </w:r>
            <w:r w:rsidRPr="00032A9F">
              <w:rPr>
                <w:rFonts w:ascii="Times New Roman" w:hAnsi="Times New Roman" w:hint="eastAsia"/>
                <w:sz w:val="24"/>
                <w:szCs w:val="24"/>
              </w:rPr>
              <w:t>корисних</w:t>
            </w:r>
            <w:r w:rsidRPr="00032A9F">
              <w:rPr>
                <w:rFonts w:ascii="Times New Roman" w:hAnsi="Times New Roman"/>
                <w:sz w:val="24"/>
                <w:szCs w:val="24"/>
              </w:rPr>
              <w:t xml:space="preserve"> </w:t>
            </w:r>
            <w:r w:rsidRPr="00032A9F">
              <w:rPr>
                <w:rFonts w:ascii="Times New Roman" w:hAnsi="Times New Roman" w:hint="eastAsia"/>
                <w:sz w:val="24"/>
                <w:szCs w:val="24"/>
              </w:rPr>
              <w:t>копалин</w:t>
            </w:r>
            <w:r w:rsidRPr="00032A9F">
              <w:rPr>
                <w:rFonts w:ascii="Times New Roman" w:hAnsi="Times New Roman"/>
                <w:sz w:val="24"/>
                <w:szCs w:val="24"/>
              </w:rPr>
              <w:t xml:space="preserve">, </w:t>
            </w:r>
            <w:r w:rsidRPr="00032A9F">
              <w:rPr>
                <w:rFonts w:ascii="Times New Roman" w:hAnsi="Times New Roman" w:hint="eastAsia"/>
                <w:sz w:val="24"/>
                <w:szCs w:val="24"/>
              </w:rPr>
              <w:t>вивчення</w:t>
            </w:r>
            <w:r w:rsidRPr="00032A9F">
              <w:rPr>
                <w:rFonts w:ascii="Times New Roman" w:hAnsi="Times New Roman"/>
                <w:sz w:val="24"/>
                <w:szCs w:val="24"/>
              </w:rPr>
              <w:t xml:space="preserve"> </w:t>
            </w:r>
            <w:r w:rsidRPr="00032A9F">
              <w:rPr>
                <w:rFonts w:ascii="Times New Roman" w:hAnsi="Times New Roman" w:hint="eastAsia"/>
                <w:sz w:val="24"/>
                <w:szCs w:val="24"/>
              </w:rPr>
              <w:t>закономірностей</w:t>
            </w:r>
            <w:r w:rsidRPr="00032A9F">
              <w:rPr>
                <w:rFonts w:ascii="Times New Roman" w:hAnsi="Times New Roman"/>
                <w:sz w:val="24"/>
                <w:szCs w:val="24"/>
              </w:rPr>
              <w:t xml:space="preserve"> </w:t>
            </w:r>
            <w:r w:rsidRPr="00032A9F">
              <w:rPr>
                <w:rFonts w:ascii="Times New Roman" w:hAnsi="Times New Roman" w:hint="eastAsia"/>
                <w:sz w:val="24"/>
                <w:szCs w:val="24"/>
              </w:rPr>
              <w:t>їх</w:t>
            </w:r>
            <w:r w:rsidRPr="00032A9F">
              <w:rPr>
                <w:rFonts w:ascii="Times New Roman" w:hAnsi="Times New Roman"/>
                <w:sz w:val="24"/>
                <w:szCs w:val="24"/>
              </w:rPr>
              <w:t xml:space="preserve"> </w:t>
            </w:r>
            <w:r w:rsidRPr="00032A9F">
              <w:rPr>
                <w:rFonts w:ascii="Times New Roman" w:hAnsi="Times New Roman" w:hint="eastAsia"/>
                <w:sz w:val="24"/>
                <w:szCs w:val="24"/>
              </w:rPr>
              <w:t>формування</w:t>
            </w:r>
            <w:r w:rsidRPr="00032A9F">
              <w:rPr>
                <w:rFonts w:ascii="Times New Roman" w:hAnsi="Times New Roman"/>
                <w:sz w:val="24"/>
                <w:szCs w:val="24"/>
              </w:rPr>
              <w:t xml:space="preserve"> </w:t>
            </w:r>
            <w:r w:rsidRPr="00032A9F">
              <w:rPr>
                <w:rFonts w:ascii="Times New Roman" w:hAnsi="Times New Roman" w:hint="eastAsia"/>
                <w:sz w:val="24"/>
                <w:szCs w:val="24"/>
              </w:rPr>
              <w:t>і</w:t>
            </w:r>
            <w:r w:rsidRPr="00032A9F">
              <w:rPr>
                <w:rFonts w:ascii="Times New Roman" w:hAnsi="Times New Roman"/>
                <w:sz w:val="24"/>
                <w:szCs w:val="24"/>
              </w:rPr>
              <w:t xml:space="preserve"> </w:t>
            </w:r>
            <w:r w:rsidRPr="00032A9F">
              <w:rPr>
                <w:rFonts w:ascii="Times New Roman" w:hAnsi="Times New Roman" w:hint="eastAsia"/>
                <w:sz w:val="24"/>
                <w:szCs w:val="24"/>
              </w:rPr>
              <w:t>розміщення</w:t>
            </w:r>
            <w:r w:rsidRPr="00032A9F">
              <w:rPr>
                <w:rFonts w:ascii="Times New Roman" w:hAnsi="Times New Roman"/>
                <w:sz w:val="24"/>
                <w:szCs w:val="24"/>
              </w:rPr>
              <w:t xml:space="preserve">, </w:t>
            </w:r>
            <w:r w:rsidRPr="00032A9F">
              <w:rPr>
                <w:rFonts w:ascii="Times New Roman" w:hAnsi="Times New Roman" w:hint="eastAsia"/>
                <w:sz w:val="24"/>
                <w:szCs w:val="24"/>
              </w:rPr>
              <w:t>з</w:t>
            </w:r>
            <w:r w:rsidRPr="00032A9F">
              <w:rPr>
                <w:rFonts w:ascii="Times New Roman" w:hAnsi="Times New Roman"/>
                <w:sz w:val="24"/>
                <w:szCs w:val="24"/>
              </w:rPr>
              <w:t>'</w:t>
            </w:r>
            <w:r w:rsidRPr="00032A9F">
              <w:rPr>
                <w:rFonts w:ascii="Times New Roman" w:hAnsi="Times New Roman" w:hint="eastAsia"/>
                <w:sz w:val="24"/>
                <w:szCs w:val="24"/>
              </w:rPr>
              <w:t>ясування</w:t>
            </w:r>
            <w:r w:rsidRPr="00032A9F">
              <w:rPr>
                <w:rFonts w:ascii="Times New Roman" w:hAnsi="Times New Roman"/>
                <w:sz w:val="24"/>
                <w:szCs w:val="24"/>
              </w:rPr>
              <w:t xml:space="preserve"> </w:t>
            </w:r>
            <w:r w:rsidRPr="00032A9F">
              <w:rPr>
                <w:rFonts w:ascii="Times New Roman" w:hAnsi="Times New Roman" w:hint="eastAsia"/>
                <w:sz w:val="24"/>
                <w:szCs w:val="24"/>
              </w:rPr>
              <w:t>гірничо</w:t>
            </w:r>
            <w:r w:rsidRPr="00032A9F">
              <w:rPr>
                <w:rFonts w:ascii="Times New Roman" w:hAnsi="Times New Roman"/>
                <w:sz w:val="24"/>
                <w:szCs w:val="24"/>
              </w:rPr>
              <w:t>-</w:t>
            </w:r>
            <w:r w:rsidRPr="00032A9F">
              <w:rPr>
                <w:rFonts w:ascii="Times New Roman" w:hAnsi="Times New Roman" w:hint="eastAsia"/>
                <w:sz w:val="24"/>
                <w:szCs w:val="24"/>
              </w:rPr>
              <w:t>технічних</w:t>
            </w:r>
            <w:r w:rsidRPr="00032A9F">
              <w:rPr>
                <w:rFonts w:ascii="Times New Roman" w:hAnsi="Times New Roman"/>
                <w:sz w:val="24"/>
                <w:szCs w:val="24"/>
              </w:rPr>
              <w:t xml:space="preserve"> </w:t>
            </w:r>
            <w:r w:rsidRPr="00032A9F">
              <w:rPr>
                <w:rFonts w:ascii="Times New Roman" w:hAnsi="Times New Roman" w:hint="eastAsia"/>
                <w:sz w:val="24"/>
                <w:szCs w:val="24"/>
              </w:rPr>
              <w:t>та</w:t>
            </w:r>
            <w:r w:rsidRPr="00032A9F">
              <w:rPr>
                <w:rFonts w:ascii="Times New Roman" w:hAnsi="Times New Roman"/>
                <w:sz w:val="24"/>
                <w:szCs w:val="24"/>
              </w:rPr>
              <w:t xml:space="preserve"> </w:t>
            </w:r>
            <w:r w:rsidRPr="00032A9F">
              <w:rPr>
                <w:rFonts w:ascii="Times New Roman" w:hAnsi="Times New Roman" w:hint="eastAsia"/>
                <w:sz w:val="24"/>
                <w:szCs w:val="24"/>
              </w:rPr>
              <w:t>інших</w:t>
            </w:r>
            <w:r w:rsidRPr="00032A9F">
              <w:rPr>
                <w:rFonts w:ascii="Times New Roman" w:hAnsi="Times New Roman"/>
                <w:sz w:val="24"/>
                <w:szCs w:val="24"/>
              </w:rPr>
              <w:t xml:space="preserve"> </w:t>
            </w:r>
            <w:r w:rsidRPr="00032A9F">
              <w:rPr>
                <w:rFonts w:ascii="Times New Roman" w:hAnsi="Times New Roman" w:hint="eastAsia"/>
                <w:sz w:val="24"/>
                <w:szCs w:val="24"/>
              </w:rPr>
              <w:t>умов</w:t>
            </w:r>
            <w:r w:rsidRPr="00032A9F">
              <w:rPr>
                <w:rFonts w:ascii="Times New Roman" w:hAnsi="Times New Roman"/>
                <w:sz w:val="24"/>
                <w:szCs w:val="24"/>
              </w:rPr>
              <w:t xml:space="preserve"> </w:t>
            </w:r>
            <w:r w:rsidRPr="00032A9F">
              <w:rPr>
                <w:rFonts w:ascii="Times New Roman" w:hAnsi="Times New Roman" w:hint="eastAsia"/>
                <w:sz w:val="24"/>
                <w:szCs w:val="24"/>
              </w:rPr>
              <w:t>розробки</w:t>
            </w:r>
            <w:r w:rsidRPr="00032A9F">
              <w:rPr>
                <w:rFonts w:ascii="Times New Roman" w:hAnsi="Times New Roman"/>
                <w:sz w:val="24"/>
                <w:szCs w:val="24"/>
              </w:rPr>
              <w:t xml:space="preserve"> </w:t>
            </w:r>
            <w:r w:rsidRPr="00032A9F">
              <w:rPr>
                <w:rFonts w:ascii="Times New Roman" w:hAnsi="Times New Roman" w:hint="eastAsia"/>
                <w:sz w:val="24"/>
                <w:szCs w:val="24"/>
              </w:rPr>
              <w:t>родовищ</w:t>
            </w:r>
            <w:r w:rsidRPr="00032A9F">
              <w:rPr>
                <w:rFonts w:ascii="Times New Roman" w:hAnsi="Times New Roman"/>
                <w:sz w:val="24"/>
                <w:szCs w:val="24"/>
              </w:rPr>
              <w:t xml:space="preserve"> </w:t>
            </w:r>
            <w:r w:rsidRPr="00032A9F">
              <w:rPr>
                <w:rFonts w:ascii="Times New Roman" w:hAnsi="Times New Roman" w:hint="eastAsia"/>
                <w:sz w:val="24"/>
                <w:szCs w:val="24"/>
              </w:rPr>
              <w:t>корисних</w:t>
            </w:r>
            <w:r w:rsidRPr="00032A9F">
              <w:rPr>
                <w:rFonts w:ascii="Times New Roman" w:hAnsi="Times New Roman"/>
                <w:sz w:val="24"/>
                <w:szCs w:val="24"/>
              </w:rPr>
              <w:t xml:space="preserve"> </w:t>
            </w:r>
            <w:r w:rsidRPr="00032A9F">
              <w:rPr>
                <w:rFonts w:ascii="Times New Roman" w:hAnsi="Times New Roman" w:hint="eastAsia"/>
                <w:sz w:val="24"/>
                <w:szCs w:val="24"/>
              </w:rPr>
              <w:t>копалин</w:t>
            </w:r>
            <w:r w:rsidRPr="00032A9F">
              <w:rPr>
                <w:rFonts w:ascii="Times New Roman" w:hAnsi="Times New Roman"/>
                <w:sz w:val="24"/>
                <w:szCs w:val="24"/>
              </w:rPr>
              <w:t xml:space="preserve"> </w:t>
            </w:r>
            <w:r w:rsidRPr="00032A9F">
              <w:rPr>
                <w:rFonts w:ascii="Times New Roman" w:hAnsi="Times New Roman" w:hint="eastAsia"/>
                <w:sz w:val="24"/>
                <w:szCs w:val="24"/>
              </w:rPr>
              <w:t>і</w:t>
            </w:r>
            <w:r w:rsidRPr="00032A9F">
              <w:rPr>
                <w:rFonts w:ascii="Times New Roman" w:hAnsi="Times New Roman"/>
                <w:sz w:val="24"/>
                <w:szCs w:val="24"/>
              </w:rPr>
              <w:t xml:space="preserve"> </w:t>
            </w:r>
            <w:r w:rsidRPr="00032A9F">
              <w:rPr>
                <w:rFonts w:ascii="Times New Roman" w:hAnsi="Times New Roman" w:hint="eastAsia"/>
                <w:sz w:val="24"/>
                <w:szCs w:val="24"/>
              </w:rPr>
              <w:t>використання</w:t>
            </w:r>
            <w:r w:rsidRPr="00032A9F">
              <w:rPr>
                <w:rFonts w:ascii="Times New Roman" w:hAnsi="Times New Roman"/>
                <w:sz w:val="24"/>
                <w:szCs w:val="24"/>
              </w:rPr>
              <w:t xml:space="preserve"> </w:t>
            </w:r>
            <w:r w:rsidRPr="00032A9F">
              <w:rPr>
                <w:rFonts w:ascii="Times New Roman" w:hAnsi="Times New Roman" w:hint="eastAsia"/>
                <w:sz w:val="24"/>
                <w:szCs w:val="24"/>
              </w:rPr>
              <w:lastRenderedPageBreak/>
              <w:t>надр</w:t>
            </w:r>
            <w:r w:rsidRPr="00032A9F">
              <w:rPr>
                <w:rFonts w:ascii="Times New Roman" w:hAnsi="Times New Roman"/>
                <w:sz w:val="24"/>
                <w:szCs w:val="24"/>
              </w:rPr>
              <w:t xml:space="preserve"> </w:t>
            </w:r>
            <w:r w:rsidRPr="00032A9F">
              <w:rPr>
                <w:rFonts w:ascii="Times New Roman" w:hAnsi="Times New Roman" w:hint="eastAsia"/>
                <w:sz w:val="24"/>
                <w:szCs w:val="24"/>
              </w:rPr>
              <w:t>для</w:t>
            </w:r>
            <w:r w:rsidRPr="00032A9F">
              <w:rPr>
                <w:rFonts w:ascii="Times New Roman" w:hAnsi="Times New Roman"/>
                <w:sz w:val="24"/>
                <w:szCs w:val="24"/>
              </w:rPr>
              <w:t xml:space="preserve"> </w:t>
            </w:r>
            <w:r w:rsidRPr="00032A9F">
              <w:rPr>
                <w:rFonts w:ascii="Times New Roman" w:hAnsi="Times New Roman" w:hint="eastAsia"/>
                <w:sz w:val="24"/>
                <w:szCs w:val="24"/>
              </w:rPr>
              <w:t>цілей</w:t>
            </w:r>
            <w:r w:rsidRPr="00032A9F">
              <w:rPr>
                <w:rFonts w:ascii="Times New Roman" w:hAnsi="Times New Roman"/>
                <w:sz w:val="24"/>
                <w:szCs w:val="24"/>
              </w:rPr>
              <w:t xml:space="preserve">, </w:t>
            </w:r>
            <w:r w:rsidRPr="00032A9F">
              <w:rPr>
                <w:rFonts w:ascii="Times New Roman" w:hAnsi="Times New Roman" w:hint="eastAsia"/>
                <w:sz w:val="24"/>
                <w:szCs w:val="24"/>
              </w:rPr>
              <w:t>не</w:t>
            </w:r>
            <w:r w:rsidRPr="00032A9F">
              <w:rPr>
                <w:rFonts w:ascii="Times New Roman" w:hAnsi="Times New Roman"/>
                <w:sz w:val="24"/>
                <w:szCs w:val="24"/>
              </w:rPr>
              <w:t xml:space="preserve"> </w:t>
            </w:r>
            <w:r w:rsidRPr="00032A9F">
              <w:rPr>
                <w:rFonts w:ascii="Times New Roman" w:hAnsi="Times New Roman" w:hint="eastAsia"/>
                <w:sz w:val="24"/>
                <w:szCs w:val="24"/>
              </w:rPr>
              <w:t>пов</w:t>
            </w:r>
            <w:r w:rsidRPr="00032A9F">
              <w:rPr>
                <w:rFonts w:ascii="Times New Roman" w:hAnsi="Times New Roman"/>
                <w:sz w:val="24"/>
                <w:szCs w:val="24"/>
              </w:rPr>
              <w:t>'</w:t>
            </w:r>
            <w:r w:rsidRPr="00032A9F">
              <w:rPr>
                <w:rFonts w:ascii="Times New Roman" w:hAnsi="Times New Roman" w:hint="eastAsia"/>
                <w:sz w:val="24"/>
                <w:szCs w:val="24"/>
              </w:rPr>
              <w:t>язаних</w:t>
            </w:r>
            <w:r w:rsidRPr="00032A9F">
              <w:rPr>
                <w:rFonts w:ascii="Times New Roman" w:hAnsi="Times New Roman"/>
                <w:sz w:val="24"/>
                <w:szCs w:val="24"/>
              </w:rPr>
              <w:t xml:space="preserve"> </w:t>
            </w:r>
            <w:r w:rsidRPr="00032A9F">
              <w:rPr>
                <w:rFonts w:ascii="Times New Roman" w:hAnsi="Times New Roman" w:hint="eastAsia"/>
                <w:sz w:val="24"/>
                <w:szCs w:val="24"/>
              </w:rPr>
              <w:t>з</w:t>
            </w:r>
            <w:r w:rsidRPr="00032A9F">
              <w:rPr>
                <w:rFonts w:ascii="Times New Roman" w:hAnsi="Times New Roman"/>
                <w:sz w:val="24"/>
                <w:szCs w:val="24"/>
              </w:rPr>
              <w:t xml:space="preserve"> </w:t>
            </w:r>
            <w:r w:rsidRPr="00032A9F">
              <w:rPr>
                <w:rFonts w:ascii="Times New Roman" w:hAnsi="Times New Roman" w:hint="eastAsia"/>
                <w:sz w:val="24"/>
                <w:szCs w:val="24"/>
              </w:rPr>
              <w:t>видобуванням</w:t>
            </w:r>
            <w:r w:rsidRPr="00032A9F">
              <w:rPr>
                <w:rFonts w:ascii="Times New Roman" w:hAnsi="Times New Roman"/>
                <w:sz w:val="24"/>
                <w:szCs w:val="24"/>
              </w:rPr>
              <w:t xml:space="preserve"> </w:t>
            </w:r>
            <w:r w:rsidRPr="00032A9F">
              <w:rPr>
                <w:rFonts w:ascii="Times New Roman" w:hAnsi="Times New Roman" w:hint="eastAsia"/>
                <w:sz w:val="24"/>
                <w:szCs w:val="24"/>
              </w:rPr>
              <w:t>корисних</w:t>
            </w:r>
            <w:r w:rsidRPr="00032A9F">
              <w:rPr>
                <w:rFonts w:ascii="Times New Roman" w:hAnsi="Times New Roman"/>
                <w:sz w:val="24"/>
                <w:szCs w:val="24"/>
              </w:rPr>
              <w:t xml:space="preserve"> </w:t>
            </w:r>
            <w:r w:rsidRPr="00032A9F">
              <w:rPr>
                <w:rFonts w:ascii="Times New Roman" w:hAnsi="Times New Roman" w:hint="eastAsia"/>
                <w:sz w:val="24"/>
                <w:szCs w:val="24"/>
              </w:rPr>
              <w:t>копалин</w:t>
            </w:r>
          </w:p>
          <w:p w:rsidR="00EF3363" w:rsidRPr="00032A9F" w:rsidRDefault="00EF3363" w:rsidP="00EF3363">
            <w:pPr>
              <w:rPr>
                <w:rFonts w:ascii="Times New Roman" w:hAnsi="Times New Roman"/>
                <w:sz w:val="24"/>
                <w:szCs w:val="24"/>
              </w:rPr>
            </w:pPr>
            <w:r w:rsidRPr="00032A9F">
              <w:rPr>
                <w:rFonts w:ascii="Times New Roman" w:hAnsi="Times New Roman" w:hint="eastAsia"/>
                <w:sz w:val="24"/>
                <w:szCs w:val="24"/>
              </w:rPr>
              <w:t>При</w:t>
            </w:r>
            <w:r w:rsidRPr="00032A9F">
              <w:rPr>
                <w:rFonts w:ascii="Times New Roman" w:hAnsi="Times New Roman"/>
                <w:sz w:val="24"/>
                <w:szCs w:val="24"/>
              </w:rPr>
              <w:t xml:space="preserve"> </w:t>
            </w:r>
            <w:r w:rsidRPr="00032A9F">
              <w:rPr>
                <w:rFonts w:ascii="Times New Roman" w:hAnsi="Times New Roman" w:hint="eastAsia"/>
                <w:sz w:val="24"/>
                <w:szCs w:val="24"/>
              </w:rPr>
              <w:t>геологічному</w:t>
            </w:r>
            <w:r w:rsidRPr="00032A9F">
              <w:rPr>
                <w:rFonts w:ascii="Times New Roman" w:hAnsi="Times New Roman"/>
                <w:sz w:val="24"/>
                <w:szCs w:val="24"/>
              </w:rPr>
              <w:t xml:space="preserve"> </w:t>
            </w:r>
            <w:r w:rsidRPr="00032A9F">
              <w:rPr>
                <w:rFonts w:ascii="Times New Roman" w:hAnsi="Times New Roman" w:hint="eastAsia"/>
                <w:sz w:val="24"/>
                <w:szCs w:val="24"/>
              </w:rPr>
              <w:t>вивченні</w:t>
            </w:r>
            <w:r w:rsidRPr="00032A9F">
              <w:rPr>
                <w:rFonts w:ascii="Times New Roman" w:hAnsi="Times New Roman"/>
                <w:sz w:val="24"/>
                <w:szCs w:val="24"/>
              </w:rPr>
              <w:t xml:space="preserve"> </w:t>
            </w:r>
            <w:r w:rsidRPr="00032A9F">
              <w:rPr>
                <w:rFonts w:ascii="Times New Roman" w:hAnsi="Times New Roman" w:hint="eastAsia"/>
                <w:sz w:val="24"/>
                <w:szCs w:val="24"/>
              </w:rPr>
              <w:t>надр</w:t>
            </w:r>
            <w:r w:rsidRPr="00032A9F">
              <w:rPr>
                <w:rFonts w:ascii="Times New Roman" w:hAnsi="Times New Roman"/>
                <w:sz w:val="24"/>
                <w:szCs w:val="24"/>
              </w:rPr>
              <w:t xml:space="preserve"> </w:t>
            </w:r>
            <w:r w:rsidRPr="00032A9F">
              <w:rPr>
                <w:rFonts w:ascii="Times New Roman" w:hAnsi="Times New Roman" w:hint="eastAsia"/>
                <w:sz w:val="24"/>
                <w:szCs w:val="24"/>
              </w:rPr>
              <w:t>повинні</w:t>
            </w:r>
            <w:r w:rsidRPr="00032A9F">
              <w:rPr>
                <w:rFonts w:ascii="Times New Roman" w:hAnsi="Times New Roman"/>
                <w:sz w:val="24"/>
                <w:szCs w:val="24"/>
              </w:rPr>
              <w:t xml:space="preserve"> </w:t>
            </w:r>
            <w:r w:rsidRPr="00032A9F">
              <w:rPr>
                <w:rFonts w:ascii="Times New Roman" w:hAnsi="Times New Roman" w:hint="eastAsia"/>
                <w:sz w:val="24"/>
                <w:szCs w:val="24"/>
              </w:rPr>
              <w:t>забезпечуватися</w:t>
            </w:r>
            <w:r w:rsidRPr="00032A9F">
              <w:rPr>
                <w:rFonts w:ascii="Times New Roman" w:hAnsi="Times New Roman"/>
                <w:sz w:val="24"/>
                <w:szCs w:val="24"/>
              </w:rPr>
              <w:t>:</w:t>
            </w:r>
          </w:p>
          <w:p w:rsidR="00EF3363" w:rsidRPr="004B083F" w:rsidRDefault="00EF3363" w:rsidP="00EF3363">
            <w:pPr>
              <w:rPr>
                <w:rFonts w:ascii="Times New Roman" w:hAnsi="Times New Roman"/>
                <w:sz w:val="24"/>
                <w:szCs w:val="24"/>
              </w:rPr>
            </w:pPr>
            <w:r w:rsidRPr="00032A9F">
              <w:rPr>
                <w:rFonts w:ascii="Times New Roman" w:hAnsi="Times New Roman"/>
                <w:sz w:val="24"/>
                <w:szCs w:val="24"/>
              </w:rPr>
              <w:t xml:space="preserve">8) </w:t>
            </w:r>
            <w:r w:rsidRPr="00032A9F">
              <w:rPr>
                <w:rFonts w:ascii="Times New Roman" w:hAnsi="Times New Roman" w:hint="eastAsia"/>
                <w:sz w:val="24"/>
                <w:szCs w:val="24"/>
              </w:rPr>
              <w:t>збереження</w:t>
            </w:r>
            <w:r w:rsidRPr="00032A9F">
              <w:rPr>
                <w:rFonts w:ascii="Times New Roman" w:hAnsi="Times New Roman"/>
                <w:sz w:val="24"/>
                <w:szCs w:val="24"/>
              </w:rPr>
              <w:t xml:space="preserve"> </w:t>
            </w:r>
            <w:r w:rsidRPr="00032A9F">
              <w:rPr>
                <w:rFonts w:ascii="Times New Roman" w:hAnsi="Times New Roman" w:hint="eastAsia"/>
                <w:sz w:val="24"/>
                <w:szCs w:val="24"/>
              </w:rPr>
              <w:t>геологічної</w:t>
            </w:r>
            <w:r w:rsidRPr="00032A9F">
              <w:rPr>
                <w:rFonts w:ascii="Times New Roman" w:hAnsi="Times New Roman"/>
                <w:sz w:val="24"/>
                <w:szCs w:val="24"/>
              </w:rPr>
              <w:t xml:space="preserve"> </w:t>
            </w:r>
            <w:r w:rsidRPr="00032A9F">
              <w:rPr>
                <w:rFonts w:ascii="Times New Roman" w:hAnsi="Times New Roman" w:hint="eastAsia"/>
                <w:sz w:val="24"/>
                <w:szCs w:val="24"/>
              </w:rPr>
              <w:t>і</w:t>
            </w:r>
            <w:r w:rsidRPr="00032A9F">
              <w:rPr>
                <w:rFonts w:ascii="Times New Roman" w:hAnsi="Times New Roman"/>
                <w:sz w:val="24"/>
                <w:szCs w:val="24"/>
              </w:rPr>
              <w:t xml:space="preserve"> </w:t>
            </w:r>
            <w:proofErr w:type="spellStart"/>
            <w:r w:rsidRPr="00032A9F">
              <w:rPr>
                <w:rFonts w:ascii="Times New Roman" w:hAnsi="Times New Roman" w:hint="eastAsia"/>
                <w:sz w:val="24"/>
                <w:szCs w:val="24"/>
              </w:rPr>
              <w:t>виконавчо</w:t>
            </w:r>
            <w:proofErr w:type="spellEnd"/>
            <w:r w:rsidRPr="00032A9F">
              <w:rPr>
                <w:rFonts w:ascii="Times New Roman" w:hAnsi="Times New Roman"/>
                <w:sz w:val="24"/>
                <w:szCs w:val="24"/>
              </w:rPr>
              <w:t>-</w:t>
            </w:r>
            <w:r w:rsidRPr="00032A9F">
              <w:rPr>
                <w:rFonts w:ascii="Times New Roman" w:hAnsi="Times New Roman" w:hint="eastAsia"/>
                <w:sz w:val="24"/>
                <w:szCs w:val="24"/>
              </w:rPr>
              <w:t>технічної</w:t>
            </w:r>
            <w:r w:rsidRPr="00032A9F">
              <w:rPr>
                <w:rFonts w:ascii="Times New Roman" w:hAnsi="Times New Roman"/>
                <w:sz w:val="24"/>
                <w:szCs w:val="24"/>
              </w:rPr>
              <w:t xml:space="preserve"> </w:t>
            </w:r>
            <w:r w:rsidRPr="00032A9F">
              <w:rPr>
                <w:rFonts w:ascii="Times New Roman" w:hAnsi="Times New Roman" w:hint="eastAsia"/>
                <w:sz w:val="24"/>
                <w:szCs w:val="24"/>
              </w:rPr>
              <w:t>документації</w:t>
            </w:r>
            <w:r w:rsidRPr="00032A9F">
              <w:rPr>
                <w:rFonts w:ascii="Times New Roman" w:hAnsi="Times New Roman"/>
                <w:sz w:val="24"/>
                <w:szCs w:val="24"/>
              </w:rPr>
              <w:t xml:space="preserve">, </w:t>
            </w:r>
            <w:r w:rsidRPr="00032A9F">
              <w:rPr>
                <w:rFonts w:ascii="Times New Roman" w:hAnsi="Times New Roman" w:hint="eastAsia"/>
                <w:sz w:val="24"/>
                <w:szCs w:val="24"/>
              </w:rPr>
              <w:t>зразків</w:t>
            </w:r>
            <w:r w:rsidRPr="00032A9F">
              <w:rPr>
                <w:rFonts w:ascii="Times New Roman" w:hAnsi="Times New Roman"/>
                <w:sz w:val="24"/>
                <w:szCs w:val="24"/>
              </w:rPr>
              <w:t xml:space="preserve"> </w:t>
            </w:r>
            <w:r w:rsidRPr="00032A9F">
              <w:rPr>
                <w:rFonts w:ascii="Times New Roman" w:hAnsi="Times New Roman" w:hint="eastAsia"/>
                <w:sz w:val="24"/>
                <w:szCs w:val="24"/>
              </w:rPr>
              <w:t>гірських</w:t>
            </w:r>
            <w:r w:rsidRPr="00032A9F">
              <w:rPr>
                <w:rFonts w:ascii="Times New Roman" w:hAnsi="Times New Roman"/>
                <w:sz w:val="24"/>
                <w:szCs w:val="24"/>
              </w:rPr>
              <w:t xml:space="preserve"> </w:t>
            </w:r>
            <w:r w:rsidRPr="00032A9F">
              <w:rPr>
                <w:rFonts w:ascii="Times New Roman" w:hAnsi="Times New Roman" w:hint="eastAsia"/>
                <w:sz w:val="24"/>
                <w:szCs w:val="24"/>
              </w:rPr>
              <w:t>порід</w:t>
            </w:r>
            <w:r w:rsidRPr="00032A9F">
              <w:rPr>
                <w:rFonts w:ascii="Times New Roman" w:hAnsi="Times New Roman"/>
                <w:sz w:val="24"/>
                <w:szCs w:val="24"/>
              </w:rPr>
              <w:t xml:space="preserve"> </w:t>
            </w:r>
            <w:r w:rsidRPr="00032A9F">
              <w:rPr>
                <w:rFonts w:ascii="Times New Roman" w:hAnsi="Times New Roman" w:hint="eastAsia"/>
                <w:sz w:val="24"/>
                <w:szCs w:val="24"/>
              </w:rPr>
              <w:t>і</w:t>
            </w:r>
            <w:r w:rsidRPr="00032A9F">
              <w:rPr>
                <w:rFonts w:ascii="Times New Roman" w:hAnsi="Times New Roman"/>
                <w:sz w:val="24"/>
                <w:szCs w:val="24"/>
              </w:rPr>
              <w:t xml:space="preserve"> </w:t>
            </w:r>
            <w:r w:rsidRPr="00032A9F">
              <w:rPr>
                <w:rFonts w:ascii="Times New Roman" w:hAnsi="Times New Roman" w:hint="eastAsia"/>
                <w:sz w:val="24"/>
                <w:szCs w:val="24"/>
              </w:rPr>
              <w:t>руд</w:t>
            </w:r>
            <w:r w:rsidRPr="00032A9F">
              <w:rPr>
                <w:rFonts w:ascii="Times New Roman" w:hAnsi="Times New Roman"/>
                <w:sz w:val="24"/>
                <w:szCs w:val="24"/>
              </w:rPr>
              <w:t xml:space="preserve">, </w:t>
            </w:r>
            <w:r w:rsidRPr="00032A9F">
              <w:rPr>
                <w:rFonts w:ascii="Times New Roman" w:hAnsi="Times New Roman" w:hint="eastAsia"/>
                <w:sz w:val="24"/>
                <w:szCs w:val="24"/>
              </w:rPr>
              <w:t>дублікатів</w:t>
            </w:r>
            <w:r w:rsidRPr="00032A9F">
              <w:rPr>
                <w:rFonts w:ascii="Times New Roman" w:hAnsi="Times New Roman"/>
                <w:sz w:val="24"/>
                <w:szCs w:val="24"/>
              </w:rPr>
              <w:t xml:space="preserve"> </w:t>
            </w:r>
            <w:r w:rsidRPr="00032A9F">
              <w:rPr>
                <w:rFonts w:ascii="Times New Roman" w:hAnsi="Times New Roman" w:hint="eastAsia"/>
                <w:sz w:val="24"/>
                <w:szCs w:val="24"/>
              </w:rPr>
              <w:t>проб</w:t>
            </w:r>
            <w:r w:rsidRPr="00032A9F">
              <w:rPr>
                <w:rFonts w:ascii="Times New Roman" w:hAnsi="Times New Roman"/>
                <w:sz w:val="24"/>
                <w:szCs w:val="24"/>
              </w:rPr>
              <w:t xml:space="preserve"> </w:t>
            </w:r>
            <w:r w:rsidRPr="00032A9F">
              <w:rPr>
                <w:rFonts w:ascii="Times New Roman" w:hAnsi="Times New Roman" w:hint="eastAsia"/>
                <w:sz w:val="24"/>
                <w:szCs w:val="24"/>
              </w:rPr>
              <w:t>корисних</w:t>
            </w:r>
            <w:r w:rsidRPr="00032A9F">
              <w:rPr>
                <w:rFonts w:ascii="Times New Roman" w:hAnsi="Times New Roman"/>
                <w:sz w:val="24"/>
                <w:szCs w:val="24"/>
              </w:rPr>
              <w:t xml:space="preserve"> </w:t>
            </w:r>
            <w:r w:rsidRPr="00032A9F">
              <w:rPr>
                <w:rFonts w:ascii="Times New Roman" w:hAnsi="Times New Roman" w:hint="eastAsia"/>
                <w:sz w:val="24"/>
                <w:szCs w:val="24"/>
              </w:rPr>
              <w:t>копалин</w:t>
            </w:r>
            <w:r w:rsidRPr="00032A9F">
              <w:rPr>
                <w:rFonts w:ascii="Times New Roman" w:hAnsi="Times New Roman"/>
                <w:sz w:val="24"/>
                <w:szCs w:val="24"/>
              </w:rPr>
              <w:t xml:space="preserve">, </w:t>
            </w:r>
            <w:r w:rsidRPr="00032A9F">
              <w:rPr>
                <w:rFonts w:ascii="Times New Roman" w:hAnsi="Times New Roman" w:hint="eastAsia"/>
                <w:sz w:val="24"/>
                <w:szCs w:val="24"/>
              </w:rPr>
              <w:t>які</w:t>
            </w:r>
            <w:r w:rsidRPr="00032A9F">
              <w:rPr>
                <w:rFonts w:ascii="Times New Roman" w:hAnsi="Times New Roman"/>
                <w:sz w:val="24"/>
                <w:szCs w:val="24"/>
              </w:rPr>
              <w:t xml:space="preserve"> </w:t>
            </w:r>
            <w:r w:rsidRPr="00032A9F">
              <w:rPr>
                <w:rFonts w:ascii="Times New Roman" w:hAnsi="Times New Roman" w:hint="eastAsia"/>
                <w:sz w:val="24"/>
                <w:szCs w:val="24"/>
              </w:rPr>
              <w:t>можуть</w:t>
            </w:r>
            <w:r w:rsidRPr="00032A9F">
              <w:rPr>
                <w:rFonts w:ascii="Times New Roman" w:hAnsi="Times New Roman"/>
                <w:sz w:val="24"/>
                <w:szCs w:val="24"/>
              </w:rPr>
              <w:t xml:space="preserve"> </w:t>
            </w:r>
            <w:r w:rsidRPr="00032A9F">
              <w:rPr>
                <w:rFonts w:ascii="Times New Roman" w:hAnsi="Times New Roman" w:hint="eastAsia"/>
                <w:sz w:val="24"/>
                <w:szCs w:val="24"/>
              </w:rPr>
              <w:t>бути</w:t>
            </w:r>
            <w:r w:rsidRPr="00032A9F">
              <w:rPr>
                <w:rFonts w:ascii="Times New Roman" w:hAnsi="Times New Roman"/>
                <w:sz w:val="24"/>
                <w:szCs w:val="24"/>
              </w:rPr>
              <w:t xml:space="preserve"> </w:t>
            </w:r>
            <w:r w:rsidRPr="00032A9F">
              <w:rPr>
                <w:rFonts w:ascii="Times New Roman" w:hAnsi="Times New Roman" w:hint="eastAsia"/>
                <w:sz w:val="24"/>
                <w:szCs w:val="24"/>
              </w:rPr>
              <w:t>використані</w:t>
            </w:r>
            <w:r w:rsidRPr="00032A9F">
              <w:rPr>
                <w:rFonts w:ascii="Times New Roman" w:hAnsi="Times New Roman"/>
                <w:sz w:val="24"/>
                <w:szCs w:val="24"/>
              </w:rPr>
              <w:t xml:space="preserve"> </w:t>
            </w:r>
            <w:r w:rsidRPr="00032A9F">
              <w:rPr>
                <w:rFonts w:ascii="Times New Roman" w:hAnsi="Times New Roman" w:hint="eastAsia"/>
                <w:sz w:val="24"/>
                <w:szCs w:val="24"/>
              </w:rPr>
              <w:t>при</w:t>
            </w:r>
            <w:r w:rsidRPr="00032A9F">
              <w:rPr>
                <w:rFonts w:ascii="Times New Roman" w:hAnsi="Times New Roman"/>
                <w:sz w:val="24"/>
                <w:szCs w:val="24"/>
              </w:rPr>
              <w:t xml:space="preserve"> </w:t>
            </w:r>
            <w:r w:rsidRPr="00032A9F">
              <w:rPr>
                <w:rFonts w:ascii="Times New Roman" w:hAnsi="Times New Roman" w:hint="eastAsia"/>
                <w:sz w:val="24"/>
                <w:szCs w:val="24"/>
              </w:rPr>
              <w:t>подальшому</w:t>
            </w:r>
            <w:r w:rsidRPr="00032A9F">
              <w:rPr>
                <w:rFonts w:ascii="Times New Roman" w:hAnsi="Times New Roman"/>
                <w:sz w:val="24"/>
                <w:szCs w:val="24"/>
              </w:rPr>
              <w:t xml:space="preserve"> </w:t>
            </w:r>
            <w:r w:rsidRPr="00032A9F">
              <w:rPr>
                <w:rFonts w:ascii="Times New Roman" w:hAnsi="Times New Roman" w:hint="eastAsia"/>
                <w:sz w:val="24"/>
                <w:szCs w:val="24"/>
              </w:rPr>
              <w:t>вивченні</w:t>
            </w:r>
            <w:r w:rsidRPr="00032A9F">
              <w:rPr>
                <w:rFonts w:ascii="Times New Roman" w:hAnsi="Times New Roman"/>
                <w:sz w:val="24"/>
                <w:szCs w:val="24"/>
              </w:rPr>
              <w:t xml:space="preserve"> </w:t>
            </w:r>
            <w:r w:rsidRPr="00032A9F">
              <w:rPr>
                <w:rFonts w:ascii="Times New Roman" w:hAnsi="Times New Roman" w:hint="eastAsia"/>
                <w:sz w:val="24"/>
                <w:szCs w:val="24"/>
              </w:rPr>
              <w:t>надр</w:t>
            </w:r>
            <w:r w:rsidRPr="00032A9F">
              <w:rPr>
                <w:rFonts w:ascii="Times New Roman" w:hAnsi="Times New Roman"/>
                <w:sz w:val="24"/>
                <w:szCs w:val="24"/>
              </w:rPr>
              <w:t xml:space="preserve">, </w:t>
            </w:r>
            <w:r w:rsidRPr="00032A9F">
              <w:rPr>
                <w:rFonts w:ascii="Times New Roman" w:hAnsi="Times New Roman" w:hint="eastAsia"/>
                <w:sz w:val="24"/>
                <w:szCs w:val="24"/>
              </w:rPr>
              <w:t>розвідці</w:t>
            </w:r>
            <w:r w:rsidRPr="00032A9F">
              <w:rPr>
                <w:rFonts w:ascii="Times New Roman" w:hAnsi="Times New Roman"/>
                <w:sz w:val="24"/>
                <w:szCs w:val="24"/>
              </w:rPr>
              <w:t xml:space="preserve"> </w:t>
            </w:r>
            <w:r w:rsidRPr="00032A9F">
              <w:rPr>
                <w:rFonts w:ascii="Times New Roman" w:hAnsi="Times New Roman" w:hint="eastAsia"/>
                <w:sz w:val="24"/>
                <w:szCs w:val="24"/>
              </w:rPr>
              <w:t>та</w:t>
            </w:r>
            <w:r w:rsidRPr="00032A9F">
              <w:rPr>
                <w:rFonts w:ascii="Times New Roman" w:hAnsi="Times New Roman"/>
                <w:sz w:val="24"/>
                <w:szCs w:val="24"/>
              </w:rPr>
              <w:t xml:space="preserve"> </w:t>
            </w:r>
            <w:r w:rsidRPr="00032A9F">
              <w:rPr>
                <w:rFonts w:ascii="Times New Roman" w:hAnsi="Times New Roman" w:hint="eastAsia"/>
                <w:sz w:val="24"/>
                <w:szCs w:val="24"/>
              </w:rPr>
              <w:t>розробці</w:t>
            </w:r>
            <w:r w:rsidRPr="00032A9F">
              <w:rPr>
                <w:rFonts w:ascii="Times New Roman" w:hAnsi="Times New Roman"/>
                <w:sz w:val="24"/>
                <w:szCs w:val="24"/>
              </w:rPr>
              <w:t xml:space="preserve"> </w:t>
            </w:r>
            <w:r w:rsidRPr="00032A9F">
              <w:rPr>
                <w:rFonts w:ascii="Times New Roman" w:hAnsi="Times New Roman" w:hint="eastAsia"/>
                <w:sz w:val="24"/>
                <w:szCs w:val="24"/>
              </w:rPr>
              <w:t>родовищ</w:t>
            </w:r>
            <w:r w:rsidRPr="00032A9F">
              <w:rPr>
                <w:rFonts w:ascii="Times New Roman" w:hAnsi="Times New Roman"/>
                <w:sz w:val="24"/>
                <w:szCs w:val="24"/>
              </w:rPr>
              <w:t xml:space="preserve"> </w:t>
            </w:r>
            <w:r w:rsidRPr="00032A9F">
              <w:rPr>
                <w:rFonts w:ascii="Times New Roman" w:hAnsi="Times New Roman" w:hint="eastAsia"/>
                <w:sz w:val="24"/>
                <w:szCs w:val="24"/>
              </w:rPr>
              <w:t>корисних</w:t>
            </w:r>
            <w:r w:rsidRPr="00032A9F">
              <w:rPr>
                <w:rFonts w:ascii="Times New Roman" w:hAnsi="Times New Roman"/>
                <w:sz w:val="24"/>
                <w:szCs w:val="24"/>
              </w:rPr>
              <w:t xml:space="preserve"> </w:t>
            </w:r>
            <w:r w:rsidRPr="00032A9F">
              <w:rPr>
                <w:rFonts w:ascii="Times New Roman" w:hAnsi="Times New Roman" w:hint="eastAsia"/>
                <w:sz w:val="24"/>
                <w:szCs w:val="24"/>
              </w:rPr>
              <w:t>копалин</w:t>
            </w:r>
            <w:r w:rsidRPr="00032A9F">
              <w:rPr>
                <w:rFonts w:ascii="Times New Roman" w:hAnsi="Times New Roman"/>
                <w:sz w:val="24"/>
                <w:szCs w:val="24"/>
              </w:rPr>
              <w:t xml:space="preserve">, </w:t>
            </w:r>
            <w:r w:rsidRPr="00032A9F">
              <w:rPr>
                <w:rFonts w:ascii="Times New Roman" w:hAnsi="Times New Roman" w:hint="eastAsia"/>
                <w:sz w:val="24"/>
                <w:szCs w:val="24"/>
              </w:rPr>
              <w:t>а</w:t>
            </w:r>
            <w:r w:rsidRPr="00032A9F">
              <w:rPr>
                <w:rFonts w:ascii="Times New Roman" w:hAnsi="Times New Roman"/>
                <w:sz w:val="24"/>
                <w:szCs w:val="24"/>
              </w:rPr>
              <w:t xml:space="preserve"> </w:t>
            </w:r>
            <w:r w:rsidRPr="00032A9F">
              <w:rPr>
                <w:rFonts w:ascii="Times New Roman" w:hAnsi="Times New Roman" w:hint="eastAsia"/>
                <w:sz w:val="24"/>
                <w:szCs w:val="24"/>
              </w:rPr>
              <w:t>також</w:t>
            </w:r>
            <w:r w:rsidRPr="00032A9F">
              <w:rPr>
                <w:rFonts w:ascii="Times New Roman" w:hAnsi="Times New Roman"/>
                <w:sz w:val="24"/>
                <w:szCs w:val="24"/>
              </w:rPr>
              <w:t xml:space="preserve"> </w:t>
            </w:r>
            <w:r w:rsidRPr="00032A9F">
              <w:rPr>
                <w:rFonts w:ascii="Times New Roman" w:hAnsi="Times New Roman" w:hint="eastAsia"/>
                <w:sz w:val="24"/>
                <w:szCs w:val="24"/>
              </w:rPr>
              <w:t>при</w:t>
            </w:r>
            <w:r w:rsidRPr="00032A9F">
              <w:rPr>
                <w:rFonts w:ascii="Times New Roman" w:hAnsi="Times New Roman"/>
                <w:sz w:val="24"/>
                <w:szCs w:val="24"/>
              </w:rPr>
              <w:t xml:space="preserve"> </w:t>
            </w:r>
            <w:r w:rsidRPr="00032A9F">
              <w:rPr>
                <w:rFonts w:ascii="Times New Roman" w:hAnsi="Times New Roman" w:hint="eastAsia"/>
                <w:sz w:val="24"/>
                <w:szCs w:val="24"/>
              </w:rPr>
              <w:t>користуванні</w:t>
            </w:r>
            <w:r w:rsidRPr="00032A9F">
              <w:rPr>
                <w:rFonts w:ascii="Times New Roman" w:hAnsi="Times New Roman"/>
                <w:sz w:val="24"/>
                <w:szCs w:val="24"/>
              </w:rPr>
              <w:t xml:space="preserve"> </w:t>
            </w:r>
            <w:r w:rsidRPr="00032A9F">
              <w:rPr>
                <w:rFonts w:ascii="Times New Roman" w:hAnsi="Times New Roman" w:hint="eastAsia"/>
                <w:sz w:val="24"/>
                <w:szCs w:val="24"/>
              </w:rPr>
              <w:t>надрами</w:t>
            </w:r>
            <w:r w:rsidRPr="00032A9F">
              <w:rPr>
                <w:rFonts w:ascii="Times New Roman" w:hAnsi="Times New Roman"/>
                <w:sz w:val="24"/>
                <w:szCs w:val="24"/>
              </w:rPr>
              <w:t xml:space="preserve"> </w:t>
            </w:r>
            <w:r w:rsidRPr="00032A9F">
              <w:rPr>
                <w:rFonts w:ascii="Times New Roman" w:hAnsi="Times New Roman" w:hint="eastAsia"/>
                <w:sz w:val="24"/>
                <w:szCs w:val="24"/>
              </w:rPr>
              <w:t>для</w:t>
            </w:r>
            <w:r w:rsidRPr="00032A9F">
              <w:rPr>
                <w:rFonts w:ascii="Times New Roman" w:hAnsi="Times New Roman"/>
                <w:sz w:val="24"/>
                <w:szCs w:val="24"/>
              </w:rPr>
              <w:t xml:space="preserve"> </w:t>
            </w:r>
            <w:r w:rsidRPr="00032A9F">
              <w:rPr>
                <w:rFonts w:ascii="Times New Roman" w:hAnsi="Times New Roman" w:hint="eastAsia"/>
                <w:sz w:val="24"/>
                <w:szCs w:val="24"/>
              </w:rPr>
              <w:t>цілей</w:t>
            </w:r>
            <w:r w:rsidRPr="00032A9F">
              <w:rPr>
                <w:rFonts w:ascii="Times New Roman" w:hAnsi="Times New Roman"/>
                <w:sz w:val="24"/>
                <w:szCs w:val="24"/>
              </w:rPr>
              <w:t xml:space="preserve">, </w:t>
            </w:r>
            <w:r w:rsidRPr="00032A9F">
              <w:rPr>
                <w:rFonts w:ascii="Times New Roman" w:hAnsi="Times New Roman" w:hint="eastAsia"/>
                <w:sz w:val="24"/>
                <w:szCs w:val="24"/>
              </w:rPr>
              <w:t>не</w:t>
            </w:r>
            <w:r w:rsidRPr="00032A9F">
              <w:rPr>
                <w:rFonts w:ascii="Times New Roman" w:hAnsi="Times New Roman"/>
                <w:sz w:val="24"/>
                <w:szCs w:val="24"/>
              </w:rPr>
              <w:t xml:space="preserve"> </w:t>
            </w:r>
            <w:r w:rsidRPr="00032A9F">
              <w:rPr>
                <w:rFonts w:ascii="Times New Roman" w:hAnsi="Times New Roman" w:hint="eastAsia"/>
                <w:sz w:val="24"/>
                <w:szCs w:val="24"/>
              </w:rPr>
              <w:t>пов</w:t>
            </w:r>
            <w:r w:rsidRPr="00032A9F">
              <w:rPr>
                <w:rFonts w:ascii="Times New Roman" w:hAnsi="Times New Roman"/>
                <w:sz w:val="24"/>
                <w:szCs w:val="24"/>
              </w:rPr>
              <w:t>'</w:t>
            </w:r>
            <w:r w:rsidRPr="00032A9F">
              <w:rPr>
                <w:rFonts w:ascii="Times New Roman" w:hAnsi="Times New Roman" w:hint="eastAsia"/>
                <w:sz w:val="24"/>
                <w:szCs w:val="24"/>
              </w:rPr>
              <w:t>язаних</w:t>
            </w:r>
            <w:r w:rsidRPr="00032A9F">
              <w:rPr>
                <w:rFonts w:ascii="Times New Roman" w:hAnsi="Times New Roman"/>
                <w:sz w:val="24"/>
                <w:szCs w:val="24"/>
              </w:rPr>
              <w:t xml:space="preserve"> </w:t>
            </w:r>
            <w:r w:rsidRPr="00032A9F">
              <w:rPr>
                <w:rFonts w:ascii="Times New Roman" w:hAnsi="Times New Roman" w:hint="eastAsia"/>
                <w:sz w:val="24"/>
                <w:szCs w:val="24"/>
              </w:rPr>
              <w:t>з</w:t>
            </w:r>
            <w:r w:rsidRPr="00032A9F">
              <w:rPr>
                <w:rFonts w:ascii="Times New Roman" w:hAnsi="Times New Roman"/>
                <w:sz w:val="24"/>
                <w:szCs w:val="24"/>
              </w:rPr>
              <w:t xml:space="preserve"> </w:t>
            </w:r>
            <w:r w:rsidRPr="00032A9F">
              <w:rPr>
                <w:rFonts w:ascii="Times New Roman" w:hAnsi="Times New Roman" w:hint="eastAsia"/>
                <w:sz w:val="24"/>
                <w:szCs w:val="24"/>
              </w:rPr>
              <w:t>видобуванням</w:t>
            </w:r>
            <w:r w:rsidRPr="00032A9F">
              <w:rPr>
                <w:rFonts w:ascii="Times New Roman" w:hAnsi="Times New Roman"/>
                <w:sz w:val="24"/>
                <w:szCs w:val="24"/>
              </w:rPr>
              <w:t xml:space="preserve"> </w:t>
            </w:r>
            <w:r w:rsidRPr="00032A9F">
              <w:rPr>
                <w:rFonts w:ascii="Times New Roman" w:hAnsi="Times New Roman" w:hint="eastAsia"/>
                <w:sz w:val="24"/>
                <w:szCs w:val="24"/>
              </w:rPr>
              <w:t>корисних</w:t>
            </w:r>
            <w:r w:rsidRPr="00032A9F">
              <w:rPr>
                <w:rFonts w:ascii="Times New Roman" w:hAnsi="Times New Roman"/>
                <w:sz w:val="24"/>
                <w:szCs w:val="24"/>
              </w:rPr>
              <w:t xml:space="preserve"> </w:t>
            </w:r>
            <w:r w:rsidRPr="00032A9F">
              <w:rPr>
                <w:rFonts w:ascii="Times New Roman" w:hAnsi="Times New Roman" w:hint="eastAsia"/>
                <w:sz w:val="24"/>
                <w:szCs w:val="24"/>
              </w:rPr>
              <w:t>копалин</w:t>
            </w:r>
          </w:p>
        </w:tc>
        <w:tc>
          <w:tcPr>
            <w:tcW w:w="1997"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1F3EA7" w:rsidRPr="004B083F" w:rsidTr="00FC70BC">
        <w:trPr>
          <w:trHeight w:val="3588"/>
        </w:trPr>
        <w:tc>
          <w:tcPr>
            <w:tcW w:w="973" w:type="dxa"/>
          </w:tcPr>
          <w:p w:rsidR="001F3EA7"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81</w:t>
            </w:r>
          </w:p>
        </w:tc>
        <w:tc>
          <w:tcPr>
            <w:tcW w:w="3187" w:type="dxa"/>
          </w:tcPr>
          <w:p w:rsidR="001F3EA7" w:rsidRPr="004B083F" w:rsidRDefault="001F3EA7" w:rsidP="00EF3363">
            <w:pPr>
              <w:rPr>
                <w:rFonts w:ascii="Times New Roman" w:hAnsi="Times New Roman"/>
                <w:sz w:val="24"/>
                <w:szCs w:val="24"/>
              </w:rPr>
            </w:pPr>
            <w:r w:rsidRPr="004B083F">
              <w:rPr>
                <w:rFonts w:ascii="Times New Roman" w:hAnsi="Times New Roman"/>
                <w:sz w:val="24"/>
                <w:szCs w:val="24"/>
              </w:rPr>
              <w:t xml:space="preserve">Передача родовищ корисних   копалин, у тому числі техногенних,  або їх ділянок оформлюється актом, який підписується головою та всіма членами міжвідомчої комісії. До </w:t>
            </w:r>
            <w:proofErr w:type="spellStart"/>
            <w:r w:rsidRPr="004B083F">
              <w:rPr>
                <w:rFonts w:ascii="Times New Roman" w:hAnsi="Times New Roman"/>
                <w:sz w:val="24"/>
                <w:szCs w:val="24"/>
              </w:rPr>
              <w:t>акта</w:t>
            </w:r>
            <w:proofErr w:type="spellEnd"/>
            <w:r w:rsidRPr="004B083F">
              <w:rPr>
                <w:rFonts w:ascii="Times New Roman" w:hAnsi="Times New Roman"/>
                <w:sz w:val="24"/>
                <w:szCs w:val="24"/>
              </w:rPr>
              <w:t xml:space="preserve"> додаються довідки, протоколи, описи та інші документи, зазначені в пункті 3 цього Порядку. Наявність суперечностей між  членами міжвідомчої комісії фіксується актом</w:t>
            </w:r>
          </w:p>
        </w:tc>
        <w:tc>
          <w:tcPr>
            <w:tcW w:w="1997" w:type="dxa"/>
            <w:tcBorders>
              <w:top w:val="single" w:sz="4" w:space="0" w:color="000000"/>
              <w:left w:val="single" w:sz="4" w:space="0" w:color="000000"/>
              <w:right w:val="single" w:sz="4" w:space="0" w:color="000000"/>
            </w:tcBorders>
          </w:tcPr>
          <w:p w:rsidR="001F3EA7" w:rsidRPr="004B083F" w:rsidRDefault="001F3EA7" w:rsidP="00EF3363">
            <w:pPr>
              <w:pStyle w:val="a3"/>
              <w:spacing w:before="0"/>
              <w:rPr>
                <w:rFonts w:ascii="Times New Roman" w:hAnsi="Times New Roman"/>
                <w:bCs/>
                <w:sz w:val="24"/>
                <w:szCs w:val="24"/>
              </w:rPr>
            </w:pPr>
            <w:r w:rsidRPr="004B083F">
              <w:rPr>
                <w:rFonts w:ascii="Times New Roman" w:hAnsi="Times New Roman"/>
                <w:bCs/>
                <w:sz w:val="24"/>
                <w:szCs w:val="24"/>
              </w:rPr>
              <w:t>пункт 6 ПКМУ № 114</w:t>
            </w:r>
          </w:p>
        </w:tc>
        <w:tc>
          <w:tcPr>
            <w:tcW w:w="1965" w:type="dxa"/>
          </w:tcPr>
          <w:p w:rsidR="001F3EA7" w:rsidRPr="004B083F" w:rsidRDefault="001F3EA7"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1F3EA7" w:rsidRPr="004B083F" w:rsidRDefault="001F3EA7"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1F3EA7" w:rsidRPr="004B083F" w:rsidRDefault="001F3EA7"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1F3EA7" w:rsidRPr="004B083F" w:rsidRDefault="001F3EA7"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1F3EA7" w:rsidRPr="004B083F" w:rsidRDefault="001F3EA7"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1F3EA7" w:rsidRPr="004B083F" w:rsidRDefault="001F3EA7"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tcBorders>
              <w:top w:val="single" w:sz="4" w:space="0" w:color="000000"/>
              <w:left w:val="single" w:sz="4" w:space="0" w:color="000000"/>
            </w:tcBorders>
          </w:tcPr>
          <w:p w:rsidR="001F3EA7" w:rsidRPr="002A1B85" w:rsidRDefault="001F3EA7" w:rsidP="00EF3363">
            <w:pPr>
              <w:snapToGrid w:val="0"/>
              <w:jc w:val="both"/>
              <w:rPr>
                <w:rFonts w:ascii="Times New Roman" w:hAnsi="Times New Roman"/>
                <w:sz w:val="24"/>
                <w:szCs w:val="24"/>
                <w:highlight w:val="yellow"/>
              </w:rPr>
            </w:pPr>
            <w:r w:rsidRPr="00734A2E">
              <w:rPr>
                <w:rFonts w:ascii="Times New Roman" w:hAnsi="Times New Roman"/>
                <w:sz w:val="24"/>
                <w:szCs w:val="24"/>
              </w:rPr>
              <w:t>Порядок передачі родовища для промислового освоєння та введення родовища або окремого покладу нафти і газу у промислову розробку дотримується</w:t>
            </w:r>
          </w:p>
        </w:tc>
        <w:tc>
          <w:tcPr>
            <w:tcW w:w="1265" w:type="dxa"/>
          </w:tcPr>
          <w:p w:rsidR="001F3EA7" w:rsidRPr="004B083F" w:rsidRDefault="001F3EA7"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82</w:t>
            </w:r>
          </w:p>
        </w:tc>
        <w:tc>
          <w:tcPr>
            <w:tcW w:w="3187" w:type="dxa"/>
          </w:tcPr>
          <w:p w:rsidR="00EF3363" w:rsidRPr="005E28DA" w:rsidRDefault="00EF3363" w:rsidP="00EF3363">
            <w:pPr>
              <w:rPr>
                <w:rFonts w:ascii="Times New Roman" w:hAnsi="Times New Roman"/>
                <w:sz w:val="24"/>
                <w:szCs w:val="24"/>
              </w:rPr>
            </w:pPr>
            <w:r w:rsidRPr="005E28DA">
              <w:rPr>
                <w:rFonts w:ascii="Times New Roman" w:hAnsi="Times New Roman" w:hint="eastAsia"/>
                <w:sz w:val="24"/>
                <w:szCs w:val="24"/>
              </w:rPr>
              <w:t>Термін</w:t>
            </w:r>
            <w:r w:rsidRPr="005E28DA">
              <w:rPr>
                <w:rFonts w:ascii="Times New Roman" w:hAnsi="Times New Roman"/>
                <w:sz w:val="24"/>
                <w:szCs w:val="24"/>
              </w:rPr>
              <w:t xml:space="preserve"> </w:t>
            </w:r>
            <w:r w:rsidRPr="005E28DA">
              <w:rPr>
                <w:rFonts w:ascii="Times New Roman" w:hAnsi="Times New Roman" w:hint="eastAsia"/>
                <w:sz w:val="24"/>
                <w:szCs w:val="24"/>
              </w:rPr>
              <w:t>ДПР</w:t>
            </w:r>
            <w:r w:rsidRPr="005E28DA">
              <w:rPr>
                <w:rFonts w:ascii="Times New Roman" w:hAnsi="Times New Roman"/>
                <w:sz w:val="24"/>
                <w:szCs w:val="24"/>
              </w:rPr>
              <w:t xml:space="preserve">, </w:t>
            </w:r>
            <w:r w:rsidRPr="005E28DA">
              <w:rPr>
                <w:rFonts w:ascii="Times New Roman" w:hAnsi="Times New Roman" w:hint="eastAsia"/>
                <w:sz w:val="24"/>
                <w:szCs w:val="24"/>
              </w:rPr>
              <w:t>кількість</w:t>
            </w:r>
            <w:r w:rsidRPr="005E28DA">
              <w:rPr>
                <w:rFonts w:ascii="Times New Roman" w:hAnsi="Times New Roman"/>
                <w:sz w:val="24"/>
                <w:szCs w:val="24"/>
              </w:rPr>
              <w:t xml:space="preserve"> </w:t>
            </w:r>
            <w:r w:rsidRPr="005E28DA">
              <w:rPr>
                <w:rFonts w:ascii="Times New Roman" w:hAnsi="Times New Roman" w:hint="eastAsia"/>
                <w:sz w:val="24"/>
                <w:szCs w:val="24"/>
              </w:rPr>
              <w:t>і</w:t>
            </w:r>
            <w:r w:rsidRPr="005E28DA">
              <w:rPr>
                <w:rFonts w:ascii="Times New Roman" w:hAnsi="Times New Roman"/>
                <w:sz w:val="24"/>
                <w:szCs w:val="24"/>
              </w:rPr>
              <w:t xml:space="preserve"> </w:t>
            </w:r>
            <w:r w:rsidRPr="005E28DA">
              <w:rPr>
                <w:rFonts w:ascii="Times New Roman" w:hAnsi="Times New Roman" w:hint="eastAsia"/>
                <w:sz w:val="24"/>
                <w:szCs w:val="24"/>
              </w:rPr>
              <w:t>умови</w:t>
            </w:r>
            <w:r w:rsidRPr="005E28DA">
              <w:rPr>
                <w:rFonts w:ascii="Times New Roman" w:hAnsi="Times New Roman"/>
                <w:sz w:val="24"/>
                <w:szCs w:val="24"/>
              </w:rPr>
              <w:t xml:space="preserve">  </w:t>
            </w:r>
            <w:r w:rsidRPr="005E28DA">
              <w:rPr>
                <w:rFonts w:ascii="Times New Roman" w:hAnsi="Times New Roman" w:hint="eastAsia"/>
                <w:sz w:val="24"/>
                <w:szCs w:val="24"/>
              </w:rPr>
              <w:t>вилучення</w:t>
            </w:r>
            <w:r w:rsidRPr="005E28DA">
              <w:rPr>
                <w:rFonts w:ascii="Times New Roman" w:hAnsi="Times New Roman"/>
                <w:sz w:val="24"/>
                <w:szCs w:val="24"/>
              </w:rPr>
              <w:t xml:space="preserve"> </w:t>
            </w:r>
            <w:r w:rsidRPr="005E28DA">
              <w:rPr>
                <w:rFonts w:ascii="Times New Roman" w:hAnsi="Times New Roman" w:hint="eastAsia"/>
                <w:sz w:val="24"/>
                <w:szCs w:val="24"/>
              </w:rPr>
              <w:t>мінеральної</w:t>
            </w:r>
            <w:r w:rsidRPr="005E28DA">
              <w:rPr>
                <w:rFonts w:ascii="Times New Roman" w:hAnsi="Times New Roman"/>
                <w:sz w:val="24"/>
                <w:szCs w:val="24"/>
              </w:rPr>
              <w:t xml:space="preserve"> </w:t>
            </w:r>
            <w:r w:rsidRPr="005E28DA">
              <w:rPr>
                <w:rFonts w:ascii="Times New Roman" w:hAnsi="Times New Roman" w:hint="eastAsia"/>
                <w:sz w:val="24"/>
                <w:szCs w:val="24"/>
              </w:rPr>
              <w:t>сировини</w:t>
            </w:r>
            <w:r w:rsidRPr="005E28DA">
              <w:rPr>
                <w:rFonts w:ascii="Times New Roman" w:hAnsi="Times New Roman"/>
                <w:sz w:val="24"/>
                <w:szCs w:val="24"/>
              </w:rPr>
              <w:t xml:space="preserve"> </w:t>
            </w:r>
            <w:r w:rsidRPr="005E28DA">
              <w:rPr>
                <w:rFonts w:ascii="Times New Roman" w:hAnsi="Times New Roman" w:hint="eastAsia"/>
                <w:sz w:val="24"/>
                <w:szCs w:val="24"/>
              </w:rPr>
              <w:t>обґрунтовуються</w:t>
            </w:r>
            <w:r w:rsidRPr="005E28DA">
              <w:rPr>
                <w:rFonts w:ascii="Times New Roman" w:hAnsi="Times New Roman"/>
                <w:sz w:val="24"/>
                <w:szCs w:val="24"/>
              </w:rPr>
              <w:t xml:space="preserve"> </w:t>
            </w:r>
            <w:r w:rsidRPr="005E28DA">
              <w:rPr>
                <w:rFonts w:ascii="Times New Roman" w:hAnsi="Times New Roman" w:hint="eastAsia"/>
                <w:sz w:val="24"/>
                <w:szCs w:val="24"/>
              </w:rPr>
              <w:t>у</w:t>
            </w:r>
            <w:r w:rsidRPr="005E28DA">
              <w:rPr>
                <w:rFonts w:ascii="Times New Roman" w:hAnsi="Times New Roman"/>
                <w:sz w:val="24"/>
                <w:szCs w:val="24"/>
              </w:rPr>
              <w:t xml:space="preserve"> </w:t>
            </w:r>
            <w:r w:rsidRPr="005E28DA">
              <w:rPr>
                <w:rFonts w:ascii="Times New Roman" w:hAnsi="Times New Roman" w:hint="eastAsia"/>
                <w:sz w:val="24"/>
                <w:szCs w:val="24"/>
              </w:rPr>
              <w:t>проекті</w:t>
            </w:r>
            <w:r w:rsidRPr="005E28DA">
              <w:rPr>
                <w:rFonts w:ascii="Times New Roman" w:hAnsi="Times New Roman"/>
                <w:sz w:val="24"/>
                <w:szCs w:val="24"/>
              </w:rPr>
              <w:t xml:space="preserve"> </w:t>
            </w:r>
            <w:r w:rsidRPr="005E28DA">
              <w:rPr>
                <w:rFonts w:ascii="Times New Roman" w:hAnsi="Times New Roman" w:hint="eastAsia"/>
                <w:sz w:val="24"/>
                <w:szCs w:val="24"/>
              </w:rPr>
              <w:t>ДПР</w:t>
            </w:r>
            <w:r w:rsidRPr="005E28DA">
              <w:rPr>
                <w:rFonts w:ascii="Times New Roman" w:hAnsi="Times New Roman"/>
                <w:sz w:val="24"/>
                <w:szCs w:val="24"/>
              </w:rPr>
              <w:t>.</w:t>
            </w:r>
          </w:p>
          <w:p w:rsidR="00EF3363" w:rsidRPr="004B083F" w:rsidRDefault="00EF3363" w:rsidP="00EF3363">
            <w:pPr>
              <w:rPr>
                <w:rFonts w:ascii="Times New Roman" w:hAnsi="Times New Roman"/>
                <w:sz w:val="24"/>
                <w:szCs w:val="24"/>
              </w:rPr>
            </w:pPr>
            <w:r w:rsidRPr="005E28DA">
              <w:rPr>
                <w:rFonts w:ascii="Times New Roman" w:hAnsi="Times New Roman" w:hint="eastAsia"/>
                <w:sz w:val="24"/>
                <w:szCs w:val="24"/>
              </w:rPr>
              <w:t>Строк</w:t>
            </w:r>
            <w:r w:rsidRPr="005E28DA">
              <w:rPr>
                <w:rFonts w:ascii="Times New Roman" w:hAnsi="Times New Roman"/>
                <w:sz w:val="24"/>
                <w:szCs w:val="24"/>
              </w:rPr>
              <w:t xml:space="preserve"> </w:t>
            </w:r>
            <w:r w:rsidRPr="005E28DA">
              <w:rPr>
                <w:rFonts w:ascii="Times New Roman" w:hAnsi="Times New Roman" w:hint="eastAsia"/>
                <w:sz w:val="24"/>
                <w:szCs w:val="24"/>
              </w:rPr>
              <w:t>проведення</w:t>
            </w:r>
            <w:r w:rsidRPr="005E28DA">
              <w:rPr>
                <w:rFonts w:ascii="Times New Roman" w:hAnsi="Times New Roman"/>
                <w:sz w:val="24"/>
                <w:szCs w:val="24"/>
              </w:rPr>
              <w:t xml:space="preserve"> </w:t>
            </w:r>
            <w:r w:rsidRPr="005E28DA">
              <w:rPr>
                <w:rFonts w:ascii="Times New Roman" w:hAnsi="Times New Roman" w:hint="eastAsia"/>
                <w:sz w:val="24"/>
                <w:szCs w:val="24"/>
              </w:rPr>
              <w:t>ДПР</w:t>
            </w:r>
            <w:r w:rsidRPr="005E28DA">
              <w:rPr>
                <w:rFonts w:ascii="Times New Roman" w:hAnsi="Times New Roman"/>
                <w:sz w:val="24"/>
                <w:szCs w:val="24"/>
              </w:rPr>
              <w:t xml:space="preserve"> </w:t>
            </w:r>
            <w:r w:rsidRPr="005E28DA">
              <w:rPr>
                <w:rFonts w:ascii="Times New Roman" w:hAnsi="Times New Roman" w:hint="eastAsia"/>
                <w:sz w:val="24"/>
                <w:szCs w:val="24"/>
              </w:rPr>
              <w:t>не</w:t>
            </w:r>
            <w:r w:rsidRPr="005E28DA">
              <w:rPr>
                <w:rFonts w:ascii="Times New Roman" w:hAnsi="Times New Roman"/>
                <w:sz w:val="24"/>
                <w:szCs w:val="24"/>
              </w:rPr>
              <w:t xml:space="preserve"> </w:t>
            </w:r>
            <w:r w:rsidRPr="005E28DA">
              <w:rPr>
                <w:rFonts w:ascii="Times New Roman" w:hAnsi="Times New Roman" w:hint="eastAsia"/>
                <w:sz w:val="24"/>
                <w:szCs w:val="24"/>
              </w:rPr>
              <w:t>повинен</w:t>
            </w:r>
            <w:r w:rsidRPr="005E28DA">
              <w:rPr>
                <w:rFonts w:ascii="Times New Roman" w:hAnsi="Times New Roman"/>
                <w:sz w:val="24"/>
                <w:szCs w:val="24"/>
              </w:rPr>
              <w:t xml:space="preserve"> </w:t>
            </w:r>
            <w:r w:rsidRPr="005E28DA">
              <w:rPr>
                <w:rFonts w:ascii="Times New Roman" w:hAnsi="Times New Roman" w:hint="eastAsia"/>
                <w:sz w:val="24"/>
                <w:szCs w:val="24"/>
              </w:rPr>
              <w:t>перевищувати</w:t>
            </w:r>
            <w:r w:rsidRPr="005E28DA">
              <w:rPr>
                <w:rFonts w:ascii="Times New Roman" w:hAnsi="Times New Roman"/>
                <w:sz w:val="24"/>
                <w:szCs w:val="24"/>
              </w:rPr>
              <w:t xml:space="preserve"> </w:t>
            </w:r>
            <w:r w:rsidRPr="005E28DA">
              <w:rPr>
                <w:rFonts w:ascii="Times New Roman" w:hAnsi="Times New Roman" w:hint="eastAsia"/>
                <w:sz w:val="24"/>
                <w:szCs w:val="24"/>
              </w:rPr>
              <w:t>трьох</w:t>
            </w:r>
            <w:r w:rsidRPr="005E28DA">
              <w:rPr>
                <w:rFonts w:ascii="Times New Roman" w:hAnsi="Times New Roman"/>
                <w:sz w:val="24"/>
                <w:szCs w:val="24"/>
              </w:rPr>
              <w:t xml:space="preserve"> </w:t>
            </w:r>
            <w:r w:rsidRPr="005E28DA">
              <w:rPr>
                <w:rFonts w:ascii="Times New Roman" w:hAnsi="Times New Roman" w:hint="eastAsia"/>
                <w:sz w:val="24"/>
                <w:szCs w:val="24"/>
              </w:rPr>
              <w:t>років</w:t>
            </w:r>
            <w:r w:rsidRPr="005E28DA">
              <w:rPr>
                <w:rFonts w:ascii="Times New Roman" w:hAnsi="Times New Roman"/>
                <w:sz w:val="24"/>
                <w:szCs w:val="24"/>
              </w:rPr>
              <w:t xml:space="preserve">, </w:t>
            </w:r>
            <w:r w:rsidRPr="005E28DA">
              <w:rPr>
                <w:rFonts w:ascii="Times New Roman" w:hAnsi="Times New Roman" w:hint="eastAsia"/>
                <w:sz w:val="24"/>
                <w:szCs w:val="24"/>
              </w:rPr>
              <w:t>а</w:t>
            </w:r>
            <w:r w:rsidRPr="005E28DA">
              <w:rPr>
                <w:rFonts w:ascii="Times New Roman" w:hAnsi="Times New Roman"/>
                <w:sz w:val="24"/>
                <w:szCs w:val="24"/>
              </w:rPr>
              <w:t xml:space="preserve"> </w:t>
            </w:r>
            <w:r w:rsidRPr="005E28DA">
              <w:rPr>
                <w:rFonts w:ascii="Times New Roman" w:hAnsi="Times New Roman" w:hint="eastAsia"/>
                <w:sz w:val="24"/>
                <w:szCs w:val="24"/>
              </w:rPr>
              <w:t>для</w:t>
            </w:r>
            <w:r w:rsidRPr="005E28DA">
              <w:rPr>
                <w:rFonts w:ascii="Times New Roman" w:hAnsi="Times New Roman"/>
                <w:sz w:val="24"/>
                <w:szCs w:val="24"/>
              </w:rPr>
              <w:t xml:space="preserve">  </w:t>
            </w:r>
            <w:r w:rsidRPr="005E28DA">
              <w:rPr>
                <w:rFonts w:ascii="Times New Roman" w:hAnsi="Times New Roman" w:hint="eastAsia"/>
                <w:sz w:val="24"/>
                <w:szCs w:val="24"/>
              </w:rPr>
              <w:t>підземних</w:t>
            </w:r>
            <w:r w:rsidRPr="005E28DA">
              <w:rPr>
                <w:rFonts w:ascii="Times New Roman" w:hAnsi="Times New Roman"/>
                <w:sz w:val="24"/>
                <w:szCs w:val="24"/>
              </w:rPr>
              <w:t xml:space="preserve"> </w:t>
            </w:r>
            <w:r w:rsidRPr="005E28DA">
              <w:rPr>
                <w:rFonts w:ascii="Times New Roman" w:hAnsi="Times New Roman" w:hint="eastAsia"/>
                <w:sz w:val="24"/>
                <w:szCs w:val="24"/>
              </w:rPr>
              <w:t>вод</w:t>
            </w:r>
            <w:r w:rsidRPr="005E28DA">
              <w:rPr>
                <w:rFonts w:ascii="Times New Roman" w:hAnsi="Times New Roman"/>
                <w:sz w:val="24"/>
                <w:szCs w:val="24"/>
              </w:rPr>
              <w:t xml:space="preserve">, </w:t>
            </w:r>
            <w:r w:rsidRPr="005E28DA">
              <w:rPr>
                <w:rFonts w:ascii="Times New Roman" w:hAnsi="Times New Roman" w:hint="eastAsia"/>
                <w:sz w:val="24"/>
                <w:szCs w:val="24"/>
              </w:rPr>
              <w:t>де</w:t>
            </w:r>
            <w:r w:rsidRPr="005E28DA">
              <w:rPr>
                <w:rFonts w:ascii="Times New Roman" w:hAnsi="Times New Roman"/>
                <w:sz w:val="24"/>
                <w:szCs w:val="24"/>
              </w:rPr>
              <w:t xml:space="preserve"> </w:t>
            </w:r>
            <w:r w:rsidRPr="005E28DA">
              <w:rPr>
                <w:rFonts w:ascii="Times New Roman" w:hAnsi="Times New Roman" w:hint="eastAsia"/>
                <w:sz w:val="24"/>
                <w:szCs w:val="24"/>
              </w:rPr>
              <w:t>здійснюється</w:t>
            </w:r>
            <w:r w:rsidRPr="005E28DA">
              <w:rPr>
                <w:rFonts w:ascii="Times New Roman" w:hAnsi="Times New Roman"/>
                <w:sz w:val="24"/>
                <w:szCs w:val="24"/>
              </w:rPr>
              <w:t xml:space="preserve"> </w:t>
            </w:r>
            <w:r w:rsidRPr="005E28DA">
              <w:rPr>
                <w:rFonts w:ascii="Times New Roman" w:hAnsi="Times New Roman" w:hint="eastAsia"/>
                <w:sz w:val="24"/>
                <w:szCs w:val="24"/>
              </w:rPr>
              <w:t>ДПР</w:t>
            </w:r>
            <w:r w:rsidRPr="005E28DA">
              <w:rPr>
                <w:rFonts w:ascii="Times New Roman" w:hAnsi="Times New Roman"/>
                <w:sz w:val="24"/>
                <w:szCs w:val="24"/>
              </w:rPr>
              <w:t xml:space="preserve"> </w:t>
            </w:r>
            <w:r w:rsidRPr="005E28DA">
              <w:rPr>
                <w:rFonts w:ascii="Times New Roman" w:hAnsi="Times New Roman" w:hint="eastAsia"/>
                <w:sz w:val="24"/>
                <w:szCs w:val="24"/>
              </w:rPr>
              <w:t>природного</w:t>
            </w:r>
            <w:r w:rsidRPr="005E28DA">
              <w:rPr>
                <w:rFonts w:ascii="Times New Roman" w:hAnsi="Times New Roman"/>
                <w:sz w:val="24"/>
                <w:szCs w:val="24"/>
              </w:rPr>
              <w:t xml:space="preserve"> </w:t>
            </w:r>
            <w:r w:rsidRPr="005E28DA">
              <w:rPr>
                <w:rFonts w:ascii="Times New Roman" w:hAnsi="Times New Roman" w:hint="eastAsia"/>
                <w:sz w:val="24"/>
                <w:szCs w:val="24"/>
              </w:rPr>
              <w:t>джерельного</w:t>
            </w:r>
            <w:r w:rsidRPr="005E28DA">
              <w:rPr>
                <w:rFonts w:ascii="Times New Roman" w:hAnsi="Times New Roman"/>
                <w:sz w:val="24"/>
                <w:szCs w:val="24"/>
              </w:rPr>
              <w:t xml:space="preserve"> </w:t>
            </w:r>
            <w:r w:rsidRPr="005E28DA">
              <w:rPr>
                <w:rFonts w:ascii="Times New Roman" w:hAnsi="Times New Roman" w:hint="eastAsia"/>
                <w:sz w:val="24"/>
                <w:szCs w:val="24"/>
              </w:rPr>
              <w:t>стоку</w:t>
            </w:r>
            <w:r w:rsidRPr="005E28DA">
              <w:rPr>
                <w:rFonts w:ascii="Times New Roman" w:hAnsi="Times New Roman"/>
                <w:sz w:val="24"/>
                <w:szCs w:val="24"/>
              </w:rPr>
              <w:t xml:space="preserve">, - </w:t>
            </w:r>
            <w:r w:rsidRPr="005E28DA">
              <w:rPr>
                <w:rFonts w:ascii="Times New Roman" w:hAnsi="Times New Roman" w:hint="eastAsia"/>
                <w:sz w:val="24"/>
                <w:szCs w:val="24"/>
              </w:rPr>
              <w:t>п</w:t>
            </w:r>
            <w:r w:rsidRPr="005E28DA">
              <w:rPr>
                <w:rFonts w:ascii="Times New Roman" w:hAnsi="Times New Roman"/>
                <w:sz w:val="24"/>
                <w:szCs w:val="24"/>
              </w:rPr>
              <w:t>'</w:t>
            </w:r>
            <w:r w:rsidRPr="005E28DA">
              <w:rPr>
                <w:rFonts w:ascii="Times New Roman" w:hAnsi="Times New Roman" w:hint="eastAsia"/>
                <w:sz w:val="24"/>
                <w:szCs w:val="24"/>
              </w:rPr>
              <w:t>яти</w:t>
            </w:r>
            <w:r w:rsidRPr="005E28DA">
              <w:rPr>
                <w:rFonts w:ascii="Times New Roman" w:hAnsi="Times New Roman"/>
                <w:sz w:val="24"/>
                <w:szCs w:val="24"/>
              </w:rPr>
              <w:t xml:space="preserve"> </w:t>
            </w:r>
            <w:r w:rsidRPr="005E28DA">
              <w:rPr>
                <w:rFonts w:ascii="Times New Roman" w:hAnsi="Times New Roman" w:hint="eastAsia"/>
                <w:sz w:val="24"/>
                <w:szCs w:val="24"/>
              </w:rPr>
              <w:t>років</w:t>
            </w:r>
          </w:p>
        </w:tc>
        <w:tc>
          <w:tcPr>
            <w:tcW w:w="1997" w:type="dxa"/>
            <w:tcBorders>
              <w:top w:val="single" w:sz="4" w:space="0" w:color="000000"/>
              <w:left w:val="single" w:sz="4" w:space="0" w:color="000000"/>
              <w:bottom w:val="single" w:sz="4" w:space="0" w:color="000000"/>
              <w:right w:val="single" w:sz="4" w:space="0" w:color="000000"/>
            </w:tcBorders>
          </w:tcPr>
          <w:p w:rsidR="00EF3363" w:rsidRPr="006948B8" w:rsidRDefault="00EF3363" w:rsidP="00EF3363">
            <w:pPr>
              <w:snapToGrid w:val="0"/>
              <w:rPr>
                <w:rFonts w:ascii="Times New Roman" w:hAnsi="Times New Roman"/>
                <w:sz w:val="24"/>
                <w:szCs w:val="24"/>
              </w:rPr>
            </w:pPr>
            <w:r>
              <w:rPr>
                <w:rFonts w:ascii="Times New Roman" w:hAnsi="Times New Roman"/>
                <w:sz w:val="24"/>
                <w:szCs w:val="24"/>
              </w:rPr>
              <w:t>а</w:t>
            </w:r>
            <w:r w:rsidRPr="006948B8">
              <w:rPr>
                <w:rFonts w:ascii="Times New Roman" w:hAnsi="Times New Roman"/>
                <w:sz w:val="24"/>
                <w:szCs w:val="24"/>
              </w:rPr>
              <w:t xml:space="preserve">бзаци перший, другий пункту 2.2 наказу </w:t>
            </w:r>
          </w:p>
          <w:p w:rsidR="00EF3363" w:rsidRPr="006948B8" w:rsidRDefault="00EF3363" w:rsidP="00EF3363">
            <w:pPr>
              <w:snapToGrid w:val="0"/>
              <w:rPr>
                <w:rFonts w:ascii="Times New Roman" w:hAnsi="Times New Roman"/>
                <w:sz w:val="24"/>
                <w:szCs w:val="24"/>
              </w:rPr>
            </w:pPr>
            <w:r w:rsidRPr="006948B8">
              <w:rPr>
                <w:rFonts w:ascii="Times New Roman" w:hAnsi="Times New Roman"/>
                <w:sz w:val="24"/>
                <w:szCs w:val="24"/>
              </w:rPr>
              <w:t xml:space="preserve">№ 34/м </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sz w:val="24"/>
                <w:szCs w:val="24"/>
              </w:rPr>
            </w:pPr>
            <w:r w:rsidRPr="006948B8">
              <w:rPr>
                <w:rFonts w:ascii="Times New Roman" w:hAnsi="Times New Roman"/>
                <w:sz w:val="24"/>
                <w:szCs w:val="24"/>
              </w:rPr>
              <w:t>Терміни проведення дослідно-промислових робіт відповідають установленим вимогам</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Проектування дослідно-промислової розробки родовища</w:t>
            </w:r>
          </w:p>
        </w:tc>
        <w:tc>
          <w:tcPr>
            <w:tcW w:w="1997" w:type="dxa"/>
          </w:tcPr>
          <w:p w:rsidR="00EF3363" w:rsidRPr="006948B8" w:rsidRDefault="00EF3363" w:rsidP="00EF3363">
            <w:pPr>
              <w:keepNext/>
              <w:snapToGrid w:val="0"/>
              <w:rPr>
                <w:rFonts w:ascii="Times New Roman" w:hAnsi="Times New Roman"/>
                <w:sz w:val="24"/>
                <w:szCs w:val="24"/>
              </w:rPr>
            </w:pPr>
            <w:r w:rsidRPr="006948B8">
              <w:rPr>
                <w:rFonts w:ascii="Times New Roman" w:hAnsi="Times New Roman"/>
                <w:sz w:val="24"/>
                <w:szCs w:val="24"/>
              </w:rPr>
              <w:t>розділ 7 ГСТУ</w:t>
            </w:r>
          </w:p>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sz w:val="24"/>
                <w:szCs w:val="24"/>
              </w:rPr>
              <w:t>41-00032626-00-016-2000</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місцевого бюджетів від зменшення надходження рентної плати за </w:t>
            </w:r>
            <w:r w:rsidRPr="003A71D9">
              <w:rPr>
                <w:rFonts w:ascii="Times New Roman" w:hAnsi="Times New Roman"/>
                <w:sz w:val="24"/>
                <w:szCs w:val="24"/>
              </w:rPr>
              <w:lastRenderedPageBreak/>
              <w:t>користування надрами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83</w:t>
            </w:r>
          </w:p>
        </w:tc>
        <w:tc>
          <w:tcPr>
            <w:tcW w:w="3187" w:type="dxa"/>
            <w:vMerge w:val="restart"/>
          </w:tcPr>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Обсяг</w:t>
            </w:r>
            <w:r w:rsidRPr="003C0051">
              <w:rPr>
                <w:rFonts w:ascii="Times New Roman" w:hAnsi="Times New Roman"/>
                <w:sz w:val="24"/>
                <w:szCs w:val="24"/>
              </w:rPr>
              <w:t xml:space="preserve">,  </w:t>
            </w:r>
            <w:r w:rsidRPr="003C0051">
              <w:rPr>
                <w:rFonts w:ascii="Times New Roman" w:hAnsi="Times New Roman" w:hint="eastAsia"/>
                <w:sz w:val="24"/>
                <w:szCs w:val="24"/>
              </w:rPr>
              <w:t>що</w:t>
            </w:r>
            <w:r w:rsidRPr="003C0051">
              <w:rPr>
                <w:rFonts w:ascii="Times New Roman" w:hAnsi="Times New Roman"/>
                <w:sz w:val="24"/>
                <w:szCs w:val="24"/>
              </w:rPr>
              <w:t xml:space="preserve"> </w:t>
            </w:r>
            <w:r w:rsidRPr="003C0051">
              <w:rPr>
                <w:rFonts w:ascii="Times New Roman" w:hAnsi="Times New Roman" w:hint="eastAsia"/>
                <w:sz w:val="24"/>
                <w:szCs w:val="24"/>
              </w:rPr>
              <w:t>передбачається</w:t>
            </w:r>
            <w:r w:rsidRPr="003C0051">
              <w:rPr>
                <w:rFonts w:ascii="Times New Roman" w:hAnsi="Times New Roman"/>
                <w:sz w:val="24"/>
                <w:szCs w:val="24"/>
              </w:rPr>
              <w:t xml:space="preserve"> </w:t>
            </w:r>
            <w:r w:rsidRPr="003C0051">
              <w:rPr>
                <w:rFonts w:ascii="Times New Roman" w:hAnsi="Times New Roman" w:hint="eastAsia"/>
                <w:sz w:val="24"/>
                <w:szCs w:val="24"/>
              </w:rPr>
              <w:t>до</w:t>
            </w:r>
            <w:r w:rsidRPr="003C0051">
              <w:rPr>
                <w:rFonts w:ascii="Times New Roman" w:hAnsi="Times New Roman"/>
                <w:sz w:val="24"/>
                <w:szCs w:val="24"/>
              </w:rPr>
              <w:t xml:space="preserve"> </w:t>
            </w:r>
            <w:r w:rsidRPr="003C0051">
              <w:rPr>
                <w:rFonts w:ascii="Times New Roman" w:hAnsi="Times New Roman" w:hint="eastAsia"/>
                <w:sz w:val="24"/>
                <w:szCs w:val="24"/>
              </w:rPr>
              <w:t>вилучення</w:t>
            </w:r>
            <w:r w:rsidRPr="003C0051">
              <w:rPr>
                <w:rFonts w:ascii="Times New Roman" w:hAnsi="Times New Roman"/>
                <w:sz w:val="24"/>
                <w:szCs w:val="24"/>
              </w:rPr>
              <w:t xml:space="preserve">, </w:t>
            </w:r>
            <w:r w:rsidRPr="003C0051">
              <w:rPr>
                <w:rFonts w:ascii="Times New Roman" w:hAnsi="Times New Roman" w:hint="eastAsia"/>
                <w:sz w:val="24"/>
                <w:szCs w:val="24"/>
              </w:rPr>
              <w:t>визначається</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кожного</w:t>
            </w:r>
            <w:r w:rsidRPr="003C0051">
              <w:rPr>
                <w:rFonts w:ascii="Times New Roman" w:hAnsi="Times New Roman"/>
                <w:sz w:val="24"/>
                <w:szCs w:val="24"/>
              </w:rPr>
              <w:t xml:space="preserve">  </w:t>
            </w:r>
            <w:r w:rsidRPr="003C0051">
              <w:rPr>
                <w:rFonts w:ascii="Times New Roman" w:hAnsi="Times New Roman" w:hint="eastAsia"/>
                <w:sz w:val="24"/>
                <w:szCs w:val="24"/>
              </w:rPr>
              <w:t>виду</w:t>
            </w:r>
            <w:r w:rsidRPr="003C0051">
              <w:rPr>
                <w:rFonts w:ascii="Times New Roman" w:hAnsi="Times New Roman"/>
                <w:sz w:val="24"/>
                <w:szCs w:val="24"/>
              </w:rPr>
              <w:t xml:space="preserve">  </w:t>
            </w:r>
            <w:r w:rsidRPr="003C0051">
              <w:rPr>
                <w:rFonts w:ascii="Times New Roman" w:hAnsi="Times New Roman" w:hint="eastAsia"/>
                <w:sz w:val="24"/>
                <w:szCs w:val="24"/>
              </w:rPr>
              <w:t>мінеральної</w:t>
            </w:r>
            <w:r w:rsidRPr="003C0051">
              <w:rPr>
                <w:rFonts w:ascii="Times New Roman" w:hAnsi="Times New Roman"/>
                <w:sz w:val="24"/>
                <w:szCs w:val="24"/>
              </w:rPr>
              <w:t xml:space="preserve"> </w:t>
            </w:r>
            <w:r w:rsidRPr="003C0051">
              <w:rPr>
                <w:rFonts w:ascii="Times New Roman" w:hAnsi="Times New Roman" w:hint="eastAsia"/>
                <w:sz w:val="24"/>
                <w:szCs w:val="24"/>
              </w:rPr>
              <w:t>сировини</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конкретного</w:t>
            </w:r>
            <w:r w:rsidRPr="003C0051">
              <w:rPr>
                <w:rFonts w:ascii="Times New Roman" w:hAnsi="Times New Roman"/>
                <w:sz w:val="24"/>
                <w:szCs w:val="24"/>
              </w:rPr>
              <w:t xml:space="preserve"> </w:t>
            </w:r>
            <w:r w:rsidRPr="003C0051">
              <w:rPr>
                <w:rFonts w:ascii="Times New Roman" w:hAnsi="Times New Roman" w:hint="eastAsia"/>
                <w:sz w:val="24"/>
                <w:szCs w:val="24"/>
              </w:rPr>
              <w:t>родовища</w:t>
            </w:r>
            <w:r w:rsidRPr="003C0051">
              <w:rPr>
                <w:rFonts w:ascii="Times New Roman" w:hAnsi="Times New Roman"/>
                <w:sz w:val="24"/>
                <w:szCs w:val="24"/>
              </w:rPr>
              <w:t xml:space="preserve"> </w:t>
            </w:r>
            <w:r w:rsidRPr="003C0051">
              <w:rPr>
                <w:rFonts w:ascii="Times New Roman" w:hAnsi="Times New Roman" w:hint="eastAsia"/>
                <w:sz w:val="24"/>
                <w:szCs w:val="24"/>
              </w:rPr>
              <w:t>окремо</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відповідно</w:t>
            </w:r>
            <w:r w:rsidRPr="003C0051">
              <w:rPr>
                <w:rFonts w:ascii="Times New Roman" w:hAnsi="Times New Roman"/>
                <w:sz w:val="24"/>
                <w:szCs w:val="24"/>
              </w:rPr>
              <w:t xml:space="preserve"> </w:t>
            </w:r>
            <w:r w:rsidRPr="003C0051">
              <w:rPr>
                <w:rFonts w:ascii="Times New Roman" w:hAnsi="Times New Roman" w:hint="eastAsia"/>
                <w:sz w:val="24"/>
                <w:szCs w:val="24"/>
              </w:rPr>
              <w:t>до</w:t>
            </w:r>
            <w:r w:rsidRPr="003C0051">
              <w:rPr>
                <w:rFonts w:ascii="Times New Roman" w:hAnsi="Times New Roman"/>
                <w:sz w:val="24"/>
                <w:szCs w:val="24"/>
              </w:rPr>
              <w:t xml:space="preserve"> </w:t>
            </w:r>
            <w:r w:rsidRPr="003C0051">
              <w:rPr>
                <w:rFonts w:ascii="Times New Roman" w:hAnsi="Times New Roman" w:hint="eastAsia"/>
                <w:sz w:val="24"/>
                <w:szCs w:val="24"/>
              </w:rPr>
              <w:t>інструкцій</w:t>
            </w:r>
            <w:r w:rsidRPr="003C0051">
              <w:rPr>
                <w:rFonts w:ascii="Times New Roman" w:hAnsi="Times New Roman"/>
                <w:sz w:val="24"/>
                <w:szCs w:val="24"/>
              </w:rPr>
              <w:t xml:space="preserve">  </w:t>
            </w:r>
            <w:r w:rsidRPr="003C0051">
              <w:rPr>
                <w:rFonts w:ascii="Times New Roman" w:hAnsi="Times New Roman" w:hint="eastAsia"/>
                <w:sz w:val="24"/>
                <w:szCs w:val="24"/>
              </w:rPr>
              <w:t>Державної</w:t>
            </w:r>
            <w:r w:rsidRPr="003C0051">
              <w:rPr>
                <w:rFonts w:ascii="Times New Roman" w:hAnsi="Times New Roman"/>
                <w:sz w:val="24"/>
                <w:szCs w:val="24"/>
              </w:rPr>
              <w:t xml:space="preserve">  </w:t>
            </w:r>
            <w:r w:rsidRPr="003C0051">
              <w:rPr>
                <w:rFonts w:ascii="Times New Roman" w:hAnsi="Times New Roman" w:hint="eastAsia"/>
                <w:sz w:val="24"/>
                <w:szCs w:val="24"/>
              </w:rPr>
              <w:t>комісії</w:t>
            </w:r>
            <w:r w:rsidRPr="003C0051">
              <w:rPr>
                <w:rFonts w:ascii="Times New Roman" w:hAnsi="Times New Roman"/>
                <w:sz w:val="24"/>
                <w:szCs w:val="24"/>
              </w:rPr>
              <w:t xml:space="preserve">  </w:t>
            </w:r>
            <w:r w:rsidRPr="003C0051">
              <w:rPr>
                <w:rFonts w:ascii="Times New Roman" w:hAnsi="Times New Roman" w:hint="eastAsia"/>
                <w:sz w:val="24"/>
                <w:szCs w:val="24"/>
              </w:rPr>
              <w:t>України</w:t>
            </w:r>
            <w:r w:rsidRPr="003C0051">
              <w:rPr>
                <w:rFonts w:ascii="Times New Roman" w:hAnsi="Times New Roman"/>
                <w:sz w:val="24"/>
                <w:szCs w:val="24"/>
              </w:rPr>
              <w:t xml:space="preserve">  </w:t>
            </w:r>
            <w:r w:rsidRPr="003C0051">
              <w:rPr>
                <w:rFonts w:ascii="Times New Roman" w:hAnsi="Times New Roman" w:hint="eastAsia"/>
                <w:sz w:val="24"/>
                <w:szCs w:val="24"/>
              </w:rPr>
              <w:t>по</w:t>
            </w:r>
            <w:r w:rsidRPr="003C0051">
              <w:rPr>
                <w:rFonts w:ascii="Times New Roman" w:hAnsi="Times New Roman"/>
                <w:sz w:val="24"/>
                <w:szCs w:val="24"/>
              </w:rPr>
              <w:t xml:space="preserve">  </w:t>
            </w:r>
            <w:r w:rsidRPr="003C0051">
              <w:rPr>
                <w:rFonts w:ascii="Times New Roman" w:hAnsi="Times New Roman" w:hint="eastAsia"/>
                <w:sz w:val="24"/>
                <w:szCs w:val="24"/>
              </w:rPr>
              <w:t>запасах</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корисних</w:t>
            </w:r>
            <w:r w:rsidRPr="003C0051">
              <w:rPr>
                <w:rFonts w:ascii="Times New Roman" w:hAnsi="Times New Roman"/>
                <w:sz w:val="24"/>
                <w:szCs w:val="24"/>
              </w:rPr>
              <w:t xml:space="preserve"> </w:t>
            </w:r>
            <w:r w:rsidRPr="003C0051">
              <w:rPr>
                <w:rFonts w:ascii="Times New Roman" w:hAnsi="Times New Roman" w:hint="eastAsia"/>
                <w:sz w:val="24"/>
                <w:szCs w:val="24"/>
              </w:rPr>
              <w:t>копалин</w:t>
            </w:r>
            <w:r w:rsidRPr="003C0051">
              <w:rPr>
                <w:rFonts w:ascii="Times New Roman" w:hAnsi="Times New Roman"/>
                <w:sz w:val="24"/>
                <w:szCs w:val="24"/>
              </w:rPr>
              <w:t xml:space="preserve"> (</w:t>
            </w:r>
            <w:r w:rsidRPr="003C0051">
              <w:rPr>
                <w:rFonts w:ascii="Times New Roman" w:hAnsi="Times New Roman" w:hint="eastAsia"/>
                <w:sz w:val="24"/>
                <w:szCs w:val="24"/>
              </w:rPr>
              <w:t>далі</w:t>
            </w:r>
            <w:r w:rsidRPr="003C0051">
              <w:rPr>
                <w:rFonts w:ascii="Times New Roman" w:hAnsi="Times New Roman"/>
                <w:sz w:val="24"/>
                <w:szCs w:val="24"/>
              </w:rPr>
              <w:t xml:space="preserve"> - </w:t>
            </w:r>
            <w:r w:rsidRPr="003C0051">
              <w:rPr>
                <w:rFonts w:ascii="Times New Roman" w:hAnsi="Times New Roman" w:hint="eastAsia"/>
                <w:sz w:val="24"/>
                <w:szCs w:val="24"/>
              </w:rPr>
              <w:t>ДКЗ</w:t>
            </w:r>
            <w:r w:rsidRPr="003C0051">
              <w:rPr>
                <w:rFonts w:ascii="Times New Roman" w:hAnsi="Times New Roman"/>
                <w:sz w:val="24"/>
                <w:szCs w:val="24"/>
              </w:rPr>
              <w:t xml:space="preserve"> </w:t>
            </w:r>
            <w:r w:rsidRPr="003C0051">
              <w:rPr>
                <w:rFonts w:ascii="Times New Roman" w:hAnsi="Times New Roman" w:hint="eastAsia"/>
                <w:sz w:val="24"/>
                <w:szCs w:val="24"/>
              </w:rPr>
              <w:t>України</w:t>
            </w:r>
            <w:r w:rsidRPr="003C0051">
              <w:rPr>
                <w:rFonts w:ascii="Times New Roman" w:hAnsi="Times New Roman"/>
                <w:sz w:val="24"/>
                <w:szCs w:val="24"/>
              </w:rPr>
              <w:t xml:space="preserve">) </w:t>
            </w:r>
            <w:r w:rsidRPr="003C0051">
              <w:rPr>
                <w:rFonts w:ascii="Times New Roman" w:hAnsi="Times New Roman" w:hint="eastAsia"/>
                <w:sz w:val="24"/>
                <w:szCs w:val="24"/>
              </w:rPr>
              <w:t>із</w:t>
            </w:r>
            <w:r w:rsidRPr="003C0051">
              <w:rPr>
                <w:rFonts w:ascii="Times New Roman" w:hAnsi="Times New Roman"/>
                <w:sz w:val="24"/>
                <w:szCs w:val="24"/>
              </w:rPr>
              <w:t xml:space="preserve"> </w:t>
            </w:r>
            <w:r w:rsidRPr="003C0051">
              <w:rPr>
                <w:rFonts w:ascii="Times New Roman" w:hAnsi="Times New Roman" w:hint="eastAsia"/>
                <w:sz w:val="24"/>
                <w:szCs w:val="24"/>
              </w:rPr>
              <w:t>застосування</w:t>
            </w:r>
            <w:r w:rsidRPr="003C0051">
              <w:rPr>
                <w:rFonts w:ascii="Times New Roman" w:hAnsi="Times New Roman"/>
                <w:sz w:val="24"/>
                <w:szCs w:val="24"/>
              </w:rPr>
              <w:t xml:space="preserve"> </w:t>
            </w:r>
            <w:r w:rsidRPr="003C0051">
              <w:rPr>
                <w:rFonts w:ascii="Times New Roman" w:hAnsi="Times New Roman" w:hint="eastAsia"/>
                <w:sz w:val="24"/>
                <w:szCs w:val="24"/>
              </w:rPr>
              <w:t>Класифікації</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і</w:t>
            </w:r>
            <w:r w:rsidRPr="003C0051">
              <w:rPr>
                <w:rFonts w:ascii="Times New Roman" w:hAnsi="Times New Roman"/>
                <w:sz w:val="24"/>
                <w:szCs w:val="24"/>
              </w:rPr>
              <w:t xml:space="preserve"> </w:t>
            </w:r>
            <w:r w:rsidRPr="003C0051">
              <w:rPr>
                <w:rFonts w:ascii="Times New Roman" w:hAnsi="Times New Roman" w:hint="eastAsia"/>
                <w:sz w:val="24"/>
                <w:szCs w:val="24"/>
              </w:rPr>
              <w:t>ресурсів</w:t>
            </w:r>
            <w:r w:rsidRPr="003C0051">
              <w:rPr>
                <w:rFonts w:ascii="Times New Roman" w:hAnsi="Times New Roman"/>
                <w:sz w:val="24"/>
                <w:szCs w:val="24"/>
              </w:rPr>
              <w:t xml:space="preserve"> </w:t>
            </w:r>
            <w:r w:rsidRPr="003C0051">
              <w:rPr>
                <w:rFonts w:ascii="Times New Roman" w:hAnsi="Times New Roman" w:hint="eastAsia"/>
                <w:sz w:val="24"/>
                <w:szCs w:val="24"/>
              </w:rPr>
              <w:t>корисних</w:t>
            </w:r>
            <w:r w:rsidRPr="003C0051">
              <w:rPr>
                <w:rFonts w:ascii="Times New Roman" w:hAnsi="Times New Roman"/>
                <w:sz w:val="24"/>
                <w:szCs w:val="24"/>
              </w:rPr>
              <w:t xml:space="preserve"> </w:t>
            </w:r>
            <w:r w:rsidRPr="003C0051">
              <w:rPr>
                <w:rFonts w:ascii="Times New Roman" w:hAnsi="Times New Roman" w:hint="eastAsia"/>
                <w:sz w:val="24"/>
                <w:szCs w:val="24"/>
              </w:rPr>
              <w:t>копалин</w:t>
            </w:r>
            <w:r w:rsidRPr="003C0051">
              <w:rPr>
                <w:rFonts w:ascii="Times New Roman" w:hAnsi="Times New Roman"/>
                <w:sz w:val="24"/>
                <w:szCs w:val="24"/>
              </w:rPr>
              <w:t xml:space="preserve"> </w:t>
            </w:r>
            <w:r w:rsidRPr="003C0051">
              <w:rPr>
                <w:rFonts w:ascii="Times New Roman" w:hAnsi="Times New Roman" w:hint="eastAsia"/>
                <w:sz w:val="24"/>
                <w:szCs w:val="24"/>
              </w:rPr>
              <w:t>державного</w:t>
            </w:r>
            <w:r w:rsidRPr="003C0051">
              <w:rPr>
                <w:rFonts w:ascii="Times New Roman" w:hAnsi="Times New Roman"/>
                <w:sz w:val="24"/>
                <w:szCs w:val="24"/>
              </w:rPr>
              <w:t xml:space="preserve"> </w:t>
            </w:r>
            <w:r w:rsidRPr="003C0051">
              <w:rPr>
                <w:rFonts w:ascii="Times New Roman" w:hAnsi="Times New Roman" w:hint="eastAsia"/>
                <w:sz w:val="24"/>
                <w:szCs w:val="24"/>
              </w:rPr>
              <w:t>фонду</w:t>
            </w:r>
            <w:r w:rsidRPr="003C0051">
              <w:rPr>
                <w:rFonts w:ascii="Times New Roman" w:hAnsi="Times New Roman"/>
                <w:sz w:val="24"/>
                <w:szCs w:val="24"/>
              </w:rPr>
              <w:t xml:space="preserve"> </w:t>
            </w:r>
            <w:r w:rsidRPr="003C0051">
              <w:rPr>
                <w:rFonts w:ascii="Times New Roman" w:hAnsi="Times New Roman" w:hint="eastAsia"/>
                <w:sz w:val="24"/>
                <w:szCs w:val="24"/>
              </w:rPr>
              <w:t>надр</w:t>
            </w:r>
            <w:r w:rsidRPr="003C0051">
              <w:rPr>
                <w:rFonts w:ascii="Times New Roman" w:hAnsi="Times New Roman"/>
                <w:sz w:val="24"/>
                <w:szCs w:val="24"/>
              </w:rPr>
              <w:t xml:space="preserve">, </w:t>
            </w:r>
            <w:r w:rsidRPr="003C0051">
              <w:rPr>
                <w:rFonts w:ascii="Times New Roman" w:hAnsi="Times New Roman" w:hint="eastAsia"/>
                <w:sz w:val="24"/>
                <w:szCs w:val="24"/>
              </w:rPr>
              <w:t>затвердженої</w:t>
            </w:r>
            <w:r w:rsidRPr="003C0051">
              <w:rPr>
                <w:rFonts w:ascii="Times New Roman" w:hAnsi="Times New Roman"/>
                <w:sz w:val="24"/>
                <w:szCs w:val="24"/>
              </w:rPr>
              <w:t xml:space="preserve">  </w:t>
            </w:r>
            <w:r w:rsidRPr="003C0051">
              <w:rPr>
                <w:rFonts w:ascii="Times New Roman" w:hAnsi="Times New Roman" w:hint="eastAsia"/>
                <w:sz w:val="24"/>
                <w:szCs w:val="24"/>
              </w:rPr>
              <w:t>постановою</w:t>
            </w:r>
            <w:r w:rsidRPr="003C0051">
              <w:rPr>
                <w:rFonts w:ascii="Times New Roman" w:hAnsi="Times New Roman"/>
                <w:sz w:val="24"/>
                <w:szCs w:val="24"/>
              </w:rPr>
              <w:t xml:space="preserve"> </w:t>
            </w:r>
            <w:r w:rsidRPr="003C0051">
              <w:rPr>
                <w:rFonts w:ascii="Times New Roman" w:hAnsi="Times New Roman" w:hint="eastAsia"/>
                <w:sz w:val="24"/>
                <w:szCs w:val="24"/>
              </w:rPr>
              <w:t>Кабінету</w:t>
            </w:r>
            <w:r w:rsidRPr="003C0051">
              <w:rPr>
                <w:rFonts w:ascii="Times New Roman" w:hAnsi="Times New Roman"/>
                <w:sz w:val="24"/>
                <w:szCs w:val="24"/>
              </w:rPr>
              <w:t xml:space="preserve"> </w:t>
            </w:r>
            <w:r w:rsidRPr="003C0051">
              <w:rPr>
                <w:rFonts w:ascii="Times New Roman" w:hAnsi="Times New Roman" w:hint="eastAsia"/>
                <w:sz w:val="24"/>
                <w:szCs w:val="24"/>
              </w:rPr>
              <w:t>Міністрів</w:t>
            </w:r>
            <w:r w:rsidRPr="003C0051">
              <w:rPr>
                <w:rFonts w:ascii="Times New Roman" w:hAnsi="Times New Roman"/>
                <w:sz w:val="24"/>
                <w:szCs w:val="24"/>
              </w:rPr>
              <w:t xml:space="preserve"> </w:t>
            </w:r>
            <w:r w:rsidRPr="003C0051">
              <w:rPr>
                <w:rFonts w:ascii="Times New Roman" w:hAnsi="Times New Roman" w:hint="eastAsia"/>
                <w:sz w:val="24"/>
                <w:szCs w:val="24"/>
              </w:rPr>
              <w:t>України</w:t>
            </w:r>
            <w:r w:rsidRPr="003C0051">
              <w:rPr>
                <w:rFonts w:ascii="Times New Roman" w:hAnsi="Times New Roman"/>
                <w:sz w:val="24"/>
                <w:szCs w:val="24"/>
              </w:rPr>
              <w:t xml:space="preserve"> </w:t>
            </w:r>
            <w:r w:rsidRPr="003C0051">
              <w:rPr>
                <w:rFonts w:ascii="Times New Roman" w:hAnsi="Times New Roman" w:hint="eastAsia"/>
                <w:sz w:val="24"/>
                <w:szCs w:val="24"/>
              </w:rPr>
              <w:t>від</w:t>
            </w:r>
            <w:r w:rsidRPr="003C0051">
              <w:rPr>
                <w:rFonts w:ascii="Times New Roman" w:hAnsi="Times New Roman"/>
                <w:sz w:val="24"/>
                <w:szCs w:val="24"/>
              </w:rPr>
              <w:t xml:space="preserve"> 05.05.97 </w:t>
            </w:r>
          </w:p>
          <w:p w:rsidR="00EF3363" w:rsidRPr="003C0051" w:rsidRDefault="00EF3363" w:rsidP="00EF3363">
            <w:pPr>
              <w:rPr>
                <w:rFonts w:ascii="Times New Roman" w:hAnsi="Times New Roman"/>
                <w:sz w:val="24"/>
                <w:szCs w:val="24"/>
              </w:rPr>
            </w:pPr>
            <w:r>
              <w:rPr>
                <w:rFonts w:ascii="Times New Roman" w:hAnsi="Times New Roman"/>
                <w:sz w:val="24"/>
                <w:szCs w:val="24"/>
              </w:rPr>
              <w:t>№ 432</w:t>
            </w:r>
            <w:r w:rsidRPr="003C0051">
              <w:rPr>
                <w:rFonts w:ascii="Times New Roman" w:hAnsi="Times New Roman"/>
                <w:sz w:val="24"/>
                <w:szCs w:val="24"/>
              </w:rPr>
              <w:t xml:space="preserve">, </w:t>
            </w:r>
            <w:r w:rsidRPr="003C0051">
              <w:rPr>
                <w:rFonts w:ascii="Times New Roman" w:hAnsi="Times New Roman" w:hint="eastAsia"/>
                <w:sz w:val="24"/>
                <w:szCs w:val="24"/>
              </w:rPr>
              <w:t>але</w:t>
            </w:r>
            <w:r w:rsidRPr="003C0051">
              <w:rPr>
                <w:rFonts w:ascii="Times New Roman" w:hAnsi="Times New Roman"/>
                <w:sz w:val="24"/>
                <w:szCs w:val="24"/>
              </w:rPr>
              <w:t xml:space="preserve"> </w:t>
            </w:r>
            <w:r w:rsidRPr="003C0051">
              <w:rPr>
                <w:rFonts w:ascii="Times New Roman" w:hAnsi="Times New Roman" w:hint="eastAsia"/>
                <w:sz w:val="24"/>
                <w:szCs w:val="24"/>
              </w:rPr>
              <w:t>не</w:t>
            </w:r>
            <w:r w:rsidRPr="003C0051">
              <w:rPr>
                <w:rFonts w:ascii="Times New Roman" w:hAnsi="Times New Roman"/>
                <w:sz w:val="24"/>
                <w:szCs w:val="24"/>
              </w:rPr>
              <w:t xml:space="preserve"> </w:t>
            </w:r>
            <w:r w:rsidRPr="003C0051">
              <w:rPr>
                <w:rFonts w:ascii="Times New Roman" w:hAnsi="Times New Roman" w:hint="eastAsia"/>
                <w:sz w:val="24"/>
                <w:szCs w:val="24"/>
              </w:rPr>
              <w:t>повинен</w:t>
            </w:r>
            <w:r w:rsidRPr="003C0051">
              <w:rPr>
                <w:rFonts w:ascii="Times New Roman" w:hAnsi="Times New Roman"/>
                <w:sz w:val="24"/>
                <w:szCs w:val="24"/>
              </w:rPr>
              <w:t xml:space="preserve"> </w:t>
            </w:r>
            <w:r w:rsidRPr="003C0051">
              <w:rPr>
                <w:rFonts w:ascii="Times New Roman" w:hAnsi="Times New Roman" w:hint="eastAsia"/>
                <w:sz w:val="24"/>
                <w:szCs w:val="24"/>
              </w:rPr>
              <w:t>перевищувати</w:t>
            </w:r>
            <w:r w:rsidRPr="003C0051">
              <w:rPr>
                <w:rFonts w:ascii="Times New Roman" w:hAnsi="Times New Roman"/>
                <w:sz w:val="24"/>
                <w:szCs w:val="24"/>
              </w:rPr>
              <w:t xml:space="preserve">  </w:t>
            </w:r>
            <w:r w:rsidRPr="003C0051">
              <w:rPr>
                <w:rFonts w:ascii="Times New Roman" w:hAnsi="Times New Roman" w:hint="eastAsia"/>
                <w:sz w:val="24"/>
                <w:szCs w:val="24"/>
              </w:rPr>
              <w:t>п</w:t>
            </w:r>
            <w:r w:rsidRPr="003C0051">
              <w:rPr>
                <w:rFonts w:ascii="Times New Roman" w:hAnsi="Times New Roman"/>
                <w:sz w:val="24"/>
                <w:szCs w:val="24"/>
              </w:rPr>
              <w:t>'</w:t>
            </w:r>
            <w:r w:rsidRPr="003C0051">
              <w:rPr>
                <w:rFonts w:ascii="Times New Roman" w:hAnsi="Times New Roman" w:hint="eastAsia"/>
                <w:sz w:val="24"/>
                <w:szCs w:val="24"/>
              </w:rPr>
              <w:t>ять</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вуглеводнів</w:t>
            </w:r>
            <w:r w:rsidRPr="003C0051">
              <w:rPr>
                <w:rFonts w:ascii="Times New Roman" w:hAnsi="Times New Roman"/>
                <w:sz w:val="24"/>
                <w:szCs w:val="24"/>
              </w:rPr>
              <w:t xml:space="preserve"> -  </w:t>
            </w:r>
            <w:r w:rsidRPr="003C0051">
              <w:rPr>
                <w:rFonts w:ascii="Times New Roman" w:hAnsi="Times New Roman" w:hint="eastAsia"/>
                <w:sz w:val="24"/>
                <w:szCs w:val="24"/>
              </w:rPr>
              <w:t>десять</w:t>
            </w:r>
            <w:r w:rsidRPr="003C0051">
              <w:rPr>
                <w:rFonts w:ascii="Times New Roman" w:hAnsi="Times New Roman"/>
                <w:sz w:val="24"/>
                <w:szCs w:val="24"/>
              </w:rPr>
              <w:t xml:space="preserve">) </w:t>
            </w:r>
            <w:r w:rsidRPr="003C0051">
              <w:rPr>
                <w:rFonts w:ascii="Times New Roman" w:hAnsi="Times New Roman" w:hint="eastAsia"/>
                <w:sz w:val="24"/>
                <w:szCs w:val="24"/>
              </w:rPr>
              <w:t>відсотків</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що</w:t>
            </w:r>
            <w:r w:rsidRPr="003C0051">
              <w:rPr>
                <w:rFonts w:ascii="Times New Roman" w:hAnsi="Times New Roman"/>
                <w:sz w:val="24"/>
                <w:szCs w:val="24"/>
              </w:rPr>
              <w:t xml:space="preserve"> </w:t>
            </w:r>
            <w:r w:rsidRPr="003C0051">
              <w:rPr>
                <w:rFonts w:ascii="Times New Roman" w:hAnsi="Times New Roman" w:hint="eastAsia"/>
                <w:sz w:val="24"/>
                <w:szCs w:val="24"/>
              </w:rPr>
              <w:t>вилучаються</w:t>
            </w:r>
            <w:r w:rsidRPr="003C0051">
              <w:rPr>
                <w:rFonts w:ascii="Times New Roman" w:hAnsi="Times New Roman"/>
                <w:sz w:val="24"/>
                <w:szCs w:val="24"/>
              </w:rPr>
              <w:t xml:space="preserve">,  </w:t>
            </w:r>
            <w:r w:rsidRPr="003C0051">
              <w:rPr>
                <w:rFonts w:ascii="Times New Roman" w:hAnsi="Times New Roman" w:hint="eastAsia"/>
                <w:sz w:val="24"/>
                <w:szCs w:val="24"/>
              </w:rPr>
              <w:t>від</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попередньо</w:t>
            </w:r>
            <w:r w:rsidRPr="003C0051">
              <w:rPr>
                <w:rFonts w:ascii="Times New Roman" w:hAnsi="Times New Roman"/>
                <w:sz w:val="24"/>
                <w:szCs w:val="24"/>
              </w:rPr>
              <w:t xml:space="preserve"> </w:t>
            </w:r>
            <w:r w:rsidRPr="003C0051">
              <w:rPr>
                <w:rFonts w:ascii="Times New Roman" w:hAnsi="Times New Roman" w:hint="eastAsia"/>
                <w:sz w:val="24"/>
                <w:szCs w:val="24"/>
              </w:rPr>
              <w:t>оцінених</w:t>
            </w:r>
            <w:r w:rsidRPr="003C0051">
              <w:rPr>
                <w:rFonts w:ascii="Times New Roman" w:hAnsi="Times New Roman"/>
                <w:sz w:val="24"/>
                <w:szCs w:val="24"/>
              </w:rPr>
              <w:t xml:space="preserve"> </w:t>
            </w:r>
            <w:r w:rsidRPr="003C0051">
              <w:rPr>
                <w:rFonts w:ascii="Times New Roman" w:hAnsi="Times New Roman" w:hint="eastAsia"/>
                <w:sz w:val="24"/>
                <w:szCs w:val="24"/>
              </w:rPr>
              <w:t>Державним</w:t>
            </w:r>
            <w:r w:rsidRPr="003C0051">
              <w:rPr>
                <w:rFonts w:ascii="Times New Roman" w:hAnsi="Times New Roman"/>
                <w:sz w:val="24"/>
                <w:szCs w:val="24"/>
              </w:rPr>
              <w:t xml:space="preserve"> </w:t>
            </w:r>
            <w:r w:rsidRPr="003C0051">
              <w:rPr>
                <w:rFonts w:ascii="Times New Roman" w:hAnsi="Times New Roman" w:hint="eastAsia"/>
                <w:sz w:val="24"/>
                <w:szCs w:val="24"/>
              </w:rPr>
              <w:t>балансом</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корисних</w:t>
            </w:r>
            <w:r w:rsidRPr="003C0051">
              <w:rPr>
                <w:rFonts w:ascii="Times New Roman" w:hAnsi="Times New Roman"/>
                <w:sz w:val="24"/>
                <w:szCs w:val="24"/>
              </w:rPr>
              <w:t xml:space="preserve"> </w:t>
            </w:r>
            <w:r w:rsidRPr="003C0051">
              <w:rPr>
                <w:rFonts w:ascii="Times New Roman" w:hAnsi="Times New Roman" w:hint="eastAsia"/>
                <w:sz w:val="24"/>
                <w:szCs w:val="24"/>
              </w:rPr>
              <w:t>копалин</w:t>
            </w:r>
            <w:r w:rsidRPr="003C0051">
              <w:rPr>
                <w:rFonts w:ascii="Times New Roman" w:hAnsi="Times New Roman"/>
                <w:sz w:val="24"/>
                <w:szCs w:val="24"/>
              </w:rPr>
              <w:t xml:space="preserve"> </w:t>
            </w:r>
            <w:r w:rsidRPr="003C0051">
              <w:rPr>
                <w:rFonts w:ascii="Times New Roman" w:hAnsi="Times New Roman" w:hint="eastAsia"/>
                <w:sz w:val="24"/>
                <w:szCs w:val="24"/>
              </w:rPr>
              <w:t>на</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дату</w:t>
            </w:r>
            <w:r w:rsidRPr="003C0051">
              <w:rPr>
                <w:rFonts w:ascii="Times New Roman" w:hAnsi="Times New Roman"/>
                <w:sz w:val="24"/>
                <w:szCs w:val="24"/>
              </w:rPr>
              <w:t xml:space="preserve"> </w:t>
            </w:r>
            <w:r w:rsidRPr="003C0051">
              <w:rPr>
                <w:rFonts w:ascii="Times New Roman" w:hAnsi="Times New Roman" w:hint="eastAsia"/>
                <w:sz w:val="24"/>
                <w:szCs w:val="24"/>
              </w:rPr>
              <w:t>затвердження</w:t>
            </w:r>
            <w:r w:rsidRPr="003C0051">
              <w:rPr>
                <w:rFonts w:ascii="Times New Roman" w:hAnsi="Times New Roman"/>
                <w:sz w:val="24"/>
                <w:szCs w:val="24"/>
              </w:rPr>
              <w:t xml:space="preserve"> </w:t>
            </w:r>
            <w:r w:rsidRPr="003C0051">
              <w:rPr>
                <w:rFonts w:ascii="Times New Roman" w:hAnsi="Times New Roman" w:hint="eastAsia"/>
                <w:sz w:val="24"/>
                <w:szCs w:val="24"/>
              </w:rPr>
              <w:t>проекту</w:t>
            </w:r>
            <w:r w:rsidRPr="003C0051">
              <w:rPr>
                <w:rFonts w:ascii="Times New Roman" w:hAnsi="Times New Roman"/>
                <w:sz w:val="24"/>
                <w:szCs w:val="24"/>
              </w:rPr>
              <w:t xml:space="preserve"> </w:t>
            </w:r>
            <w:r w:rsidRPr="003C0051">
              <w:rPr>
                <w:rFonts w:ascii="Times New Roman" w:hAnsi="Times New Roman" w:hint="eastAsia"/>
                <w:sz w:val="24"/>
                <w:szCs w:val="24"/>
              </w:rPr>
              <w:t>ДПР</w:t>
            </w:r>
            <w:r w:rsidRPr="003C0051">
              <w:rPr>
                <w:rFonts w:ascii="Times New Roman" w:hAnsi="Times New Roman"/>
                <w:sz w:val="24"/>
                <w:szCs w:val="24"/>
              </w:rPr>
              <w:t xml:space="preserve"> </w:t>
            </w:r>
            <w:r w:rsidRPr="003C0051">
              <w:rPr>
                <w:rFonts w:ascii="Times New Roman" w:hAnsi="Times New Roman" w:hint="eastAsia"/>
                <w:sz w:val="24"/>
                <w:szCs w:val="24"/>
              </w:rPr>
              <w:t>родовища</w:t>
            </w:r>
            <w:r w:rsidRPr="003C0051">
              <w:rPr>
                <w:rFonts w:ascii="Times New Roman" w:hAnsi="Times New Roman"/>
                <w:sz w:val="24"/>
                <w:szCs w:val="24"/>
              </w:rPr>
              <w:t xml:space="preserve"> </w:t>
            </w:r>
            <w:r w:rsidRPr="003C0051">
              <w:rPr>
                <w:rFonts w:ascii="Times New Roman" w:hAnsi="Times New Roman" w:hint="eastAsia"/>
                <w:sz w:val="24"/>
                <w:szCs w:val="24"/>
              </w:rPr>
              <w:t>або</w:t>
            </w:r>
            <w:r w:rsidRPr="003C0051">
              <w:rPr>
                <w:rFonts w:ascii="Times New Roman" w:hAnsi="Times New Roman"/>
                <w:sz w:val="24"/>
                <w:szCs w:val="24"/>
              </w:rPr>
              <w:t xml:space="preserve"> </w:t>
            </w:r>
            <w:r w:rsidRPr="003C0051">
              <w:rPr>
                <w:rFonts w:ascii="Times New Roman" w:hAnsi="Times New Roman" w:hint="eastAsia"/>
                <w:sz w:val="24"/>
                <w:szCs w:val="24"/>
              </w:rPr>
              <w:t>покладу</w:t>
            </w:r>
            <w:r w:rsidRPr="003C0051">
              <w:rPr>
                <w:rFonts w:ascii="Times New Roman" w:hAnsi="Times New Roman"/>
                <w:sz w:val="24"/>
                <w:szCs w:val="24"/>
              </w:rPr>
              <w:t>.</w:t>
            </w:r>
          </w:p>
          <w:p w:rsidR="00EF3363" w:rsidRPr="004B083F" w:rsidRDefault="00EF3363" w:rsidP="00EF3363">
            <w:pPr>
              <w:spacing w:before="120"/>
              <w:rPr>
                <w:rFonts w:ascii="Times New Roman" w:hAnsi="Times New Roman"/>
                <w:sz w:val="24"/>
                <w:szCs w:val="24"/>
              </w:rPr>
            </w:pP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вуглеводнів</w:t>
            </w:r>
            <w:r w:rsidRPr="003C0051">
              <w:rPr>
                <w:rFonts w:ascii="Times New Roman" w:hAnsi="Times New Roman"/>
                <w:sz w:val="24"/>
                <w:szCs w:val="24"/>
              </w:rPr>
              <w:t xml:space="preserve"> </w:t>
            </w:r>
            <w:r w:rsidRPr="003C0051">
              <w:rPr>
                <w:rFonts w:ascii="Times New Roman" w:hAnsi="Times New Roman" w:hint="eastAsia"/>
                <w:sz w:val="24"/>
                <w:szCs w:val="24"/>
              </w:rPr>
              <w:t>сьомої</w:t>
            </w:r>
            <w:r w:rsidRPr="003C0051">
              <w:rPr>
                <w:rFonts w:ascii="Times New Roman" w:hAnsi="Times New Roman"/>
                <w:sz w:val="24"/>
                <w:szCs w:val="24"/>
              </w:rPr>
              <w:t xml:space="preserve">  </w:t>
            </w:r>
            <w:r w:rsidRPr="003C0051">
              <w:rPr>
                <w:rFonts w:ascii="Times New Roman" w:hAnsi="Times New Roman" w:hint="eastAsia"/>
                <w:sz w:val="24"/>
                <w:szCs w:val="24"/>
              </w:rPr>
              <w:t>групи</w:t>
            </w:r>
            <w:r w:rsidRPr="003C0051">
              <w:rPr>
                <w:rFonts w:ascii="Times New Roman" w:hAnsi="Times New Roman"/>
                <w:sz w:val="24"/>
                <w:szCs w:val="24"/>
              </w:rPr>
              <w:t xml:space="preserve"> </w:t>
            </w:r>
            <w:r w:rsidRPr="003C0051">
              <w:rPr>
                <w:rFonts w:ascii="Times New Roman" w:hAnsi="Times New Roman" w:hint="eastAsia"/>
                <w:sz w:val="24"/>
                <w:szCs w:val="24"/>
              </w:rPr>
              <w:t>за</w:t>
            </w:r>
            <w:r w:rsidRPr="003C0051">
              <w:rPr>
                <w:rFonts w:ascii="Times New Roman" w:hAnsi="Times New Roman"/>
                <w:sz w:val="24"/>
                <w:szCs w:val="24"/>
              </w:rPr>
              <w:t xml:space="preserve"> </w:t>
            </w:r>
            <w:r w:rsidRPr="003C0051">
              <w:rPr>
                <w:rFonts w:ascii="Times New Roman" w:hAnsi="Times New Roman" w:hint="eastAsia"/>
                <w:sz w:val="24"/>
                <w:szCs w:val="24"/>
              </w:rPr>
              <w:t>добувними</w:t>
            </w:r>
            <w:r w:rsidRPr="003C0051">
              <w:rPr>
                <w:rFonts w:ascii="Times New Roman" w:hAnsi="Times New Roman"/>
                <w:sz w:val="24"/>
                <w:szCs w:val="24"/>
              </w:rPr>
              <w:t xml:space="preserve"> </w:t>
            </w:r>
            <w:r w:rsidRPr="003C0051">
              <w:rPr>
                <w:rFonts w:ascii="Times New Roman" w:hAnsi="Times New Roman" w:hint="eastAsia"/>
                <w:sz w:val="24"/>
                <w:szCs w:val="24"/>
              </w:rPr>
              <w:t>запасами</w:t>
            </w:r>
            <w:r w:rsidRPr="003C0051">
              <w:rPr>
                <w:rFonts w:ascii="Times New Roman" w:hAnsi="Times New Roman"/>
                <w:sz w:val="24"/>
                <w:szCs w:val="24"/>
              </w:rPr>
              <w:t xml:space="preserve"> </w:t>
            </w:r>
            <w:r w:rsidRPr="003C0051">
              <w:rPr>
                <w:rFonts w:ascii="Times New Roman" w:hAnsi="Times New Roman" w:hint="eastAsia"/>
                <w:sz w:val="24"/>
                <w:szCs w:val="24"/>
              </w:rPr>
              <w:t>обсяги</w:t>
            </w:r>
            <w:r w:rsidRPr="003C0051">
              <w:rPr>
                <w:rFonts w:ascii="Times New Roman" w:hAnsi="Times New Roman"/>
                <w:sz w:val="24"/>
                <w:szCs w:val="24"/>
              </w:rPr>
              <w:t xml:space="preserve"> </w:t>
            </w:r>
            <w:r w:rsidRPr="003C0051">
              <w:rPr>
                <w:rFonts w:ascii="Times New Roman" w:hAnsi="Times New Roman" w:hint="eastAsia"/>
                <w:sz w:val="24"/>
                <w:szCs w:val="24"/>
              </w:rPr>
              <w:t>видобутку</w:t>
            </w:r>
            <w:r w:rsidRPr="003C0051">
              <w:rPr>
                <w:rFonts w:ascii="Times New Roman" w:hAnsi="Times New Roman"/>
                <w:sz w:val="24"/>
                <w:szCs w:val="24"/>
              </w:rPr>
              <w:t xml:space="preserve"> </w:t>
            </w:r>
            <w:r w:rsidRPr="003C0051">
              <w:rPr>
                <w:rFonts w:ascii="Times New Roman" w:hAnsi="Times New Roman" w:hint="eastAsia"/>
                <w:sz w:val="24"/>
                <w:szCs w:val="24"/>
              </w:rPr>
              <w:t>визначаються</w:t>
            </w:r>
            <w:r w:rsidRPr="003C0051">
              <w:rPr>
                <w:rFonts w:ascii="Times New Roman" w:hAnsi="Times New Roman"/>
                <w:sz w:val="24"/>
                <w:szCs w:val="24"/>
              </w:rPr>
              <w:t xml:space="preserve"> </w:t>
            </w:r>
            <w:r w:rsidRPr="003C0051">
              <w:rPr>
                <w:rFonts w:ascii="Times New Roman" w:hAnsi="Times New Roman" w:hint="eastAsia"/>
                <w:sz w:val="24"/>
                <w:szCs w:val="24"/>
              </w:rPr>
              <w:t>за</w:t>
            </w:r>
            <w:r w:rsidRPr="003C0051">
              <w:rPr>
                <w:rFonts w:ascii="Times New Roman" w:hAnsi="Times New Roman"/>
                <w:sz w:val="24"/>
                <w:szCs w:val="24"/>
              </w:rPr>
              <w:t xml:space="preserve"> </w:t>
            </w:r>
            <w:r w:rsidRPr="003C0051">
              <w:rPr>
                <w:rFonts w:ascii="Times New Roman" w:hAnsi="Times New Roman" w:hint="eastAsia"/>
                <w:sz w:val="24"/>
                <w:szCs w:val="24"/>
              </w:rPr>
              <w:t>рішенням</w:t>
            </w:r>
            <w:r w:rsidRPr="003C0051">
              <w:rPr>
                <w:rFonts w:ascii="Times New Roman" w:hAnsi="Times New Roman"/>
                <w:sz w:val="24"/>
                <w:szCs w:val="24"/>
              </w:rPr>
              <w:t xml:space="preserve"> </w:t>
            </w:r>
            <w:r w:rsidRPr="003C0051">
              <w:rPr>
                <w:rFonts w:ascii="Times New Roman" w:hAnsi="Times New Roman" w:hint="eastAsia"/>
                <w:sz w:val="24"/>
                <w:szCs w:val="24"/>
              </w:rPr>
              <w:t>Центральної</w:t>
            </w:r>
            <w:r w:rsidRPr="003C0051">
              <w:rPr>
                <w:rFonts w:ascii="Times New Roman" w:hAnsi="Times New Roman"/>
                <w:sz w:val="24"/>
                <w:szCs w:val="24"/>
              </w:rPr>
              <w:t xml:space="preserve"> </w:t>
            </w:r>
            <w:r w:rsidRPr="003C0051">
              <w:rPr>
                <w:rFonts w:ascii="Times New Roman" w:hAnsi="Times New Roman" w:hint="eastAsia"/>
                <w:sz w:val="24"/>
                <w:szCs w:val="24"/>
              </w:rPr>
              <w:t>комісії</w:t>
            </w:r>
            <w:r w:rsidRPr="003C0051">
              <w:rPr>
                <w:rFonts w:ascii="Times New Roman" w:hAnsi="Times New Roman"/>
                <w:sz w:val="24"/>
                <w:szCs w:val="24"/>
              </w:rPr>
              <w:t xml:space="preserve"> </w:t>
            </w:r>
            <w:r w:rsidRPr="003C0051">
              <w:rPr>
                <w:rFonts w:ascii="Times New Roman" w:hAnsi="Times New Roman" w:hint="eastAsia"/>
                <w:sz w:val="24"/>
                <w:szCs w:val="24"/>
              </w:rPr>
              <w:t>Мінпаливенерго</w:t>
            </w:r>
            <w:r w:rsidRPr="003C0051">
              <w:rPr>
                <w:rFonts w:ascii="Times New Roman" w:hAnsi="Times New Roman"/>
                <w:sz w:val="24"/>
                <w:szCs w:val="24"/>
              </w:rPr>
              <w:t xml:space="preserve"> </w:t>
            </w:r>
            <w:r w:rsidRPr="003C0051">
              <w:rPr>
                <w:rFonts w:ascii="Times New Roman" w:hAnsi="Times New Roman" w:hint="eastAsia"/>
                <w:sz w:val="24"/>
                <w:szCs w:val="24"/>
              </w:rPr>
              <w:t>з</w:t>
            </w:r>
            <w:r w:rsidRPr="003C0051">
              <w:rPr>
                <w:rFonts w:ascii="Times New Roman" w:hAnsi="Times New Roman"/>
                <w:sz w:val="24"/>
                <w:szCs w:val="24"/>
              </w:rPr>
              <w:t xml:space="preserve"> </w:t>
            </w:r>
            <w:r w:rsidRPr="003C0051">
              <w:rPr>
                <w:rFonts w:ascii="Times New Roman" w:hAnsi="Times New Roman" w:hint="eastAsia"/>
                <w:sz w:val="24"/>
                <w:szCs w:val="24"/>
              </w:rPr>
              <w:t>питань</w:t>
            </w:r>
            <w:r w:rsidRPr="003C0051">
              <w:rPr>
                <w:rFonts w:ascii="Times New Roman" w:hAnsi="Times New Roman"/>
                <w:sz w:val="24"/>
                <w:szCs w:val="24"/>
              </w:rPr>
              <w:t xml:space="preserve"> </w:t>
            </w:r>
            <w:r w:rsidRPr="003C0051">
              <w:rPr>
                <w:rFonts w:ascii="Times New Roman" w:hAnsi="Times New Roman" w:hint="eastAsia"/>
                <w:sz w:val="24"/>
                <w:szCs w:val="24"/>
              </w:rPr>
              <w:t>розробки</w:t>
            </w:r>
            <w:r w:rsidRPr="003C0051">
              <w:rPr>
                <w:rFonts w:ascii="Times New Roman" w:hAnsi="Times New Roman"/>
                <w:sz w:val="24"/>
                <w:szCs w:val="24"/>
              </w:rPr>
              <w:t xml:space="preserve"> </w:t>
            </w:r>
            <w:r w:rsidRPr="003C0051">
              <w:rPr>
                <w:rFonts w:ascii="Times New Roman" w:hAnsi="Times New Roman" w:hint="eastAsia"/>
                <w:sz w:val="24"/>
                <w:szCs w:val="24"/>
              </w:rPr>
              <w:t>газових</w:t>
            </w:r>
            <w:r w:rsidRPr="003C0051">
              <w:rPr>
                <w:rFonts w:ascii="Times New Roman" w:hAnsi="Times New Roman"/>
                <w:sz w:val="24"/>
                <w:szCs w:val="24"/>
              </w:rPr>
              <w:t xml:space="preserve">, </w:t>
            </w:r>
            <w:r w:rsidRPr="003C0051">
              <w:rPr>
                <w:rFonts w:ascii="Times New Roman" w:hAnsi="Times New Roman" w:hint="eastAsia"/>
                <w:sz w:val="24"/>
                <w:szCs w:val="24"/>
              </w:rPr>
              <w:t>газоконденсатних</w:t>
            </w:r>
            <w:r w:rsidRPr="003C0051">
              <w:rPr>
                <w:rFonts w:ascii="Times New Roman" w:hAnsi="Times New Roman"/>
                <w:sz w:val="24"/>
                <w:szCs w:val="24"/>
              </w:rPr>
              <w:t xml:space="preserve">, </w:t>
            </w:r>
            <w:r w:rsidRPr="003C0051">
              <w:rPr>
                <w:rFonts w:ascii="Times New Roman" w:hAnsi="Times New Roman" w:hint="eastAsia"/>
                <w:sz w:val="24"/>
                <w:szCs w:val="24"/>
              </w:rPr>
              <w:t>нафтових</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експлуатації</w:t>
            </w:r>
            <w:r w:rsidRPr="003C0051">
              <w:rPr>
                <w:rFonts w:ascii="Times New Roman" w:hAnsi="Times New Roman"/>
                <w:sz w:val="24"/>
                <w:szCs w:val="24"/>
              </w:rPr>
              <w:t xml:space="preserve"> </w:t>
            </w:r>
            <w:r w:rsidRPr="003C0051">
              <w:rPr>
                <w:rFonts w:ascii="Times New Roman" w:hAnsi="Times New Roman" w:hint="eastAsia"/>
                <w:sz w:val="24"/>
                <w:szCs w:val="24"/>
              </w:rPr>
              <w:t>підземних</w:t>
            </w:r>
            <w:r w:rsidRPr="003C0051">
              <w:rPr>
                <w:rFonts w:ascii="Times New Roman" w:hAnsi="Times New Roman"/>
                <w:sz w:val="24"/>
                <w:szCs w:val="24"/>
              </w:rPr>
              <w:t xml:space="preserve"> </w:t>
            </w:r>
            <w:r w:rsidRPr="003C0051">
              <w:rPr>
                <w:rFonts w:ascii="Times New Roman" w:hAnsi="Times New Roman" w:hint="eastAsia"/>
                <w:sz w:val="24"/>
                <w:szCs w:val="24"/>
              </w:rPr>
              <w:t>сховищ</w:t>
            </w:r>
            <w:r w:rsidRPr="003C0051">
              <w:rPr>
                <w:rFonts w:ascii="Times New Roman" w:hAnsi="Times New Roman"/>
                <w:sz w:val="24"/>
                <w:szCs w:val="24"/>
              </w:rPr>
              <w:t xml:space="preserve"> </w:t>
            </w:r>
            <w:r w:rsidRPr="003C0051">
              <w:rPr>
                <w:rFonts w:ascii="Times New Roman" w:hAnsi="Times New Roman" w:hint="eastAsia"/>
                <w:sz w:val="24"/>
                <w:szCs w:val="24"/>
              </w:rPr>
              <w:t>газу</w:t>
            </w:r>
            <w:r w:rsidRPr="003C0051">
              <w:rPr>
                <w:rFonts w:ascii="Times New Roman" w:hAnsi="Times New Roman"/>
                <w:sz w:val="24"/>
                <w:szCs w:val="24"/>
              </w:rPr>
              <w:t xml:space="preserve"> (</w:t>
            </w:r>
            <w:r w:rsidRPr="003C0051">
              <w:rPr>
                <w:rFonts w:ascii="Times New Roman" w:hAnsi="Times New Roman" w:hint="eastAsia"/>
                <w:sz w:val="24"/>
                <w:szCs w:val="24"/>
              </w:rPr>
              <w:t>далі</w:t>
            </w:r>
            <w:r w:rsidRPr="003C0051">
              <w:rPr>
                <w:rFonts w:ascii="Times New Roman" w:hAnsi="Times New Roman"/>
                <w:sz w:val="24"/>
                <w:szCs w:val="24"/>
              </w:rPr>
              <w:t xml:space="preserve"> - </w:t>
            </w:r>
            <w:r w:rsidRPr="003C0051">
              <w:rPr>
                <w:rFonts w:ascii="Times New Roman" w:hAnsi="Times New Roman" w:hint="eastAsia"/>
                <w:sz w:val="24"/>
                <w:szCs w:val="24"/>
              </w:rPr>
              <w:t>ЦКР</w:t>
            </w:r>
            <w:r w:rsidRPr="003C0051">
              <w:rPr>
                <w:rFonts w:ascii="Times New Roman" w:hAnsi="Times New Roman"/>
                <w:sz w:val="24"/>
                <w:szCs w:val="24"/>
              </w:rPr>
              <w:t xml:space="preserve"> </w:t>
            </w:r>
            <w:r w:rsidRPr="003C0051">
              <w:rPr>
                <w:rFonts w:ascii="Times New Roman" w:hAnsi="Times New Roman" w:hint="eastAsia"/>
                <w:sz w:val="24"/>
                <w:szCs w:val="24"/>
              </w:rPr>
              <w:t>Мінпаливенерго</w:t>
            </w:r>
            <w:r w:rsidRPr="003C0051">
              <w:rPr>
                <w:rFonts w:ascii="Times New Roman" w:hAnsi="Times New Roman"/>
                <w:sz w:val="24"/>
                <w:szCs w:val="24"/>
              </w:rPr>
              <w:t>)</w:t>
            </w:r>
          </w:p>
        </w:tc>
        <w:tc>
          <w:tcPr>
            <w:tcW w:w="1997"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hint="eastAsia"/>
                <w:sz w:val="24"/>
                <w:szCs w:val="24"/>
              </w:rPr>
              <w:t>а</w:t>
            </w:r>
            <w:r w:rsidRPr="003C0051">
              <w:rPr>
                <w:rFonts w:ascii="Times New Roman" w:hAnsi="Times New Roman" w:hint="eastAsia"/>
                <w:sz w:val="24"/>
                <w:szCs w:val="24"/>
              </w:rPr>
              <w:t>бзац</w:t>
            </w:r>
            <w:r w:rsidRPr="003C0051">
              <w:rPr>
                <w:rFonts w:ascii="Times New Roman" w:hAnsi="Times New Roman"/>
                <w:sz w:val="24"/>
                <w:szCs w:val="24"/>
              </w:rPr>
              <w:t xml:space="preserve"> </w:t>
            </w:r>
            <w:r w:rsidRPr="003C0051">
              <w:rPr>
                <w:rFonts w:ascii="Times New Roman" w:hAnsi="Times New Roman" w:hint="eastAsia"/>
                <w:sz w:val="24"/>
                <w:szCs w:val="24"/>
              </w:rPr>
              <w:t>перший</w:t>
            </w:r>
            <w:r w:rsidRPr="003C0051">
              <w:rPr>
                <w:rFonts w:ascii="Times New Roman" w:hAnsi="Times New Roman"/>
                <w:sz w:val="24"/>
                <w:szCs w:val="24"/>
              </w:rPr>
              <w:t xml:space="preserve">, </w:t>
            </w:r>
            <w:r w:rsidRPr="003C0051">
              <w:rPr>
                <w:rFonts w:ascii="Times New Roman" w:hAnsi="Times New Roman" w:hint="eastAsia"/>
                <w:sz w:val="24"/>
                <w:szCs w:val="24"/>
              </w:rPr>
              <w:t>третій</w:t>
            </w:r>
            <w:r w:rsidRPr="003C0051">
              <w:rPr>
                <w:rFonts w:ascii="Times New Roman" w:hAnsi="Times New Roman"/>
                <w:sz w:val="24"/>
                <w:szCs w:val="24"/>
              </w:rPr>
              <w:t xml:space="preserve"> </w:t>
            </w:r>
            <w:r w:rsidRPr="003C0051">
              <w:rPr>
                <w:rFonts w:ascii="Times New Roman" w:hAnsi="Times New Roman" w:hint="eastAsia"/>
                <w:sz w:val="24"/>
                <w:szCs w:val="24"/>
              </w:rPr>
              <w:t>пункту</w:t>
            </w:r>
            <w:r w:rsidRPr="003C0051">
              <w:rPr>
                <w:rFonts w:ascii="Times New Roman" w:hAnsi="Times New Roman"/>
                <w:sz w:val="24"/>
                <w:szCs w:val="24"/>
              </w:rPr>
              <w:t xml:space="preserve"> 2.3 </w:t>
            </w:r>
            <w:r w:rsidRPr="003C0051">
              <w:rPr>
                <w:rFonts w:ascii="Times New Roman" w:hAnsi="Times New Roman" w:hint="eastAsia"/>
                <w:sz w:val="24"/>
                <w:szCs w:val="24"/>
              </w:rPr>
              <w:t>наказу</w:t>
            </w:r>
            <w:r w:rsidRPr="003C0051">
              <w:rPr>
                <w:rFonts w:ascii="Times New Roman" w:hAnsi="Times New Roman"/>
                <w:sz w:val="24"/>
                <w:szCs w:val="24"/>
              </w:rPr>
              <w:t xml:space="preserve"> </w:t>
            </w:r>
            <w:r w:rsidRPr="003C0051">
              <w:rPr>
                <w:rFonts w:ascii="Times New Roman" w:hAnsi="Times New Roman" w:hint="eastAsia"/>
                <w:sz w:val="24"/>
                <w:szCs w:val="24"/>
              </w:rPr>
              <w:t>№</w:t>
            </w:r>
            <w:r w:rsidRPr="003C0051">
              <w:rPr>
                <w:rFonts w:ascii="Times New Roman" w:hAnsi="Times New Roman"/>
                <w:sz w:val="24"/>
                <w:szCs w:val="24"/>
              </w:rPr>
              <w:t xml:space="preserve"> 34/</w:t>
            </w:r>
            <w:r w:rsidRPr="003C0051">
              <w:rPr>
                <w:rFonts w:ascii="Times New Roman" w:hAnsi="Times New Roman" w:hint="eastAsia"/>
                <w:sz w:val="24"/>
                <w:szCs w:val="24"/>
              </w:rPr>
              <w:t>м</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sz w:val="24"/>
                <w:szCs w:val="24"/>
              </w:rPr>
            </w:pPr>
            <w:r w:rsidRPr="006948B8">
              <w:rPr>
                <w:rFonts w:ascii="Times New Roman" w:hAnsi="Times New Roman"/>
                <w:sz w:val="24"/>
                <w:szCs w:val="24"/>
              </w:rPr>
              <w:t>Обсяги вилучення природного газу від попередньо оцінених запасів, що обліковуються Державним балансом запасів корисних копалин на дату затвердження проекту ДПР родовища або покладу, не перевищують встановлених обсягів</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3C0051" w:rsidRDefault="00EF3363" w:rsidP="00EF3363">
            <w:pPr>
              <w:rPr>
                <w:rFonts w:ascii="Times New Roman" w:hAnsi="Times New Roman"/>
                <w:sz w:val="24"/>
                <w:szCs w:val="24"/>
              </w:rPr>
            </w:pPr>
          </w:p>
        </w:tc>
        <w:tc>
          <w:tcPr>
            <w:tcW w:w="1997" w:type="dxa"/>
            <w:vMerge/>
          </w:tcPr>
          <w:p w:rsidR="00EF3363"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bottom w:val="single" w:sz="4" w:space="0" w:color="000000"/>
            </w:tcBorders>
          </w:tcPr>
          <w:p w:rsidR="00EF3363" w:rsidRPr="006948B8" w:rsidRDefault="00EF3363" w:rsidP="00EF3363">
            <w:pPr>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84</w:t>
            </w:r>
          </w:p>
        </w:tc>
        <w:tc>
          <w:tcPr>
            <w:tcW w:w="3187" w:type="dxa"/>
            <w:vMerge w:val="restart"/>
          </w:tcPr>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Обсяг</w:t>
            </w:r>
            <w:r w:rsidRPr="003C0051">
              <w:rPr>
                <w:rFonts w:ascii="Times New Roman" w:hAnsi="Times New Roman"/>
                <w:sz w:val="24"/>
                <w:szCs w:val="24"/>
              </w:rPr>
              <w:t xml:space="preserve">,  </w:t>
            </w:r>
            <w:r w:rsidRPr="003C0051">
              <w:rPr>
                <w:rFonts w:ascii="Times New Roman" w:hAnsi="Times New Roman" w:hint="eastAsia"/>
                <w:sz w:val="24"/>
                <w:szCs w:val="24"/>
              </w:rPr>
              <w:t>що</w:t>
            </w:r>
            <w:r w:rsidRPr="003C0051">
              <w:rPr>
                <w:rFonts w:ascii="Times New Roman" w:hAnsi="Times New Roman"/>
                <w:sz w:val="24"/>
                <w:szCs w:val="24"/>
              </w:rPr>
              <w:t xml:space="preserve"> </w:t>
            </w:r>
            <w:r w:rsidRPr="003C0051">
              <w:rPr>
                <w:rFonts w:ascii="Times New Roman" w:hAnsi="Times New Roman" w:hint="eastAsia"/>
                <w:sz w:val="24"/>
                <w:szCs w:val="24"/>
              </w:rPr>
              <w:t>передбачається</w:t>
            </w:r>
            <w:r w:rsidRPr="003C0051">
              <w:rPr>
                <w:rFonts w:ascii="Times New Roman" w:hAnsi="Times New Roman"/>
                <w:sz w:val="24"/>
                <w:szCs w:val="24"/>
              </w:rPr>
              <w:t xml:space="preserve"> </w:t>
            </w:r>
            <w:r w:rsidRPr="003C0051">
              <w:rPr>
                <w:rFonts w:ascii="Times New Roman" w:hAnsi="Times New Roman" w:hint="eastAsia"/>
                <w:sz w:val="24"/>
                <w:szCs w:val="24"/>
              </w:rPr>
              <w:t>до</w:t>
            </w:r>
            <w:r w:rsidRPr="003C0051">
              <w:rPr>
                <w:rFonts w:ascii="Times New Roman" w:hAnsi="Times New Roman"/>
                <w:sz w:val="24"/>
                <w:szCs w:val="24"/>
              </w:rPr>
              <w:t xml:space="preserve"> </w:t>
            </w:r>
            <w:r w:rsidRPr="003C0051">
              <w:rPr>
                <w:rFonts w:ascii="Times New Roman" w:hAnsi="Times New Roman" w:hint="eastAsia"/>
                <w:sz w:val="24"/>
                <w:szCs w:val="24"/>
              </w:rPr>
              <w:t>вилучення</w:t>
            </w:r>
            <w:r w:rsidRPr="003C0051">
              <w:rPr>
                <w:rFonts w:ascii="Times New Roman" w:hAnsi="Times New Roman"/>
                <w:sz w:val="24"/>
                <w:szCs w:val="24"/>
              </w:rPr>
              <w:t xml:space="preserve">, </w:t>
            </w:r>
            <w:r w:rsidRPr="003C0051">
              <w:rPr>
                <w:rFonts w:ascii="Times New Roman" w:hAnsi="Times New Roman" w:hint="eastAsia"/>
                <w:sz w:val="24"/>
                <w:szCs w:val="24"/>
              </w:rPr>
              <w:t>визначається</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кожного</w:t>
            </w:r>
            <w:r w:rsidRPr="003C0051">
              <w:rPr>
                <w:rFonts w:ascii="Times New Roman" w:hAnsi="Times New Roman"/>
                <w:sz w:val="24"/>
                <w:szCs w:val="24"/>
              </w:rPr>
              <w:t xml:space="preserve">  </w:t>
            </w:r>
            <w:r w:rsidRPr="003C0051">
              <w:rPr>
                <w:rFonts w:ascii="Times New Roman" w:hAnsi="Times New Roman" w:hint="eastAsia"/>
                <w:sz w:val="24"/>
                <w:szCs w:val="24"/>
              </w:rPr>
              <w:t>виду</w:t>
            </w:r>
            <w:r w:rsidRPr="003C0051">
              <w:rPr>
                <w:rFonts w:ascii="Times New Roman" w:hAnsi="Times New Roman"/>
                <w:sz w:val="24"/>
                <w:szCs w:val="24"/>
              </w:rPr>
              <w:t xml:space="preserve">  </w:t>
            </w:r>
            <w:r w:rsidRPr="003C0051">
              <w:rPr>
                <w:rFonts w:ascii="Times New Roman" w:hAnsi="Times New Roman" w:hint="eastAsia"/>
                <w:sz w:val="24"/>
                <w:szCs w:val="24"/>
              </w:rPr>
              <w:t>мінеральної</w:t>
            </w:r>
            <w:r w:rsidRPr="003C0051">
              <w:rPr>
                <w:rFonts w:ascii="Times New Roman" w:hAnsi="Times New Roman"/>
                <w:sz w:val="24"/>
                <w:szCs w:val="24"/>
              </w:rPr>
              <w:t xml:space="preserve"> </w:t>
            </w:r>
            <w:r w:rsidRPr="003C0051">
              <w:rPr>
                <w:rFonts w:ascii="Times New Roman" w:hAnsi="Times New Roman" w:hint="eastAsia"/>
                <w:sz w:val="24"/>
                <w:szCs w:val="24"/>
              </w:rPr>
              <w:t>сировини</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конкретного</w:t>
            </w:r>
            <w:r w:rsidRPr="003C0051">
              <w:rPr>
                <w:rFonts w:ascii="Times New Roman" w:hAnsi="Times New Roman"/>
                <w:sz w:val="24"/>
                <w:szCs w:val="24"/>
              </w:rPr>
              <w:t xml:space="preserve"> </w:t>
            </w:r>
            <w:r w:rsidRPr="003C0051">
              <w:rPr>
                <w:rFonts w:ascii="Times New Roman" w:hAnsi="Times New Roman" w:hint="eastAsia"/>
                <w:sz w:val="24"/>
                <w:szCs w:val="24"/>
              </w:rPr>
              <w:t>родовища</w:t>
            </w:r>
            <w:r w:rsidRPr="003C0051">
              <w:rPr>
                <w:rFonts w:ascii="Times New Roman" w:hAnsi="Times New Roman"/>
                <w:sz w:val="24"/>
                <w:szCs w:val="24"/>
              </w:rPr>
              <w:t xml:space="preserve"> </w:t>
            </w:r>
            <w:r w:rsidRPr="003C0051">
              <w:rPr>
                <w:rFonts w:ascii="Times New Roman" w:hAnsi="Times New Roman" w:hint="eastAsia"/>
                <w:sz w:val="24"/>
                <w:szCs w:val="24"/>
              </w:rPr>
              <w:t>окремо</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відповідно</w:t>
            </w:r>
            <w:r w:rsidRPr="003C0051">
              <w:rPr>
                <w:rFonts w:ascii="Times New Roman" w:hAnsi="Times New Roman"/>
                <w:sz w:val="24"/>
                <w:szCs w:val="24"/>
              </w:rPr>
              <w:t xml:space="preserve"> </w:t>
            </w:r>
            <w:r w:rsidRPr="003C0051">
              <w:rPr>
                <w:rFonts w:ascii="Times New Roman" w:hAnsi="Times New Roman" w:hint="eastAsia"/>
                <w:sz w:val="24"/>
                <w:szCs w:val="24"/>
              </w:rPr>
              <w:t>до</w:t>
            </w:r>
            <w:r w:rsidRPr="003C0051">
              <w:rPr>
                <w:rFonts w:ascii="Times New Roman" w:hAnsi="Times New Roman"/>
                <w:sz w:val="24"/>
                <w:szCs w:val="24"/>
              </w:rPr>
              <w:t xml:space="preserve"> </w:t>
            </w:r>
            <w:r w:rsidRPr="003C0051">
              <w:rPr>
                <w:rFonts w:ascii="Times New Roman" w:hAnsi="Times New Roman" w:hint="eastAsia"/>
                <w:sz w:val="24"/>
                <w:szCs w:val="24"/>
              </w:rPr>
              <w:t>інструкцій</w:t>
            </w:r>
            <w:r w:rsidRPr="003C0051">
              <w:rPr>
                <w:rFonts w:ascii="Times New Roman" w:hAnsi="Times New Roman"/>
                <w:sz w:val="24"/>
                <w:szCs w:val="24"/>
              </w:rPr>
              <w:t xml:space="preserve">  </w:t>
            </w:r>
            <w:r w:rsidRPr="003C0051">
              <w:rPr>
                <w:rFonts w:ascii="Times New Roman" w:hAnsi="Times New Roman" w:hint="eastAsia"/>
                <w:sz w:val="24"/>
                <w:szCs w:val="24"/>
              </w:rPr>
              <w:t>Державної</w:t>
            </w:r>
            <w:r w:rsidRPr="003C0051">
              <w:rPr>
                <w:rFonts w:ascii="Times New Roman" w:hAnsi="Times New Roman"/>
                <w:sz w:val="24"/>
                <w:szCs w:val="24"/>
              </w:rPr>
              <w:t xml:space="preserve">  </w:t>
            </w:r>
            <w:r w:rsidRPr="003C0051">
              <w:rPr>
                <w:rFonts w:ascii="Times New Roman" w:hAnsi="Times New Roman" w:hint="eastAsia"/>
                <w:sz w:val="24"/>
                <w:szCs w:val="24"/>
              </w:rPr>
              <w:t>комісії</w:t>
            </w:r>
            <w:r w:rsidRPr="003C0051">
              <w:rPr>
                <w:rFonts w:ascii="Times New Roman" w:hAnsi="Times New Roman"/>
                <w:sz w:val="24"/>
                <w:szCs w:val="24"/>
              </w:rPr>
              <w:t xml:space="preserve">  </w:t>
            </w:r>
            <w:r w:rsidRPr="003C0051">
              <w:rPr>
                <w:rFonts w:ascii="Times New Roman" w:hAnsi="Times New Roman" w:hint="eastAsia"/>
                <w:sz w:val="24"/>
                <w:szCs w:val="24"/>
              </w:rPr>
              <w:t>України</w:t>
            </w:r>
            <w:r w:rsidRPr="003C0051">
              <w:rPr>
                <w:rFonts w:ascii="Times New Roman" w:hAnsi="Times New Roman"/>
                <w:sz w:val="24"/>
                <w:szCs w:val="24"/>
              </w:rPr>
              <w:t xml:space="preserve">  </w:t>
            </w:r>
            <w:r w:rsidRPr="003C0051">
              <w:rPr>
                <w:rFonts w:ascii="Times New Roman" w:hAnsi="Times New Roman" w:hint="eastAsia"/>
                <w:sz w:val="24"/>
                <w:szCs w:val="24"/>
              </w:rPr>
              <w:t>по</w:t>
            </w:r>
            <w:r w:rsidRPr="003C0051">
              <w:rPr>
                <w:rFonts w:ascii="Times New Roman" w:hAnsi="Times New Roman"/>
                <w:sz w:val="24"/>
                <w:szCs w:val="24"/>
              </w:rPr>
              <w:t xml:space="preserve">  </w:t>
            </w:r>
            <w:r w:rsidRPr="003C0051">
              <w:rPr>
                <w:rFonts w:ascii="Times New Roman" w:hAnsi="Times New Roman" w:hint="eastAsia"/>
                <w:sz w:val="24"/>
                <w:szCs w:val="24"/>
              </w:rPr>
              <w:t>запасах</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корисних</w:t>
            </w:r>
            <w:r w:rsidRPr="003C0051">
              <w:rPr>
                <w:rFonts w:ascii="Times New Roman" w:hAnsi="Times New Roman"/>
                <w:sz w:val="24"/>
                <w:szCs w:val="24"/>
              </w:rPr>
              <w:t xml:space="preserve"> </w:t>
            </w:r>
            <w:r w:rsidRPr="003C0051">
              <w:rPr>
                <w:rFonts w:ascii="Times New Roman" w:hAnsi="Times New Roman" w:hint="eastAsia"/>
                <w:sz w:val="24"/>
                <w:szCs w:val="24"/>
              </w:rPr>
              <w:t>копалин</w:t>
            </w:r>
            <w:r w:rsidRPr="003C0051">
              <w:rPr>
                <w:rFonts w:ascii="Times New Roman" w:hAnsi="Times New Roman"/>
                <w:sz w:val="24"/>
                <w:szCs w:val="24"/>
              </w:rPr>
              <w:t xml:space="preserve"> (</w:t>
            </w:r>
            <w:r w:rsidRPr="003C0051">
              <w:rPr>
                <w:rFonts w:ascii="Times New Roman" w:hAnsi="Times New Roman" w:hint="eastAsia"/>
                <w:sz w:val="24"/>
                <w:szCs w:val="24"/>
              </w:rPr>
              <w:t>далі</w:t>
            </w:r>
            <w:r w:rsidRPr="003C0051">
              <w:rPr>
                <w:rFonts w:ascii="Times New Roman" w:hAnsi="Times New Roman"/>
                <w:sz w:val="24"/>
                <w:szCs w:val="24"/>
              </w:rPr>
              <w:t xml:space="preserve"> - </w:t>
            </w:r>
            <w:r w:rsidRPr="003C0051">
              <w:rPr>
                <w:rFonts w:ascii="Times New Roman" w:hAnsi="Times New Roman" w:hint="eastAsia"/>
                <w:sz w:val="24"/>
                <w:szCs w:val="24"/>
              </w:rPr>
              <w:t>ДКЗ</w:t>
            </w:r>
            <w:r w:rsidRPr="003C0051">
              <w:rPr>
                <w:rFonts w:ascii="Times New Roman" w:hAnsi="Times New Roman"/>
                <w:sz w:val="24"/>
                <w:szCs w:val="24"/>
              </w:rPr>
              <w:t xml:space="preserve"> </w:t>
            </w:r>
            <w:r w:rsidRPr="003C0051">
              <w:rPr>
                <w:rFonts w:ascii="Times New Roman" w:hAnsi="Times New Roman" w:hint="eastAsia"/>
                <w:sz w:val="24"/>
                <w:szCs w:val="24"/>
              </w:rPr>
              <w:t>України</w:t>
            </w:r>
            <w:r w:rsidRPr="003C0051">
              <w:rPr>
                <w:rFonts w:ascii="Times New Roman" w:hAnsi="Times New Roman"/>
                <w:sz w:val="24"/>
                <w:szCs w:val="24"/>
              </w:rPr>
              <w:t xml:space="preserve">) </w:t>
            </w:r>
            <w:r w:rsidRPr="003C0051">
              <w:rPr>
                <w:rFonts w:ascii="Times New Roman" w:hAnsi="Times New Roman" w:hint="eastAsia"/>
                <w:sz w:val="24"/>
                <w:szCs w:val="24"/>
              </w:rPr>
              <w:t>із</w:t>
            </w:r>
            <w:r w:rsidRPr="003C0051">
              <w:rPr>
                <w:rFonts w:ascii="Times New Roman" w:hAnsi="Times New Roman"/>
                <w:sz w:val="24"/>
                <w:szCs w:val="24"/>
              </w:rPr>
              <w:t xml:space="preserve"> </w:t>
            </w:r>
            <w:r w:rsidRPr="003C0051">
              <w:rPr>
                <w:rFonts w:ascii="Times New Roman" w:hAnsi="Times New Roman" w:hint="eastAsia"/>
                <w:sz w:val="24"/>
                <w:szCs w:val="24"/>
              </w:rPr>
              <w:lastRenderedPageBreak/>
              <w:t>застосування</w:t>
            </w:r>
            <w:r w:rsidRPr="003C0051">
              <w:rPr>
                <w:rFonts w:ascii="Times New Roman" w:hAnsi="Times New Roman"/>
                <w:sz w:val="24"/>
                <w:szCs w:val="24"/>
              </w:rPr>
              <w:t xml:space="preserve"> </w:t>
            </w:r>
            <w:r w:rsidRPr="003C0051">
              <w:rPr>
                <w:rFonts w:ascii="Times New Roman" w:hAnsi="Times New Roman" w:hint="eastAsia"/>
                <w:sz w:val="24"/>
                <w:szCs w:val="24"/>
              </w:rPr>
              <w:t>Класифікації</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і</w:t>
            </w:r>
            <w:r w:rsidRPr="003C0051">
              <w:rPr>
                <w:rFonts w:ascii="Times New Roman" w:hAnsi="Times New Roman"/>
                <w:sz w:val="24"/>
                <w:szCs w:val="24"/>
              </w:rPr>
              <w:t xml:space="preserve"> </w:t>
            </w:r>
            <w:r w:rsidRPr="003C0051">
              <w:rPr>
                <w:rFonts w:ascii="Times New Roman" w:hAnsi="Times New Roman" w:hint="eastAsia"/>
                <w:sz w:val="24"/>
                <w:szCs w:val="24"/>
              </w:rPr>
              <w:t>ресурсів</w:t>
            </w:r>
            <w:r w:rsidRPr="003C0051">
              <w:rPr>
                <w:rFonts w:ascii="Times New Roman" w:hAnsi="Times New Roman"/>
                <w:sz w:val="24"/>
                <w:szCs w:val="24"/>
              </w:rPr>
              <w:t xml:space="preserve"> </w:t>
            </w:r>
            <w:r w:rsidRPr="003C0051">
              <w:rPr>
                <w:rFonts w:ascii="Times New Roman" w:hAnsi="Times New Roman" w:hint="eastAsia"/>
                <w:sz w:val="24"/>
                <w:szCs w:val="24"/>
              </w:rPr>
              <w:t>корисних</w:t>
            </w:r>
            <w:r w:rsidRPr="003C0051">
              <w:rPr>
                <w:rFonts w:ascii="Times New Roman" w:hAnsi="Times New Roman"/>
                <w:sz w:val="24"/>
                <w:szCs w:val="24"/>
              </w:rPr>
              <w:t xml:space="preserve"> </w:t>
            </w:r>
            <w:r w:rsidRPr="003C0051">
              <w:rPr>
                <w:rFonts w:ascii="Times New Roman" w:hAnsi="Times New Roman" w:hint="eastAsia"/>
                <w:sz w:val="24"/>
                <w:szCs w:val="24"/>
              </w:rPr>
              <w:t>копалин</w:t>
            </w:r>
            <w:r w:rsidRPr="003C0051">
              <w:rPr>
                <w:rFonts w:ascii="Times New Roman" w:hAnsi="Times New Roman"/>
                <w:sz w:val="24"/>
                <w:szCs w:val="24"/>
              </w:rPr>
              <w:t xml:space="preserve"> </w:t>
            </w:r>
            <w:r w:rsidRPr="003C0051">
              <w:rPr>
                <w:rFonts w:ascii="Times New Roman" w:hAnsi="Times New Roman" w:hint="eastAsia"/>
                <w:sz w:val="24"/>
                <w:szCs w:val="24"/>
              </w:rPr>
              <w:t>державного</w:t>
            </w:r>
            <w:r w:rsidRPr="003C0051">
              <w:rPr>
                <w:rFonts w:ascii="Times New Roman" w:hAnsi="Times New Roman"/>
                <w:sz w:val="24"/>
                <w:szCs w:val="24"/>
              </w:rPr>
              <w:t xml:space="preserve"> </w:t>
            </w:r>
            <w:r w:rsidRPr="003C0051">
              <w:rPr>
                <w:rFonts w:ascii="Times New Roman" w:hAnsi="Times New Roman" w:hint="eastAsia"/>
                <w:sz w:val="24"/>
                <w:szCs w:val="24"/>
              </w:rPr>
              <w:t>фонду</w:t>
            </w:r>
            <w:r w:rsidRPr="003C0051">
              <w:rPr>
                <w:rFonts w:ascii="Times New Roman" w:hAnsi="Times New Roman"/>
                <w:sz w:val="24"/>
                <w:szCs w:val="24"/>
              </w:rPr>
              <w:t xml:space="preserve"> </w:t>
            </w:r>
            <w:r w:rsidRPr="003C0051">
              <w:rPr>
                <w:rFonts w:ascii="Times New Roman" w:hAnsi="Times New Roman" w:hint="eastAsia"/>
                <w:sz w:val="24"/>
                <w:szCs w:val="24"/>
              </w:rPr>
              <w:t>надр</w:t>
            </w:r>
            <w:r w:rsidRPr="003C0051">
              <w:rPr>
                <w:rFonts w:ascii="Times New Roman" w:hAnsi="Times New Roman"/>
                <w:sz w:val="24"/>
                <w:szCs w:val="24"/>
              </w:rPr>
              <w:t xml:space="preserve">, </w:t>
            </w:r>
            <w:r w:rsidRPr="003C0051">
              <w:rPr>
                <w:rFonts w:ascii="Times New Roman" w:hAnsi="Times New Roman" w:hint="eastAsia"/>
                <w:sz w:val="24"/>
                <w:szCs w:val="24"/>
              </w:rPr>
              <w:t>затвердженої</w:t>
            </w:r>
            <w:r w:rsidRPr="003C0051">
              <w:rPr>
                <w:rFonts w:ascii="Times New Roman" w:hAnsi="Times New Roman"/>
                <w:sz w:val="24"/>
                <w:szCs w:val="24"/>
              </w:rPr>
              <w:t xml:space="preserve">  </w:t>
            </w:r>
            <w:r w:rsidRPr="003C0051">
              <w:rPr>
                <w:rFonts w:ascii="Times New Roman" w:hAnsi="Times New Roman" w:hint="eastAsia"/>
                <w:sz w:val="24"/>
                <w:szCs w:val="24"/>
              </w:rPr>
              <w:t>постановою</w:t>
            </w:r>
            <w:r w:rsidRPr="003C0051">
              <w:rPr>
                <w:rFonts w:ascii="Times New Roman" w:hAnsi="Times New Roman"/>
                <w:sz w:val="24"/>
                <w:szCs w:val="24"/>
              </w:rPr>
              <w:t xml:space="preserve"> </w:t>
            </w:r>
            <w:r w:rsidRPr="003C0051">
              <w:rPr>
                <w:rFonts w:ascii="Times New Roman" w:hAnsi="Times New Roman" w:hint="eastAsia"/>
                <w:sz w:val="24"/>
                <w:szCs w:val="24"/>
              </w:rPr>
              <w:t>Кабінету</w:t>
            </w:r>
            <w:r w:rsidRPr="003C0051">
              <w:rPr>
                <w:rFonts w:ascii="Times New Roman" w:hAnsi="Times New Roman"/>
                <w:sz w:val="24"/>
                <w:szCs w:val="24"/>
              </w:rPr>
              <w:t xml:space="preserve"> </w:t>
            </w:r>
            <w:r w:rsidRPr="003C0051">
              <w:rPr>
                <w:rFonts w:ascii="Times New Roman" w:hAnsi="Times New Roman" w:hint="eastAsia"/>
                <w:sz w:val="24"/>
                <w:szCs w:val="24"/>
              </w:rPr>
              <w:t>Міністрів</w:t>
            </w:r>
            <w:r w:rsidRPr="003C0051">
              <w:rPr>
                <w:rFonts w:ascii="Times New Roman" w:hAnsi="Times New Roman"/>
                <w:sz w:val="24"/>
                <w:szCs w:val="24"/>
              </w:rPr>
              <w:t xml:space="preserve"> </w:t>
            </w:r>
            <w:r w:rsidRPr="003C0051">
              <w:rPr>
                <w:rFonts w:ascii="Times New Roman" w:hAnsi="Times New Roman" w:hint="eastAsia"/>
                <w:sz w:val="24"/>
                <w:szCs w:val="24"/>
              </w:rPr>
              <w:t>України</w:t>
            </w:r>
            <w:r w:rsidRPr="003C0051">
              <w:rPr>
                <w:rFonts w:ascii="Times New Roman" w:hAnsi="Times New Roman"/>
                <w:sz w:val="24"/>
                <w:szCs w:val="24"/>
              </w:rPr>
              <w:t xml:space="preserve"> </w:t>
            </w:r>
            <w:r w:rsidRPr="003C0051">
              <w:rPr>
                <w:rFonts w:ascii="Times New Roman" w:hAnsi="Times New Roman" w:hint="eastAsia"/>
                <w:sz w:val="24"/>
                <w:szCs w:val="24"/>
              </w:rPr>
              <w:t>від</w:t>
            </w:r>
            <w:r w:rsidRPr="003C0051">
              <w:rPr>
                <w:rFonts w:ascii="Times New Roman" w:hAnsi="Times New Roman"/>
                <w:sz w:val="24"/>
                <w:szCs w:val="24"/>
              </w:rPr>
              <w:t xml:space="preserve"> 05.05.97 </w:t>
            </w:r>
          </w:p>
          <w:p w:rsidR="00EF3363" w:rsidRPr="003C0051" w:rsidRDefault="00EF3363" w:rsidP="00EF3363">
            <w:pPr>
              <w:rPr>
                <w:rFonts w:ascii="Times New Roman" w:hAnsi="Times New Roman"/>
                <w:sz w:val="24"/>
                <w:szCs w:val="24"/>
              </w:rPr>
            </w:pPr>
            <w:r>
              <w:rPr>
                <w:rFonts w:ascii="Times New Roman" w:hAnsi="Times New Roman"/>
                <w:sz w:val="24"/>
                <w:szCs w:val="24"/>
              </w:rPr>
              <w:t>№ 432</w:t>
            </w:r>
            <w:r w:rsidRPr="003C0051">
              <w:rPr>
                <w:rFonts w:ascii="Times New Roman" w:hAnsi="Times New Roman"/>
                <w:sz w:val="24"/>
                <w:szCs w:val="24"/>
              </w:rPr>
              <w:t xml:space="preserve">, </w:t>
            </w:r>
            <w:r w:rsidRPr="003C0051">
              <w:rPr>
                <w:rFonts w:ascii="Times New Roman" w:hAnsi="Times New Roman" w:hint="eastAsia"/>
                <w:sz w:val="24"/>
                <w:szCs w:val="24"/>
              </w:rPr>
              <w:t>але</w:t>
            </w:r>
            <w:r w:rsidRPr="003C0051">
              <w:rPr>
                <w:rFonts w:ascii="Times New Roman" w:hAnsi="Times New Roman"/>
                <w:sz w:val="24"/>
                <w:szCs w:val="24"/>
              </w:rPr>
              <w:t xml:space="preserve"> </w:t>
            </w:r>
            <w:r w:rsidRPr="003C0051">
              <w:rPr>
                <w:rFonts w:ascii="Times New Roman" w:hAnsi="Times New Roman" w:hint="eastAsia"/>
                <w:sz w:val="24"/>
                <w:szCs w:val="24"/>
              </w:rPr>
              <w:t>не</w:t>
            </w:r>
            <w:r w:rsidRPr="003C0051">
              <w:rPr>
                <w:rFonts w:ascii="Times New Roman" w:hAnsi="Times New Roman"/>
                <w:sz w:val="24"/>
                <w:szCs w:val="24"/>
              </w:rPr>
              <w:t xml:space="preserve"> </w:t>
            </w:r>
            <w:r w:rsidRPr="003C0051">
              <w:rPr>
                <w:rFonts w:ascii="Times New Roman" w:hAnsi="Times New Roman" w:hint="eastAsia"/>
                <w:sz w:val="24"/>
                <w:szCs w:val="24"/>
              </w:rPr>
              <w:t>повинен</w:t>
            </w:r>
            <w:r w:rsidRPr="003C0051">
              <w:rPr>
                <w:rFonts w:ascii="Times New Roman" w:hAnsi="Times New Roman"/>
                <w:sz w:val="24"/>
                <w:szCs w:val="24"/>
              </w:rPr>
              <w:t xml:space="preserve"> </w:t>
            </w:r>
            <w:r w:rsidRPr="003C0051">
              <w:rPr>
                <w:rFonts w:ascii="Times New Roman" w:hAnsi="Times New Roman" w:hint="eastAsia"/>
                <w:sz w:val="24"/>
                <w:szCs w:val="24"/>
              </w:rPr>
              <w:t>перевищувати</w:t>
            </w:r>
            <w:r w:rsidRPr="003C0051">
              <w:rPr>
                <w:rFonts w:ascii="Times New Roman" w:hAnsi="Times New Roman"/>
                <w:sz w:val="24"/>
                <w:szCs w:val="24"/>
              </w:rPr>
              <w:t xml:space="preserve">  </w:t>
            </w:r>
            <w:r w:rsidRPr="003C0051">
              <w:rPr>
                <w:rFonts w:ascii="Times New Roman" w:hAnsi="Times New Roman" w:hint="eastAsia"/>
                <w:sz w:val="24"/>
                <w:szCs w:val="24"/>
              </w:rPr>
              <w:t>п</w:t>
            </w:r>
            <w:r w:rsidRPr="003C0051">
              <w:rPr>
                <w:rFonts w:ascii="Times New Roman" w:hAnsi="Times New Roman"/>
                <w:sz w:val="24"/>
                <w:szCs w:val="24"/>
              </w:rPr>
              <w:t>'</w:t>
            </w:r>
            <w:r w:rsidRPr="003C0051">
              <w:rPr>
                <w:rFonts w:ascii="Times New Roman" w:hAnsi="Times New Roman" w:hint="eastAsia"/>
                <w:sz w:val="24"/>
                <w:szCs w:val="24"/>
              </w:rPr>
              <w:t>ять</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вуглеводнів</w:t>
            </w:r>
            <w:r w:rsidRPr="003C0051">
              <w:rPr>
                <w:rFonts w:ascii="Times New Roman" w:hAnsi="Times New Roman"/>
                <w:sz w:val="24"/>
                <w:szCs w:val="24"/>
              </w:rPr>
              <w:t xml:space="preserve"> -  </w:t>
            </w:r>
            <w:r w:rsidRPr="003C0051">
              <w:rPr>
                <w:rFonts w:ascii="Times New Roman" w:hAnsi="Times New Roman" w:hint="eastAsia"/>
                <w:sz w:val="24"/>
                <w:szCs w:val="24"/>
              </w:rPr>
              <w:t>десять</w:t>
            </w:r>
            <w:r w:rsidRPr="003C0051">
              <w:rPr>
                <w:rFonts w:ascii="Times New Roman" w:hAnsi="Times New Roman"/>
                <w:sz w:val="24"/>
                <w:szCs w:val="24"/>
              </w:rPr>
              <w:t xml:space="preserve">) </w:t>
            </w:r>
            <w:r w:rsidRPr="003C0051">
              <w:rPr>
                <w:rFonts w:ascii="Times New Roman" w:hAnsi="Times New Roman" w:hint="eastAsia"/>
                <w:sz w:val="24"/>
                <w:szCs w:val="24"/>
              </w:rPr>
              <w:t>відсотків</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що</w:t>
            </w:r>
            <w:r w:rsidRPr="003C0051">
              <w:rPr>
                <w:rFonts w:ascii="Times New Roman" w:hAnsi="Times New Roman"/>
                <w:sz w:val="24"/>
                <w:szCs w:val="24"/>
              </w:rPr>
              <w:t xml:space="preserve"> </w:t>
            </w:r>
            <w:r w:rsidRPr="003C0051">
              <w:rPr>
                <w:rFonts w:ascii="Times New Roman" w:hAnsi="Times New Roman" w:hint="eastAsia"/>
                <w:sz w:val="24"/>
                <w:szCs w:val="24"/>
              </w:rPr>
              <w:t>вилучаються</w:t>
            </w:r>
            <w:r w:rsidRPr="003C0051">
              <w:rPr>
                <w:rFonts w:ascii="Times New Roman" w:hAnsi="Times New Roman"/>
                <w:sz w:val="24"/>
                <w:szCs w:val="24"/>
              </w:rPr>
              <w:t xml:space="preserve">,  </w:t>
            </w:r>
            <w:r w:rsidRPr="003C0051">
              <w:rPr>
                <w:rFonts w:ascii="Times New Roman" w:hAnsi="Times New Roman" w:hint="eastAsia"/>
                <w:sz w:val="24"/>
                <w:szCs w:val="24"/>
              </w:rPr>
              <w:t>від</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попередньо</w:t>
            </w:r>
            <w:r w:rsidRPr="003C0051">
              <w:rPr>
                <w:rFonts w:ascii="Times New Roman" w:hAnsi="Times New Roman"/>
                <w:sz w:val="24"/>
                <w:szCs w:val="24"/>
              </w:rPr>
              <w:t xml:space="preserve"> </w:t>
            </w:r>
            <w:r w:rsidRPr="003C0051">
              <w:rPr>
                <w:rFonts w:ascii="Times New Roman" w:hAnsi="Times New Roman" w:hint="eastAsia"/>
                <w:sz w:val="24"/>
                <w:szCs w:val="24"/>
              </w:rPr>
              <w:t>оцінених</w:t>
            </w:r>
            <w:r w:rsidRPr="003C0051">
              <w:rPr>
                <w:rFonts w:ascii="Times New Roman" w:hAnsi="Times New Roman"/>
                <w:sz w:val="24"/>
                <w:szCs w:val="24"/>
              </w:rPr>
              <w:t xml:space="preserve"> </w:t>
            </w:r>
            <w:r w:rsidRPr="003C0051">
              <w:rPr>
                <w:rFonts w:ascii="Times New Roman" w:hAnsi="Times New Roman" w:hint="eastAsia"/>
                <w:sz w:val="24"/>
                <w:szCs w:val="24"/>
              </w:rPr>
              <w:t>Державним</w:t>
            </w:r>
            <w:r w:rsidRPr="003C0051">
              <w:rPr>
                <w:rFonts w:ascii="Times New Roman" w:hAnsi="Times New Roman"/>
                <w:sz w:val="24"/>
                <w:szCs w:val="24"/>
              </w:rPr>
              <w:t xml:space="preserve"> </w:t>
            </w:r>
            <w:r w:rsidRPr="003C0051">
              <w:rPr>
                <w:rFonts w:ascii="Times New Roman" w:hAnsi="Times New Roman" w:hint="eastAsia"/>
                <w:sz w:val="24"/>
                <w:szCs w:val="24"/>
              </w:rPr>
              <w:t>балансом</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корисних</w:t>
            </w:r>
            <w:r w:rsidRPr="003C0051">
              <w:rPr>
                <w:rFonts w:ascii="Times New Roman" w:hAnsi="Times New Roman"/>
                <w:sz w:val="24"/>
                <w:szCs w:val="24"/>
              </w:rPr>
              <w:t xml:space="preserve"> </w:t>
            </w:r>
            <w:r w:rsidRPr="003C0051">
              <w:rPr>
                <w:rFonts w:ascii="Times New Roman" w:hAnsi="Times New Roman" w:hint="eastAsia"/>
                <w:sz w:val="24"/>
                <w:szCs w:val="24"/>
              </w:rPr>
              <w:t>копалин</w:t>
            </w:r>
            <w:r w:rsidRPr="003C0051">
              <w:rPr>
                <w:rFonts w:ascii="Times New Roman" w:hAnsi="Times New Roman"/>
                <w:sz w:val="24"/>
                <w:szCs w:val="24"/>
              </w:rPr>
              <w:t xml:space="preserve"> </w:t>
            </w:r>
            <w:r w:rsidRPr="003C0051">
              <w:rPr>
                <w:rFonts w:ascii="Times New Roman" w:hAnsi="Times New Roman" w:hint="eastAsia"/>
                <w:sz w:val="24"/>
                <w:szCs w:val="24"/>
              </w:rPr>
              <w:t>на</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дату</w:t>
            </w:r>
            <w:r w:rsidRPr="003C0051">
              <w:rPr>
                <w:rFonts w:ascii="Times New Roman" w:hAnsi="Times New Roman"/>
                <w:sz w:val="24"/>
                <w:szCs w:val="24"/>
              </w:rPr>
              <w:t xml:space="preserve"> </w:t>
            </w:r>
            <w:r w:rsidRPr="003C0051">
              <w:rPr>
                <w:rFonts w:ascii="Times New Roman" w:hAnsi="Times New Roman" w:hint="eastAsia"/>
                <w:sz w:val="24"/>
                <w:szCs w:val="24"/>
              </w:rPr>
              <w:t>затвердження</w:t>
            </w:r>
            <w:r w:rsidRPr="003C0051">
              <w:rPr>
                <w:rFonts w:ascii="Times New Roman" w:hAnsi="Times New Roman"/>
                <w:sz w:val="24"/>
                <w:szCs w:val="24"/>
              </w:rPr>
              <w:t xml:space="preserve"> </w:t>
            </w:r>
            <w:r w:rsidRPr="003C0051">
              <w:rPr>
                <w:rFonts w:ascii="Times New Roman" w:hAnsi="Times New Roman" w:hint="eastAsia"/>
                <w:sz w:val="24"/>
                <w:szCs w:val="24"/>
              </w:rPr>
              <w:t>проекту</w:t>
            </w:r>
            <w:r w:rsidRPr="003C0051">
              <w:rPr>
                <w:rFonts w:ascii="Times New Roman" w:hAnsi="Times New Roman"/>
                <w:sz w:val="24"/>
                <w:szCs w:val="24"/>
              </w:rPr>
              <w:t xml:space="preserve"> </w:t>
            </w:r>
            <w:r w:rsidRPr="003C0051">
              <w:rPr>
                <w:rFonts w:ascii="Times New Roman" w:hAnsi="Times New Roman" w:hint="eastAsia"/>
                <w:sz w:val="24"/>
                <w:szCs w:val="24"/>
              </w:rPr>
              <w:t>ДПР</w:t>
            </w:r>
            <w:r w:rsidRPr="003C0051">
              <w:rPr>
                <w:rFonts w:ascii="Times New Roman" w:hAnsi="Times New Roman"/>
                <w:sz w:val="24"/>
                <w:szCs w:val="24"/>
              </w:rPr>
              <w:t xml:space="preserve"> </w:t>
            </w:r>
            <w:r w:rsidRPr="003C0051">
              <w:rPr>
                <w:rFonts w:ascii="Times New Roman" w:hAnsi="Times New Roman" w:hint="eastAsia"/>
                <w:sz w:val="24"/>
                <w:szCs w:val="24"/>
              </w:rPr>
              <w:t>родовища</w:t>
            </w:r>
            <w:r w:rsidRPr="003C0051">
              <w:rPr>
                <w:rFonts w:ascii="Times New Roman" w:hAnsi="Times New Roman"/>
                <w:sz w:val="24"/>
                <w:szCs w:val="24"/>
              </w:rPr>
              <w:t xml:space="preserve"> </w:t>
            </w:r>
            <w:r w:rsidRPr="003C0051">
              <w:rPr>
                <w:rFonts w:ascii="Times New Roman" w:hAnsi="Times New Roman" w:hint="eastAsia"/>
                <w:sz w:val="24"/>
                <w:szCs w:val="24"/>
              </w:rPr>
              <w:t>або</w:t>
            </w:r>
            <w:r w:rsidRPr="003C0051">
              <w:rPr>
                <w:rFonts w:ascii="Times New Roman" w:hAnsi="Times New Roman"/>
                <w:sz w:val="24"/>
                <w:szCs w:val="24"/>
              </w:rPr>
              <w:t xml:space="preserve"> </w:t>
            </w:r>
            <w:r w:rsidRPr="003C0051">
              <w:rPr>
                <w:rFonts w:ascii="Times New Roman" w:hAnsi="Times New Roman" w:hint="eastAsia"/>
                <w:sz w:val="24"/>
                <w:szCs w:val="24"/>
              </w:rPr>
              <w:t>покладу</w:t>
            </w:r>
            <w:r w:rsidRPr="003C0051">
              <w:rPr>
                <w:rFonts w:ascii="Times New Roman" w:hAnsi="Times New Roman"/>
                <w:sz w:val="24"/>
                <w:szCs w:val="24"/>
              </w:rPr>
              <w:t>.</w:t>
            </w:r>
          </w:p>
          <w:p w:rsidR="00EF3363" w:rsidRPr="004B083F" w:rsidRDefault="00EF3363" w:rsidP="00EF3363">
            <w:pPr>
              <w:spacing w:before="120"/>
              <w:rPr>
                <w:rFonts w:ascii="Times New Roman" w:hAnsi="Times New Roman"/>
                <w:sz w:val="24"/>
                <w:szCs w:val="24"/>
              </w:rPr>
            </w:pP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вуглеводнів</w:t>
            </w:r>
            <w:r w:rsidRPr="003C0051">
              <w:rPr>
                <w:rFonts w:ascii="Times New Roman" w:hAnsi="Times New Roman"/>
                <w:sz w:val="24"/>
                <w:szCs w:val="24"/>
              </w:rPr>
              <w:t xml:space="preserve"> </w:t>
            </w:r>
            <w:r w:rsidRPr="003C0051">
              <w:rPr>
                <w:rFonts w:ascii="Times New Roman" w:hAnsi="Times New Roman" w:hint="eastAsia"/>
                <w:sz w:val="24"/>
                <w:szCs w:val="24"/>
              </w:rPr>
              <w:t>сьомої</w:t>
            </w:r>
            <w:r w:rsidRPr="003C0051">
              <w:rPr>
                <w:rFonts w:ascii="Times New Roman" w:hAnsi="Times New Roman"/>
                <w:sz w:val="24"/>
                <w:szCs w:val="24"/>
              </w:rPr>
              <w:t xml:space="preserve">  </w:t>
            </w:r>
            <w:r w:rsidRPr="003C0051">
              <w:rPr>
                <w:rFonts w:ascii="Times New Roman" w:hAnsi="Times New Roman" w:hint="eastAsia"/>
                <w:sz w:val="24"/>
                <w:szCs w:val="24"/>
              </w:rPr>
              <w:t>групи</w:t>
            </w:r>
            <w:r w:rsidRPr="003C0051">
              <w:rPr>
                <w:rFonts w:ascii="Times New Roman" w:hAnsi="Times New Roman"/>
                <w:sz w:val="24"/>
                <w:szCs w:val="24"/>
              </w:rPr>
              <w:t xml:space="preserve"> </w:t>
            </w:r>
            <w:r w:rsidRPr="003C0051">
              <w:rPr>
                <w:rFonts w:ascii="Times New Roman" w:hAnsi="Times New Roman" w:hint="eastAsia"/>
                <w:sz w:val="24"/>
                <w:szCs w:val="24"/>
              </w:rPr>
              <w:t>за</w:t>
            </w:r>
            <w:r w:rsidRPr="003C0051">
              <w:rPr>
                <w:rFonts w:ascii="Times New Roman" w:hAnsi="Times New Roman"/>
                <w:sz w:val="24"/>
                <w:szCs w:val="24"/>
              </w:rPr>
              <w:t xml:space="preserve"> </w:t>
            </w:r>
            <w:r w:rsidRPr="003C0051">
              <w:rPr>
                <w:rFonts w:ascii="Times New Roman" w:hAnsi="Times New Roman" w:hint="eastAsia"/>
                <w:sz w:val="24"/>
                <w:szCs w:val="24"/>
              </w:rPr>
              <w:t>добувними</w:t>
            </w:r>
            <w:r w:rsidRPr="003C0051">
              <w:rPr>
                <w:rFonts w:ascii="Times New Roman" w:hAnsi="Times New Roman"/>
                <w:sz w:val="24"/>
                <w:szCs w:val="24"/>
              </w:rPr>
              <w:t xml:space="preserve"> </w:t>
            </w:r>
            <w:r w:rsidRPr="003C0051">
              <w:rPr>
                <w:rFonts w:ascii="Times New Roman" w:hAnsi="Times New Roman" w:hint="eastAsia"/>
                <w:sz w:val="24"/>
                <w:szCs w:val="24"/>
              </w:rPr>
              <w:t>запасами</w:t>
            </w:r>
            <w:r w:rsidRPr="003C0051">
              <w:rPr>
                <w:rFonts w:ascii="Times New Roman" w:hAnsi="Times New Roman"/>
                <w:sz w:val="24"/>
                <w:szCs w:val="24"/>
              </w:rPr>
              <w:t xml:space="preserve"> </w:t>
            </w:r>
            <w:r w:rsidRPr="003C0051">
              <w:rPr>
                <w:rFonts w:ascii="Times New Roman" w:hAnsi="Times New Roman" w:hint="eastAsia"/>
                <w:sz w:val="24"/>
                <w:szCs w:val="24"/>
              </w:rPr>
              <w:t>обсяги</w:t>
            </w:r>
            <w:r w:rsidRPr="003C0051">
              <w:rPr>
                <w:rFonts w:ascii="Times New Roman" w:hAnsi="Times New Roman"/>
                <w:sz w:val="24"/>
                <w:szCs w:val="24"/>
              </w:rPr>
              <w:t xml:space="preserve"> </w:t>
            </w:r>
            <w:r w:rsidRPr="003C0051">
              <w:rPr>
                <w:rFonts w:ascii="Times New Roman" w:hAnsi="Times New Roman" w:hint="eastAsia"/>
                <w:sz w:val="24"/>
                <w:szCs w:val="24"/>
              </w:rPr>
              <w:t>видобутку</w:t>
            </w:r>
            <w:r w:rsidRPr="003C0051">
              <w:rPr>
                <w:rFonts w:ascii="Times New Roman" w:hAnsi="Times New Roman"/>
                <w:sz w:val="24"/>
                <w:szCs w:val="24"/>
              </w:rPr>
              <w:t xml:space="preserve"> </w:t>
            </w:r>
            <w:r w:rsidRPr="003C0051">
              <w:rPr>
                <w:rFonts w:ascii="Times New Roman" w:hAnsi="Times New Roman" w:hint="eastAsia"/>
                <w:sz w:val="24"/>
                <w:szCs w:val="24"/>
              </w:rPr>
              <w:t>визначаються</w:t>
            </w:r>
            <w:r w:rsidRPr="003C0051">
              <w:rPr>
                <w:rFonts w:ascii="Times New Roman" w:hAnsi="Times New Roman"/>
                <w:sz w:val="24"/>
                <w:szCs w:val="24"/>
              </w:rPr>
              <w:t xml:space="preserve"> </w:t>
            </w:r>
            <w:r w:rsidRPr="003C0051">
              <w:rPr>
                <w:rFonts w:ascii="Times New Roman" w:hAnsi="Times New Roman" w:hint="eastAsia"/>
                <w:sz w:val="24"/>
                <w:szCs w:val="24"/>
              </w:rPr>
              <w:t>за</w:t>
            </w:r>
            <w:r w:rsidRPr="003C0051">
              <w:rPr>
                <w:rFonts w:ascii="Times New Roman" w:hAnsi="Times New Roman"/>
                <w:sz w:val="24"/>
                <w:szCs w:val="24"/>
              </w:rPr>
              <w:t xml:space="preserve"> </w:t>
            </w:r>
            <w:r w:rsidRPr="003C0051">
              <w:rPr>
                <w:rFonts w:ascii="Times New Roman" w:hAnsi="Times New Roman" w:hint="eastAsia"/>
                <w:sz w:val="24"/>
                <w:szCs w:val="24"/>
              </w:rPr>
              <w:t>рішенням</w:t>
            </w:r>
            <w:r w:rsidRPr="003C0051">
              <w:rPr>
                <w:rFonts w:ascii="Times New Roman" w:hAnsi="Times New Roman"/>
                <w:sz w:val="24"/>
                <w:szCs w:val="24"/>
              </w:rPr>
              <w:t xml:space="preserve"> </w:t>
            </w:r>
            <w:r w:rsidRPr="003C0051">
              <w:rPr>
                <w:rFonts w:ascii="Times New Roman" w:hAnsi="Times New Roman" w:hint="eastAsia"/>
                <w:sz w:val="24"/>
                <w:szCs w:val="24"/>
              </w:rPr>
              <w:t>Центральної</w:t>
            </w:r>
            <w:r w:rsidRPr="003C0051">
              <w:rPr>
                <w:rFonts w:ascii="Times New Roman" w:hAnsi="Times New Roman"/>
                <w:sz w:val="24"/>
                <w:szCs w:val="24"/>
              </w:rPr>
              <w:t xml:space="preserve"> </w:t>
            </w:r>
            <w:r w:rsidRPr="003C0051">
              <w:rPr>
                <w:rFonts w:ascii="Times New Roman" w:hAnsi="Times New Roman" w:hint="eastAsia"/>
                <w:sz w:val="24"/>
                <w:szCs w:val="24"/>
              </w:rPr>
              <w:t>комісії</w:t>
            </w:r>
            <w:r w:rsidRPr="003C0051">
              <w:rPr>
                <w:rFonts w:ascii="Times New Roman" w:hAnsi="Times New Roman"/>
                <w:sz w:val="24"/>
                <w:szCs w:val="24"/>
              </w:rPr>
              <w:t xml:space="preserve"> </w:t>
            </w:r>
            <w:r w:rsidRPr="003C0051">
              <w:rPr>
                <w:rFonts w:ascii="Times New Roman" w:hAnsi="Times New Roman" w:hint="eastAsia"/>
                <w:sz w:val="24"/>
                <w:szCs w:val="24"/>
              </w:rPr>
              <w:t>Мінпаливенерго</w:t>
            </w:r>
            <w:r w:rsidRPr="003C0051">
              <w:rPr>
                <w:rFonts w:ascii="Times New Roman" w:hAnsi="Times New Roman"/>
                <w:sz w:val="24"/>
                <w:szCs w:val="24"/>
              </w:rPr>
              <w:t xml:space="preserve"> </w:t>
            </w:r>
            <w:r w:rsidRPr="003C0051">
              <w:rPr>
                <w:rFonts w:ascii="Times New Roman" w:hAnsi="Times New Roman" w:hint="eastAsia"/>
                <w:sz w:val="24"/>
                <w:szCs w:val="24"/>
              </w:rPr>
              <w:t>з</w:t>
            </w:r>
            <w:r w:rsidRPr="003C0051">
              <w:rPr>
                <w:rFonts w:ascii="Times New Roman" w:hAnsi="Times New Roman"/>
                <w:sz w:val="24"/>
                <w:szCs w:val="24"/>
              </w:rPr>
              <w:t xml:space="preserve"> </w:t>
            </w:r>
            <w:r w:rsidRPr="003C0051">
              <w:rPr>
                <w:rFonts w:ascii="Times New Roman" w:hAnsi="Times New Roman" w:hint="eastAsia"/>
                <w:sz w:val="24"/>
                <w:szCs w:val="24"/>
              </w:rPr>
              <w:t>питань</w:t>
            </w:r>
            <w:r w:rsidRPr="003C0051">
              <w:rPr>
                <w:rFonts w:ascii="Times New Roman" w:hAnsi="Times New Roman"/>
                <w:sz w:val="24"/>
                <w:szCs w:val="24"/>
              </w:rPr>
              <w:t xml:space="preserve"> </w:t>
            </w:r>
            <w:r w:rsidRPr="003C0051">
              <w:rPr>
                <w:rFonts w:ascii="Times New Roman" w:hAnsi="Times New Roman" w:hint="eastAsia"/>
                <w:sz w:val="24"/>
                <w:szCs w:val="24"/>
              </w:rPr>
              <w:t>розробки</w:t>
            </w:r>
            <w:r w:rsidRPr="003C0051">
              <w:rPr>
                <w:rFonts w:ascii="Times New Roman" w:hAnsi="Times New Roman"/>
                <w:sz w:val="24"/>
                <w:szCs w:val="24"/>
              </w:rPr>
              <w:t xml:space="preserve"> </w:t>
            </w:r>
            <w:r w:rsidRPr="003C0051">
              <w:rPr>
                <w:rFonts w:ascii="Times New Roman" w:hAnsi="Times New Roman" w:hint="eastAsia"/>
                <w:sz w:val="24"/>
                <w:szCs w:val="24"/>
              </w:rPr>
              <w:t>газових</w:t>
            </w:r>
            <w:r w:rsidRPr="003C0051">
              <w:rPr>
                <w:rFonts w:ascii="Times New Roman" w:hAnsi="Times New Roman"/>
                <w:sz w:val="24"/>
                <w:szCs w:val="24"/>
              </w:rPr>
              <w:t xml:space="preserve">, </w:t>
            </w:r>
            <w:r w:rsidRPr="003C0051">
              <w:rPr>
                <w:rFonts w:ascii="Times New Roman" w:hAnsi="Times New Roman" w:hint="eastAsia"/>
                <w:sz w:val="24"/>
                <w:szCs w:val="24"/>
              </w:rPr>
              <w:t>газоконденсатних</w:t>
            </w:r>
            <w:r w:rsidRPr="003C0051">
              <w:rPr>
                <w:rFonts w:ascii="Times New Roman" w:hAnsi="Times New Roman"/>
                <w:sz w:val="24"/>
                <w:szCs w:val="24"/>
              </w:rPr>
              <w:t xml:space="preserve">, </w:t>
            </w:r>
            <w:r w:rsidRPr="003C0051">
              <w:rPr>
                <w:rFonts w:ascii="Times New Roman" w:hAnsi="Times New Roman" w:hint="eastAsia"/>
                <w:sz w:val="24"/>
                <w:szCs w:val="24"/>
              </w:rPr>
              <w:t>нафтових</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експлуатації</w:t>
            </w:r>
            <w:r w:rsidRPr="003C0051">
              <w:rPr>
                <w:rFonts w:ascii="Times New Roman" w:hAnsi="Times New Roman"/>
                <w:sz w:val="24"/>
                <w:szCs w:val="24"/>
              </w:rPr>
              <w:t xml:space="preserve"> </w:t>
            </w:r>
            <w:r w:rsidRPr="003C0051">
              <w:rPr>
                <w:rFonts w:ascii="Times New Roman" w:hAnsi="Times New Roman" w:hint="eastAsia"/>
                <w:sz w:val="24"/>
                <w:szCs w:val="24"/>
              </w:rPr>
              <w:t>підземних</w:t>
            </w:r>
            <w:r w:rsidRPr="003C0051">
              <w:rPr>
                <w:rFonts w:ascii="Times New Roman" w:hAnsi="Times New Roman"/>
                <w:sz w:val="24"/>
                <w:szCs w:val="24"/>
              </w:rPr>
              <w:t xml:space="preserve"> </w:t>
            </w:r>
            <w:r w:rsidRPr="003C0051">
              <w:rPr>
                <w:rFonts w:ascii="Times New Roman" w:hAnsi="Times New Roman" w:hint="eastAsia"/>
                <w:sz w:val="24"/>
                <w:szCs w:val="24"/>
              </w:rPr>
              <w:t>сховищ</w:t>
            </w:r>
            <w:r w:rsidRPr="003C0051">
              <w:rPr>
                <w:rFonts w:ascii="Times New Roman" w:hAnsi="Times New Roman"/>
                <w:sz w:val="24"/>
                <w:szCs w:val="24"/>
              </w:rPr>
              <w:t xml:space="preserve"> </w:t>
            </w:r>
            <w:r w:rsidRPr="003C0051">
              <w:rPr>
                <w:rFonts w:ascii="Times New Roman" w:hAnsi="Times New Roman" w:hint="eastAsia"/>
                <w:sz w:val="24"/>
                <w:szCs w:val="24"/>
              </w:rPr>
              <w:t>газу</w:t>
            </w:r>
            <w:r w:rsidRPr="003C0051">
              <w:rPr>
                <w:rFonts w:ascii="Times New Roman" w:hAnsi="Times New Roman"/>
                <w:sz w:val="24"/>
                <w:szCs w:val="24"/>
              </w:rPr>
              <w:t xml:space="preserve"> (</w:t>
            </w:r>
            <w:r w:rsidRPr="003C0051">
              <w:rPr>
                <w:rFonts w:ascii="Times New Roman" w:hAnsi="Times New Roman" w:hint="eastAsia"/>
                <w:sz w:val="24"/>
                <w:szCs w:val="24"/>
              </w:rPr>
              <w:t>далі</w:t>
            </w:r>
            <w:r w:rsidRPr="003C0051">
              <w:rPr>
                <w:rFonts w:ascii="Times New Roman" w:hAnsi="Times New Roman"/>
                <w:sz w:val="24"/>
                <w:szCs w:val="24"/>
              </w:rPr>
              <w:t xml:space="preserve"> - </w:t>
            </w:r>
            <w:r w:rsidRPr="003C0051">
              <w:rPr>
                <w:rFonts w:ascii="Times New Roman" w:hAnsi="Times New Roman" w:hint="eastAsia"/>
                <w:sz w:val="24"/>
                <w:szCs w:val="24"/>
              </w:rPr>
              <w:t>ЦКР</w:t>
            </w:r>
            <w:r w:rsidRPr="003C0051">
              <w:rPr>
                <w:rFonts w:ascii="Times New Roman" w:hAnsi="Times New Roman"/>
                <w:sz w:val="24"/>
                <w:szCs w:val="24"/>
              </w:rPr>
              <w:t xml:space="preserve"> </w:t>
            </w:r>
            <w:r w:rsidRPr="003C0051">
              <w:rPr>
                <w:rFonts w:ascii="Times New Roman" w:hAnsi="Times New Roman" w:hint="eastAsia"/>
                <w:sz w:val="24"/>
                <w:szCs w:val="24"/>
              </w:rPr>
              <w:t>Мінпаливенерго</w:t>
            </w:r>
            <w:r w:rsidRPr="003C0051">
              <w:rPr>
                <w:rFonts w:ascii="Times New Roman" w:hAnsi="Times New Roman"/>
                <w:sz w:val="24"/>
                <w:szCs w:val="24"/>
              </w:rPr>
              <w:t>)</w:t>
            </w:r>
          </w:p>
        </w:tc>
        <w:tc>
          <w:tcPr>
            <w:tcW w:w="1997"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hint="eastAsia"/>
                <w:sz w:val="24"/>
                <w:szCs w:val="24"/>
              </w:rPr>
              <w:lastRenderedPageBreak/>
              <w:t>а</w:t>
            </w:r>
            <w:r w:rsidRPr="003C0051">
              <w:rPr>
                <w:rFonts w:ascii="Times New Roman" w:hAnsi="Times New Roman" w:hint="eastAsia"/>
                <w:sz w:val="24"/>
                <w:szCs w:val="24"/>
              </w:rPr>
              <w:t>бзац</w:t>
            </w:r>
            <w:r w:rsidRPr="003C0051">
              <w:rPr>
                <w:rFonts w:ascii="Times New Roman" w:hAnsi="Times New Roman"/>
                <w:sz w:val="24"/>
                <w:szCs w:val="24"/>
              </w:rPr>
              <w:t xml:space="preserve"> </w:t>
            </w:r>
            <w:r w:rsidRPr="003C0051">
              <w:rPr>
                <w:rFonts w:ascii="Times New Roman" w:hAnsi="Times New Roman" w:hint="eastAsia"/>
                <w:sz w:val="24"/>
                <w:szCs w:val="24"/>
              </w:rPr>
              <w:t>перший</w:t>
            </w:r>
            <w:r w:rsidRPr="003C0051">
              <w:rPr>
                <w:rFonts w:ascii="Times New Roman" w:hAnsi="Times New Roman"/>
                <w:sz w:val="24"/>
                <w:szCs w:val="24"/>
              </w:rPr>
              <w:t xml:space="preserve">, </w:t>
            </w:r>
            <w:r w:rsidRPr="003C0051">
              <w:rPr>
                <w:rFonts w:ascii="Times New Roman" w:hAnsi="Times New Roman" w:hint="eastAsia"/>
                <w:sz w:val="24"/>
                <w:szCs w:val="24"/>
              </w:rPr>
              <w:t>третій</w:t>
            </w:r>
            <w:r w:rsidRPr="003C0051">
              <w:rPr>
                <w:rFonts w:ascii="Times New Roman" w:hAnsi="Times New Roman"/>
                <w:sz w:val="24"/>
                <w:szCs w:val="24"/>
              </w:rPr>
              <w:t xml:space="preserve"> </w:t>
            </w:r>
            <w:r w:rsidRPr="003C0051">
              <w:rPr>
                <w:rFonts w:ascii="Times New Roman" w:hAnsi="Times New Roman" w:hint="eastAsia"/>
                <w:sz w:val="24"/>
                <w:szCs w:val="24"/>
              </w:rPr>
              <w:t>пункту</w:t>
            </w:r>
            <w:r w:rsidRPr="003C0051">
              <w:rPr>
                <w:rFonts w:ascii="Times New Roman" w:hAnsi="Times New Roman"/>
                <w:sz w:val="24"/>
                <w:szCs w:val="24"/>
              </w:rPr>
              <w:t xml:space="preserve"> 2.3 </w:t>
            </w:r>
            <w:r w:rsidRPr="003C0051">
              <w:rPr>
                <w:rFonts w:ascii="Times New Roman" w:hAnsi="Times New Roman" w:hint="eastAsia"/>
                <w:sz w:val="24"/>
                <w:szCs w:val="24"/>
              </w:rPr>
              <w:t>наказу</w:t>
            </w:r>
            <w:r w:rsidRPr="003C0051">
              <w:rPr>
                <w:rFonts w:ascii="Times New Roman" w:hAnsi="Times New Roman"/>
                <w:sz w:val="24"/>
                <w:szCs w:val="24"/>
              </w:rPr>
              <w:t xml:space="preserve"> </w:t>
            </w:r>
            <w:r w:rsidRPr="003C0051">
              <w:rPr>
                <w:rFonts w:ascii="Times New Roman" w:hAnsi="Times New Roman" w:hint="eastAsia"/>
                <w:sz w:val="24"/>
                <w:szCs w:val="24"/>
              </w:rPr>
              <w:t>№</w:t>
            </w:r>
            <w:r w:rsidRPr="003C0051">
              <w:rPr>
                <w:rFonts w:ascii="Times New Roman" w:hAnsi="Times New Roman"/>
                <w:sz w:val="24"/>
                <w:szCs w:val="24"/>
              </w:rPr>
              <w:t xml:space="preserve"> 34/</w:t>
            </w:r>
            <w:r w:rsidRPr="003C0051">
              <w:rPr>
                <w:rFonts w:ascii="Times New Roman" w:hAnsi="Times New Roman" w:hint="eastAsia"/>
                <w:sz w:val="24"/>
                <w:szCs w:val="24"/>
              </w:rPr>
              <w:t>м</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sz w:val="24"/>
                <w:szCs w:val="24"/>
              </w:rPr>
            </w:pPr>
            <w:r w:rsidRPr="006948B8">
              <w:rPr>
                <w:rFonts w:ascii="Times New Roman" w:hAnsi="Times New Roman"/>
                <w:sz w:val="24"/>
                <w:szCs w:val="24"/>
              </w:rPr>
              <w:t>Обсяги вилучення нафти від попередньо оцінених запасів, що обліковуються Державним балансом запасів корисних копалин на дату затвердження проекту ДПР родовища або покладу, не перевищують встановлених обсягів</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3C0051" w:rsidRDefault="00EF3363" w:rsidP="00EF3363">
            <w:pPr>
              <w:rPr>
                <w:rFonts w:ascii="Times New Roman" w:hAnsi="Times New Roman"/>
                <w:sz w:val="24"/>
                <w:szCs w:val="24"/>
              </w:rPr>
            </w:pPr>
          </w:p>
        </w:tc>
        <w:tc>
          <w:tcPr>
            <w:tcW w:w="1997" w:type="dxa"/>
            <w:vMerge/>
          </w:tcPr>
          <w:p w:rsidR="00EF3363"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w:t>
            </w:r>
            <w:r w:rsidRPr="003A71D9">
              <w:rPr>
                <w:rFonts w:ascii="Times New Roman" w:hAnsi="Times New Roman"/>
                <w:sz w:val="24"/>
                <w:szCs w:val="24"/>
              </w:rPr>
              <w:lastRenderedPageBreak/>
              <w:t>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lastRenderedPageBreak/>
              <w:t>2</w:t>
            </w:r>
          </w:p>
        </w:tc>
        <w:tc>
          <w:tcPr>
            <w:tcW w:w="2995" w:type="dxa"/>
            <w:vMerge/>
            <w:tcBorders>
              <w:left w:val="single" w:sz="4" w:space="0" w:color="000000"/>
              <w:bottom w:val="single" w:sz="4" w:space="0" w:color="000000"/>
            </w:tcBorders>
          </w:tcPr>
          <w:p w:rsidR="00EF3363" w:rsidRPr="006948B8" w:rsidRDefault="00EF3363" w:rsidP="00EF3363">
            <w:pPr>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85</w:t>
            </w:r>
          </w:p>
        </w:tc>
        <w:tc>
          <w:tcPr>
            <w:tcW w:w="3187" w:type="dxa"/>
            <w:vMerge w:val="restart"/>
          </w:tcPr>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Обсяг</w:t>
            </w:r>
            <w:r w:rsidRPr="003C0051">
              <w:rPr>
                <w:rFonts w:ascii="Times New Roman" w:hAnsi="Times New Roman"/>
                <w:sz w:val="24"/>
                <w:szCs w:val="24"/>
              </w:rPr>
              <w:t xml:space="preserve">,  </w:t>
            </w:r>
            <w:r w:rsidRPr="003C0051">
              <w:rPr>
                <w:rFonts w:ascii="Times New Roman" w:hAnsi="Times New Roman" w:hint="eastAsia"/>
                <w:sz w:val="24"/>
                <w:szCs w:val="24"/>
              </w:rPr>
              <w:t>що</w:t>
            </w:r>
            <w:r w:rsidRPr="003C0051">
              <w:rPr>
                <w:rFonts w:ascii="Times New Roman" w:hAnsi="Times New Roman"/>
                <w:sz w:val="24"/>
                <w:szCs w:val="24"/>
              </w:rPr>
              <w:t xml:space="preserve"> </w:t>
            </w:r>
            <w:r w:rsidRPr="003C0051">
              <w:rPr>
                <w:rFonts w:ascii="Times New Roman" w:hAnsi="Times New Roman" w:hint="eastAsia"/>
                <w:sz w:val="24"/>
                <w:szCs w:val="24"/>
              </w:rPr>
              <w:t>передбачається</w:t>
            </w:r>
            <w:r w:rsidRPr="003C0051">
              <w:rPr>
                <w:rFonts w:ascii="Times New Roman" w:hAnsi="Times New Roman"/>
                <w:sz w:val="24"/>
                <w:szCs w:val="24"/>
              </w:rPr>
              <w:t xml:space="preserve"> </w:t>
            </w:r>
            <w:r w:rsidRPr="003C0051">
              <w:rPr>
                <w:rFonts w:ascii="Times New Roman" w:hAnsi="Times New Roman" w:hint="eastAsia"/>
                <w:sz w:val="24"/>
                <w:szCs w:val="24"/>
              </w:rPr>
              <w:t>до</w:t>
            </w:r>
            <w:r w:rsidRPr="003C0051">
              <w:rPr>
                <w:rFonts w:ascii="Times New Roman" w:hAnsi="Times New Roman"/>
                <w:sz w:val="24"/>
                <w:szCs w:val="24"/>
              </w:rPr>
              <w:t xml:space="preserve"> </w:t>
            </w:r>
            <w:r w:rsidRPr="003C0051">
              <w:rPr>
                <w:rFonts w:ascii="Times New Roman" w:hAnsi="Times New Roman" w:hint="eastAsia"/>
                <w:sz w:val="24"/>
                <w:szCs w:val="24"/>
              </w:rPr>
              <w:t>вилучення</w:t>
            </w:r>
            <w:r w:rsidRPr="003C0051">
              <w:rPr>
                <w:rFonts w:ascii="Times New Roman" w:hAnsi="Times New Roman"/>
                <w:sz w:val="24"/>
                <w:szCs w:val="24"/>
              </w:rPr>
              <w:t xml:space="preserve">, </w:t>
            </w:r>
            <w:r w:rsidRPr="003C0051">
              <w:rPr>
                <w:rFonts w:ascii="Times New Roman" w:hAnsi="Times New Roman" w:hint="eastAsia"/>
                <w:sz w:val="24"/>
                <w:szCs w:val="24"/>
              </w:rPr>
              <w:t>визначається</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кожного</w:t>
            </w:r>
            <w:r w:rsidRPr="003C0051">
              <w:rPr>
                <w:rFonts w:ascii="Times New Roman" w:hAnsi="Times New Roman"/>
                <w:sz w:val="24"/>
                <w:szCs w:val="24"/>
              </w:rPr>
              <w:t xml:space="preserve">  </w:t>
            </w:r>
            <w:r w:rsidRPr="003C0051">
              <w:rPr>
                <w:rFonts w:ascii="Times New Roman" w:hAnsi="Times New Roman" w:hint="eastAsia"/>
                <w:sz w:val="24"/>
                <w:szCs w:val="24"/>
              </w:rPr>
              <w:t>виду</w:t>
            </w:r>
            <w:r w:rsidRPr="003C0051">
              <w:rPr>
                <w:rFonts w:ascii="Times New Roman" w:hAnsi="Times New Roman"/>
                <w:sz w:val="24"/>
                <w:szCs w:val="24"/>
              </w:rPr>
              <w:t xml:space="preserve">  </w:t>
            </w:r>
            <w:r w:rsidRPr="003C0051">
              <w:rPr>
                <w:rFonts w:ascii="Times New Roman" w:hAnsi="Times New Roman" w:hint="eastAsia"/>
                <w:sz w:val="24"/>
                <w:szCs w:val="24"/>
              </w:rPr>
              <w:t>мінеральної</w:t>
            </w:r>
            <w:r w:rsidRPr="003C0051">
              <w:rPr>
                <w:rFonts w:ascii="Times New Roman" w:hAnsi="Times New Roman"/>
                <w:sz w:val="24"/>
                <w:szCs w:val="24"/>
              </w:rPr>
              <w:t xml:space="preserve"> </w:t>
            </w:r>
            <w:r w:rsidRPr="003C0051">
              <w:rPr>
                <w:rFonts w:ascii="Times New Roman" w:hAnsi="Times New Roman" w:hint="eastAsia"/>
                <w:sz w:val="24"/>
                <w:szCs w:val="24"/>
              </w:rPr>
              <w:t>сировини</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конкретного</w:t>
            </w:r>
            <w:r w:rsidRPr="003C0051">
              <w:rPr>
                <w:rFonts w:ascii="Times New Roman" w:hAnsi="Times New Roman"/>
                <w:sz w:val="24"/>
                <w:szCs w:val="24"/>
              </w:rPr>
              <w:t xml:space="preserve"> </w:t>
            </w:r>
            <w:r w:rsidRPr="003C0051">
              <w:rPr>
                <w:rFonts w:ascii="Times New Roman" w:hAnsi="Times New Roman" w:hint="eastAsia"/>
                <w:sz w:val="24"/>
                <w:szCs w:val="24"/>
              </w:rPr>
              <w:t>родовища</w:t>
            </w:r>
            <w:r w:rsidRPr="003C0051">
              <w:rPr>
                <w:rFonts w:ascii="Times New Roman" w:hAnsi="Times New Roman"/>
                <w:sz w:val="24"/>
                <w:szCs w:val="24"/>
              </w:rPr>
              <w:t xml:space="preserve"> </w:t>
            </w:r>
            <w:r w:rsidRPr="003C0051">
              <w:rPr>
                <w:rFonts w:ascii="Times New Roman" w:hAnsi="Times New Roman" w:hint="eastAsia"/>
                <w:sz w:val="24"/>
                <w:szCs w:val="24"/>
              </w:rPr>
              <w:t>окремо</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відповідно</w:t>
            </w:r>
            <w:r w:rsidRPr="003C0051">
              <w:rPr>
                <w:rFonts w:ascii="Times New Roman" w:hAnsi="Times New Roman"/>
                <w:sz w:val="24"/>
                <w:szCs w:val="24"/>
              </w:rPr>
              <w:t xml:space="preserve"> </w:t>
            </w:r>
            <w:r w:rsidRPr="003C0051">
              <w:rPr>
                <w:rFonts w:ascii="Times New Roman" w:hAnsi="Times New Roman" w:hint="eastAsia"/>
                <w:sz w:val="24"/>
                <w:szCs w:val="24"/>
              </w:rPr>
              <w:t>до</w:t>
            </w:r>
            <w:r w:rsidRPr="003C0051">
              <w:rPr>
                <w:rFonts w:ascii="Times New Roman" w:hAnsi="Times New Roman"/>
                <w:sz w:val="24"/>
                <w:szCs w:val="24"/>
              </w:rPr>
              <w:t xml:space="preserve"> </w:t>
            </w:r>
            <w:r w:rsidRPr="003C0051">
              <w:rPr>
                <w:rFonts w:ascii="Times New Roman" w:hAnsi="Times New Roman" w:hint="eastAsia"/>
                <w:sz w:val="24"/>
                <w:szCs w:val="24"/>
              </w:rPr>
              <w:t>інструкцій</w:t>
            </w:r>
            <w:r w:rsidRPr="003C0051">
              <w:rPr>
                <w:rFonts w:ascii="Times New Roman" w:hAnsi="Times New Roman"/>
                <w:sz w:val="24"/>
                <w:szCs w:val="24"/>
              </w:rPr>
              <w:t xml:space="preserve">  </w:t>
            </w:r>
            <w:r w:rsidRPr="003C0051">
              <w:rPr>
                <w:rFonts w:ascii="Times New Roman" w:hAnsi="Times New Roman" w:hint="eastAsia"/>
                <w:sz w:val="24"/>
                <w:szCs w:val="24"/>
              </w:rPr>
              <w:t>Державної</w:t>
            </w:r>
            <w:r w:rsidRPr="003C0051">
              <w:rPr>
                <w:rFonts w:ascii="Times New Roman" w:hAnsi="Times New Roman"/>
                <w:sz w:val="24"/>
                <w:szCs w:val="24"/>
              </w:rPr>
              <w:t xml:space="preserve">  </w:t>
            </w:r>
            <w:r w:rsidRPr="003C0051">
              <w:rPr>
                <w:rFonts w:ascii="Times New Roman" w:hAnsi="Times New Roman" w:hint="eastAsia"/>
                <w:sz w:val="24"/>
                <w:szCs w:val="24"/>
              </w:rPr>
              <w:t>комісії</w:t>
            </w:r>
            <w:r w:rsidRPr="003C0051">
              <w:rPr>
                <w:rFonts w:ascii="Times New Roman" w:hAnsi="Times New Roman"/>
                <w:sz w:val="24"/>
                <w:szCs w:val="24"/>
              </w:rPr>
              <w:t xml:space="preserve">  </w:t>
            </w:r>
            <w:r w:rsidRPr="003C0051">
              <w:rPr>
                <w:rFonts w:ascii="Times New Roman" w:hAnsi="Times New Roman" w:hint="eastAsia"/>
                <w:sz w:val="24"/>
                <w:szCs w:val="24"/>
              </w:rPr>
              <w:t>України</w:t>
            </w:r>
            <w:r w:rsidRPr="003C0051">
              <w:rPr>
                <w:rFonts w:ascii="Times New Roman" w:hAnsi="Times New Roman"/>
                <w:sz w:val="24"/>
                <w:szCs w:val="24"/>
              </w:rPr>
              <w:t xml:space="preserve">  </w:t>
            </w:r>
            <w:r w:rsidRPr="003C0051">
              <w:rPr>
                <w:rFonts w:ascii="Times New Roman" w:hAnsi="Times New Roman" w:hint="eastAsia"/>
                <w:sz w:val="24"/>
                <w:szCs w:val="24"/>
              </w:rPr>
              <w:t>по</w:t>
            </w:r>
            <w:r w:rsidRPr="003C0051">
              <w:rPr>
                <w:rFonts w:ascii="Times New Roman" w:hAnsi="Times New Roman"/>
                <w:sz w:val="24"/>
                <w:szCs w:val="24"/>
              </w:rPr>
              <w:t xml:space="preserve">  </w:t>
            </w:r>
            <w:r w:rsidRPr="003C0051">
              <w:rPr>
                <w:rFonts w:ascii="Times New Roman" w:hAnsi="Times New Roman" w:hint="eastAsia"/>
                <w:sz w:val="24"/>
                <w:szCs w:val="24"/>
              </w:rPr>
              <w:t>запасах</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корисних</w:t>
            </w:r>
            <w:r w:rsidRPr="003C0051">
              <w:rPr>
                <w:rFonts w:ascii="Times New Roman" w:hAnsi="Times New Roman"/>
                <w:sz w:val="24"/>
                <w:szCs w:val="24"/>
              </w:rPr>
              <w:t xml:space="preserve"> </w:t>
            </w:r>
            <w:r w:rsidRPr="003C0051">
              <w:rPr>
                <w:rFonts w:ascii="Times New Roman" w:hAnsi="Times New Roman" w:hint="eastAsia"/>
                <w:sz w:val="24"/>
                <w:szCs w:val="24"/>
              </w:rPr>
              <w:t>копалин</w:t>
            </w:r>
            <w:r w:rsidRPr="003C0051">
              <w:rPr>
                <w:rFonts w:ascii="Times New Roman" w:hAnsi="Times New Roman"/>
                <w:sz w:val="24"/>
                <w:szCs w:val="24"/>
              </w:rPr>
              <w:t xml:space="preserve"> (</w:t>
            </w:r>
            <w:r w:rsidRPr="003C0051">
              <w:rPr>
                <w:rFonts w:ascii="Times New Roman" w:hAnsi="Times New Roman" w:hint="eastAsia"/>
                <w:sz w:val="24"/>
                <w:szCs w:val="24"/>
              </w:rPr>
              <w:t>далі</w:t>
            </w:r>
            <w:r w:rsidRPr="003C0051">
              <w:rPr>
                <w:rFonts w:ascii="Times New Roman" w:hAnsi="Times New Roman"/>
                <w:sz w:val="24"/>
                <w:szCs w:val="24"/>
              </w:rPr>
              <w:t xml:space="preserve"> - </w:t>
            </w:r>
            <w:r w:rsidRPr="003C0051">
              <w:rPr>
                <w:rFonts w:ascii="Times New Roman" w:hAnsi="Times New Roman" w:hint="eastAsia"/>
                <w:sz w:val="24"/>
                <w:szCs w:val="24"/>
              </w:rPr>
              <w:t>ДКЗ</w:t>
            </w:r>
            <w:r w:rsidRPr="003C0051">
              <w:rPr>
                <w:rFonts w:ascii="Times New Roman" w:hAnsi="Times New Roman"/>
                <w:sz w:val="24"/>
                <w:szCs w:val="24"/>
              </w:rPr>
              <w:t xml:space="preserve"> </w:t>
            </w:r>
            <w:r w:rsidRPr="003C0051">
              <w:rPr>
                <w:rFonts w:ascii="Times New Roman" w:hAnsi="Times New Roman" w:hint="eastAsia"/>
                <w:sz w:val="24"/>
                <w:szCs w:val="24"/>
              </w:rPr>
              <w:t>України</w:t>
            </w:r>
            <w:r w:rsidRPr="003C0051">
              <w:rPr>
                <w:rFonts w:ascii="Times New Roman" w:hAnsi="Times New Roman"/>
                <w:sz w:val="24"/>
                <w:szCs w:val="24"/>
              </w:rPr>
              <w:t xml:space="preserve">) </w:t>
            </w:r>
            <w:r w:rsidRPr="003C0051">
              <w:rPr>
                <w:rFonts w:ascii="Times New Roman" w:hAnsi="Times New Roman" w:hint="eastAsia"/>
                <w:sz w:val="24"/>
                <w:szCs w:val="24"/>
              </w:rPr>
              <w:t>із</w:t>
            </w:r>
            <w:r w:rsidRPr="003C0051">
              <w:rPr>
                <w:rFonts w:ascii="Times New Roman" w:hAnsi="Times New Roman"/>
                <w:sz w:val="24"/>
                <w:szCs w:val="24"/>
              </w:rPr>
              <w:t xml:space="preserve"> </w:t>
            </w:r>
            <w:r w:rsidRPr="003C0051">
              <w:rPr>
                <w:rFonts w:ascii="Times New Roman" w:hAnsi="Times New Roman" w:hint="eastAsia"/>
                <w:sz w:val="24"/>
                <w:szCs w:val="24"/>
              </w:rPr>
              <w:t>застосування</w:t>
            </w:r>
            <w:r w:rsidRPr="003C0051">
              <w:rPr>
                <w:rFonts w:ascii="Times New Roman" w:hAnsi="Times New Roman"/>
                <w:sz w:val="24"/>
                <w:szCs w:val="24"/>
              </w:rPr>
              <w:t xml:space="preserve"> </w:t>
            </w:r>
            <w:r w:rsidRPr="003C0051">
              <w:rPr>
                <w:rFonts w:ascii="Times New Roman" w:hAnsi="Times New Roman" w:hint="eastAsia"/>
                <w:sz w:val="24"/>
                <w:szCs w:val="24"/>
              </w:rPr>
              <w:t>Класифікації</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і</w:t>
            </w:r>
            <w:r w:rsidRPr="003C0051">
              <w:rPr>
                <w:rFonts w:ascii="Times New Roman" w:hAnsi="Times New Roman"/>
                <w:sz w:val="24"/>
                <w:szCs w:val="24"/>
              </w:rPr>
              <w:t xml:space="preserve"> </w:t>
            </w:r>
            <w:r w:rsidRPr="003C0051">
              <w:rPr>
                <w:rFonts w:ascii="Times New Roman" w:hAnsi="Times New Roman" w:hint="eastAsia"/>
                <w:sz w:val="24"/>
                <w:szCs w:val="24"/>
              </w:rPr>
              <w:t>ресурсів</w:t>
            </w:r>
            <w:r w:rsidRPr="003C0051">
              <w:rPr>
                <w:rFonts w:ascii="Times New Roman" w:hAnsi="Times New Roman"/>
                <w:sz w:val="24"/>
                <w:szCs w:val="24"/>
              </w:rPr>
              <w:t xml:space="preserve"> </w:t>
            </w:r>
            <w:r w:rsidRPr="003C0051">
              <w:rPr>
                <w:rFonts w:ascii="Times New Roman" w:hAnsi="Times New Roman" w:hint="eastAsia"/>
                <w:sz w:val="24"/>
                <w:szCs w:val="24"/>
              </w:rPr>
              <w:t>корисних</w:t>
            </w:r>
            <w:r w:rsidRPr="003C0051">
              <w:rPr>
                <w:rFonts w:ascii="Times New Roman" w:hAnsi="Times New Roman"/>
                <w:sz w:val="24"/>
                <w:szCs w:val="24"/>
              </w:rPr>
              <w:t xml:space="preserve"> </w:t>
            </w:r>
            <w:r w:rsidRPr="003C0051">
              <w:rPr>
                <w:rFonts w:ascii="Times New Roman" w:hAnsi="Times New Roman" w:hint="eastAsia"/>
                <w:sz w:val="24"/>
                <w:szCs w:val="24"/>
              </w:rPr>
              <w:t>копалин</w:t>
            </w:r>
            <w:r w:rsidRPr="003C0051">
              <w:rPr>
                <w:rFonts w:ascii="Times New Roman" w:hAnsi="Times New Roman"/>
                <w:sz w:val="24"/>
                <w:szCs w:val="24"/>
              </w:rPr>
              <w:t xml:space="preserve"> </w:t>
            </w:r>
            <w:r w:rsidRPr="003C0051">
              <w:rPr>
                <w:rFonts w:ascii="Times New Roman" w:hAnsi="Times New Roman" w:hint="eastAsia"/>
                <w:sz w:val="24"/>
                <w:szCs w:val="24"/>
              </w:rPr>
              <w:t>державного</w:t>
            </w:r>
            <w:r w:rsidRPr="003C0051">
              <w:rPr>
                <w:rFonts w:ascii="Times New Roman" w:hAnsi="Times New Roman"/>
                <w:sz w:val="24"/>
                <w:szCs w:val="24"/>
              </w:rPr>
              <w:t xml:space="preserve"> </w:t>
            </w:r>
            <w:r w:rsidRPr="003C0051">
              <w:rPr>
                <w:rFonts w:ascii="Times New Roman" w:hAnsi="Times New Roman" w:hint="eastAsia"/>
                <w:sz w:val="24"/>
                <w:szCs w:val="24"/>
              </w:rPr>
              <w:t>фонду</w:t>
            </w:r>
            <w:r w:rsidRPr="003C0051">
              <w:rPr>
                <w:rFonts w:ascii="Times New Roman" w:hAnsi="Times New Roman"/>
                <w:sz w:val="24"/>
                <w:szCs w:val="24"/>
              </w:rPr>
              <w:t xml:space="preserve"> </w:t>
            </w:r>
            <w:r w:rsidRPr="003C0051">
              <w:rPr>
                <w:rFonts w:ascii="Times New Roman" w:hAnsi="Times New Roman" w:hint="eastAsia"/>
                <w:sz w:val="24"/>
                <w:szCs w:val="24"/>
              </w:rPr>
              <w:t>надр</w:t>
            </w:r>
            <w:r w:rsidRPr="003C0051">
              <w:rPr>
                <w:rFonts w:ascii="Times New Roman" w:hAnsi="Times New Roman"/>
                <w:sz w:val="24"/>
                <w:szCs w:val="24"/>
              </w:rPr>
              <w:t xml:space="preserve">, </w:t>
            </w:r>
            <w:r w:rsidRPr="003C0051">
              <w:rPr>
                <w:rFonts w:ascii="Times New Roman" w:hAnsi="Times New Roman" w:hint="eastAsia"/>
                <w:sz w:val="24"/>
                <w:szCs w:val="24"/>
              </w:rPr>
              <w:t>затвердженої</w:t>
            </w:r>
            <w:r w:rsidRPr="003C0051">
              <w:rPr>
                <w:rFonts w:ascii="Times New Roman" w:hAnsi="Times New Roman"/>
                <w:sz w:val="24"/>
                <w:szCs w:val="24"/>
              </w:rPr>
              <w:t xml:space="preserve">  </w:t>
            </w:r>
            <w:r w:rsidRPr="003C0051">
              <w:rPr>
                <w:rFonts w:ascii="Times New Roman" w:hAnsi="Times New Roman" w:hint="eastAsia"/>
                <w:sz w:val="24"/>
                <w:szCs w:val="24"/>
              </w:rPr>
              <w:t>постановою</w:t>
            </w:r>
            <w:r w:rsidRPr="003C0051">
              <w:rPr>
                <w:rFonts w:ascii="Times New Roman" w:hAnsi="Times New Roman"/>
                <w:sz w:val="24"/>
                <w:szCs w:val="24"/>
              </w:rPr>
              <w:t xml:space="preserve"> </w:t>
            </w:r>
            <w:r w:rsidRPr="003C0051">
              <w:rPr>
                <w:rFonts w:ascii="Times New Roman" w:hAnsi="Times New Roman" w:hint="eastAsia"/>
                <w:sz w:val="24"/>
                <w:szCs w:val="24"/>
              </w:rPr>
              <w:t>Кабінету</w:t>
            </w:r>
            <w:r w:rsidRPr="003C0051">
              <w:rPr>
                <w:rFonts w:ascii="Times New Roman" w:hAnsi="Times New Roman"/>
                <w:sz w:val="24"/>
                <w:szCs w:val="24"/>
              </w:rPr>
              <w:t xml:space="preserve"> </w:t>
            </w:r>
            <w:r w:rsidRPr="003C0051">
              <w:rPr>
                <w:rFonts w:ascii="Times New Roman" w:hAnsi="Times New Roman" w:hint="eastAsia"/>
                <w:sz w:val="24"/>
                <w:szCs w:val="24"/>
              </w:rPr>
              <w:t>Міністрів</w:t>
            </w:r>
            <w:r w:rsidRPr="003C0051">
              <w:rPr>
                <w:rFonts w:ascii="Times New Roman" w:hAnsi="Times New Roman"/>
                <w:sz w:val="24"/>
                <w:szCs w:val="24"/>
              </w:rPr>
              <w:t xml:space="preserve"> </w:t>
            </w:r>
            <w:r w:rsidRPr="003C0051">
              <w:rPr>
                <w:rFonts w:ascii="Times New Roman" w:hAnsi="Times New Roman" w:hint="eastAsia"/>
                <w:sz w:val="24"/>
                <w:szCs w:val="24"/>
              </w:rPr>
              <w:t>України</w:t>
            </w:r>
            <w:r w:rsidRPr="003C0051">
              <w:rPr>
                <w:rFonts w:ascii="Times New Roman" w:hAnsi="Times New Roman"/>
                <w:sz w:val="24"/>
                <w:szCs w:val="24"/>
              </w:rPr>
              <w:t xml:space="preserve"> </w:t>
            </w:r>
            <w:r w:rsidRPr="003C0051">
              <w:rPr>
                <w:rFonts w:ascii="Times New Roman" w:hAnsi="Times New Roman" w:hint="eastAsia"/>
                <w:sz w:val="24"/>
                <w:szCs w:val="24"/>
              </w:rPr>
              <w:t>від</w:t>
            </w:r>
            <w:r w:rsidRPr="003C0051">
              <w:rPr>
                <w:rFonts w:ascii="Times New Roman" w:hAnsi="Times New Roman"/>
                <w:sz w:val="24"/>
                <w:szCs w:val="24"/>
              </w:rPr>
              <w:t xml:space="preserve"> 05.05.97 </w:t>
            </w:r>
          </w:p>
          <w:p w:rsidR="00EF3363" w:rsidRPr="003C0051" w:rsidRDefault="00EF3363" w:rsidP="00EF3363">
            <w:pPr>
              <w:rPr>
                <w:rFonts w:ascii="Times New Roman" w:hAnsi="Times New Roman"/>
                <w:sz w:val="24"/>
                <w:szCs w:val="24"/>
              </w:rPr>
            </w:pPr>
            <w:r>
              <w:rPr>
                <w:rFonts w:ascii="Times New Roman" w:hAnsi="Times New Roman"/>
                <w:sz w:val="24"/>
                <w:szCs w:val="24"/>
              </w:rPr>
              <w:t>№ 432</w:t>
            </w:r>
            <w:r w:rsidRPr="003C0051">
              <w:rPr>
                <w:rFonts w:ascii="Times New Roman" w:hAnsi="Times New Roman"/>
                <w:sz w:val="24"/>
                <w:szCs w:val="24"/>
              </w:rPr>
              <w:t xml:space="preserve">, </w:t>
            </w:r>
            <w:r w:rsidRPr="003C0051">
              <w:rPr>
                <w:rFonts w:ascii="Times New Roman" w:hAnsi="Times New Roman" w:hint="eastAsia"/>
                <w:sz w:val="24"/>
                <w:szCs w:val="24"/>
              </w:rPr>
              <w:t>але</w:t>
            </w:r>
            <w:r w:rsidRPr="003C0051">
              <w:rPr>
                <w:rFonts w:ascii="Times New Roman" w:hAnsi="Times New Roman"/>
                <w:sz w:val="24"/>
                <w:szCs w:val="24"/>
              </w:rPr>
              <w:t xml:space="preserve"> </w:t>
            </w:r>
            <w:r w:rsidRPr="003C0051">
              <w:rPr>
                <w:rFonts w:ascii="Times New Roman" w:hAnsi="Times New Roman" w:hint="eastAsia"/>
                <w:sz w:val="24"/>
                <w:szCs w:val="24"/>
              </w:rPr>
              <w:t>не</w:t>
            </w:r>
            <w:r w:rsidRPr="003C0051">
              <w:rPr>
                <w:rFonts w:ascii="Times New Roman" w:hAnsi="Times New Roman"/>
                <w:sz w:val="24"/>
                <w:szCs w:val="24"/>
              </w:rPr>
              <w:t xml:space="preserve"> </w:t>
            </w:r>
            <w:r w:rsidRPr="003C0051">
              <w:rPr>
                <w:rFonts w:ascii="Times New Roman" w:hAnsi="Times New Roman" w:hint="eastAsia"/>
                <w:sz w:val="24"/>
                <w:szCs w:val="24"/>
              </w:rPr>
              <w:t>повинен</w:t>
            </w:r>
            <w:r w:rsidRPr="003C0051">
              <w:rPr>
                <w:rFonts w:ascii="Times New Roman" w:hAnsi="Times New Roman"/>
                <w:sz w:val="24"/>
                <w:szCs w:val="24"/>
              </w:rPr>
              <w:t xml:space="preserve"> </w:t>
            </w:r>
            <w:r w:rsidRPr="003C0051">
              <w:rPr>
                <w:rFonts w:ascii="Times New Roman" w:hAnsi="Times New Roman" w:hint="eastAsia"/>
                <w:sz w:val="24"/>
                <w:szCs w:val="24"/>
              </w:rPr>
              <w:t>перевищувати</w:t>
            </w:r>
            <w:r w:rsidRPr="003C0051">
              <w:rPr>
                <w:rFonts w:ascii="Times New Roman" w:hAnsi="Times New Roman"/>
                <w:sz w:val="24"/>
                <w:szCs w:val="24"/>
              </w:rPr>
              <w:t xml:space="preserve">  </w:t>
            </w:r>
            <w:r w:rsidRPr="003C0051">
              <w:rPr>
                <w:rFonts w:ascii="Times New Roman" w:hAnsi="Times New Roman" w:hint="eastAsia"/>
                <w:sz w:val="24"/>
                <w:szCs w:val="24"/>
              </w:rPr>
              <w:t>п</w:t>
            </w:r>
            <w:r w:rsidRPr="003C0051">
              <w:rPr>
                <w:rFonts w:ascii="Times New Roman" w:hAnsi="Times New Roman"/>
                <w:sz w:val="24"/>
                <w:szCs w:val="24"/>
              </w:rPr>
              <w:t>'</w:t>
            </w:r>
            <w:r w:rsidRPr="003C0051">
              <w:rPr>
                <w:rFonts w:ascii="Times New Roman" w:hAnsi="Times New Roman" w:hint="eastAsia"/>
                <w:sz w:val="24"/>
                <w:szCs w:val="24"/>
              </w:rPr>
              <w:t>ять</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вуглеводнів</w:t>
            </w:r>
            <w:r w:rsidRPr="003C0051">
              <w:rPr>
                <w:rFonts w:ascii="Times New Roman" w:hAnsi="Times New Roman"/>
                <w:sz w:val="24"/>
                <w:szCs w:val="24"/>
              </w:rPr>
              <w:t xml:space="preserve"> -  </w:t>
            </w:r>
            <w:r w:rsidRPr="003C0051">
              <w:rPr>
                <w:rFonts w:ascii="Times New Roman" w:hAnsi="Times New Roman" w:hint="eastAsia"/>
                <w:sz w:val="24"/>
                <w:szCs w:val="24"/>
              </w:rPr>
              <w:t>десять</w:t>
            </w:r>
            <w:r w:rsidRPr="003C0051">
              <w:rPr>
                <w:rFonts w:ascii="Times New Roman" w:hAnsi="Times New Roman"/>
                <w:sz w:val="24"/>
                <w:szCs w:val="24"/>
              </w:rPr>
              <w:t xml:space="preserve">) </w:t>
            </w:r>
            <w:r w:rsidRPr="003C0051">
              <w:rPr>
                <w:rFonts w:ascii="Times New Roman" w:hAnsi="Times New Roman" w:hint="eastAsia"/>
                <w:sz w:val="24"/>
                <w:szCs w:val="24"/>
              </w:rPr>
              <w:t>відсотків</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що</w:t>
            </w:r>
            <w:r w:rsidRPr="003C0051">
              <w:rPr>
                <w:rFonts w:ascii="Times New Roman" w:hAnsi="Times New Roman"/>
                <w:sz w:val="24"/>
                <w:szCs w:val="24"/>
              </w:rPr>
              <w:t xml:space="preserve"> </w:t>
            </w:r>
            <w:r w:rsidRPr="003C0051">
              <w:rPr>
                <w:rFonts w:ascii="Times New Roman" w:hAnsi="Times New Roman" w:hint="eastAsia"/>
                <w:sz w:val="24"/>
                <w:szCs w:val="24"/>
              </w:rPr>
              <w:t>вилучаються</w:t>
            </w:r>
            <w:r w:rsidRPr="003C0051">
              <w:rPr>
                <w:rFonts w:ascii="Times New Roman" w:hAnsi="Times New Roman"/>
                <w:sz w:val="24"/>
                <w:szCs w:val="24"/>
              </w:rPr>
              <w:t xml:space="preserve">,  </w:t>
            </w:r>
            <w:r w:rsidRPr="003C0051">
              <w:rPr>
                <w:rFonts w:ascii="Times New Roman" w:hAnsi="Times New Roman" w:hint="eastAsia"/>
                <w:sz w:val="24"/>
                <w:szCs w:val="24"/>
              </w:rPr>
              <w:t>від</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lastRenderedPageBreak/>
              <w:t>попередньо</w:t>
            </w:r>
            <w:r w:rsidRPr="003C0051">
              <w:rPr>
                <w:rFonts w:ascii="Times New Roman" w:hAnsi="Times New Roman"/>
                <w:sz w:val="24"/>
                <w:szCs w:val="24"/>
              </w:rPr>
              <w:t xml:space="preserve"> </w:t>
            </w:r>
            <w:r w:rsidRPr="003C0051">
              <w:rPr>
                <w:rFonts w:ascii="Times New Roman" w:hAnsi="Times New Roman" w:hint="eastAsia"/>
                <w:sz w:val="24"/>
                <w:szCs w:val="24"/>
              </w:rPr>
              <w:t>оцінених</w:t>
            </w:r>
            <w:r w:rsidRPr="003C0051">
              <w:rPr>
                <w:rFonts w:ascii="Times New Roman" w:hAnsi="Times New Roman"/>
                <w:sz w:val="24"/>
                <w:szCs w:val="24"/>
              </w:rPr>
              <w:t xml:space="preserve"> </w:t>
            </w:r>
            <w:r w:rsidRPr="003C0051">
              <w:rPr>
                <w:rFonts w:ascii="Times New Roman" w:hAnsi="Times New Roman" w:hint="eastAsia"/>
                <w:sz w:val="24"/>
                <w:szCs w:val="24"/>
              </w:rPr>
              <w:t>Державним</w:t>
            </w:r>
            <w:r w:rsidRPr="003C0051">
              <w:rPr>
                <w:rFonts w:ascii="Times New Roman" w:hAnsi="Times New Roman"/>
                <w:sz w:val="24"/>
                <w:szCs w:val="24"/>
              </w:rPr>
              <w:t xml:space="preserve"> </w:t>
            </w:r>
            <w:r w:rsidRPr="003C0051">
              <w:rPr>
                <w:rFonts w:ascii="Times New Roman" w:hAnsi="Times New Roman" w:hint="eastAsia"/>
                <w:sz w:val="24"/>
                <w:szCs w:val="24"/>
              </w:rPr>
              <w:t>балансом</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корисних</w:t>
            </w:r>
            <w:r w:rsidRPr="003C0051">
              <w:rPr>
                <w:rFonts w:ascii="Times New Roman" w:hAnsi="Times New Roman"/>
                <w:sz w:val="24"/>
                <w:szCs w:val="24"/>
              </w:rPr>
              <w:t xml:space="preserve"> </w:t>
            </w:r>
            <w:r w:rsidRPr="003C0051">
              <w:rPr>
                <w:rFonts w:ascii="Times New Roman" w:hAnsi="Times New Roman" w:hint="eastAsia"/>
                <w:sz w:val="24"/>
                <w:szCs w:val="24"/>
              </w:rPr>
              <w:t>копалин</w:t>
            </w:r>
            <w:r w:rsidRPr="003C0051">
              <w:rPr>
                <w:rFonts w:ascii="Times New Roman" w:hAnsi="Times New Roman"/>
                <w:sz w:val="24"/>
                <w:szCs w:val="24"/>
              </w:rPr>
              <w:t xml:space="preserve"> </w:t>
            </w:r>
            <w:r w:rsidRPr="003C0051">
              <w:rPr>
                <w:rFonts w:ascii="Times New Roman" w:hAnsi="Times New Roman" w:hint="eastAsia"/>
                <w:sz w:val="24"/>
                <w:szCs w:val="24"/>
              </w:rPr>
              <w:t>на</w:t>
            </w:r>
            <w:r w:rsidRPr="003C0051">
              <w:rPr>
                <w:rFonts w:ascii="Times New Roman" w:hAnsi="Times New Roman"/>
                <w:sz w:val="24"/>
                <w:szCs w:val="24"/>
              </w:rPr>
              <w:t xml:space="preserve"> </w:t>
            </w:r>
          </w:p>
          <w:p w:rsidR="00EF3363" w:rsidRPr="003C0051" w:rsidRDefault="00EF3363" w:rsidP="00EF3363">
            <w:pPr>
              <w:rPr>
                <w:rFonts w:ascii="Times New Roman" w:hAnsi="Times New Roman"/>
                <w:sz w:val="24"/>
                <w:szCs w:val="24"/>
              </w:rPr>
            </w:pPr>
            <w:r w:rsidRPr="003C0051">
              <w:rPr>
                <w:rFonts w:ascii="Times New Roman" w:hAnsi="Times New Roman" w:hint="eastAsia"/>
                <w:sz w:val="24"/>
                <w:szCs w:val="24"/>
              </w:rPr>
              <w:t>дату</w:t>
            </w:r>
            <w:r w:rsidRPr="003C0051">
              <w:rPr>
                <w:rFonts w:ascii="Times New Roman" w:hAnsi="Times New Roman"/>
                <w:sz w:val="24"/>
                <w:szCs w:val="24"/>
              </w:rPr>
              <w:t xml:space="preserve"> </w:t>
            </w:r>
            <w:r w:rsidRPr="003C0051">
              <w:rPr>
                <w:rFonts w:ascii="Times New Roman" w:hAnsi="Times New Roman" w:hint="eastAsia"/>
                <w:sz w:val="24"/>
                <w:szCs w:val="24"/>
              </w:rPr>
              <w:t>затвердження</w:t>
            </w:r>
            <w:r w:rsidRPr="003C0051">
              <w:rPr>
                <w:rFonts w:ascii="Times New Roman" w:hAnsi="Times New Roman"/>
                <w:sz w:val="24"/>
                <w:szCs w:val="24"/>
              </w:rPr>
              <w:t xml:space="preserve"> </w:t>
            </w:r>
            <w:r w:rsidRPr="003C0051">
              <w:rPr>
                <w:rFonts w:ascii="Times New Roman" w:hAnsi="Times New Roman" w:hint="eastAsia"/>
                <w:sz w:val="24"/>
                <w:szCs w:val="24"/>
              </w:rPr>
              <w:t>проекту</w:t>
            </w:r>
            <w:r w:rsidRPr="003C0051">
              <w:rPr>
                <w:rFonts w:ascii="Times New Roman" w:hAnsi="Times New Roman"/>
                <w:sz w:val="24"/>
                <w:szCs w:val="24"/>
              </w:rPr>
              <w:t xml:space="preserve"> </w:t>
            </w:r>
            <w:r w:rsidRPr="003C0051">
              <w:rPr>
                <w:rFonts w:ascii="Times New Roman" w:hAnsi="Times New Roman" w:hint="eastAsia"/>
                <w:sz w:val="24"/>
                <w:szCs w:val="24"/>
              </w:rPr>
              <w:t>ДПР</w:t>
            </w:r>
            <w:r w:rsidRPr="003C0051">
              <w:rPr>
                <w:rFonts w:ascii="Times New Roman" w:hAnsi="Times New Roman"/>
                <w:sz w:val="24"/>
                <w:szCs w:val="24"/>
              </w:rPr>
              <w:t xml:space="preserve"> </w:t>
            </w:r>
            <w:r w:rsidRPr="003C0051">
              <w:rPr>
                <w:rFonts w:ascii="Times New Roman" w:hAnsi="Times New Roman" w:hint="eastAsia"/>
                <w:sz w:val="24"/>
                <w:szCs w:val="24"/>
              </w:rPr>
              <w:t>родовища</w:t>
            </w:r>
            <w:r w:rsidRPr="003C0051">
              <w:rPr>
                <w:rFonts w:ascii="Times New Roman" w:hAnsi="Times New Roman"/>
                <w:sz w:val="24"/>
                <w:szCs w:val="24"/>
              </w:rPr>
              <w:t xml:space="preserve"> </w:t>
            </w:r>
            <w:r w:rsidRPr="003C0051">
              <w:rPr>
                <w:rFonts w:ascii="Times New Roman" w:hAnsi="Times New Roman" w:hint="eastAsia"/>
                <w:sz w:val="24"/>
                <w:szCs w:val="24"/>
              </w:rPr>
              <w:t>або</w:t>
            </w:r>
            <w:r w:rsidRPr="003C0051">
              <w:rPr>
                <w:rFonts w:ascii="Times New Roman" w:hAnsi="Times New Roman"/>
                <w:sz w:val="24"/>
                <w:szCs w:val="24"/>
              </w:rPr>
              <w:t xml:space="preserve"> </w:t>
            </w:r>
            <w:r w:rsidRPr="003C0051">
              <w:rPr>
                <w:rFonts w:ascii="Times New Roman" w:hAnsi="Times New Roman" w:hint="eastAsia"/>
                <w:sz w:val="24"/>
                <w:szCs w:val="24"/>
              </w:rPr>
              <w:t>покладу</w:t>
            </w:r>
            <w:r w:rsidRPr="003C0051">
              <w:rPr>
                <w:rFonts w:ascii="Times New Roman" w:hAnsi="Times New Roman"/>
                <w:sz w:val="24"/>
                <w:szCs w:val="24"/>
              </w:rPr>
              <w:t>.</w:t>
            </w:r>
          </w:p>
          <w:p w:rsidR="00EF3363" w:rsidRPr="004B083F" w:rsidRDefault="00EF3363" w:rsidP="00EF3363">
            <w:pPr>
              <w:spacing w:before="120"/>
              <w:rPr>
                <w:rFonts w:ascii="Times New Roman" w:hAnsi="Times New Roman"/>
                <w:sz w:val="24"/>
                <w:szCs w:val="24"/>
              </w:rPr>
            </w:pP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вуглеводнів</w:t>
            </w:r>
            <w:r w:rsidRPr="003C0051">
              <w:rPr>
                <w:rFonts w:ascii="Times New Roman" w:hAnsi="Times New Roman"/>
                <w:sz w:val="24"/>
                <w:szCs w:val="24"/>
              </w:rPr>
              <w:t xml:space="preserve"> </w:t>
            </w:r>
            <w:r w:rsidRPr="003C0051">
              <w:rPr>
                <w:rFonts w:ascii="Times New Roman" w:hAnsi="Times New Roman" w:hint="eastAsia"/>
                <w:sz w:val="24"/>
                <w:szCs w:val="24"/>
              </w:rPr>
              <w:t>сьомої</w:t>
            </w:r>
            <w:r w:rsidRPr="003C0051">
              <w:rPr>
                <w:rFonts w:ascii="Times New Roman" w:hAnsi="Times New Roman"/>
                <w:sz w:val="24"/>
                <w:szCs w:val="24"/>
              </w:rPr>
              <w:t xml:space="preserve">  </w:t>
            </w:r>
            <w:r w:rsidRPr="003C0051">
              <w:rPr>
                <w:rFonts w:ascii="Times New Roman" w:hAnsi="Times New Roman" w:hint="eastAsia"/>
                <w:sz w:val="24"/>
                <w:szCs w:val="24"/>
              </w:rPr>
              <w:t>групи</w:t>
            </w:r>
            <w:r w:rsidRPr="003C0051">
              <w:rPr>
                <w:rFonts w:ascii="Times New Roman" w:hAnsi="Times New Roman"/>
                <w:sz w:val="24"/>
                <w:szCs w:val="24"/>
              </w:rPr>
              <w:t xml:space="preserve"> </w:t>
            </w:r>
            <w:r w:rsidRPr="003C0051">
              <w:rPr>
                <w:rFonts w:ascii="Times New Roman" w:hAnsi="Times New Roman" w:hint="eastAsia"/>
                <w:sz w:val="24"/>
                <w:szCs w:val="24"/>
              </w:rPr>
              <w:t>за</w:t>
            </w:r>
            <w:r w:rsidRPr="003C0051">
              <w:rPr>
                <w:rFonts w:ascii="Times New Roman" w:hAnsi="Times New Roman"/>
                <w:sz w:val="24"/>
                <w:szCs w:val="24"/>
              </w:rPr>
              <w:t xml:space="preserve"> </w:t>
            </w:r>
            <w:r w:rsidRPr="003C0051">
              <w:rPr>
                <w:rFonts w:ascii="Times New Roman" w:hAnsi="Times New Roman" w:hint="eastAsia"/>
                <w:sz w:val="24"/>
                <w:szCs w:val="24"/>
              </w:rPr>
              <w:t>добувними</w:t>
            </w:r>
            <w:r w:rsidRPr="003C0051">
              <w:rPr>
                <w:rFonts w:ascii="Times New Roman" w:hAnsi="Times New Roman"/>
                <w:sz w:val="24"/>
                <w:szCs w:val="24"/>
              </w:rPr>
              <w:t xml:space="preserve"> </w:t>
            </w:r>
            <w:r w:rsidRPr="003C0051">
              <w:rPr>
                <w:rFonts w:ascii="Times New Roman" w:hAnsi="Times New Roman" w:hint="eastAsia"/>
                <w:sz w:val="24"/>
                <w:szCs w:val="24"/>
              </w:rPr>
              <w:t>запасами</w:t>
            </w:r>
            <w:r w:rsidRPr="003C0051">
              <w:rPr>
                <w:rFonts w:ascii="Times New Roman" w:hAnsi="Times New Roman"/>
                <w:sz w:val="24"/>
                <w:szCs w:val="24"/>
              </w:rPr>
              <w:t xml:space="preserve"> </w:t>
            </w:r>
            <w:r w:rsidRPr="003C0051">
              <w:rPr>
                <w:rFonts w:ascii="Times New Roman" w:hAnsi="Times New Roman" w:hint="eastAsia"/>
                <w:sz w:val="24"/>
                <w:szCs w:val="24"/>
              </w:rPr>
              <w:t>обсяги</w:t>
            </w:r>
            <w:r w:rsidRPr="003C0051">
              <w:rPr>
                <w:rFonts w:ascii="Times New Roman" w:hAnsi="Times New Roman"/>
                <w:sz w:val="24"/>
                <w:szCs w:val="24"/>
              </w:rPr>
              <w:t xml:space="preserve"> </w:t>
            </w:r>
            <w:r w:rsidRPr="003C0051">
              <w:rPr>
                <w:rFonts w:ascii="Times New Roman" w:hAnsi="Times New Roman" w:hint="eastAsia"/>
                <w:sz w:val="24"/>
                <w:szCs w:val="24"/>
              </w:rPr>
              <w:t>видобутку</w:t>
            </w:r>
            <w:r w:rsidRPr="003C0051">
              <w:rPr>
                <w:rFonts w:ascii="Times New Roman" w:hAnsi="Times New Roman"/>
                <w:sz w:val="24"/>
                <w:szCs w:val="24"/>
              </w:rPr>
              <w:t xml:space="preserve"> </w:t>
            </w:r>
            <w:r w:rsidRPr="003C0051">
              <w:rPr>
                <w:rFonts w:ascii="Times New Roman" w:hAnsi="Times New Roman" w:hint="eastAsia"/>
                <w:sz w:val="24"/>
                <w:szCs w:val="24"/>
              </w:rPr>
              <w:t>визначаються</w:t>
            </w:r>
            <w:r w:rsidRPr="003C0051">
              <w:rPr>
                <w:rFonts w:ascii="Times New Roman" w:hAnsi="Times New Roman"/>
                <w:sz w:val="24"/>
                <w:szCs w:val="24"/>
              </w:rPr>
              <w:t xml:space="preserve"> </w:t>
            </w:r>
            <w:r w:rsidRPr="003C0051">
              <w:rPr>
                <w:rFonts w:ascii="Times New Roman" w:hAnsi="Times New Roman" w:hint="eastAsia"/>
                <w:sz w:val="24"/>
                <w:szCs w:val="24"/>
              </w:rPr>
              <w:t>за</w:t>
            </w:r>
            <w:r w:rsidRPr="003C0051">
              <w:rPr>
                <w:rFonts w:ascii="Times New Roman" w:hAnsi="Times New Roman"/>
                <w:sz w:val="24"/>
                <w:szCs w:val="24"/>
              </w:rPr>
              <w:t xml:space="preserve"> </w:t>
            </w:r>
            <w:r w:rsidRPr="003C0051">
              <w:rPr>
                <w:rFonts w:ascii="Times New Roman" w:hAnsi="Times New Roman" w:hint="eastAsia"/>
                <w:sz w:val="24"/>
                <w:szCs w:val="24"/>
              </w:rPr>
              <w:t>рішенням</w:t>
            </w:r>
            <w:r w:rsidRPr="003C0051">
              <w:rPr>
                <w:rFonts w:ascii="Times New Roman" w:hAnsi="Times New Roman"/>
                <w:sz w:val="24"/>
                <w:szCs w:val="24"/>
              </w:rPr>
              <w:t xml:space="preserve"> </w:t>
            </w:r>
            <w:r w:rsidRPr="003C0051">
              <w:rPr>
                <w:rFonts w:ascii="Times New Roman" w:hAnsi="Times New Roman" w:hint="eastAsia"/>
                <w:sz w:val="24"/>
                <w:szCs w:val="24"/>
              </w:rPr>
              <w:t>Центральної</w:t>
            </w:r>
            <w:r w:rsidRPr="003C0051">
              <w:rPr>
                <w:rFonts w:ascii="Times New Roman" w:hAnsi="Times New Roman"/>
                <w:sz w:val="24"/>
                <w:szCs w:val="24"/>
              </w:rPr>
              <w:t xml:space="preserve"> </w:t>
            </w:r>
            <w:r w:rsidRPr="003C0051">
              <w:rPr>
                <w:rFonts w:ascii="Times New Roman" w:hAnsi="Times New Roman" w:hint="eastAsia"/>
                <w:sz w:val="24"/>
                <w:szCs w:val="24"/>
              </w:rPr>
              <w:t>комісії</w:t>
            </w:r>
            <w:r w:rsidRPr="003C0051">
              <w:rPr>
                <w:rFonts w:ascii="Times New Roman" w:hAnsi="Times New Roman"/>
                <w:sz w:val="24"/>
                <w:szCs w:val="24"/>
              </w:rPr>
              <w:t xml:space="preserve"> </w:t>
            </w:r>
            <w:r w:rsidRPr="003C0051">
              <w:rPr>
                <w:rFonts w:ascii="Times New Roman" w:hAnsi="Times New Roman" w:hint="eastAsia"/>
                <w:sz w:val="24"/>
                <w:szCs w:val="24"/>
              </w:rPr>
              <w:t>Мінпаливенерго</w:t>
            </w:r>
            <w:r w:rsidRPr="003C0051">
              <w:rPr>
                <w:rFonts w:ascii="Times New Roman" w:hAnsi="Times New Roman"/>
                <w:sz w:val="24"/>
                <w:szCs w:val="24"/>
              </w:rPr>
              <w:t xml:space="preserve"> </w:t>
            </w:r>
            <w:r w:rsidRPr="003C0051">
              <w:rPr>
                <w:rFonts w:ascii="Times New Roman" w:hAnsi="Times New Roman" w:hint="eastAsia"/>
                <w:sz w:val="24"/>
                <w:szCs w:val="24"/>
              </w:rPr>
              <w:t>з</w:t>
            </w:r>
            <w:r w:rsidRPr="003C0051">
              <w:rPr>
                <w:rFonts w:ascii="Times New Roman" w:hAnsi="Times New Roman"/>
                <w:sz w:val="24"/>
                <w:szCs w:val="24"/>
              </w:rPr>
              <w:t xml:space="preserve"> </w:t>
            </w:r>
            <w:r w:rsidRPr="003C0051">
              <w:rPr>
                <w:rFonts w:ascii="Times New Roman" w:hAnsi="Times New Roman" w:hint="eastAsia"/>
                <w:sz w:val="24"/>
                <w:szCs w:val="24"/>
              </w:rPr>
              <w:t>питань</w:t>
            </w:r>
            <w:r w:rsidRPr="003C0051">
              <w:rPr>
                <w:rFonts w:ascii="Times New Roman" w:hAnsi="Times New Roman"/>
                <w:sz w:val="24"/>
                <w:szCs w:val="24"/>
              </w:rPr>
              <w:t xml:space="preserve"> </w:t>
            </w:r>
            <w:r w:rsidRPr="003C0051">
              <w:rPr>
                <w:rFonts w:ascii="Times New Roman" w:hAnsi="Times New Roman" w:hint="eastAsia"/>
                <w:sz w:val="24"/>
                <w:szCs w:val="24"/>
              </w:rPr>
              <w:t>розробки</w:t>
            </w:r>
            <w:r w:rsidRPr="003C0051">
              <w:rPr>
                <w:rFonts w:ascii="Times New Roman" w:hAnsi="Times New Roman"/>
                <w:sz w:val="24"/>
                <w:szCs w:val="24"/>
              </w:rPr>
              <w:t xml:space="preserve"> </w:t>
            </w:r>
            <w:r w:rsidRPr="003C0051">
              <w:rPr>
                <w:rFonts w:ascii="Times New Roman" w:hAnsi="Times New Roman" w:hint="eastAsia"/>
                <w:sz w:val="24"/>
                <w:szCs w:val="24"/>
              </w:rPr>
              <w:t>газових</w:t>
            </w:r>
            <w:r w:rsidRPr="003C0051">
              <w:rPr>
                <w:rFonts w:ascii="Times New Roman" w:hAnsi="Times New Roman"/>
                <w:sz w:val="24"/>
                <w:szCs w:val="24"/>
              </w:rPr>
              <w:t xml:space="preserve">, </w:t>
            </w:r>
            <w:r w:rsidRPr="003C0051">
              <w:rPr>
                <w:rFonts w:ascii="Times New Roman" w:hAnsi="Times New Roman" w:hint="eastAsia"/>
                <w:sz w:val="24"/>
                <w:szCs w:val="24"/>
              </w:rPr>
              <w:t>газоконденсатних</w:t>
            </w:r>
            <w:r w:rsidRPr="003C0051">
              <w:rPr>
                <w:rFonts w:ascii="Times New Roman" w:hAnsi="Times New Roman"/>
                <w:sz w:val="24"/>
                <w:szCs w:val="24"/>
              </w:rPr>
              <w:t xml:space="preserve">, </w:t>
            </w:r>
            <w:r w:rsidRPr="003C0051">
              <w:rPr>
                <w:rFonts w:ascii="Times New Roman" w:hAnsi="Times New Roman" w:hint="eastAsia"/>
                <w:sz w:val="24"/>
                <w:szCs w:val="24"/>
              </w:rPr>
              <w:t>нафтових</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експлуатації</w:t>
            </w:r>
            <w:r w:rsidRPr="003C0051">
              <w:rPr>
                <w:rFonts w:ascii="Times New Roman" w:hAnsi="Times New Roman"/>
                <w:sz w:val="24"/>
                <w:szCs w:val="24"/>
              </w:rPr>
              <w:t xml:space="preserve"> </w:t>
            </w:r>
            <w:r w:rsidRPr="003C0051">
              <w:rPr>
                <w:rFonts w:ascii="Times New Roman" w:hAnsi="Times New Roman" w:hint="eastAsia"/>
                <w:sz w:val="24"/>
                <w:szCs w:val="24"/>
              </w:rPr>
              <w:t>підземних</w:t>
            </w:r>
            <w:r w:rsidRPr="003C0051">
              <w:rPr>
                <w:rFonts w:ascii="Times New Roman" w:hAnsi="Times New Roman"/>
                <w:sz w:val="24"/>
                <w:szCs w:val="24"/>
              </w:rPr>
              <w:t xml:space="preserve"> </w:t>
            </w:r>
            <w:r w:rsidRPr="003C0051">
              <w:rPr>
                <w:rFonts w:ascii="Times New Roman" w:hAnsi="Times New Roman" w:hint="eastAsia"/>
                <w:sz w:val="24"/>
                <w:szCs w:val="24"/>
              </w:rPr>
              <w:t>сховищ</w:t>
            </w:r>
            <w:r w:rsidRPr="003C0051">
              <w:rPr>
                <w:rFonts w:ascii="Times New Roman" w:hAnsi="Times New Roman"/>
                <w:sz w:val="24"/>
                <w:szCs w:val="24"/>
              </w:rPr>
              <w:t xml:space="preserve"> </w:t>
            </w:r>
            <w:r w:rsidRPr="003C0051">
              <w:rPr>
                <w:rFonts w:ascii="Times New Roman" w:hAnsi="Times New Roman" w:hint="eastAsia"/>
                <w:sz w:val="24"/>
                <w:szCs w:val="24"/>
              </w:rPr>
              <w:t>газу</w:t>
            </w:r>
            <w:r w:rsidRPr="003C0051">
              <w:rPr>
                <w:rFonts w:ascii="Times New Roman" w:hAnsi="Times New Roman"/>
                <w:sz w:val="24"/>
                <w:szCs w:val="24"/>
              </w:rPr>
              <w:t xml:space="preserve"> (</w:t>
            </w:r>
            <w:r w:rsidRPr="003C0051">
              <w:rPr>
                <w:rFonts w:ascii="Times New Roman" w:hAnsi="Times New Roman" w:hint="eastAsia"/>
                <w:sz w:val="24"/>
                <w:szCs w:val="24"/>
              </w:rPr>
              <w:t>далі</w:t>
            </w:r>
            <w:r w:rsidRPr="003C0051">
              <w:rPr>
                <w:rFonts w:ascii="Times New Roman" w:hAnsi="Times New Roman"/>
                <w:sz w:val="24"/>
                <w:szCs w:val="24"/>
              </w:rPr>
              <w:t xml:space="preserve"> - </w:t>
            </w:r>
            <w:r w:rsidRPr="003C0051">
              <w:rPr>
                <w:rFonts w:ascii="Times New Roman" w:hAnsi="Times New Roman" w:hint="eastAsia"/>
                <w:sz w:val="24"/>
                <w:szCs w:val="24"/>
              </w:rPr>
              <w:t>ЦКР</w:t>
            </w:r>
            <w:r w:rsidRPr="003C0051">
              <w:rPr>
                <w:rFonts w:ascii="Times New Roman" w:hAnsi="Times New Roman"/>
                <w:sz w:val="24"/>
                <w:szCs w:val="24"/>
              </w:rPr>
              <w:t xml:space="preserve"> </w:t>
            </w:r>
            <w:r w:rsidRPr="003C0051">
              <w:rPr>
                <w:rFonts w:ascii="Times New Roman" w:hAnsi="Times New Roman" w:hint="eastAsia"/>
                <w:sz w:val="24"/>
                <w:szCs w:val="24"/>
              </w:rPr>
              <w:t>Мінпаливенерго</w:t>
            </w:r>
            <w:r w:rsidRPr="003C0051">
              <w:rPr>
                <w:rFonts w:ascii="Times New Roman" w:hAnsi="Times New Roman"/>
                <w:sz w:val="24"/>
                <w:szCs w:val="24"/>
              </w:rPr>
              <w:t>)</w:t>
            </w:r>
          </w:p>
        </w:tc>
        <w:tc>
          <w:tcPr>
            <w:tcW w:w="1997"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hint="eastAsia"/>
                <w:sz w:val="24"/>
                <w:szCs w:val="24"/>
              </w:rPr>
              <w:lastRenderedPageBreak/>
              <w:t>а</w:t>
            </w:r>
            <w:r w:rsidRPr="003C0051">
              <w:rPr>
                <w:rFonts w:ascii="Times New Roman" w:hAnsi="Times New Roman" w:hint="eastAsia"/>
                <w:sz w:val="24"/>
                <w:szCs w:val="24"/>
              </w:rPr>
              <w:t>бзац</w:t>
            </w:r>
            <w:r w:rsidRPr="003C0051">
              <w:rPr>
                <w:rFonts w:ascii="Times New Roman" w:hAnsi="Times New Roman"/>
                <w:sz w:val="24"/>
                <w:szCs w:val="24"/>
              </w:rPr>
              <w:t xml:space="preserve"> </w:t>
            </w:r>
            <w:r w:rsidRPr="003C0051">
              <w:rPr>
                <w:rFonts w:ascii="Times New Roman" w:hAnsi="Times New Roman" w:hint="eastAsia"/>
                <w:sz w:val="24"/>
                <w:szCs w:val="24"/>
              </w:rPr>
              <w:t>перший</w:t>
            </w:r>
            <w:r w:rsidRPr="003C0051">
              <w:rPr>
                <w:rFonts w:ascii="Times New Roman" w:hAnsi="Times New Roman"/>
                <w:sz w:val="24"/>
                <w:szCs w:val="24"/>
              </w:rPr>
              <w:t xml:space="preserve">, </w:t>
            </w:r>
            <w:r w:rsidRPr="003C0051">
              <w:rPr>
                <w:rFonts w:ascii="Times New Roman" w:hAnsi="Times New Roman" w:hint="eastAsia"/>
                <w:sz w:val="24"/>
                <w:szCs w:val="24"/>
              </w:rPr>
              <w:t>третій</w:t>
            </w:r>
            <w:r w:rsidRPr="003C0051">
              <w:rPr>
                <w:rFonts w:ascii="Times New Roman" w:hAnsi="Times New Roman"/>
                <w:sz w:val="24"/>
                <w:szCs w:val="24"/>
              </w:rPr>
              <w:t xml:space="preserve"> </w:t>
            </w:r>
            <w:r w:rsidRPr="003C0051">
              <w:rPr>
                <w:rFonts w:ascii="Times New Roman" w:hAnsi="Times New Roman" w:hint="eastAsia"/>
                <w:sz w:val="24"/>
                <w:szCs w:val="24"/>
              </w:rPr>
              <w:t>пункту</w:t>
            </w:r>
            <w:r w:rsidRPr="003C0051">
              <w:rPr>
                <w:rFonts w:ascii="Times New Roman" w:hAnsi="Times New Roman"/>
                <w:sz w:val="24"/>
                <w:szCs w:val="24"/>
              </w:rPr>
              <w:t xml:space="preserve"> 2.3 </w:t>
            </w:r>
            <w:r w:rsidRPr="003C0051">
              <w:rPr>
                <w:rFonts w:ascii="Times New Roman" w:hAnsi="Times New Roman" w:hint="eastAsia"/>
                <w:sz w:val="24"/>
                <w:szCs w:val="24"/>
              </w:rPr>
              <w:t>наказу</w:t>
            </w:r>
            <w:r w:rsidRPr="003C0051">
              <w:rPr>
                <w:rFonts w:ascii="Times New Roman" w:hAnsi="Times New Roman"/>
                <w:sz w:val="24"/>
                <w:szCs w:val="24"/>
              </w:rPr>
              <w:t xml:space="preserve"> </w:t>
            </w:r>
            <w:r w:rsidRPr="003C0051">
              <w:rPr>
                <w:rFonts w:ascii="Times New Roman" w:hAnsi="Times New Roman" w:hint="eastAsia"/>
                <w:sz w:val="24"/>
                <w:szCs w:val="24"/>
              </w:rPr>
              <w:t>№</w:t>
            </w:r>
            <w:r w:rsidRPr="003C0051">
              <w:rPr>
                <w:rFonts w:ascii="Times New Roman" w:hAnsi="Times New Roman"/>
                <w:sz w:val="24"/>
                <w:szCs w:val="24"/>
              </w:rPr>
              <w:t xml:space="preserve"> 34/</w:t>
            </w:r>
            <w:r w:rsidRPr="003C0051">
              <w:rPr>
                <w:rFonts w:ascii="Times New Roman" w:hAnsi="Times New Roman" w:hint="eastAsia"/>
                <w:sz w:val="24"/>
                <w:szCs w:val="24"/>
              </w:rPr>
              <w:t>м</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6948B8" w:rsidRDefault="00EF3363" w:rsidP="00EF3363">
            <w:pPr>
              <w:snapToGrid w:val="0"/>
              <w:jc w:val="both"/>
              <w:rPr>
                <w:rFonts w:ascii="Times New Roman" w:hAnsi="Times New Roman"/>
                <w:sz w:val="24"/>
                <w:szCs w:val="24"/>
              </w:rPr>
            </w:pPr>
            <w:r w:rsidRPr="006948B8">
              <w:rPr>
                <w:rFonts w:ascii="Times New Roman" w:hAnsi="Times New Roman"/>
                <w:sz w:val="24"/>
                <w:szCs w:val="24"/>
              </w:rPr>
              <w:t>Обсяги вилучення конденсату від попередньо оцінених запасів, що обліковуються Державним балансом запасів корисних копалин на дату затвердження проекту ДПР родовища або покладу, не перевищують встановлених обсягів</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3C0051" w:rsidRDefault="00EF3363" w:rsidP="00EF3363">
            <w:pPr>
              <w:rPr>
                <w:rFonts w:ascii="Times New Roman" w:hAnsi="Times New Roman"/>
                <w:sz w:val="24"/>
                <w:szCs w:val="24"/>
              </w:rPr>
            </w:pPr>
          </w:p>
        </w:tc>
        <w:tc>
          <w:tcPr>
            <w:tcW w:w="1997" w:type="dxa"/>
            <w:vMerge/>
          </w:tcPr>
          <w:p w:rsidR="00EF3363" w:rsidRDefault="00EF3363" w:rsidP="00EF3363">
            <w:pPr>
              <w:pStyle w:val="a3"/>
              <w:spacing w:before="0"/>
              <w:ind w:firstLine="0"/>
              <w:rPr>
                <w:rFonts w:ascii="Times New Roman" w:hAnsi="Times New Roman"/>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bottom w:val="single" w:sz="4" w:space="0" w:color="000000"/>
            </w:tcBorders>
          </w:tcPr>
          <w:p w:rsidR="00EF3363" w:rsidRPr="006948B8" w:rsidRDefault="00EF3363" w:rsidP="00EF3363">
            <w:pPr>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1F3EA7" w:rsidRPr="004B083F" w:rsidTr="00321C78">
        <w:trPr>
          <w:trHeight w:val="3588"/>
        </w:trPr>
        <w:tc>
          <w:tcPr>
            <w:tcW w:w="973" w:type="dxa"/>
            <w:vMerge w:val="restart"/>
          </w:tcPr>
          <w:p w:rsidR="001F3EA7"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86</w:t>
            </w:r>
          </w:p>
        </w:tc>
        <w:tc>
          <w:tcPr>
            <w:tcW w:w="3187" w:type="dxa"/>
          </w:tcPr>
          <w:p w:rsidR="001F3EA7" w:rsidRPr="004B083F" w:rsidRDefault="001F3EA7" w:rsidP="00EF3363">
            <w:pPr>
              <w:pStyle w:val="a3"/>
              <w:spacing w:before="0"/>
              <w:ind w:firstLine="0"/>
              <w:rPr>
                <w:rFonts w:ascii="Times New Roman" w:hAnsi="Times New Roman"/>
                <w:sz w:val="24"/>
                <w:szCs w:val="24"/>
              </w:rPr>
            </w:pPr>
            <w:r w:rsidRPr="004B083F">
              <w:rPr>
                <w:rFonts w:ascii="Times New Roman" w:hAnsi="Times New Roman"/>
                <w:sz w:val="24"/>
                <w:szCs w:val="24"/>
              </w:rPr>
              <w:t>Після вироблення запасів корисних копалин, а також у разі, коли за техніко-економічними розрахунками та іншими обґрунтуваннями подальша розробка родовищ чи його частин є недоцільною або неможливою, гірничодобувні об'єкти або ділянки цих об'єктів підлягають ліквідації чи консервації</w:t>
            </w:r>
          </w:p>
        </w:tc>
        <w:tc>
          <w:tcPr>
            <w:tcW w:w="1997" w:type="dxa"/>
          </w:tcPr>
          <w:p w:rsidR="001F3EA7" w:rsidRPr="004B083F" w:rsidRDefault="001F3EA7" w:rsidP="00EF3363">
            <w:pPr>
              <w:snapToGrid w:val="0"/>
              <w:rPr>
                <w:rFonts w:ascii="Times New Roman" w:hAnsi="Times New Roman"/>
                <w:bCs/>
                <w:sz w:val="24"/>
                <w:szCs w:val="24"/>
              </w:rPr>
            </w:pPr>
            <w:r w:rsidRPr="004B083F">
              <w:rPr>
                <w:rFonts w:ascii="Times New Roman" w:hAnsi="Times New Roman"/>
                <w:bCs/>
                <w:sz w:val="24"/>
                <w:szCs w:val="24"/>
              </w:rPr>
              <w:t xml:space="preserve">стаття 54 КУ </w:t>
            </w:r>
          </w:p>
          <w:p w:rsidR="001F3EA7" w:rsidRPr="004B083F" w:rsidRDefault="001F3EA7" w:rsidP="00EF3363">
            <w:pPr>
              <w:snapToGrid w:val="0"/>
              <w:rPr>
                <w:rFonts w:ascii="Times New Roman" w:hAnsi="Times New Roman"/>
                <w:sz w:val="24"/>
                <w:szCs w:val="24"/>
              </w:rPr>
            </w:pPr>
            <w:r w:rsidRPr="004B083F">
              <w:rPr>
                <w:rFonts w:ascii="Times New Roman" w:hAnsi="Times New Roman"/>
                <w:bCs/>
                <w:sz w:val="24"/>
                <w:szCs w:val="24"/>
              </w:rPr>
              <w:t>№ 132/94</w:t>
            </w:r>
          </w:p>
        </w:tc>
        <w:tc>
          <w:tcPr>
            <w:tcW w:w="1965" w:type="dxa"/>
            <w:vMerge w:val="restart"/>
          </w:tcPr>
          <w:p w:rsidR="001F3EA7" w:rsidRPr="004B083F" w:rsidRDefault="001F3EA7"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1F3EA7" w:rsidRPr="004B083F" w:rsidRDefault="001F3EA7"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1F3EA7" w:rsidRPr="004B083F" w:rsidRDefault="001F3EA7"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Borders>
              <w:top w:val="single" w:sz="4" w:space="0" w:color="000000"/>
              <w:left w:val="single" w:sz="4" w:space="0" w:color="000000"/>
              <w:right w:val="single" w:sz="4" w:space="0" w:color="000000"/>
            </w:tcBorders>
          </w:tcPr>
          <w:p w:rsidR="001F3EA7" w:rsidRPr="004B083F" w:rsidRDefault="001F3EA7"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1F3EA7" w:rsidRPr="004B083F" w:rsidRDefault="001F3EA7"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1F3EA7" w:rsidRPr="004B083F" w:rsidRDefault="001F3EA7"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1F3EA7" w:rsidRPr="004B083F" w:rsidRDefault="001F3EA7" w:rsidP="00EF3363">
            <w:pPr>
              <w:pStyle w:val="a3"/>
              <w:spacing w:before="0"/>
              <w:ind w:firstLine="0"/>
              <w:rPr>
                <w:rFonts w:ascii="Times New Roman" w:hAnsi="Times New Roman"/>
                <w:sz w:val="24"/>
                <w:szCs w:val="24"/>
              </w:rPr>
            </w:pPr>
            <w:r w:rsidRPr="003C0051">
              <w:rPr>
                <w:rFonts w:ascii="Times New Roman" w:hAnsi="Times New Roman" w:hint="eastAsia"/>
                <w:sz w:val="24"/>
                <w:szCs w:val="24"/>
              </w:rPr>
              <w:t>Консервація</w:t>
            </w:r>
            <w:r w:rsidRPr="003C0051">
              <w:rPr>
                <w:rFonts w:ascii="Times New Roman" w:hAnsi="Times New Roman"/>
                <w:sz w:val="24"/>
                <w:szCs w:val="24"/>
              </w:rPr>
              <w:t xml:space="preserve"> </w:t>
            </w:r>
            <w:r w:rsidRPr="003C0051">
              <w:rPr>
                <w:rFonts w:ascii="Times New Roman" w:hAnsi="Times New Roman" w:hint="eastAsia"/>
                <w:sz w:val="24"/>
                <w:szCs w:val="24"/>
              </w:rPr>
              <w:t>свердловин</w:t>
            </w:r>
            <w:r w:rsidRPr="003C0051">
              <w:rPr>
                <w:rFonts w:ascii="Times New Roman" w:hAnsi="Times New Roman"/>
                <w:sz w:val="24"/>
                <w:szCs w:val="24"/>
              </w:rPr>
              <w:t xml:space="preserve"> </w:t>
            </w:r>
            <w:r w:rsidRPr="003C0051">
              <w:rPr>
                <w:rFonts w:ascii="Times New Roman" w:hAnsi="Times New Roman" w:hint="eastAsia"/>
                <w:sz w:val="24"/>
                <w:szCs w:val="24"/>
              </w:rPr>
              <w:t>здійснена</w:t>
            </w:r>
            <w:r w:rsidRPr="003C0051">
              <w:rPr>
                <w:rFonts w:ascii="Times New Roman" w:hAnsi="Times New Roman"/>
                <w:sz w:val="24"/>
                <w:szCs w:val="24"/>
              </w:rPr>
              <w:t xml:space="preserve"> </w:t>
            </w:r>
            <w:r w:rsidRPr="003C0051">
              <w:rPr>
                <w:rFonts w:ascii="Times New Roman" w:hAnsi="Times New Roman" w:hint="eastAsia"/>
                <w:sz w:val="24"/>
                <w:szCs w:val="24"/>
              </w:rPr>
              <w:t>в</w:t>
            </w:r>
            <w:r w:rsidRPr="003C0051">
              <w:rPr>
                <w:rFonts w:ascii="Times New Roman" w:hAnsi="Times New Roman"/>
                <w:sz w:val="24"/>
                <w:szCs w:val="24"/>
              </w:rPr>
              <w:t xml:space="preserve"> </w:t>
            </w:r>
            <w:r w:rsidRPr="003C0051">
              <w:rPr>
                <w:rFonts w:ascii="Times New Roman" w:hAnsi="Times New Roman" w:hint="eastAsia"/>
                <w:sz w:val="24"/>
                <w:szCs w:val="24"/>
              </w:rPr>
              <w:t>установленому</w:t>
            </w:r>
            <w:r w:rsidRPr="003C0051">
              <w:rPr>
                <w:rFonts w:ascii="Times New Roman" w:hAnsi="Times New Roman"/>
                <w:sz w:val="24"/>
                <w:szCs w:val="24"/>
              </w:rPr>
              <w:t xml:space="preserve"> </w:t>
            </w:r>
            <w:r w:rsidRPr="003C0051">
              <w:rPr>
                <w:rFonts w:ascii="Times New Roman" w:hAnsi="Times New Roman" w:hint="eastAsia"/>
                <w:sz w:val="24"/>
                <w:szCs w:val="24"/>
              </w:rPr>
              <w:t>порядку</w:t>
            </w:r>
          </w:p>
        </w:tc>
        <w:tc>
          <w:tcPr>
            <w:tcW w:w="1265" w:type="dxa"/>
            <w:vMerge w:val="restart"/>
          </w:tcPr>
          <w:p w:rsidR="001F3EA7" w:rsidRPr="004B083F" w:rsidRDefault="001F3EA7"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3C0051">
              <w:rPr>
                <w:rFonts w:ascii="Times New Roman" w:hAnsi="Times New Roman" w:hint="eastAsia"/>
                <w:sz w:val="24"/>
                <w:szCs w:val="24"/>
              </w:rPr>
              <w:t>Після</w:t>
            </w:r>
            <w:r w:rsidRPr="003C0051">
              <w:rPr>
                <w:rFonts w:ascii="Times New Roman" w:hAnsi="Times New Roman"/>
                <w:sz w:val="24"/>
                <w:szCs w:val="24"/>
              </w:rPr>
              <w:t xml:space="preserve"> </w:t>
            </w:r>
            <w:r w:rsidRPr="003C0051">
              <w:rPr>
                <w:rFonts w:ascii="Times New Roman" w:hAnsi="Times New Roman" w:hint="eastAsia"/>
                <w:sz w:val="24"/>
                <w:szCs w:val="24"/>
              </w:rPr>
              <w:t>закінчення</w:t>
            </w:r>
            <w:r w:rsidRPr="003C0051">
              <w:rPr>
                <w:rFonts w:ascii="Times New Roman" w:hAnsi="Times New Roman"/>
                <w:sz w:val="24"/>
                <w:szCs w:val="24"/>
              </w:rPr>
              <w:t xml:space="preserve"> (</w:t>
            </w:r>
            <w:r w:rsidRPr="003C0051">
              <w:rPr>
                <w:rFonts w:ascii="Times New Roman" w:hAnsi="Times New Roman" w:hint="eastAsia"/>
                <w:sz w:val="24"/>
                <w:szCs w:val="24"/>
              </w:rPr>
              <w:t>припинення</w:t>
            </w:r>
            <w:r w:rsidRPr="003C0051">
              <w:rPr>
                <w:rFonts w:ascii="Times New Roman" w:hAnsi="Times New Roman"/>
                <w:sz w:val="24"/>
                <w:szCs w:val="24"/>
              </w:rPr>
              <w:t xml:space="preserve">) </w:t>
            </w:r>
            <w:r w:rsidRPr="003C0051">
              <w:rPr>
                <w:rFonts w:ascii="Times New Roman" w:hAnsi="Times New Roman" w:hint="eastAsia"/>
                <w:sz w:val="24"/>
                <w:szCs w:val="24"/>
              </w:rPr>
              <w:t>діяльності</w:t>
            </w:r>
            <w:r w:rsidRPr="003C0051">
              <w:rPr>
                <w:rFonts w:ascii="Times New Roman" w:hAnsi="Times New Roman"/>
                <w:sz w:val="24"/>
                <w:szCs w:val="24"/>
              </w:rPr>
              <w:t xml:space="preserve"> </w:t>
            </w:r>
            <w:r w:rsidRPr="003C0051">
              <w:rPr>
                <w:rFonts w:ascii="Times New Roman" w:hAnsi="Times New Roman" w:hint="eastAsia"/>
                <w:sz w:val="24"/>
                <w:szCs w:val="24"/>
              </w:rPr>
              <w:t>підприємства</w:t>
            </w:r>
            <w:r w:rsidRPr="003C0051">
              <w:rPr>
                <w:rFonts w:ascii="Times New Roman" w:hAnsi="Times New Roman"/>
                <w:sz w:val="24"/>
                <w:szCs w:val="24"/>
              </w:rPr>
              <w:t xml:space="preserve"> </w:t>
            </w:r>
            <w:r w:rsidRPr="003C0051">
              <w:rPr>
                <w:rFonts w:ascii="Times New Roman" w:hAnsi="Times New Roman" w:hint="eastAsia"/>
                <w:sz w:val="24"/>
                <w:szCs w:val="24"/>
              </w:rPr>
              <w:t>з</w:t>
            </w:r>
            <w:r w:rsidRPr="003C0051">
              <w:rPr>
                <w:rFonts w:ascii="Times New Roman" w:hAnsi="Times New Roman"/>
                <w:sz w:val="24"/>
                <w:szCs w:val="24"/>
              </w:rPr>
              <w:t xml:space="preserve"> </w:t>
            </w:r>
            <w:r w:rsidRPr="003C0051">
              <w:rPr>
                <w:rFonts w:ascii="Times New Roman" w:hAnsi="Times New Roman" w:hint="eastAsia"/>
                <w:sz w:val="24"/>
                <w:szCs w:val="24"/>
              </w:rPr>
              <w:t>геологічного</w:t>
            </w:r>
            <w:r w:rsidRPr="003C0051">
              <w:rPr>
                <w:rFonts w:ascii="Times New Roman" w:hAnsi="Times New Roman"/>
                <w:sz w:val="24"/>
                <w:szCs w:val="24"/>
              </w:rPr>
              <w:t xml:space="preserve"> </w:t>
            </w:r>
            <w:r w:rsidRPr="003C0051">
              <w:rPr>
                <w:rFonts w:ascii="Times New Roman" w:hAnsi="Times New Roman" w:hint="eastAsia"/>
                <w:sz w:val="24"/>
                <w:szCs w:val="24"/>
              </w:rPr>
              <w:t>вивчення</w:t>
            </w:r>
            <w:r w:rsidRPr="003C0051">
              <w:rPr>
                <w:rFonts w:ascii="Times New Roman" w:hAnsi="Times New Roman"/>
                <w:sz w:val="24"/>
                <w:szCs w:val="24"/>
              </w:rPr>
              <w:t xml:space="preserve"> </w:t>
            </w:r>
            <w:r w:rsidRPr="003C0051">
              <w:rPr>
                <w:rFonts w:ascii="Times New Roman" w:hAnsi="Times New Roman" w:hint="eastAsia"/>
                <w:sz w:val="24"/>
                <w:szCs w:val="24"/>
              </w:rPr>
              <w:t>газу</w:t>
            </w:r>
            <w:r w:rsidRPr="003C0051">
              <w:rPr>
                <w:rFonts w:ascii="Times New Roman" w:hAnsi="Times New Roman"/>
                <w:sz w:val="24"/>
                <w:szCs w:val="24"/>
              </w:rPr>
              <w:t xml:space="preserve"> (</w:t>
            </w:r>
            <w:r w:rsidRPr="003C0051">
              <w:rPr>
                <w:rFonts w:ascii="Times New Roman" w:hAnsi="Times New Roman" w:hint="eastAsia"/>
                <w:sz w:val="24"/>
                <w:szCs w:val="24"/>
              </w:rPr>
              <w:t>метану</w:t>
            </w:r>
            <w:r w:rsidRPr="003C0051">
              <w:rPr>
                <w:rFonts w:ascii="Times New Roman" w:hAnsi="Times New Roman"/>
                <w:sz w:val="24"/>
                <w:szCs w:val="24"/>
              </w:rPr>
              <w:t xml:space="preserve">) </w:t>
            </w:r>
            <w:r w:rsidRPr="003C0051">
              <w:rPr>
                <w:rFonts w:ascii="Times New Roman" w:hAnsi="Times New Roman" w:hint="eastAsia"/>
                <w:sz w:val="24"/>
                <w:szCs w:val="24"/>
              </w:rPr>
              <w:t>вугільних</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w:t>
            </w:r>
            <w:r w:rsidRPr="003C0051">
              <w:rPr>
                <w:rFonts w:ascii="Times New Roman" w:hAnsi="Times New Roman" w:hint="eastAsia"/>
                <w:sz w:val="24"/>
                <w:szCs w:val="24"/>
              </w:rPr>
              <w:t>або</w:t>
            </w:r>
            <w:r w:rsidRPr="003C0051">
              <w:rPr>
                <w:rFonts w:ascii="Times New Roman" w:hAnsi="Times New Roman"/>
                <w:sz w:val="24"/>
                <w:szCs w:val="24"/>
              </w:rPr>
              <w:t xml:space="preserve"> </w:t>
            </w:r>
            <w:r w:rsidRPr="003C0051">
              <w:rPr>
                <w:rFonts w:ascii="Times New Roman" w:hAnsi="Times New Roman" w:hint="eastAsia"/>
                <w:sz w:val="24"/>
                <w:szCs w:val="24"/>
              </w:rPr>
              <w:t>його</w:t>
            </w:r>
            <w:r w:rsidRPr="003C0051">
              <w:rPr>
                <w:rFonts w:ascii="Times New Roman" w:hAnsi="Times New Roman"/>
                <w:sz w:val="24"/>
                <w:szCs w:val="24"/>
              </w:rPr>
              <w:t xml:space="preserve"> </w:t>
            </w:r>
            <w:r w:rsidRPr="003C0051">
              <w:rPr>
                <w:rFonts w:ascii="Times New Roman" w:hAnsi="Times New Roman" w:hint="eastAsia"/>
                <w:sz w:val="24"/>
                <w:szCs w:val="24"/>
              </w:rPr>
              <w:t>видобування</w:t>
            </w:r>
            <w:r w:rsidRPr="003C0051">
              <w:rPr>
                <w:rFonts w:ascii="Times New Roman" w:hAnsi="Times New Roman"/>
                <w:sz w:val="24"/>
                <w:szCs w:val="24"/>
              </w:rPr>
              <w:t xml:space="preserve"> </w:t>
            </w:r>
            <w:proofErr w:type="spellStart"/>
            <w:r w:rsidRPr="003C0051">
              <w:rPr>
                <w:rFonts w:ascii="Times New Roman" w:hAnsi="Times New Roman" w:hint="eastAsia"/>
                <w:sz w:val="24"/>
                <w:szCs w:val="24"/>
              </w:rPr>
              <w:t>надрокористувач</w:t>
            </w:r>
            <w:proofErr w:type="spellEnd"/>
            <w:r w:rsidRPr="003C0051">
              <w:rPr>
                <w:rFonts w:ascii="Times New Roman" w:hAnsi="Times New Roman"/>
                <w:sz w:val="24"/>
                <w:szCs w:val="24"/>
              </w:rPr>
              <w:t xml:space="preserve"> </w:t>
            </w:r>
            <w:r w:rsidRPr="003C0051">
              <w:rPr>
                <w:rFonts w:ascii="Times New Roman" w:hAnsi="Times New Roman" w:hint="eastAsia"/>
                <w:sz w:val="24"/>
                <w:szCs w:val="24"/>
              </w:rPr>
              <w:t>подає</w:t>
            </w:r>
            <w:r w:rsidRPr="003C0051">
              <w:rPr>
                <w:rFonts w:ascii="Times New Roman" w:hAnsi="Times New Roman"/>
                <w:sz w:val="24"/>
                <w:szCs w:val="24"/>
              </w:rPr>
              <w:t xml:space="preserve"> </w:t>
            </w:r>
            <w:r w:rsidRPr="003C0051">
              <w:rPr>
                <w:rFonts w:ascii="Times New Roman" w:hAnsi="Times New Roman" w:hint="eastAsia"/>
                <w:sz w:val="24"/>
                <w:szCs w:val="24"/>
              </w:rPr>
              <w:t>центральному</w:t>
            </w:r>
            <w:r w:rsidRPr="003C0051">
              <w:rPr>
                <w:rFonts w:ascii="Times New Roman" w:hAnsi="Times New Roman"/>
                <w:sz w:val="24"/>
                <w:szCs w:val="24"/>
              </w:rPr>
              <w:t xml:space="preserve"> </w:t>
            </w:r>
            <w:r w:rsidRPr="003C0051">
              <w:rPr>
                <w:rFonts w:ascii="Times New Roman" w:hAnsi="Times New Roman" w:hint="eastAsia"/>
                <w:sz w:val="24"/>
                <w:szCs w:val="24"/>
              </w:rPr>
              <w:t>органу</w:t>
            </w:r>
            <w:r w:rsidRPr="003C0051">
              <w:rPr>
                <w:rFonts w:ascii="Times New Roman" w:hAnsi="Times New Roman"/>
                <w:sz w:val="24"/>
                <w:szCs w:val="24"/>
              </w:rPr>
              <w:t xml:space="preserve"> </w:t>
            </w:r>
            <w:r w:rsidRPr="003C0051">
              <w:rPr>
                <w:rFonts w:ascii="Times New Roman" w:hAnsi="Times New Roman" w:hint="eastAsia"/>
                <w:sz w:val="24"/>
                <w:szCs w:val="24"/>
              </w:rPr>
              <w:t>виконавчої</w:t>
            </w:r>
            <w:r w:rsidRPr="003C0051">
              <w:rPr>
                <w:rFonts w:ascii="Times New Roman" w:hAnsi="Times New Roman"/>
                <w:sz w:val="24"/>
                <w:szCs w:val="24"/>
              </w:rPr>
              <w:t xml:space="preserve"> </w:t>
            </w:r>
            <w:r w:rsidRPr="003C0051">
              <w:rPr>
                <w:rFonts w:ascii="Times New Roman" w:hAnsi="Times New Roman" w:hint="eastAsia"/>
                <w:sz w:val="24"/>
                <w:szCs w:val="24"/>
              </w:rPr>
              <w:t>влади</w:t>
            </w:r>
            <w:r w:rsidRPr="003C0051">
              <w:rPr>
                <w:rFonts w:ascii="Times New Roman" w:hAnsi="Times New Roman"/>
                <w:sz w:val="24"/>
                <w:szCs w:val="24"/>
              </w:rPr>
              <w:t xml:space="preserve">, </w:t>
            </w:r>
            <w:r w:rsidRPr="003C0051">
              <w:rPr>
                <w:rFonts w:ascii="Times New Roman" w:hAnsi="Times New Roman" w:hint="eastAsia"/>
                <w:sz w:val="24"/>
                <w:szCs w:val="24"/>
              </w:rPr>
              <w:t>що</w:t>
            </w:r>
            <w:r w:rsidRPr="003C0051">
              <w:rPr>
                <w:rFonts w:ascii="Times New Roman" w:hAnsi="Times New Roman"/>
                <w:sz w:val="24"/>
                <w:szCs w:val="24"/>
              </w:rPr>
              <w:t xml:space="preserve"> </w:t>
            </w:r>
            <w:r w:rsidRPr="003C0051">
              <w:rPr>
                <w:rFonts w:ascii="Times New Roman" w:hAnsi="Times New Roman" w:hint="eastAsia"/>
                <w:sz w:val="24"/>
                <w:szCs w:val="24"/>
              </w:rPr>
              <w:t>реалізує</w:t>
            </w:r>
            <w:r w:rsidRPr="003C0051">
              <w:rPr>
                <w:rFonts w:ascii="Times New Roman" w:hAnsi="Times New Roman"/>
                <w:sz w:val="24"/>
                <w:szCs w:val="24"/>
              </w:rPr>
              <w:t xml:space="preserve"> </w:t>
            </w:r>
            <w:r w:rsidRPr="003C0051">
              <w:rPr>
                <w:rFonts w:ascii="Times New Roman" w:hAnsi="Times New Roman" w:hint="eastAsia"/>
                <w:sz w:val="24"/>
                <w:szCs w:val="24"/>
              </w:rPr>
              <w:t>державну</w:t>
            </w:r>
            <w:r w:rsidRPr="003C0051">
              <w:rPr>
                <w:rFonts w:ascii="Times New Roman" w:hAnsi="Times New Roman"/>
                <w:sz w:val="24"/>
                <w:szCs w:val="24"/>
              </w:rPr>
              <w:t xml:space="preserve"> </w:t>
            </w:r>
            <w:r w:rsidRPr="003C0051">
              <w:rPr>
                <w:rFonts w:ascii="Times New Roman" w:hAnsi="Times New Roman" w:hint="eastAsia"/>
                <w:sz w:val="24"/>
                <w:szCs w:val="24"/>
              </w:rPr>
              <w:t>політику</w:t>
            </w:r>
            <w:r w:rsidRPr="003C0051">
              <w:rPr>
                <w:rFonts w:ascii="Times New Roman" w:hAnsi="Times New Roman"/>
                <w:sz w:val="24"/>
                <w:szCs w:val="24"/>
              </w:rPr>
              <w:t xml:space="preserve"> </w:t>
            </w:r>
            <w:r w:rsidRPr="003C0051">
              <w:rPr>
                <w:rFonts w:ascii="Times New Roman" w:hAnsi="Times New Roman" w:hint="eastAsia"/>
                <w:sz w:val="24"/>
                <w:szCs w:val="24"/>
              </w:rPr>
              <w:t>у</w:t>
            </w:r>
            <w:r w:rsidRPr="003C0051">
              <w:rPr>
                <w:rFonts w:ascii="Times New Roman" w:hAnsi="Times New Roman"/>
                <w:sz w:val="24"/>
                <w:szCs w:val="24"/>
              </w:rPr>
              <w:t xml:space="preserve"> </w:t>
            </w:r>
            <w:r w:rsidRPr="003C0051">
              <w:rPr>
                <w:rFonts w:ascii="Times New Roman" w:hAnsi="Times New Roman" w:hint="eastAsia"/>
                <w:sz w:val="24"/>
                <w:szCs w:val="24"/>
              </w:rPr>
              <w:t>сфері</w:t>
            </w:r>
            <w:r w:rsidRPr="003C0051">
              <w:rPr>
                <w:rFonts w:ascii="Times New Roman" w:hAnsi="Times New Roman"/>
                <w:sz w:val="24"/>
                <w:szCs w:val="24"/>
              </w:rPr>
              <w:t xml:space="preserve"> </w:t>
            </w:r>
            <w:r w:rsidRPr="003C0051">
              <w:rPr>
                <w:rFonts w:ascii="Times New Roman" w:hAnsi="Times New Roman" w:hint="eastAsia"/>
                <w:sz w:val="24"/>
                <w:szCs w:val="24"/>
              </w:rPr>
              <w:t>геологічного</w:t>
            </w:r>
            <w:r w:rsidRPr="003C0051">
              <w:rPr>
                <w:rFonts w:ascii="Times New Roman" w:hAnsi="Times New Roman"/>
                <w:sz w:val="24"/>
                <w:szCs w:val="24"/>
              </w:rPr>
              <w:t xml:space="preserve"> </w:t>
            </w:r>
            <w:r w:rsidRPr="003C0051">
              <w:rPr>
                <w:rFonts w:ascii="Times New Roman" w:hAnsi="Times New Roman" w:hint="eastAsia"/>
                <w:sz w:val="24"/>
                <w:szCs w:val="24"/>
              </w:rPr>
              <w:t>вивчення</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раціонального</w:t>
            </w:r>
            <w:r w:rsidRPr="003C0051">
              <w:rPr>
                <w:rFonts w:ascii="Times New Roman" w:hAnsi="Times New Roman"/>
                <w:sz w:val="24"/>
                <w:szCs w:val="24"/>
              </w:rPr>
              <w:t xml:space="preserve"> </w:t>
            </w:r>
            <w:r w:rsidRPr="003C0051">
              <w:rPr>
                <w:rFonts w:ascii="Times New Roman" w:hAnsi="Times New Roman" w:hint="eastAsia"/>
                <w:sz w:val="24"/>
                <w:szCs w:val="24"/>
              </w:rPr>
              <w:t>використання</w:t>
            </w:r>
            <w:r w:rsidRPr="003C0051">
              <w:rPr>
                <w:rFonts w:ascii="Times New Roman" w:hAnsi="Times New Roman"/>
                <w:sz w:val="24"/>
                <w:szCs w:val="24"/>
              </w:rPr>
              <w:t xml:space="preserve"> </w:t>
            </w:r>
            <w:r w:rsidRPr="003C0051">
              <w:rPr>
                <w:rFonts w:ascii="Times New Roman" w:hAnsi="Times New Roman" w:hint="eastAsia"/>
                <w:sz w:val="24"/>
                <w:szCs w:val="24"/>
              </w:rPr>
              <w:t>надр</w:t>
            </w:r>
            <w:r w:rsidRPr="003C0051">
              <w:rPr>
                <w:rFonts w:ascii="Times New Roman" w:hAnsi="Times New Roman"/>
                <w:sz w:val="24"/>
                <w:szCs w:val="24"/>
              </w:rPr>
              <w:t xml:space="preserve">, </w:t>
            </w:r>
            <w:r w:rsidRPr="003C0051">
              <w:rPr>
                <w:rFonts w:ascii="Times New Roman" w:hAnsi="Times New Roman" w:hint="eastAsia"/>
                <w:sz w:val="24"/>
                <w:szCs w:val="24"/>
              </w:rPr>
              <w:t>матеріали</w:t>
            </w:r>
            <w:r w:rsidRPr="003C0051">
              <w:rPr>
                <w:rFonts w:ascii="Times New Roman" w:hAnsi="Times New Roman"/>
                <w:sz w:val="24"/>
                <w:szCs w:val="24"/>
              </w:rPr>
              <w:t xml:space="preserve">, </w:t>
            </w:r>
            <w:r w:rsidRPr="003C0051">
              <w:rPr>
                <w:rFonts w:ascii="Times New Roman" w:hAnsi="Times New Roman" w:hint="eastAsia"/>
                <w:sz w:val="24"/>
                <w:szCs w:val="24"/>
              </w:rPr>
              <w:t>необхідні</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переоцінки</w:t>
            </w:r>
            <w:r w:rsidRPr="003C0051">
              <w:rPr>
                <w:rFonts w:ascii="Times New Roman" w:hAnsi="Times New Roman"/>
                <w:sz w:val="24"/>
                <w:szCs w:val="24"/>
              </w:rPr>
              <w:t xml:space="preserve"> </w:t>
            </w:r>
            <w:r w:rsidRPr="003C0051">
              <w:rPr>
                <w:rFonts w:ascii="Times New Roman" w:hAnsi="Times New Roman" w:hint="eastAsia"/>
                <w:sz w:val="24"/>
                <w:szCs w:val="24"/>
              </w:rPr>
              <w:t>залишкових</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газу</w:t>
            </w:r>
            <w:r w:rsidRPr="003C0051">
              <w:rPr>
                <w:rFonts w:ascii="Times New Roman" w:hAnsi="Times New Roman"/>
                <w:sz w:val="24"/>
                <w:szCs w:val="24"/>
              </w:rPr>
              <w:t xml:space="preserve"> (</w:t>
            </w:r>
            <w:r w:rsidRPr="003C0051">
              <w:rPr>
                <w:rFonts w:ascii="Times New Roman" w:hAnsi="Times New Roman" w:hint="eastAsia"/>
                <w:sz w:val="24"/>
                <w:szCs w:val="24"/>
              </w:rPr>
              <w:t>метану</w:t>
            </w:r>
            <w:r w:rsidRPr="003C0051">
              <w:rPr>
                <w:rFonts w:ascii="Times New Roman" w:hAnsi="Times New Roman"/>
                <w:sz w:val="24"/>
                <w:szCs w:val="24"/>
              </w:rPr>
              <w:t xml:space="preserve">) </w:t>
            </w:r>
            <w:r w:rsidRPr="003C0051">
              <w:rPr>
                <w:rFonts w:ascii="Times New Roman" w:hAnsi="Times New Roman" w:hint="eastAsia"/>
                <w:sz w:val="24"/>
                <w:szCs w:val="24"/>
              </w:rPr>
              <w:t>вугільних</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здійснює</w:t>
            </w:r>
            <w:r w:rsidRPr="003C0051">
              <w:rPr>
                <w:rFonts w:ascii="Times New Roman" w:hAnsi="Times New Roman"/>
                <w:sz w:val="24"/>
                <w:szCs w:val="24"/>
              </w:rPr>
              <w:t xml:space="preserve"> </w:t>
            </w:r>
            <w:r w:rsidRPr="003C0051">
              <w:rPr>
                <w:rFonts w:ascii="Times New Roman" w:hAnsi="Times New Roman" w:hint="eastAsia"/>
                <w:sz w:val="24"/>
                <w:szCs w:val="24"/>
              </w:rPr>
              <w:t>ліквідацію</w:t>
            </w:r>
            <w:r w:rsidRPr="003C0051">
              <w:rPr>
                <w:rFonts w:ascii="Times New Roman" w:hAnsi="Times New Roman"/>
                <w:sz w:val="24"/>
                <w:szCs w:val="24"/>
              </w:rPr>
              <w:t xml:space="preserve">, </w:t>
            </w:r>
            <w:r w:rsidRPr="003C0051">
              <w:rPr>
                <w:rFonts w:ascii="Times New Roman" w:hAnsi="Times New Roman" w:hint="eastAsia"/>
                <w:sz w:val="24"/>
                <w:szCs w:val="24"/>
              </w:rPr>
              <w:t>консервацію</w:t>
            </w:r>
            <w:r w:rsidRPr="003C0051">
              <w:rPr>
                <w:rFonts w:ascii="Times New Roman" w:hAnsi="Times New Roman"/>
                <w:sz w:val="24"/>
                <w:szCs w:val="24"/>
              </w:rPr>
              <w:t xml:space="preserve"> </w:t>
            </w:r>
            <w:r w:rsidRPr="003C0051">
              <w:rPr>
                <w:rFonts w:ascii="Times New Roman" w:hAnsi="Times New Roman" w:hint="eastAsia"/>
                <w:sz w:val="24"/>
                <w:szCs w:val="24"/>
              </w:rPr>
              <w:t>або</w:t>
            </w:r>
            <w:r w:rsidRPr="003C0051">
              <w:rPr>
                <w:rFonts w:ascii="Times New Roman" w:hAnsi="Times New Roman"/>
                <w:sz w:val="24"/>
                <w:szCs w:val="24"/>
              </w:rPr>
              <w:t xml:space="preserve"> </w:t>
            </w:r>
            <w:r w:rsidRPr="003C0051">
              <w:rPr>
                <w:rFonts w:ascii="Times New Roman" w:hAnsi="Times New Roman" w:hint="eastAsia"/>
                <w:sz w:val="24"/>
                <w:szCs w:val="24"/>
              </w:rPr>
              <w:t>передачу</w:t>
            </w:r>
            <w:r w:rsidRPr="003C0051">
              <w:rPr>
                <w:rFonts w:ascii="Times New Roman" w:hAnsi="Times New Roman"/>
                <w:sz w:val="24"/>
                <w:szCs w:val="24"/>
              </w:rPr>
              <w:t xml:space="preserve"> (</w:t>
            </w:r>
            <w:r w:rsidRPr="003C0051">
              <w:rPr>
                <w:rFonts w:ascii="Times New Roman" w:hAnsi="Times New Roman" w:hint="eastAsia"/>
                <w:sz w:val="24"/>
                <w:szCs w:val="24"/>
              </w:rPr>
              <w:t>продаж</w:t>
            </w:r>
            <w:r w:rsidRPr="003C0051">
              <w:rPr>
                <w:rFonts w:ascii="Times New Roman" w:hAnsi="Times New Roman"/>
                <w:sz w:val="24"/>
                <w:szCs w:val="24"/>
              </w:rPr>
              <w:t xml:space="preserve">) </w:t>
            </w:r>
            <w:r w:rsidRPr="003C0051">
              <w:rPr>
                <w:rFonts w:ascii="Times New Roman" w:hAnsi="Times New Roman" w:hint="eastAsia"/>
                <w:sz w:val="24"/>
                <w:szCs w:val="24"/>
              </w:rPr>
              <w:t>дегазаційних</w:t>
            </w:r>
            <w:r w:rsidRPr="003C0051">
              <w:rPr>
                <w:rFonts w:ascii="Times New Roman" w:hAnsi="Times New Roman"/>
                <w:sz w:val="24"/>
                <w:szCs w:val="24"/>
              </w:rPr>
              <w:t xml:space="preserve"> </w:t>
            </w:r>
            <w:r w:rsidRPr="003C0051">
              <w:rPr>
                <w:rFonts w:ascii="Times New Roman" w:hAnsi="Times New Roman" w:hint="eastAsia"/>
                <w:sz w:val="24"/>
                <w:szCs w:val="24"/>
              </w:rPr>
              <w:t>і</w:t>
            </w:r>
            <w:r w:rsidRPr="003C0051">
              <w:rPr>
                <w:rFonts w:ascii="Times New Roman" w:hAnsi="Times New Roman"/>
                <w:sz w:val="24"/>
                <w:szCs w:val="24"/>
              </w:rPr>
              <w:t xml:space="preserve"> </w:t>
            </w:r>
            <w:r w:rsidRPr="003C0051">
              <w:rPr>
                <w:rFonts w:ascii="Times New Roman" w:hAnsi="Times New Roman" w:hint="eastAsia"/>
                <w:sz w:val="24"/>
                <w:szCs w:val="24"/>
              </w:rPr>
              <w:t>технічних</w:t>
            </w:r>
            <w:r w:rsidRPr="003C0051">
              <w:rPr>
                <w:rFonts w:ascii="Times New Roman" w:hAnsi="Times New Roman"/>
                <w:sz w:val="24"/>
                <w:szCs w:val="24"/>
              </w:rPr>
              <w:t xml:space="preserve"> </w:t>
            </w:r>
            <w:r w:rsidRPr="003C0051">
              <w:rPr>
                <w:rFonts w:ascii="Times New Roman" w:hAnsi="Times New Roman" w:hint="eastAsia"/>
                <w:sz w:val="24"/>
                <w:szCs w:val="24"/>
              </w:rPr>
              <w:t>свердловин</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подальшого</w:t>
            </w:r>
            <w:r w:rsidRPr="003C0051">
              <w:rPr>
                <w:rFonts w:ascii="Times New Roman" w:hAnsi="Times New Roman"/>
                <w:sz w:val="24"/>
                <w:szCs w:val="24"/>
              </w:rPr>
              <w:t xml:space="preserve"> </w:t>
            </w:r>
            <w:r w:rsidRPr="003C0051">
              <w:rPr>
                <w:rFonts w:ascii="Times New Roman" w:hAnsi="Times New Roman" w:hint="eastAsia"/>
                <w:sz w:val="24"/>
                <w:szCs w:val="24"/>
              </w:rPr>
              <w:t>використання</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обслуговування</w:t>
            </w:r>
            <w:r w:rsidRPr="003C0051">
              <w:rPr>
                <w:rFonts w:ascii="Times New Roman" w:hAnsi="Times New Roman"/>
                <w:sz w:val="24"/>
                <w:szCs w:val="24"/>
              </w:rPr>
              <w:t xml:space="preserve"> </w:t>
            </w:r>
            <w:r w:rsidRPr="003C0051">
              <w:rPr>
                <w:rFonts w:ascii="Times New Roman" w:hAnsi="Times New Roman" w:hint="eastAsia"/>
                <w:sz w:val="24"/>
                <w:szCs w:val="24"/>
              </w:rPr>
              <w:lastRenderedPageBreak/>
              <w:t>підприємствам</w:t>
            </w:r>
            <w:r w:rsidRPr="003C0051">
              <w:rPr>
                <w:rFonts w:ascii="Times New Roman" w:hAnsi="Times New Roman"/>
                <w:sz w:val="24"/>
                <w:szCs w:val="24"/>
              </w:rPr>
              <w:t xml:space="preserve">, </w:t>
            </w:r>
            <w:r w:rsidRPr="003C0051">
              <w:rPr>
                <w:rFonts w:ascii="Times New Roman" w:hAnsi="Times New Roman" w:hint="eastAsia"/>
                <w:sz w:val="24"/>
                <w:szCs w:val="24"/>
              </w:rPr>
              <w:t>які</w:t>
            </w:r>
            <w:r w:rsidRPr="003C0051">
              <w:rPr>
                <w:rFonts w:ascii="Times New Roman" w:hAnsi="Times New Roman"/>
                <w:sz w:val="24"/>
                <w:szCs w:val="24"/>
              </w:rPr>
              <w:t xml:space="preserve"> </w:t>
            </w:r>
            <w:r w:rsidRPr="003C0051">
              <w:rPr>
                <w:rFonts w:ascii="Times New Roman" w:hAnsi="Times New Roman" w:hint="eastAsia"/>
                <w:sz w:val="24"/>
                <w:szCs w:val="24"/>
              </w:rPr>
              <w:t>мають</w:t>
            </w:r>
            <w:r w:rsidRPr="003C0051">
              <w:rPr>
                <w:rFonts w:ascii="Times New Roman" w:hAnsi="Times New Roman"/>
                <w:sz w:val="24"/>
                <w:szCs w:val="24"/>
              </w:rPr>
              <w:t xml:space="preserve"> </w:t>
            </w:r>
            <w:r w:rsidRPr="003C0051">
              <w:rPr>
                <w:rFonts w:ascii="Times New Roman" w:hAnsi="Times New Roman" w:hint="eastAsia"/>
                <w:sz w:val="24"/>
                <w:szCs w:val="24"/>
              </w:rPr>
              <w:t>таке</w:t>
            </w:r>
            <w:r w:rsidRPr="003C0051">
              <w:rPr>
                <w:rFonts w:ascii="Times New Roman" w:hAnsi="Times New Roman"/>
                <w:sz w:val="24"/>
                <w:szCs w:val="24"/>
              </w:rPr>
              <w:t xml:space="preserve"> </w:t>
            </w:r>
            <w:r w:rsidRPr="003C0051">
              <w:rPr>
                <w:rFonts w:ascii="Times New Roman" w:hAnsi="Times New Roman" w:hint="eastAsia"/>
                <w:sz w:val="24"/>
                <w:szCs w:val="24"/>
              </w:rPr>
              <w:t>право</w:t>
            </w:r>
            <w:r w:rsidRPr="003C0051">
              <w:rPr>
                <w:rFonts w:ascii="Times New Roman" w:hAnsi="Times New Roman"/>
                <w:sz w:val="24"/>
                <w:szCs w:val="24"/>
              </w:rPr>
              <w:t xml:space="preserve"> </w:t>
            </w:r>
            <w:r w:rsidRPr="003C0051">
              <w:rPr>
                <w:rFonts w:ascii="Times New Roman" w:hAnsi="Times New Roman" w:hint="eastAsia"/>
                <w:sz w:val="24"/>
                <w:szCs w:val="24"/>
              </w:rPr>
              <w:t>відповідно</w:t>
            </w:r>
            <w:r w:rsidRPr="003C0051">
              <w:rPr>
                <w:rFonts w:ascii="Times New Roman" w:hAnsi="Times New Roman"/>
                <w:sz w:val="24"/>
                <w:szCs w:val="24"/>
              </w:rPr>
              <w:t xml:space="preserve"> </w:t>
            </w:r>
            <w:r w:rsidRPr="003C0051">
              <w:rPr>
                <w:rFonts w:ascii="Times New Roman" w:hAnsi="Times New Roman" w:hint="eastAsia"/>
                <w:sz w:val="24"/>
                <w:szCs w:val="24"/>
              </w:rPr>
              <w:t>до</w:t>
            </w:r>
            <w:r w:rsidRPr="003C0051">
              <w:rPr>
                <w:rFonts w:ascii="Times New Roman" w:hAnsi="Times New Roman"/>
                <w:sz w:val="24"/>
                <w:szCs w:val="24"/>
              </w:rPr>
              <w:t xml:space="preserve"> </w:t>
            </w:r>
            <w:r w:rsidRPr="003C0051">
              <w:rPr>
                <w:rFonts w:ascii="Times New Roman" w:hAnsi="Times New Roman" w:hint="eastAsia"/>
                <w:sz w:val="24"/>
                <w:szCs w:val="24"/>
              </w:rPr>
              <w:t>законодавства</w:t>
            </w:r>
          </w:p>
        </w:tc>
        <w:tc>
          <w:tcPr>
            <w:tcW w:w="1997" w:type="dxa"/>
          </w:tcPr>
          <w:p w:rsidR="00EF3363" w:rsidRPr="006948B8" w:rsidRDefault="00EF3363" w:rsidP="00EF3363">
            <w:pPr>
              <w:snapToGrid w:val="0"/>
              <w:rPr>
                <w:rFonts w:ascii="Times New Roman" w:hAnsi="Times New Roman"/>
                <w:sz w:val="24"/>
                <w:szCs w:val="24"/>
              </w:rPr>
            </w:pPr>
            <w:r w:rsidRPr="006948B8">
              <w:rPr>
                <w:rFonts w:ascii="Times New Roman" w:hAnsi="Times New Roman"/>
                <w:sz w:val="24"/>
                <w:szCs w:val="24"/>
              </w:rPr>
              <w:lastRenderedPageBreak/>
              <w:t xml:space="preserve">частина тринадцята статті 13 ЗУ </w:t>
            </w:r>
          </w:p>
          <w:p w:rsidR="00EF3363" w:rsidRPr="004B083F" w:rsidRDefault="00EF3363" w:rsidP="00EF3363">
            <w:pPr>
              <w:snapToGrid w:val="0"/>
              <w:rPr>
                <w:rFonts w:ascii="Times New Roman" w:hAnsi="Times New Roman"/>
                <w:sz w:val="24"/>
                <w:szCs w:val="24"/>
              </w:rPr>
            </w:pPr>
            <w:r w:rsidRPr="006948B8">
              <w:rPr>
                <w:rFonts w:ascii="Times New Roman" w:hAnsi="Times New Roman"/>
                <w:sz w:val="24"/>
                <w:szCs w:val="24"/>
              </w:rPr>
              <w:t>№ 1392</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647" w:type="dxa"/>
            <w:vMerge/>
            <w:tcBorders>
              <w:left w:val="single" w:sz="4" w:space="0" w:color="000000"/>
            </w:tcBorders>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shd w:val="clear" w:color="auto" w:fill="auto"/>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Положення про порядок консервування свердловин на нафтових, газових родовищах, у підземних сховищах газу (ПСГ) та родовищах термальних вод</w:t>
            </w:r>
          </w:p>
        </w:tc>
        <w:tc>
          <w:tcPr>
            <w:tcW w:w="1997" w:type="dxa"/>
            <w:shd w:val="clear" w:color="auto" w:fill="auto"/>
          </w:tcPr>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t>пункти 1-</w:t>
            </w:r>
            <w:r>
              <w:rPr>
                <w:rFonts w:ascii="Times New Roman" w:hAnsi="Times New Roman"/>
                <w:sz w:val="24"/>
                <w:szCs w:val="24"/>
              </w:rPr>
              <w:t>3</w:t>
            </w:r>
            <w:r w:rsidRPr="004B083F">
              <w:rPr>
                <w:rFonts w:ascii="Times New Roman" w:hAnsi="Times New Roman"/>
                <w:sz w:val="24"/>
                <w:szCs w:val="24"/>
              </w:rPr>
              <w:t xml:space="preserve"> НПАОН</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11.2-4.02-89</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647" w:type="dxa"/>
            <w:vMerge/>
            <w:tcBorders>
              <w:left w:val="single" w:sz="4" w:space="0" w:color="000000"/>
            </w:tcBorders>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87</w:t>
            </w: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Після вироблення запасів корисних копалин, а також у разі, коли за техніко-економічними розрахунками та іншими обґрунтуваннями подальша розробка родовищ чи його частин є недоцільною або неможливою, гірничодобувні об'єкти або ділянки цих об'єктів підлягають ліквідації чи консервації</w:t>
            </w:r>
          </w:p>
        </w:tc>
        <w:tc>
          <w:tcPr>
            <w:tcW w:w="1997" w:type="dxa"/>
          </w:tcPr>
          <w:p w:rsidR="00EF3363" w:rsidRPr="004B083F" w:rsidRDefault="00EF3363" w:rsidP="00EF3363">
            <w:pPr>
              <w:snapToGrid w:val="0"/>
              <w:rPr>
                <w:rFonts w:ascii="Times New Roman" w:hAnsi="Times New Roman"/>
                <w:bCs/>
                <w:sz w:val="24"/>
                <w:szCs w:val="24"/>
              </w:rPr>
            </w:pPr>
            <w:r w:rsidRPr="004B083F">
              <w:rPr>
                <w:rFonts w:ascii="Times New Roman" w:hAnsi="Times New Roman"/>
                <w:bCs/>
                <w:sz w:val="24"/>
                <w:szCs w:val="24"/>
              </w:rPr>
              <w:t xml:space="preserve">стаття 54 КУ </w:t>
            </w:r>
          </w:p>
          <w:p w:rsidR="00EF3363" w:rsidRPr="004B083F" w:rsidRDefault="00EF3363" w:rsidP="00EF3363">
            <w:pPr>
              <w:snapToGrid w:val="0"/>
              <w:rPr>
                <w:rFonts w:ascii="Times New Roman" w:hAnsi="Times New Roman"/>
                <w:sz w:val="24"/>
                <w:szCs w:val="24"/>
              </w:rPr>
            </w:pPr>
            <w:r w:rsidRPr="004B083F">
              <w:rPr>
                <w:rFonts w:ascii="Times New Roman" w:hAnsi="Times New Roman"/>
                <w:bCs/>
                <w:sz w:val="24"/>
                <w:szCs w:val="24"/>
              </w:rPr>
              <w:t>№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Borders>
              <w:top w:val="single" w:sz="4" w:space="0" w:color="000000"/>
              <w:left w:val="single" w:sz="4" w:space="0" w:color="000000"/>
              <w:right w:val="single" w:sz="4" w:space="0" w:color="000000"/>
            </w:tcBorders>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EF3363" w:rsidRPr="006948B8"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Ліквідація свердловин здійснена в установленому порядку</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Виведення родовищ нафти і газу з промислової розробки, а також контроль за впливом ліквідованих при цьому промислових об'єктів на довкілля здійснюються в порядку, встановленому Кабінетом Міністрів України, з додержанням вимог чинного законодавства</w:t>
            </w:r>
          </w:p>
        </w:tc>
        <w:tc>
          <w:tcPr>
            <w:tcW w:w="1997" w:type="dxa"/>
          </w:tcPr>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t xml:space="preserve">стаття 38 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Borders>
              <w:right w:val="single" w:sz="4" w:space="0" w:color="000000"/>
            </w:tcBorders>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Borders>
              <w:lef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3C0051">
              <w:rPr>
                <w:rFonts w:ascii="Times New Roman" w:hAnsi="Times New Roman" w:hint="eastAsia"/>
                <w:sz w:val="24"/>
                <w:szCs w:val="24"/>
              </w:rPr>
              <w:t>Після</w:t>
            </w:r>
            <w:r w:rsidRPr="003C0051">
              <w:rPr>
                <w:rFonts w:ascii="Times New Roman" w:hAnsi="Times New Roman"/>
                <w:sz w:val="24"/>
                <w:szCs w:val="24"/>
              </w:rPr>
              <w:t xml:space="preserve"> </w:t>
            </w:r>
            <w:r w:rsidRPr="003C0051">
              <w:rPr>
                <w:rFonts w:ascii="Times New Roman" w:hAnsi="Times New Roman" w:hint="eastAsia"/>
                <w:sz w:val="24"/>
                <w:szCs w:val="24"/>
              </w:rPr>
              <w:t>закінчення</w:t>
            </w:r>
            <w:r w:rsidRPr="003C0051">
              <w:rPr>
                <w:rFonts w:ascii="Times New Roman" w:hAnsi="Times New Roman"/>
                <w:sz w:val="24"/>
                <w:szCs w:val="24"/>
              </w:rPr>
              <w:t xml:space="preserve"> (</w:t>
            </w:r>
            <w:r w:rsidRPr="003C0051">
              <w:rPr>
                <w:rFonts w:ascii="Times New Roman" w:hAnsi="Times New Roman" w:hint="eastAsia"/>
                <w:sz w:val="24"/>
                <w:szCs w:val="24"/>
              </w:rPr>
              <w:t>припинення</w:t>
            </w:r>
            <w:r w:rsidRPr="003C0051">
              <w:rPr>
                <w:rFonts w:ascii="Times New Roman" w:hAnsi="Times New Roman"/>
                <w:sz w:val="24"/>
                <w:szCs w:val="24"/>
              </w:rPr>
              <w:t xml:space="preserve">) </w:t>
            </w:r>
            <w:r w:rsidRPr="003C0051">
              <w:rPr>
                <w:rFonts w:ascii="Times New Roman" w:hAnsi="Times New Roman" w:hint="eastAsia"/>
                <w:sz w:val="24"/>
                <w:szCs w:val="24"/>
              </w:rPr>
              <w:t>діяльності</w:t>
            </w:r>
            <w:r w:rsidRPr="003C0051">
              <w:rPr>
                <w:rFonts w:ascii="Times New Roman" w:hAnsi="Times New Roman"/>
                <w:sz w:val="24"/>
                <w:szCs w:val="24"/>
              </w:rPr>
              <w:t xml:space="preserve"> </w:t>
            </w:r>
            <w:r w:rsidRPr="003C0051">
              <w:rPr>
                <w:rFonts w:ascii="Times New Roman" w:hAnsi="Times New Roman" w:hint="eastAsia"/>
                <w:sz w:val="24"/>
                <w:szCs w:val="24"/>
              </w:rPr>
              <w:t>підприємства</w:t>
            </w:r>
            <w:r w:rsidRPr="003C0051">
              <w:rPr>
                <w:rFonts w:ascii="Times New Roman" w:hAnsi="Times New Roman"/>
                <w:sz w:val="24"/>
                <w:szCs w:val="24"/>
              </w:rPr>
              <w:t xml:space="preserve"> </w:t>
            </w:r>
            <w:r w:rsidRPr="003C0051">
              <w:rPr>
                <w:rFonts w:ascii="Times New Roman" w:hAnsi="Times New Roman" w:hint="eastAsia"/>
                <w:sz w:val="24"/>
                <w:szCs w:val="24"/>
              </w:rPr>
              <w:t>з</w:t>
            </w:r>
            <w:r w:rsidRPr="003C0051">
              <w:rPr>
                <w:rFonts w:ascii="Times New Roman" w:hAnsi="Times New Roman"/>
                <w:sz w:val="24"/>
                <w:szCs w:val="24"/>
              </w:rPr>
              <w:t xml:space="preserve"> </w:t>
            </w:r>
            <w:r w:rsidRPr="003C0051">
              <w:rPr>
                <w:rFonts w:ascii="Times New Roman" w:hAnsi="Times New Roman" w:hint="eastAsia"/>
                <w:sz w:val="24"/>
                <w:szCs w:val="24"/>
              </w:rPr>
              <w:t>геологічного</w:t>
            </w:r>
            <w:r w:rsidRPr="003C0051">
              <w:rPr>
                <w:rFonts w:ascii="Times New Roman" w:hAnsi="Times New Roman"/>
                <w:sz w:val="24"/>
                <w:szCs w:val="24"/>
              </w:rPr>
              <w:t xml:space="preserve"> </w:t>
            </w:r>
            <w:r w:rsidRPr="003C0051">
              <w:rPr>
                <w:rFonts w:ascii="Times New Roman" w:hAnsi="Times New Roman" w:hint="eastAsia"/>
                <w:sz w:val="24"/>
                <w:szCs w:val="24"/>
              </w:rPr>
              <w:t>вивчення</w:t>
            </w:r>
            <w:r w:rsidRPr="003C0051">
              <w:rPr>
                <w:rFonts w:ascii="Times New Roman" w:hAnsi="Times New Roman"/>
                <w:sz w:val="24"/>
                <w:szCs w:val="24"/>
              </w:rPr>
              <w:t xml:space="preserve"> </w:t>
            </w:r>
            <w:r w:rsidRPr="003C0051">
              <w:rPr>
                <w:rFonts w:ascii="Times New Roman" w:hAnsi="Times New Roman" w:hint="eastAsia"/>
                <w:sz w:val="24"/>
                <w:szCs w:val="24"/>
              </w:rPr>
              <w:t>газу</w:t>
            </w:r>
            <w:r w:rsidRPr="003C0051">
              <w:rPr>
                <w:rFonts w:ascii="Times New Roman" w:hAnsi="Times New Roman"/>
                <w:sz w:val="24"/>
                <w:szCs w:val="24"/>
              </w:rPr>
              <w:t xml:space="preserve"> (</w:t>
            </w:r>
            <w:r w:rsidRPr="003C0051">
              <w:rPr>
                <w:rFonts w:ascii="Times New Roman" w:hAnsi="Times New Roman" w:hint="eastAsia"/>
                <w:sz w:val="24"/>
                <w:szCs w:val="24"/>
              </w:rPr>
              <w:t>метану</w:t>
            </w:r>
            <w:r w:rsidRPr="003C0051">
              <w:rPr>
                <w:rFonts w:ascii="Times New Roman" w:hAnsi="Times New Roman"/>
                <w:sz w:val="24"/>
                <w:szCs w:val="24"/>
              </w:rPr>
              <w:t xml:space="preserve">) </w:t>
            </w:r>
            <w:r w:rsidRPr="003C0051">
              <w:rPr>
                <w:rFonts w:ascii="Times New Roman" w:hAnsi="Times New Roman" w:hint="eastAsia"/>
                <w:sz w:val="24"/>
                <w:szCs w:val="24"/>
              </w:rPr>
              <w:t>вугільних</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w:t>
            </w:r>
            <w:r w:rsidRPr="003C0051">
              <w:rPr>
                <w:rFonts w:ascii="Times New Roman" w:hAnsi="Times New Roman" w:hint="eastAsia"/>
                <w:sz w:val="24"/>
                <w:szCs w:val="24"/>
              </w:rPr>
              <w:t>або</w:t>
            </w:r>
            <w:r w:rsidRPr="003C0051">
              <w:rPr>
                <w:rFonts w:ascii="Times New Roman" w:hAnsi="Times New Roman"/>
                <w:sz w:val="24"/>
                <w:szCs w:val="24"/>
              </w:rPr>
              <w:t xml:space="preserve"> </w:t>
            </w:r>
            <w:r w:rsidRPr="003C0051">
              <w:rPr>
                <w:rFonts w:ascii="Times New Roman" w:hAnsi="Times New Roman" w:hint="eastAsia"/>
                <w:sz w:val="24"/>
                <w:szCs w:val="24"/>
              </w:rPr>
              <w:t>його</w:t>
            </w:r>
            <w:r w:rsidRPr="003C0051">
              <w:rPr>
                <w:rFonts w:ascii="Times New Roman" w:hAnsi="Times New Roman"/>
                <w:sz w:val="24"/>
                <w:szCs w:val="24"/>
              </w:rPr>
              <w:t xml:space="preserve"> </w:t>
            </w:r>
            <w:r w:rsidRPr="003C0051">
              <w:rPr>
                <w:rFonts w:ascii="Times New Roman" w:hAnsi="Times New Roman" w:hint="eastAsia"/>
                <w:sz w:val="24"/>
                <w:szCs w:val="24"/>
              </w:rPr>
              <w:t>видобування</w:t>
            </w:r>
            <w:r w:rsidRPr="003C0051">
              <w:rPr>
                <w:rFonts w:ascii="Times New Roman" w:hAnsi="Times New Roman"/>
                <w:sz w:val="24"/>
                <w:szCs w:val="24"/>
              </w:rPr>
              <w:t xml:space="preserve"> </w:t>
            </w:r>
            <w:proofErr w:type="spellStart"/>
            <w:r w:rsidRPr="003C0051">
              <w:rPr>
                <w:rFonts w:ascii="Times New Roman" w:hAnsi="Times New Roman" w:hint="eastAsia"/>
                <w:sz w:val="24"/>
                <w:szCs w:val="24"/>
              </w:rPr>
              <w:t>надрокористувач</w:t>
            </w:r>
            <w:proofErr w:type="spellEnd"/>
            <w:r w:rsidRPr="003C0051">
              <w:rPr>
                <w:rFonts w:ascii="Times New Roman" w:hAnsi="Times New Roman"/>
                <w:sz w:val="24"/>
                <w:szCs w:val="24"/>
              </w:rPr>
              <w:t xml:space="preserve"> </w:t>
            </w:r>
            <w:r w:rsidRPr="003C0051">
              <w:rPr>
                <w:rFonts w:ascii="Times New Roman" w:hAnsi="Times New Roman" w:hint="eastAsia"/>
                <w:sz w:val="24"/>
                <w:szCs w:val="24"/>
              </w:rPr>
              <w:t>подає</w:t>
            </w:r>
            <w:r w:rsidRPr="003C0051">
              <w:rPr>
                <w:rFonts w:ascii="Times New Roman" w:hAnsi="Times New Roman"/>
                <w:sz w:val="24"/>
                <w:szCs w:val="24"/>
              </w:rPr>
              <w:t xml:space="preserve"> </w:t>
            </w:r>
            <w:r w:rsidRPr="003C0051">
              <w:rPr>
                <w:rFonts w:ascii="Times New Roman" w:hAnsi="Times New Roman" w:hint="eastAsia"/>
                <w:sz w:val="24"/>
                <w:szCs w:val="24"/>
              </w:rPr>
              <w:t>центральному</w:t>
            </w:r>
            <w:r w:rsidRPr="003C0051">
              <w:rPr>
                <w:rFonts w:ascii="Times New Roman" w:hAnsi="Times New Roman"/>
                <w:sz w:val="24"/>
                <w:szCs w:val="24"/>
              </w:rPr>
              <w:t xml:space="preserve"> </w:t>
            </w:r>
            <w:r w:rsidRPr="003C0051">
              <w:rPr>
                <w:rFonts w:ascii="Times New Roman" w:hAnsi="Times New Roman" w:hint="eastAsia"/>
                <w:sz w:val="24"/>
                <w:szCs w:val="24"/>
              </w:rPr>
              <w:t>органу</w:t>
            </w:r>
            <w:r w:rsidRPr="003C0051">
              <w:rPr>
                <w:rFonts w:ascii="Times New Roman" w:hAnsi="Times New Roman"/>
                <w:sz w:val="24"/>
                <w:szCs w:val="24"/>
              </w:rPr>
              <w:t xml:space="preserve"> </w:t>
            </w:r>
            <w:r w:rsidRPr="003C0051">
              <w:rPr>
                <w:rFonts w:ascii="Times New Roman" w:hAnsi="Times New Roman" w:hint="eastAsia"/>
                <w:sz w:val="24"/>
                <w:szCs w:val="24"/>
              </w:rPr>
              <w:t>виконавчої</w:t>
            </w:r>
            <w:r w:rsidRPr="003C0051">
              <w:rPr>
                <w:rFonts w:ascii="Times New Roman" w:hAnsi="Times New Roman"/>
                <w:sz w:val="24"/>
                <w:szCs w:val="24"/>
              </w:rPr>
              <w:t xml:space="preserve"> </w:t>
            </w:r>
            <w:r w:rsidRPr="003C0051">
              <w:rPr>
                <w:rFonts w:ascii="Times New Roman" w:hAnsi="Times New Roman" w:hint="eastAsia"/>
                <w:sz w:val="24"/>
                <w:szCs w:val="24"/>
              </w:rPr>
              <w:t>влади</w:t>
            </w:r>
            <w:r w:rsidRPr="003C0051">
              <w:rPr>
                <w:rFonts w:ascii="Times New Roman" w:hAnsi="Times New Roman"/>
                <w:sz w:val="24"/>
                <w:szCs w:val="24"/>
              </w:rPr>
              <w:t xml:space="preserve">, </w:t>
            </w:r>
            <w:r w:rsidRPr="003C0051">
              <w:rPr>
                <w:rFonts w:ascii="Times New Roman" w:hAnsi="Times New Roman" w:hint="eastAsia"/>
                <w:sz w:val="24"/>
                <w:szCs w:val="24"/>
              </w:rPr>
              <w:t>що</w:t>
            </w:r>
            <w:r w:rsidRPr="003C0051">
              <w:rPr>
                <w:rFonts w:ascii="Times New Roman" w:hAnsi="Times New Roman"/>
                <w:sz w:val="24"/>
                <w:szCs w:val="24"/>
              </w:rPr>
              <w:t xml:space="preserve"> </w:t>
            </w:r>
            <w:r w:rsidRPr="003C0051">
              <w:rPr>
                <w:rFonts w:ascii="Times New Roman" w:hAnsi="Times New Roman" w:hint="eastAsia"/>
                <w:sz w:val="24"/>
                <w:szCs w:val="24"/>
              </w:rPr>
              <w:t>реалізує</w:t>
            </w:r>
            <w:r w:rsidRPr="003C0051">
              <w:rPr>
                <w:rFonts w:ascii="Times New Roman" w:hAnsi="Times New Roman"/>
                <w:sz w:val="24"/>
                <w:szCs w:val="24"/>
              </w:rPr>
              <w:t xml:space="preserve"> </w:t>
            </w:r>
            <w:r w:rsidRPr="003C0051">
              <w:rPr>
                <w:rFonts w:ascii="Times New Roman" w:hAnsi="Times New Roman" w:hint="eastAsia"/>
                <w:sz w:val="24"/>
                <w:szCs w:val="24"/>
              </w:rPr>
              <w:t>державну</w:t>
            </w:r>
            <w:r w:rsidRPr="003C0051">
              <w:rPr>
                <w:rFonts w:ascii="Times New Roman" w:hAnsi="Times New Roman"/>
                <w:sz w:val="24"/>
                <w:szCs w:val="24"/>
              </w:rPr>
              <w:t xml:space="preserve"> </w:t>
            </w:r>
            <w:r w:rsidRPr="003C0051">
              <w:rPr>
                <w:rFonts w:ascii="Times New Roman" w:hAnsi="Times New Roman" w:hint="eastAsia"/>
                <w:sz w:val="24"/>
                <w:szCs w:val="24"/>
              </w:rPr>
              <w:t>політику</w:t>
            </w:r>
            <w:r w:rsidRPr="003C0051">
              <w:rPr>
                <w:rFonts w:ascii="Times New Roman" w:hAnsi="Times New Roman"/>
                <w:sz w:val="24"/>
                <w:szCs w:val="24"/>
              </w:rPr>
              <w:t xml:space="preserve"> </w:t>
            </w:r>
            <w:r w:rsidRPr="003C0051">
              <w:rPr>
                <w:rFonts w:ascii="Times New Roman" w:hAnsi="Times New Roman" w:hint="eastAsia"/>
                <w:sz w:val="24"/>
                <w:szCs w:val="24"/>
              </w:rPr>
              <w:t>у</w:t>
            </w:r>
            <w:r w:rsidRPr="003C0051">
              <w:rPr>
                <w:rFonts w:ascii="Times New Roman" w:hAnsi="Times New Roman"/>
                <w:sz w:val="24"/>
                <w:szCs w:val="24"/>
              </w:rPr>
              <w:t xml:space="preserve"> </w:t>
            </w:r>
            <w:r w:rsidRPr="003C0051">
              <w:rPr>
                <w:rFonts w:ascii="Times New Roman" w:hAnsi="Times New Roman" w:hint="eastAsia"/>
                <w:sz w:val="24"/>
                <w:szCs w:val="24"/>
              </w:rPr>
              <w:t>сфері</w:t>
            </w:r>
            <w:r w:rsidRPr="003C0051">
              <w:rPr>
                <w:rFonts w:ascii="Times New Roman" w:hAnsi="Times New Roman"/>
                <w:sz w:val="24"/>
                <w:szCs w:val="24"/>
              </w:rPr>
              <w:t xml:space="preserve"> </w:t>
            </w:r>
            <w:r w:rsidRPr="003C0051">
              <w:rPr>
                <w:rFonts w:ascii="Times New Roman" w:hAnsi="Times New Roman" w:hint="eastAsia"/>
                <w:sz w:val="24"/>
                <w:szCs w:val="24"/>
              </w:rPr>
              <w:t>геологічного</w:t>
            </w:r>
            <w:r w:rsidRPr="003C0051">
              <w:rPr>
                <w:rFonts w:ascii="Times New Roman" w:hAnsi="Times New Roman"/>
                <w:sz w:val="24"/>
                <w:szCs w:val="24"/>
              </w:rPr>
              <w:t xml:space="preserve"> </w:t>
            </w:r>
            <w:r w:rsidRPr="003C0051">
              <w:rPr>
                <w:rFonts w:ascii="Times New Roman" w:hAnsi="Times New Roman" w:hint="eastAsia"/>
                <w:sz w:val="24"/>
                <w:szCs w:val="24"/>
              </w:rPr>
              <w:t>вивчення</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раціонального</w:t>
            </w:r>
            <w:r w:rsidRPr="003C0051">
              <w:rPr>
                <w:rFonts w:ascii="Times New Roman" w:hAnsi="Times New Roman"/>
                <w:sz w:val="24"/>
                <w:szCs w:val="24"/>
              </w:rPr>
              <w:t xml:space="preserve"> </w:t>
            </w:r>
            <w:r w:rsidRPr="003C0051">
              <w:rPr>
                <w:rFonts w:ascii="Times New Roman" w:hAnsi="Times New Roman" w:hint="eastAsia"/>
                <w:sz w:val="24"/>
                <w:szCs w:val="24"/>
              </w:rPr>
              <w:t>використання</w:t>
            </w:r>
            <w:r w:rsidRPr="003C0051">
              <w:rPr>
                <w:rFonts w:ascii="Times New Roman" w:hAnsi="Times New Roman"/>
                <w:sz w:val="24"/>
                <w:szCs w:val="24"/>
              </w:rPr>
              <w:t xml:space="preserve"> </w:t>
            </w:r>
            <w:r w:rsidRPr="003C0051">
              <w:rPr>
                <w:rFonts w:ascii="Times New Roman" w:hAnsi="Times New Roman" w:hint="eastAsia"/>
                <w:sz w:val="24"/>
                <w:szCs w:val="24"/>
              </w:rPr>
              <w:t>надр</w:t>
            </w:r>
            <w:r w:rsidRPr="003C0051">
              <w:rPr>
                <w:rFonts w:ascii="Times New Roman" w:hAnsi="Times New Roman"/>
                <w:sz w:val="24"/>
                <w:szCs w:val="24"/>
              </w:rPr>
              <w:t xml:space="preserve">, </w:t>
            </w:r>
            <w:r w:rsidRPr="003C0051">
              <w:rPr>
                <w:rFonts w:ascii="Times New Roman" w:hAnsi="Times New Roman" w:hint="eastAsia"/>
                <w:sz w:val="24"/>
                <w:szCs w:val="24"/>
              </w:rPr>
              <w:t>матеріали</w:t>
            </w:r>
            <w:r w:rsidRPr="003C0051">
              <w:rPr>
                <w:rFonts w:ascii="Times New Roman" w:hAnsi="Times New Roman"/>
                <w:sz w:val="24"/>
                <w:szCs w:val="24"/>
              </w:rPr>
              <w:t xml:space="preserve">, </w:t>
            </w:r>
            <w:r w:rsidRPr="003C0051">
              <w:rPr>
                <w:rFonts w:ascii="Times New Roman" w:hAnsi="Times New Roman" w:hint="eastAsia"/>
                <w:sz w:val="24"/>
                <w:szCs w:val="24"/>
              </w:rPr>
              <w:t>необхідні</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переоцінки</w:t>
            </w:r>
            <w:r w:rsidRPr="003C0051">
              <w:rPr>
                <w:rFonts w:ascii="Times New Roman" w:hAnsi="Times New Roman"/>
                <w:sz w:val="24"/>
                <w:szCs w:val="24"/>
              </w:rPr>
              <w:t xml:space="preserve"> </w:t>
            </w:r>
            <w:r w:rsidRPr="003C0051">
              <w:rPr>
                <w:rFonts w:ascii="Times New Roman" w:hAnsi="Times New Roman" w:hint="eastAsia"/>
                <w:sz w:val="24"/>
                <w:szCs w:val="24"/>
              </w:rPr>
              <w:t>залишкових</w:t>
            </w:r>
            <w:r w:rsidRPr="003C0051">
              <w:rPr>
                <w:rFonts w:ascii="Times New Roman" w:hAnsi="Times New Roman"/>
                <w:sz w:val="24"/>
                <w:szCs w:val="24"/>
              </w:rPr>
              <w:t xml:space="preserve"> </w:t>
            </w:r>
            <w:r w:rsidRPr="003C0051">
              <w:rPr>
                <w:rFonts w:ascii="Times New Roman" w:hAnsi="Times New Roman" w:hint="eastAsia"/>
                <w:sz w:val="24"/>
                <w:szCs w:val="24"/>
              </w:rPr>
              <w:t>запасів</w:t>
            </w:r>
            <w:r w:rsidRPr="003C0051">
              <w:rPr>
                <w:rFonts w:ascii="Times New Roman" w:hAnsi="Times New Roman"/>
                <w:sz w:val="24"/>
                <w:szCs w:val="24"/>
              </w:rPr>
              <w:t xml:space="preserve"> </w:t>
            </w:r>
            <w:r w:rsidRPr="003C0051">
              <w:rPr>
                <w:rFonts w:ascii="Times New Roman" w:hAnsi="Times New Roman" w:hint="eastAsia"/>
                <w:sz w:val="24"/>
                <w:szCs w:val="24"/>
              </w:rPr>
              <w:t>газу</w:t>
            </w:r>
            <w:r w:rsidRPr="003C0051">
              <w:rPr>
                <w:rFonts w:ascii="Times New Roman" w:hAnsi="Times New Roman"/>
                <w:sz w:val="24"/>
                <w:szCs w:val="24"/>
              </w:rPr>
              <w:t xml:space="preserve"> (</w:t>
            </w:r>
            <w:r w:rsidRPr="003C0051">
              <w:rPr>
                <w:rFonts w:ascii="Times New Roman" w:hAnsi="Times New Roman" w:hint="eastAsia"/>
                <w:sz w:val="24"/>
                <w:szCs w:val="24"/>
              </w:rPr>
              <w:t>метану</w:t>
            </w:r>
            <w:r w:rsidRPr="003C0051">
              <w:rPr>
                <w:rFonts w:ascii="Times New Roman" w:hAnsi="Times New Roman"/>
                <w:sz w:val="24"/>
                <w:szCs w:val="24"/>
              </w:rPr>
              <w:t xml:space="preserve">) </w:t>
            </w:r>
            <w:r w:rsidRPr="003C0051">
              <w:rPr>
                <w:rFonts w:ascii="Times New Roman" w:hAnsi="Times New Roman" w:hint="eastAsia"/>
                <w:sz w:val="24"/>
                <w:szCs w:val="24"/>
              </w:rPr>
              <w:t>вугільних</w:t>
            </w:r>
            <w:r w:rsidRPr="003C0051">
              <w:rPr>
                <w:rFonts w:ascii="Times New Roman" w:hAnsi="Times New Roman"/>
                <w:sz w:val="24"/>
                <w:szCs w:val="24"/>
              </w:rPr>
              <w:t xml:space="preserve"> </w:t>
            </w:r>
            <w:r w:rsidRPr="003C0051">
              <w:rPr>
                <w:rFonts w:ascii="Times New Roman" w:hAnsi="Times New Roman" w:hint="eastAsia"/>
                <w:sz w:val="24"/>
                <w:szCs w:val="24"/>
              </w:rPr>
              <w:t>родовищ</w:t>
            </w:r>
            <w:r w:rsidRPr="003C0051">
              <w:rPr>
                <w:rFonts w:ascii="Times New Roman" w:hAnsi="Times New Roman"/>
                <w:sz w:val="24"/>
                <w:szCs w:val="24"/>
              </w:rPr>
              <w:t xml:space="preserve">, </w:t>
            </w:r>
            <w:r w:rsidRPr="003C0051">
              <w:rPr>
                <w:rFonts w:ascii="Times New Roman" w:hAnsi="Times New Roman" w:hint="eastAsia"/>
                <w:sz w:val="24"/>
                <w:szCs w:val="24"/>
              </w:rPr>
              <w:t>здійснює</w:t>
            </w:r>
            <w:r w:rsidRPr="003C0051">
              <w:rPr>
                <w:rFonts w:ascii="Times New Roman" w:hAnsi="Times New Roman"/>
                <w:sz w:val="24"/>
                <w:szCs w:val="24"/>
              </w:rPr>
              <w:t xml:space="preserve"> </w:t>
            </w:r>
            <w:r w:rsidRPr="003C0051">
              <w:rPr>
                <w:rFonts w:ascii="Times New Roman" w:hAnsi="Times New Roman" w:hint="eastAsia"/>
                <w:sz w:val="24"/>
                <w:szCs w:val="24"/>
              </w:rPr>
              <w:t>ліквідацію</w:t>
            </w:r>
            <w:r w:rsidRPr="003C0051">
              <w:rPr>
                <w:rFonts w:ascii="Times New Roman" w:hAnsi="Times New Roman"/>
                <w:sz w:val="24"/>
                <w:szCs w:val="24"/>
              </w:rPr>
              <w:t xml:space="preserve">, </w:t>
            </w:r>
            <w:r w:rsidRPr="003C0051">
              <w:rPr>
                <w:rFonts w:ascii="Times New Roman" w:hAnsi="Times New Roman" w:hint="eastAsia"/>
                <w:sz w:val="24"/>
                <w:szCs w:val="24"/>
              </w:rPr>
              <w:t>консервацію</w:t>
            </w:r>
            <w:r w:rsidRPr="003C0051">
              <w:rPr>
                <w:rFonts w:ascii="Times New Roman" w:hAnsi="Times New Roman"/>
                <w:sz w:val="24"/>
                <w:szCs w:val="24"/>
              </w:rPr>
              <w:t xml:space="preserve"> </w:t>
            </w:r>
            <w:r w:rsidRPr="003C0051">
              <w:rPr>
                <w:rFonts w:ascii="Times New Roman" w:hAnsi="Times New Roman" w:hint="eastAsia"/>
                <w:sz w:val="24"/>
                <w:szCs w:val="24"/>
              </w:rPr>
              <w:t>або</w:t>
            </w:r>
            <w:r w:rsidRPr="003C0051">
              <w:rPr>
                <w:rFonts w:ascii="Times New Roman" w:hAnsi="Times New Roman"/>
                <w:sz w:val="24"/>
                <w:szCs w:val="24"/>
              </w:rPr>
              <w:t xml:space="preserve"> </w:t>
            </w:r>
            <w:r w:rsidRPr="003C0051">
              <w:rPr>
                <w:rFonts w:ascii="Times New Roman" w:hAnsi="Times New Roman" w:hint="eastAsia"/>
                <w:sz w:val="24"/>
                <w:szCs w:val="24"/>
              </w:rPr>
              <w:t>передачу</w:t>
            </w:r>
            <w:r w:rsidRPr="003C0051">
              <w:rPr>
                <w:rFonts w:ascii="Times New Roman" w:hAnsi="Times New Roman"/>
                <w:sz w:val="24"/>
                <w:szCs w:val="24"/>
              </w:rPr>
              <w:t xml:space="preserve"> </w:t>
            </w:r>
            <w:r w:rsidRPr="003C0051">
              <w:rPr>
                <w:rFonts w:ascii="Times New Roman" w:hAnsi="Times New Roman"/>
                <w:sz w:val="24"/>
                <w:szCs w:val="24"/>
              </w:rPr>
              <w:lastRenderedPageBreak/>
              <w:t>(</w:t>
            </w:r>
            <w:r w:rsidRPr="003C0051">
              <w:rPr>
                <w:rFonts w:ascii="Times New Roman" w:hAnsi="Times New Roman" w:hint="eastAsia"/>
                <w:sz w:val="24"/>
                <w:szCs w:val="24"/>
              </w:rPr>
              <w:t>продаж</w:t>
            </w:r>
            <w:r w:rsidRPr="003C0051">
              <w:rPr>
                <w:rFonts w:ascii="Times New Roman" w:hAnsi="Times New Roman"/>
                <w:sz w:val="24"/>
                <w:szCs w:val="24"/>
              </w:rPr>
              <w:t xml:space="preserve">) </w:t>
            </w:r>
            <w:r w:rsidRPr="003C0051">
              <w:rPr>
                <w:rFonts w:ascii="Times New Roman" w:hAnsi="Times New Roman" w:hint="eastAsia"/>
                <w:sz w:val="24"/>
                <w:szCs w:val="24"/>
              </w:rPr>
              <w:t>дегазаційних</w:t>
            </w:r>
            <w:r w:rsidRPr="003C0051">
              <w:rPr>
                <w:rFonts w:ascii="Times New Roman" w:hAnsi="Times New Roman"/>
                <w:sz w:val="24"/>
                <w:szCs w:val="24"/>
              </w:rPr>
              <w:t xml:space="preserve"> </w:t>
            </w:r>
            <w:r w:rsidRPr="003C0051">
              <w:rPr>
                <w:rFonts w:ascii="Times New Roman" w:hAnsi="Times New Roman" w:hint="eastAsia"/>
                <w:sz w:val="24"/>
                <w:szCs w:val="24"/>
              </w:rPr>
              <w:t>і</w:t>
            </w:r>
            <w:r w:rsidRPr="003C0051">
              <w:rPr>
                <w:rFonts w:ascii="Times New Roman" w:hAnsi="Times New Roman"/>
                <w:sz w:val="24"/>
                <w:szCs w:val="24"/>
              </w:rPr>
              <w:t xml:space="preserve"> </w:t>
            </w:r>
            <w:r w:rsidRPr="003C0051">
              <w:rPr>
                <w:rFonts w:ascii="Times New Roman" w:hAnsi="Times New Roman" w:hint="eastAsia"/>
                <w:sz w:val="24"/>
                <w:szCs w:val="24"/>
              </w:rPr>
              <w:t>технічних</w:t>
            </w:r>
            <w:r w:rsidRPr="003C0051">
              <w:rPr>
                <w:rFonts w:ascii="Times New Roman" w:hAnsi="Times New Roman"/>
                <w:sz w:val="24"/>
                <w:szCs w:val="24"/>
              </w:rPr>
              <w:t xml:space="preserve"> </w:t>
            </w:r>
            <w:r w:rsidRPr="003C0051">
              <w:rPr>
                <w:rFonts w:ascii="Times New Roman" w:hAnsi="Times New Roman" w:hint="eastAsia"/>
                <w:sz w:val="24"/>
                <w:szCs w:val="24"/>
              </w:rPr>
              <w:t>свердловин</w:t>
            </w:r>
            <w:r w:rsidRPr="003C0051">
              <w:rPr>
                <w:rFonts w:ascii="Times New Roman" w:hAnsi="Times New Roman"/>
                <w:sz w:val="24"/>
                <w:szCs w:val="24"/>
              </w:rPr>
              <w:t xml:space="preserve"> </w:t>
            </w:r>
            <w:r w:rsidRPr="003C0051">
              <w:rPr>
                <w:rFonts w:ascii="Times New Roman" w:hAnsi="Times New Roman" w:hint="eastAsia"/>
                <w:sz w:val="24"/>
                <w:szCs w:val="24"/>
              </w:rPr>
              <w:t>для</w:t>
            </w:r>
            <w:r w:rsidRPr="003C0051">
              <w:rPr>
                <w:rFonts w:ascii="Times New Roman" w:hAnsi="Times New Roman"/>
                <w:sz w:val="24"/>
                <w:szCs w:val="24"/>
              </w:rPr>
              <w:t xml:space="preserve"> </w:t>
            </w:r>
            <w:r w:rsidRPr="003C0051">
              <w:rPr>
                <w:rFonts w:ascii="Times New Roman" w:hAnsi="Times New Roman" w:hint="eastAsia"/>
                <w:sz w:val="24"/>
                <w:szCs w:val="24"/>
              </w:rPr>
              <w:t>подальшого</w:t>
            </w:r>
            <w:r w:rsidRPr="003C0051">
              <w:rPr>
                <w:rFonts w:ascii="Times New Roman" w:hAnsi="Times New Roman"/>
                <w:sz w:val="24"/>
                <w:szCs w:val="24"/>
              </w:rPr>
              <w:t xml:space="preserve"> </w:t>
            </w:r>
            <w:r w:rsidRPr="003C0051">
              <w:rPr>
                <w:rFonts w:ascii="Times New Roman" w:hAnsi="Times New Roman" w:hint="eastAsia"/>
                <w:sz w:val="24"/>
                <w:szCs w:val="24"/>
              </w:rPr>
              <w:t>використання</w:t>
            </w:r>
            <w:r w:rsidRPr="003C0051">
              <w:rPr>
                <w:rFonts w:ascii="Times New Roman" w:hAnsi="Times New Roman"/>
                <w:sz w:val="24"/>
                <w:szCs w:val="24"/>
              </w:rPr>
              <w:t xml:space="preserve"> </w:t>
            </w:r>
            <w:r w:rsidRPr="003C0051">
              <w:rPr>
                <w:rFonts w:ascii="Times New Roman" w:hAnsi="Times New Roman" w:hint="eastAsia"/>
                <w:sz w:val="24"/>
                <w:szCs w:val="24"/>
              </w:rPr>
              <w:t>та</w:t>
            </w:r>
            <w:r w:rsidRPr="003C0051">
              <w:rPr>
                <w:rFonts w:ascii="Times New Roman" w:hAnsi="Times New Roman"/>
                <w:sz w:val="24"/>
                <w:szCs w:val="24"/>
              </w:rPr>
              <w:t xml:space="preserve"> </w:t>
            </w:r>
            <w:r w:rsidRPr="003C0051">
              <w:rPr>
                <w:rFonts w:ascii="Times New Roman" w:hAnsi="Times New Roman" w:hint="eastAsia"/>
                <w:sz w:val="24"/>
                <w:szCs w:val="24"/>
              </w:rPr>
              <w:t>обслуговування</w:t>
            </w:r>
            <w:r w:rsidRPr="003C0051">
              <w:rPr>
                <w:rFonts w:ascii="Times New Roman" w:hAnsi="Times New Roman"/>
                <w:sz w:val="24"/>
                <w:szCs w:val="24"/>
              </w:rPr>
              <w:t xml:space="preserve"> </w:t>
            </w:r>
            <w:r w:rsidRPr="003C0051">
              <w:rPr>
                <w:rFonts w:ascii="Times New Roman" w:hAnsi="Times New Roman" w:hint="eastAsia"/>
                <w:sz w:val="24"/>
                <w:szCs w:val="24"/>
              </w:rPr>
              <w:t>підприємствам</w:t>
            </w:r>
            <w:r w:rsidRPr="003C0051">
              <w:rPr>
                <w:rFonts w:ascii="Times New Roman" w:hAnsi="Times New Roman"/>
                <w:sz w:val="24"/>
                <w:szCs w:val="24"/>
              </w:rPr>
              <w:t xml:space="preserve">, </w:t>
            </w:r>
            <w:r w:rsidRPr="003C0051">
              <w:rPr>
                <w:rFonts w:ascii="Times New Roman" w:hAnsi="Times New Roman" w:hint="eastAsia"/>
                <w:sz w:val="24"/>
                <w:szCs w:val="24"/>
              </w:rPr>
              <w:t>які</w:t>
            </w:r>
            <w:r w:rsidRPr="003C0051">
              <w:rPr>
                <w:rFonts w:ascii="Times New Roman" w:hAnsi="Times New Roman"/>
                <w:sz w:val="24"/>
                <w:szCs w:val="24"/>
              </w:rPr>
              <w:t xml:space="preserve"> </w:t>
            </w:r>
            <w:r w:rsidRPr="003C0051">
              <w:rPr>
                <w:rFonts w:ascii="Times New Roman" w:hAnsi="Times New Roman" w:hint="eastAsia"/>
                <w:sz w:val="24"/>
                <w:szCs w:val="24"/>
              </w:rPr>
              <w:t>мають</w:t>
            </w:r>
            <w:r w:rsidRPr="003C0051">
              <w:rPr>
                <w:rFonts w:ascii="Times New Roman" w:hAnsi="Times New Roman"/>
                <w:sz w:val="24"/>
                <w:szCs w:val="24"/>
              </w:rPr>
              <w:t xml:space="preserve"> </w:t>
            </w:r>
            <w:r w:rsidRPr="003C0051">
              <w:rPr>
                <w:rFonts w:ascii="Times New Roman" w:hAnsi="Times New Roman" w:hint="eastAsia"/>
                <w:sz w:val="24"/>
                <w:szCs w:val="24"/>
              </w:rPr>
              <w:t>таке</w:t>
            </w:r>
            <w:r w:rsidRPr="003C0051">
              <w:rPr>
                <w:rFonts w:ascii="Times New Roman" w:hAnsi="Times New Roman"/>
                <w:sz w:val="24"/>
                <w:szCs w:val="24"/>
              </w:rPr>
              <w:t xml:space="preserve"> </w:t>
            </w:r>
            <w:r w:rsidRPr="003C0051">
              <w:rPr>
                <w:rFonts w:ascii="Times New Roman" w:hAnsi="Times New Roman" w:hint="eastAsia"/>
                <w:sz w:val="24"/>
                <w:szCs w:val="24"/>
              </w:rPr>
              <w:t>право</w:t>
            </w:r>
            <w:r w:rsidRPr="003C0051">
              <w:rPr>
                <w:rFonts w:ascii="Times New Roman" w:hAnsi="Times New Roman"/>
                <w:sz w:val="24"/>
                <w:szCs w:val="24"/>
              </w:rPr>
              <w:t xml:space="preserve"> </w:t>
            </w:r>
            <w:r w:rsidRPr="003C0051">
              <w:rPr>
                <w:rFonts w:ascii="Times New Roman" w:hAnsi="Times New Roman" w:hint="eastAsia"/>
                <w:sz w:val="24"/>
                <w:szCs w:val="24"/>
              </w:rPr>
              <w:t>відповідно</w:t>
            </w:r>
            <w:r w:rsidRPr="003C0051">
              <w:rPr>
                <w:rFonts w:ascii="Times New Roman" w:hAnsi="Times New Roman"/>
                <w:sz w:val="24"/>
                <w:szCs w:val="24"/>
              </w:rPr>
              <w:t xml:space="preserve"> </w:t>
            </w:r>
            <w:r w:rsidRPr="003C0051">
              <w:rPr>
                <w:rFonts w:ascii="Times New Roman" w:hAnsi="Times New Roman" w:hint="eastAsia"/>
                <w:sz w:val="24"/>
                <w:szCs w:val="24"/>
              </w:rPr>
              <w:t>до</w:t>
            </w:r>
            <w:r w:rsidRPr="003C0051">
              <w:rPr>
                <w:rFonts w:ascii="Times New Roman" w:hAnsi="Times New Roman"/>
                <w:sz w:val="24"/>
                <w:szCs w:val="24"/>
              </w:rPr>
              <w:t xml:space="preserve"> </w:t>
            </w:r>
            <w:r w:rsidRPr="003C0051">
              <w:rPr>
                <w:rFonts w:ascii="Times New Roman" w:hAnsi="Times New Roman" w:hint="eastAsia"/>
                <w:sz w:val="24"/>
                <w:szCs w:val="24"/>
              </w:rPr>
              <w:t>законодавства</w:t>
            </w:r>
          </w:p>
        </w:tc>
        <w:tc>
          <w:tcPr>
            <w:tcW w:w="1997" w:type="dxa"/>
          </w:tcPr>
          <w:p w:rsidR="00EF3363" w:rsidRPr="006948B8" w:rsidRDefault="00EF3363" w:rsidP="00EF3363">
            <w:pPr>
              <w:snapToGrid w:val="0"/>
              <w:rPr>
                <w:rFonts w:ascii="Times New Roman" w:hAnsi="Times New Roman"/>
                <w:sz w:val="24"/>
                <w:szCs w:val="24"/>
              </w:rPr>
            </w:pPr>
            <w:r w:rsidRPr="006948B8">
              <w:rPr>
                <w:rFonts w:ascii="Times New Roman" w:hAnsi="Times New Roman"/>
                <w:sz w:val="24"/>
                <w:szCs w:val="24"/>
              </w:rPr>
              <w:lastRenderedPageBreak/>
              <w:t xml:space="preserve">частина тринадцята статті 13 ЗУ </w:t>
            </w:r>
          </w:p>
          <w:p w:rsidR="00EF3363" w:rsidRPr="004B083F" w:rsidRDefault="00EF3363" w:rsidP="00EF3363">
            <w:pPr>
              <w:snapToGrid w:val="0"/>
              <w:rPr>
                <w:rFonts w:ascii="Times New Roman" w:hAnsi="Times New Roman"/>
                <w:sz w:val="24"/>
                <w:szCs w:val="24"/>
              </w:rPr>
            </w:pPr>
            <w:r w:rsidRPr="006948B8">
              <w:rPr>
                <w:rFonts w:ascii="Times New Roman" w:hAnsi="Times New Roman"/>
                <w:sz w:val="24"/>
                <w:szCs w:val="24"/>
              </w:rPr>
              <w:t>№ 1392</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Borders>
              <w:right w:val="single" w:sz="4" w:space="0" w:color="000000"/>
            </w:tcBorders>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Borders>
              <w:lef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1F3EA7" w:rsidRPr="004B083F" w:rsidTr="00E46423">
        <w:trPr>
          <w:trHeight w:val="3588"/>
        </w:trPr>
        <w:tc>
          <w:tcPr>
            <w:tcW w:w="973" w:type="dxa"/>
            <w:vMerge w:val="restart"/>
          </w:tcPr>
          <w:p w:rsidR="001F3EA7"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88</w:t>
            </w:r>
          </w:p>
        </w:tc>
        <w:tc>
          <w:tcPr>
            <w:tcW w:w="3187" w:type="dxa"/>
          </w:tcPr>
          <w:p w:rsidR="001F3EA7" w:rsidRPr="004B083F" w:rsidRDefault="001F3EA7" w:rsidP="00EF3363">
            <w:pPr>
              <w:pStyle w:val="a3"/>
              <w:spacing w:before="0"/>
              <w:ind w:firstLine="0"/>
              <w:rPr>
                <w:rFonts w:ascii="Times New Roman" w:hAnsi="Times New Roman"/>
                <w:sz w:val="24"/>
                <w:szCs w:val="24"/>
              </w:rPr>
            </w:pPr>
            <w:r w:rsidRPr="004B083F">
              <w:rPr>
                <w:rFonts w:ascii="Times New Roman" w:hAnsi="Times New Roman"/>
                <w:sz w:val="24"/>
                <w:szCs w:val="24"/>
              </w:rPr>
              <w:t>Після вироблення запасів корисних копалин, а також у разі, коли за техніко-економічними розрахунками та іншими обґрунтуваннями подальша розробка родовищ чи його частин є недоцільною або неможливою, гірничодобувні об'єкти або ділянки цих об'єктів підлягають ліквідації чи консервації</w:t>
            </w:r>
          </w:p>
        </w:tc>
        <w:tc>
          <w:tcPr>
            <w:tcW w:w="1997" w:type="dxa"/>
          </w:tcPr>
          <w:p w:rsidR="001F3EA7" w:rsidRPr="004B083F" w:rsidRDefault="001F3EA7" w:rsidP="00EF3363">
            <w:pPr>
              <w:snapToGrid w:val="0"/>
              <w:rPr>
                <w:rFonts w:ascii="Times New Roman" w:hAnsi="Times New Roman"/>
                <w:bCs/>
                <w:sz w:val="24"/>
                <w:szCs w:val="24"/>
              </w:rPr>
            </w:pPr>
            <w:r w:rsidRPr="004B083F">
              <w:rPr>
                <w:rFonts w:ascii="Times New Roman" w:hAnsi="Times New Roman"/>
                <w:bCs/>
                <w:sz w:val="24"/>
                <w:szCs w:val="24"/>
              </w:rPr>
              <w:t xml:space="preserve">стаття 54 КУ </w:t>
            </w:r>
          </w:p>
          <w:p w:rsidR="001F3EA7" w:rsidRPr="004B083F" w:rsidRDefault="001F3EA7" w:rsidP="00EF3363">
            <w:pPr>
              <w:snapToGrid w:val="0"/>
              <w:rPr>
                <w:rFonts w:ascii="Times New Roman" w:hAnsi="Times New Roman"/>
                <w:sz w:val="24"/>
                <w:szCs w:val="24"/>
              </w:rPr>
            </w:pPr>
            <w:r w:rsidRPr="004B083F">
              <w:rPr>
                <w:rFonts w:ascii="Times New Roman" w:hAnsi="Times New Roman"/>
                <w:bCs/>
                <w:sz w:val="24"/>
                <w:szCs w:val="24"/>
              </w:rPr>
              <w:t>№ 132/94</w:t>
            </w:r>
          </w:p>
        </w:tc>
        <w:tc>
          <w:tcPr>
            <w:tcW w:w="1965" w:type="dxa"/>
            <w:vMerge w:val="restart"/>
          </w:tcPr>
          <w:p w:rsidR="001F3EA7" w:rsidRPr="004B083F" w:rsidRDefault="001F3EA7"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1F3EA7" w:rsidRPr="004B083F" w:rsidRDefault="001F3EA7"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1F3EA7" w:rsidRPr="004B083F" w:rsidRDefault="001F3EA7"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1F3EA7" w:rsidRPr="004B083F" w:rsidRDefault="001F3EA7"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1F3EA7" w:rsidRPr="004B083F" w:rsidRDefault="001F3EA7"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1F3EA7" w:rsidRPr="004B083F" w:rsidRDefault="001F3EA7"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1F3EA7" w:rsidRPr="006948B8" w:rsidRDefault="001F3EA7"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Акти на консервацію свердловин, що перебувають у консервації, погоджені у встановленому порядку, наявні</w:t>
            </w:r>
          </w:p>
        </w:tc>
        <w:tc>
          <w:tcPr>
            <w:tcW w:w="1265" w:type="dxa"/>
            <w:vMerge w:val="restart"/>
          </w:tcPr>
          <w:p w:rsidR="001F3EA7" w:rsidRPr="004B083F" w:rsidRDefault="001F3EA7"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shd w:val="clear" w:color="auto" w:fill="auto"/>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Положення про порядок консервування свердловин на нафтових, газових родовищах, у підземних сховищах газу (ПСГ) та родовищах термальних вод</w:t>
            </w:r>
          </w:p>
        </w:tc>
        <w:tc>
          <w:tcPr>
            <w:tcW w:w="1997" w:type="dxa"/>
            <w:shd w:val="clear" w:color="auto" w:fill="auto"/>
          </w:tcPr>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t>пункти 1-</w:t>
            </w:r>
            <w:r>
              <w:rPr>
                <w:rFonts w:ascii="Times New Roman" w:hAnsi="Times New Roman"/>
                <w:sz w:val="24"/>
                <w:szCs w:val="24"/>
              </w:rPr>
              <w:t>3</w:t>
            </w:r>
            <w:r w:rsidRPr="004B083F">
              <w:rPr>
                <w:rFonts w:ascii="Times New Roman" w:hAnsi="Times New Roman"/>
                <w:sz w:val="24"/>
                <w:szCs w:val="24"/>
              </w:rPr>
              <w:t xml:space="preserve"> НПАОН</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11.2-4.02-89</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89</w:t>
            </w:r>
          </w:p>
        </w:tc>
        <w:tc>
          <w:tcPr>
            <w:tcW w:w="3187" w:type="dxa"/>
          </w:tcPr>
          <w:p w:rsidR="00EF3363" w:rsidRPr="004B083F" w:rsidRDefault="00EF3363" w:rsidP="00EF3363">
            <w:pPr>
              <w:rPr>
                <w:rFonts w:ascii="Times New Roman" w:hAnsi="Times New Roman"/>
                <w:sz w:val="24"/>
                <w:szCs w:val="24"/>
              </w:rPr>
            </w:pPr>
            <w:r w:rsidRPr="00EA423D">
              <w:rPr>
                <w:rFonts w:ascii="Times New Roman" w:hAnsi="Times New Roman" w:hint="eastAsia"/>
                <w:sz w:val="24"/>
                <w:szCs w:val="24"/>
              </w:rPr>
              <w:t>Ліквідація</w:t>
            </w:r>
            <w:r w:rsidRPr="00EA423D">
              <w:rPr>
                <w:rFonts w:ascii="Times New Roman" w:hAnsi="Times New Roman"/>
                <w:sz w:val="24"/>
                <w:szCs w:val="24"/>
              </w:rPr>
              <w:t xml:space="preserve"> </w:t>
            </w:r>
            <w:r w:rsidRPr="00EA423D">
              <w:rPr>
                <w:rFonts w:ascii="Times New Roman" w:hAnsi="Times New Roman" w:hint="eastAsia"/>
                <w:sz w:val="24"/>
                <w:szCs w:val="24"/>
              </w:rPr>
              <w:t>і</w:t>
            </w:r>
            <w:r w:rsidRPr="00EA423D">
              <w:rPr>
                <w:rFonts w:ascii="Times New Roman" w:hAnsi="Times New Roman"/>
                <w:sz w:val="24"/>
                <w:szCs w:val="24"/>
              </w:rPr>
              <w:t xml:space="preserve"> </w:t>
            </w:r>
            <w:r w:rsidRPr="00EA423D">
              <w:rPr>
                <w:rFonts w:ascii="Times New Roman" w:hAnsi="Times New Roman" w:hint="eastAsia"/>
                <w:sz w:val="24"/>
                <w:szCs w:val="24"/>
              </w:rPr>
              <w:t>консервація</w:t>
            </w:r>
            <w:r w:rsidRPr="00EA423D">
              <w:rPr>
                <w:rFonts w:ascii="Times New Roman" w:hAnsi="Times New Roman"/>
                <w:sz w:val="24"/>
                <w:szCs w:val="24"/>
              </w:rPr>
              <w:t xml:space="preserve"> </w:t>
            </w:r>
            <w:r w:rsidRPr="00EA423D">
              <w:rPr>
                <w:rFonts w:ascii="Times New Roman" w:hAnsi="Times New Roman" w:hint="eastAsia"/>
                <w:sz w:val="24"/>
                <w:szCs w:val="24"/>
              </w:rPr>
              <w:t>гірничодобувних</w:t>
            </w:r>
            <w:r w:rsidRPr="00EA423D">
              <w:rPr>
                <w:rFonts w:ascii="Times New Roman" w:hAnsi="Times New Roman"/>
                <w:sz w:val="24"/>
                <w:szCs w:val="24"/>
              </w:rPr>
              <w:t xml:space="preserve"> </w:t>
            </w:r>
            <w:r w:rsidRPr="00EA423D">
              <w:rPr>
                <w:rFonts w:ascii="Times New Roman" w:hAnsi="Times New Roman" w:hint="eastAsia"/>
                <w:sz w:val="24"/>
                <w:szCs w:val="24"/>
              </w:rPr>
              <w:t>об</w:t>
            </w:r>
            <w:r w:rsidRPr="00EA423D">
              <w:rPr>
                <w:rFonts w:ascii="Times New Roman" w:hAnsi="Times New Roman"/>
                <w:sz w:val="24"/>
                <w:szCs w:val="24"/>
              </w:rPr>
              <w:t>'</w:t>
            </w:r>
            <w:r w:rsidRPr="00EA423D">
              <w:rPr>
                <w:rFonts w:ascii="Times New Roman" w:hAnsi="Times New Roman" w:hint="eastAsia"/>
                <w:sz w:val="24"/>
                <w:szCs w:val="24"/>
              </w:rPr>
              <w:t>єктів</w:t>
            </w:r>
            <w:r w:rsidRPr="00EA423D">
              <w:rPr>
                <w:rFonts w:ascii="Times New Roman" w:hAnsi="Times New Roman"/>
                <w:sz w:val="24"/>
                <w:szCs w:val="24"/>
              </w:rPr>
              <w:t xml:space="preserve"> </w:t>
            </w:r>
            <w:r w:rsidRPr="00EA423D">
              <w:rPr>
                <w:rFonts w:ascii="Times New Roman" w:hAnsi="Times New Roman" w:hint="eastAsia"/>
                <w:sz w:val="24"/>
                <w:szCs w:val="24"/>
              </w:rPr>
              <w:t>або</w:t>
            </w:r>
            <w:r w:rsidRPr="00EA423D">
              <w:rPr>
                <w:rFonts w:ascii="Times New Roman" w:hAnsi="Times New Roman"/>
                <w:sz w:val="24"/>
                <w:szCs w:val="24"/>
              </w:rPr>
              <w:t xml:space="preserve"> </w:t>
            </w:r>
            <w:r w:rsidRPr="00EA423D">
              <w:rPr>
                <w:rFonts w:ascii="Times New Roman" w:hAnsi="Times New Roman" w:hint="eastAsia"/>
                <w:sz w:val="24"/>
                <w:szCs w:val="24"/>
              </w:rPr>
              <w:t>їх</w:t>
            </w:r>
            <w:r w:rsidRPr="00EA423D">
              <w:rPr>
                <w:rFonts w:ascii="Times New Roman" w:hAnsi="Times New Roman"/>
                <w:sz w:val="24"/>
                <w:szCs w:val="24"/>
              </w:rPr>
              <w:t xml:space="preserve"> </w:t>
            </w:r>
            <w:r w:rsidRPr="00EA423D">
              <w:rPr>
                <w:rFonts w:ascii="Times New Roman" w:hAnsi="Times New Roman" w:hint="eastAsia"/>
                <w:sz w:val="24"/>
                <w:szCs w:val="24"/>
              </w:rPr>
              <w:t>ділянок</w:t>
            </w:r>
            <w:r w:rsidRPr="00EA423D">
              <w:rPr>
                <w:rFonts w:ascii="Times New Roman" w:hAnsi="Times New Roman"/>
                <w:sz w:val="24"/>
                <w:szCs w:val="24"/>
              </w:rPr>
              <w:t xml:space="preserve"> </w:t>
            </w:r>
            <w:r w:rsidRPr="00EA423D">
              <w:rPr>
                <w:rFonts w:ascii="Times New Roman" w:hAnsi="Times New Roman" w:hint="eastAsia"/>
                <w:sz w:val="24"/>
                <w:szCs w:val="24"/>
              </w:rPr>
              <w:t>здійснюються</w:t>
            </w:r>
            <w:r w:rsidRPr="00EA423D">
              <w:rPr>
                <w:rFonts w:ascii="Times New Roman" w:hAnsi="Times New Roman"/>
                <w:sz w:val="24"/>
                <w:szCs w:val="24"/>
              </w:rPr>
              <w:t xml:space="preserve"> </w:t>
            </w:r>
            <w:r w:rsidRPr="00EA423D">
              <w:rPr>
                <w:rFonts w:ascii="Times New Roman" w:hAnsi="Times New Roman" w:hint="eastAsia"/>
                <w:sz w:val="24"/>
                <w:szCs w:val="24"/>
              </w:rPr>
              <w:t>за</w:t>
            </w:r>
            <w:r w:rsidRPr="00EA423D">
              <w:rPr>
                <w:rFonts w:ascii="Times New Roman" w:hAnsi="Times New Roman"/>
                <w:sz w:val="24"/>
                <w:szCs w:val="24"/>
              </w:rPr>
              <w:t xml:space="preserve"> </w:t>
            </w:r>
            <w:r w:rsidRPr="00EA423D">
              <w:rPr>
                <w:rFonts w:ascii="Times New Roman" w:hAnsi="Times New Roman" w:hint="eastAsia"/>
                <w:sz w:val="24"/>
                <w:szCs w:val="24"/>
              </w:rPr>
              <w:t>погодженням</w:t>
            </w:r>
            <w:r w:rsidRPr="00EA423D">
              <w:rPr>
                <w:rFonts w:ascii="Times New Roman" w:hAnsi="Times New Roman"/>
                <w:sz w:val="24"/>
                <w:szCs w:val="24"/>
              </w:rPr>
              <w:t xml:space="preserve"> </w:t>
            </w:r>
            <w:r w:rsidRPr="00EA423D">
              <w:rPr>
                <w:rFonts w:ascii="Times New Roman" w:hAnsi="Times New Roman" w:hint="eastAsia"/>
                <w:sz w:val="24"/>
                <w:szCs w:val="24"/>
              </w:rPr>
              <w:t>з</w:t>
            </w:r>
            <w:r w:rsidRPr="00EA423D">
              <w:rPr>
                <w:rFonts w:ascii="Times New Roman" w:hAnsi="Times New Roman"/>
                <w:sz w:val="24"/>
                <w:szCs w:val="24"/>
              </w:rPr>
              <w:t xml:space="preserve"> </w:t>
            </w:r>
            <w:r w:rsidRPr="00EA423D">
              <w:rPr>
                <w:rFonts w:ascii="Times New Roman" w:hAnsi="Times New Roman" w:hint="eastAsia"/>
                <w:sz w:val="24"/>
                <w:szCs w:val="24"/>
              </w:rPr>
              <w:t>центральним</w:t>
            </w:r>
            <w:r w:rsidRPr="00EA423D">
              <w:rPr>
                <w:rFonts w:ascii="Times New Roman" w:hAnsi="Times New Roman"/>
                <w:sz w:val="24"/>
                <w:szCs w:val="24"/>
              </w:rPr>
              <w:t xml:space="preserve"> </w:t>
            </w:r>
            <w:r w:rsidRPr="00EA423D">
              <w:rPr>
                <w:rFonts w:ascii="Times New Roman" w:hAnsi="Times New Roman" w:hint="eastAsia"/>
                <w:sz w:val="24"/>
                <w:szCs w:val="24"/>
              </w:rPr>
              <w:t>органом</w:t>
            </w:r>
            <w:r w:rsidRPr="00EA423D">
              <w:rPr>
                <w:rFonts w:ascii="Times New Roman" w:hAnsi="Times New Roman"/>
                <w:sz w:val="24"/>
                <w:szCs w:val="24"/>
              </w:rPr>
              <w:t xml:space="preserve"> </w:t>
            </w:r>
            <w:r w:rsidRPr="00EA423D">
              <w:rPr>
                <w:rFonts w:ascii="Times New Roman" w:hAnsi="Times New Roman" w:hint="eastAsia"/>
                <w:sz w:val="24"/>
                <w:szCs w:val="24"/>
              </w:rPr>
              <w:t>виконавчої</w:t>
            </w:r>
            <w:r w:rsidRPr="00EA423D">
              <w:rPr>
                <w:rFonts w:ascii="Times New Roman" w:hAnsi="Times New Roman"/>
                <w:sz w:val="24"/>
                <w:szCs w:val="24"/>
              </w:rPr>
              <w:t xml:space="preserve"> </w:t>
            </w:r>
            <w:r w:rsidRPr="00EA423D">
              <w:rPr>
                <w:rFonts w:ascii="Times New Roman" w:hAnsi="Times New Roman" w:hint="eastAsia"/>
                <w:sz w:val="24"/>
                <w:szCs w:val="24"/>
              </w:rPr>
              <w:t>влади</w:t>
            </w:r>
            <w:r w:rsidRPr="00EA423D">
              <w:rPr>
                <w:rFonts w:ascii="Times New Roman" w:hAnsi="Times New Roman"/>
                <w:sz w:val="24"/>
                <w:szCs w:val="24"/>
              </w:rPr>
              <w:t xml:space="preserve">, </w:t>
            </w:r>
            <w:r w:rsidRPr="00EA423D">
              <w:rPr>
                <w:rFonts w:ascii="Times New Roman" w:hAnsi="Times New Roman" w:hint="eastAsia"/>
                <w:sz w:val="24"/>
                <w:szCs w:val="24"/>
              </w:rPr>
              <w:t>що</w:t>
            </w:r>
            <w:r w:rsidRPr="00EA423D">
              <w:rPr>
                <w:rFonts w:ascii="Times New Roman" w:hAnsi="Times New Roman"/>
                <w:sz w:val="24"/>
                <w:szCs w:val="24"/>
              </w:rPr>
              <w:t xml:space="preserve"> </w:t>
            </w:r>
            <w:r w:rsidRPr="00EA423D">
              <w:rPr>
                <w:rFonts w:ascii="Times New Roman" w:hAnsi="Times New Roman" w:hint="eastAsia"/>
                <w:sz w:val="24"/>
                <w:szCs w:val="24"/>
              </w:rPr>
              <w:t>реалізує</w:t>
            </w:r>
            <w:r w:rsidRPr="00EA423D">
              <w:rPr>
                <w:rFonts w:ascii="Times New Roman" w:hAnsi="Times New Roman"/>
                <w:sz w:val="24"/>
                <w:szCs w:val="24"/>
              </w:rPr>
              <w:t xml:space="preserve"> </w:t>
            </w:r>
            <w:r w:rsidRPr="00EA423D">
              <w:rPr>
                <w:rFonts w:ascii="Times New Roman" w:hAnsi="Times New Roman" w:hint="eastAsia"/>
                <w:sz w:val="24"/>
                <w:szCs w:val="24"/>
              </w:rPr>
              <w:t>державну</w:t>
            </w:r>
            <w:r w:rsidRPr="00EA423D">
              <w:rPr>
                <w:rFonts w:ascii="Times New Roman" w:hAnsi="Times New Roman"/>
                <w:sz w:val="24"/>
                <w:szCs w:val="24"/>
              </w:rPr>
              <w:t xml:space="preserve"> </w:t>
            </w:r>
            <w:r w:rsidRPr="00EA423D">
              <w:rPr>
                <w:rFonts w:ascii="Times New Roman" w:hAnsi="Times New Roman" w:hint="eastAsia"/>
                <w:sz w:val="24"/>
                <w:szCs w:val="24"/>
              </w:rPr>
              <w:t>політику</w:t>
            </w:r>
            <w:r w:rsidRPr="00EA423D">
              <w:rPr>
                <w:rFonts w:ascii="Times New Roman" w:hAnsi="Times New Roman"/>
                <w:sz w:val="24"/>
                <w:szCs w:val="24"/>
              </w:rPr>
              <w:t xml:space="preserve"> </w:t>
            </w:r>
            <w:r w:rsidRPr="00EA423D">
              <w:rPr>
                <w:rFonts w:ascii="Times New Roman" w:hAnsi="Times New Roman" w:hint="eastAsia"/>
                <w:sz w:val="24"/>
                <w:szCs w:val="24"/>
              </w:rPr>
              <w:t>у</w:t>
            </w:r>
            <w:r w:rsidRPr="00EA423D">
              <w:rPr>
                <w:rFonts w:ascii="Times New Roman" w:hAnsi="Times New Roman"/>
                <w:sz w:val="24"/>
                <w:szCs w:val="24"/>
              </w:rPr>
              <w:t xml:space="preserve"> </w:t>
            </w:r>
            <w:r w:rsidRPr="00EA423D">
              <w:rPr>
                <w:rFonts w:ascii="Times New Roman" w:hAnsi="Times New Roman" w:hint="eastAsia"/>
                <w:sz w:val="24"/>
                <w:szCs w:val="24"/>
              </w:rPr>
              <w:t>сфері</w:t>
            </w:r>
            <w:r w:rsidRPr="00EA423D">
              <w:rPr>
                <w:rFonts w:ascii="Times New Roman" w:hAnsi="Times New Roman"/>
                <w:sz w:val="24"/>
                <w:szCs w:val="24"/>
              </w:rPr>
              <w:t xml:space="preserve"> </w:t>
            </w:r>
            <w:r w:rsidRPr="00EA423D">
              <w:rPr>
                <w:rFonts w:ascii="Times New Roman" w:hAnsi="Times New Roman" w:hint="eastAsia"/>
                <w:sz w:val="24"/>
                <w:szCs w:val="24"/>
              </w:rPr>
              <w:t>охорони</w:t>
            </w:r>
            <w:r w:rsidRPr="00EA423D">
              <w:rPr>
                <w:rFonts w:ascii="Times New Roman" w:hAnsi="Times New Roman"/>
                <w:sz w:val="24"/>
                <w:szCs w:val="24"/>
              </w:rPr>
              <w:t xml:space="preserve"> </w:t>
            </w:r>
            <w:r w:rsidRPr="00EA423D">
              <w:rPr>
                <w:rFonts w:ascii="Times New Roman" w:hAnsi="Times New Roman" w:hint="eastAsia"/>
                <w:sz w:val="24"/>
                <w:szCs w:val="24"/>
              </w:rPr>
              <w:t>праці</w:t>
            </w:r>
            <w:r w:rsidRPr="00EA423D">
              <w:rPr>
                <w:rFonts w:ascii="Times New Roman" w:hAnsi="Times New Roman"/>
                <w:sz w:val="24"/>
                <w:szCs w:val="24"/>
              </w:rPr>
              <w:t xml:space="preserve">, </w:t>
            </w:r>
            <w:r w:rsidRPr="00EA423D">
              <w:rPr>
                <w:rFonts w:ascii="Times New Roman" w:hAnsi="Times New Roman" w:hint="eastAsia"/>
                <w:sz w:val="24"/>
                <w:szCs w:val="24"/>
              </w:rPr>
              <w:t>та</w:t>
            </w:r>
            <w:r w:rsidRPr="00EA423D">
              <w:rPr>
                <w:rFonts w:ascii="Times New Roman" w:hAnsi="Times New Roman"/>
                <w:sz w:val="24"/>
                <w:szCs w:val="24"/>
              </w:rPr>
              <w:t xml:space="preserve"> </w:t>
            </w:r>
            <w:r w:rsidRPr="00EA423D">
              <w:rPr>
                <w:rFonts w:ascii="Times New Roman" w:hAnsi="Times New Roman" w:hint="eastAsia"/>
                <w:sz w:val="24"/>
                <w:szCs w:val="24"/>
              </w:rPr>
              <w:t>іншими</w:t>
            </w:r>
            <w:r w:rsidRPr="00EA423D">
              <w:rPr>
                <w:rFonts w:ascii="Times New Roman" w:hAnsi="Times New Roman"/>
                <w:sz w:val="24"/>
                <w:szCs w:val="24"/>
              </w:rPr>
              <w:t xml:space="preserve"> </w:t>
            </w:r>
            <w:r w:rsidRPr="00EA423D">
              <w:rPr>
                <w:rFonts w:ascii="Times New Roman" w:hAnsi="Times New Roman" w:hint="eastAsia"/>
                <w:sz w:val="24"/>
                <w:szCs w:val="24"/>
              </w:rPr>
              <w:t>заінтересованими</w:t>
            </w:r>
            <w:r w:rsidRPr="00EA423D">
              <w:rPr>
                <w:rFonts w:ascii="Times New Roman" w:hAnsi="Times New Roman"/>
                <w:sz w:val="24"/>
                <w:szCs w:val="24"/>
              </w:rPr>
              <w:t xml:space="preserve"> </w:t>
            </w:r>
            <w:r w:rsidRPr="00EA423D">
              <w:rPr>
                <w:rFonts w:ascii="Times New Roman" w:hAnsi="Times New Roman" w:hint="eastAsia"/>
                <w:sz w:val="24"/>
                <w:szCs w:val="24"/>
              </w:rPr>
              <w:t>органами</w:t>
            </w:r>
            <w:r w:rsidRPr="00EA423D">
              <w:rPr>
                <w:rFonts w:ascii="Times New Roman" w:hAnsi="Times New Roman"/>
                <w:sz w:val="24"/>
                <w:szCs w:val="24"/>
              </w:rPr>
              <w:t xml:space="preserve"> </w:t>
            </w:r>
            <w:r w:rsidRPr="00EA423D">
              <w:rPr>
                <w:rFonts w:ascii="Times New Roman" w:hAnsi="Times New Roman" w:hint="eastAsia"/>
                <w:sz w:val="24"/>
                <w:szCs w:val="24"/>
              </w:rPr>
              <w:t>в</w:t>
            </w:r>
            <w:r w:rsidRPr="00EA423D">
              <w:rPr>
                <w:rFonts w:ascii="Times New Roman" w:hAnsi="Times New Roman"/>
                <w:sz w:val="24"/>
                <w:szCs w:val="24"/>
              </w:rPr>
              <w:t xml:space="preserve"> </w:t>
            </w:r>
            <w:r w:rsidRPr="00EA423D">
              <w:rPr>
                <w:rFonts w:ascii="Times New Roman" w:hAnsi="Times New Roman" w:hint="eastAsia"/>
                <w:sz w:val="24"/>
                <w:szCs w:val="24"/>
              </w:rPr>
              <w:t>порядку</w:t>
            </w:r>
            <w:r w:rsidRPr="00EA423D">
              <w:rPr>
                <w:rFonts w:ascii="Times New Roman" w:hAnsi="Times New Roman"/>
                <w:sz w:val="24"/>
                <w:szCs w:val="24"/>
              </w:rPr>
              <w:t xml:space="preserve">, </w:t>
            </w:r>
            <w:r w:rsidRPr="00EA423D">
              <w:rPr>
                <w:rFonts w:ascii="Times New Roman" w:hAnsi="Times New Roman" w:hint="eastAsia"/>
                <w:sz w:val="24"/>
                <w:szCs w:val="24"/>
              </w:rPr>
              <w:t>встановленому</w:t>
            </w:r>
            <w:r w:rsidRPr="00EA423D">
              <w:rPr>
                <w:rFonts w:ascii="Times New Roman" w:hAnsi="Times New Roman"/>
                <w:sz w:val="24"/>
                <w:szCs w:val="24"/>
              </w:rPr>
              <w:t xml:space="preserve"> </w:t>
            </w:r>
            <w:r w:rsidRPr="00EA423D">
              <w:rPr>
                <w:rFonts w:ascii="Times New Roman" w:hAnsi="Times New Roman" w:hint="eastAsia"/>
                <w:sz w:val="24"/>
                <w:szCs w:val="24"/>
              </w:rPr>
              <w:t>центральним</w:t>
            </w:r>
            <w:r w:rsidRPr="00EA423D">
              <w:rPr>
                <w:rFonts w:ascii="Times New Roman" w:hAnsi="Times New Roman"/>
                <w:sz w:val="24"/>
                <w:szCs w:val="24"/>
              </w:rPr>
              <w:t xml:space="preserve"> </w:t>
            </w:r>
            <w:r w:rsidRPr="00EA423D">
              <w:rPr>
                <w:rFonts w:ascii="Times New Roman" w:hAnsi="Times New Roman" w:hint="eastAsia"/>
                <w:sz w:val="24"/>
                <w:szCs w:val="24"/>
              </w:rPr>
              <w:t>органом</w:t>
            </w:r>
            <w:r w:rsidRPr="00EA423D">
              <w:rPr>
                <w:rFonts w:ascii="Times New Roman" w:hAnsi="Times New Roman"/>
                <w:sz w:val="24"/>
                <w:szCs w:val="24"/>
              </w:rPr>
              <w:t xml:space="preserve"> </w:t>
            </w:r>
            <w:r w:rsidRPr="00EA423D">
              <w:rPr>
                <w:rFonts w:ascii="Times New Roman" w:hAnsi="Times New Roman" w:hint="eastAsia"/>
                <w:sz w:val="24"/>
                <w:szCs w:val="24"/>
              </w:rPr>
              <w:t>виконавчої</w:t>
            </w:r>
            <w:r w:rsidRPr="00EA423D">
              <w:rPr>
                <w:rFonts w:ascii="Times New Roman" w:hAnsi="Times New Roman"/>
                <w:sz w:val="24"/>
                <w:szCs w:val="24"/>
              </w:rPr>
              <w:t xml:space="preserve"> </w:t>
            </w:r>
            <w:r w:rsidRPr="00EA423D">
              <w:rPr>
                <w:rFonts w:ascii="Times New Roman" w:hAnsi="Times New Roman" w:hint="eastAsia"/>
                <w:sz w:val="24"/>
                <w:szCs w:val="24"/>
              </w:rPr>
              <w:t>влади</w:t>
            </w:r>
            <w:r w:rsidRPr="00EA423D">
              <w:rPr>
                <w:rFonts w:ascii="Times New Roman" w:hAnsi="Times New Roman"/>
                <w:sz w:val="24"/>
                <w:szCs w:val="24"/>
              </w:rPr>
              <w:t xml:space="preserve">, </w:t>
            </w:r>
            <w:r w:rsidRPr="00EA423D">
              <w:rPr>
                <w:rFonts w:ascii="Times New Roman" w:hAnsi="Times New Roman" w:hint="eastAsia"/>
                <w:sz w:val="24"/>
                <w:szCs w:val="24"/>
              </w:rPr>
              <w:t>що</w:t>
            </w:r>
            <w:r w:rsidRPr="00EA423D">
              <w:rPr>
                <w:rFonts w:ascii="Times New Roman" w:hAnsi="Times New Roman"/>
                <w:sz w:val="24"/>
                <w:szCs w:val="24"/>
              </w:rPr>
              <w:t xml:space="preserve"> </w:t>
            </w:r>
            <w:r w:rsidRPr="00EA423D">
              <w:rPr>
                <w:rFonts w:ascii="Times New Roman" w:hAnsi="Times New Roman" w:hint="eastAsia"/>
                <w:sz w:val="24"/>
                <w:szCs w:val="24"/>
              </w:rPr>
              <w:t>забезпечує</w:t>
            </w:r>
            <w:r w:rsidRPr="00EA423D">
              <w:rPr>
                <w:rFonts w:ascii="Times New Roman" w:hAnsi="Times New Roman"/>
                <w:sz w:val="24"/>
                <w:szCs w:val="24"/>
              </w:rPr>
              <w:t xml:space="preserve"> </w:t>
            </w:r>
            <w:r w:rsidRPr="00EA423D">
              <w:rPr>
                <w:rFonts w:ascii="Times New Roman" w:hAnsi="Times New Roman" w:hint="eastAsia"/>
                <w:sz w:val="24"/>
                <w:szCs w:val="24"/>
              </w:rPr>
              <w:t>формування</w:t>
            </w:r>
            <w:r w:rsidRPr="00EA423D">
              <w:rPr>
                <w:rFonts w:ascii="Times New Roman" w:hAnsi="Times New Roman"/>
                <w:sz w:val="24"/>
                <w:szCs w:val="24"/>
              </w:rPr>
              <w:t xml:space="preserve"> </w:t>
            </w:r>
            <w:r w:rsidRPr="00EA423D">
              <w:rPr>
                <w:rFonts w:ascii="Times New Roman" w:hAnsi="Times New Roman" w:hint="eastAsia"/>
                <w:sz w:val="24"/>
                <w:szCs w:val="24"/>
              </w:rPr>
              <w:t>державної</w:t>
            </w:r>
            <w:r w:rsidRPr="00EA423D">
              <w:rPr>
                <w:rFonts w:ascii="Times New Roman" w:hAnsi="Times New Roman"/>
                <w:sz w:val="24"/>
                <w:szCs w:val="24"/>
              </w:rPr>
              <w:t xml:space="preserve"> </w:t>
            </w:r>
            <w:r w:rsidRPr="00EA423D">
              <w:rPr>
                <w:rFonts w:ascii="Times New Roman" w:hAnsi="Times New Roman" w:hint="eastAsia"/>
                <w:sz w:val="24"/>
                <w:szCs w:val="24"/>
              </w:rPr>
              <w:t>політики</w:t>
            </w:r>
            <w:r w:rsidRPr="00EA423D">
              <w:rPr>
                <w:rFonts w:ascii="Times New Roman" w:hAnsi="Times New Roman"/>
                <w:sz w:val="24"/>
                <w:szCs w:val="24"/>
              </w:rPr>
              <w:t xml:space="preserve"> </w:t>
            </w:r>
            <w:r w:rsidRPr="00EA423D">
              <w:rPr>
                <w:rFonts w:ascii="Times New Roman" w:hAnsi="Times New Roman" w:hint="eastAsia"/>
                <w:sz w:val="24"/>
                <w:szCs w:val="24"/>
              </w:rPr>
              <w:t>у</w:t>
            </w:r>
            <w:r w:rsidRPr="00EA423D">
              <w:rPr>
                <w:rFonts w:ascii="Times New Roman" w:hAnsi="Times New Roman"/>
                <w:sz w:val="24"/>
                <w:szCs w:val="24"/>
              </w:rPr>
              <w:t xml:space="preserve"> </w:t>
            </w:r>
            <w:r w:rsidRPr="00EA423D">
              <w:rPr>
                <w:rFonts w:ascii="Times New Roman" w:hAnsi="Times New Roman" w:hint="eastAsia"/>
                <w:sz w:val="24"/>
                <w:szCs w:val="24"/>
              </w:rPr>
              <w:t>сфері</w:t>
            </w:r>
            <w:r w:rsidRPr="00EA423D">
              <w:rPr>
                <w:rFonts w:ascii="Times New Roman" w:hAnsi="Times New Roman"/>
                <w:sz w:val="24"/>
                <w:szCs w:val="24"/>
              </w:rPr>
              <w:t xml:space="preserve"> </w:t>
            </w:r>
            <w:r w:rsidRPr="00EA423D">
              <w:rPr>
                <w:rFonts w:ascii="Times New Roman" w:hAnsi="Times New Roman" w:hint="eastAsia"/>
                <w:sz w:val="24"/>
                <w:szCs w:val="24"/>
              </w:rPr>
              <w:t>гірничого</w:t>
            </w:r>
            <w:r w:rsidRPr="00EA423D">
              <w:rPr>
                <w:rFonts w:ascii="Times New Roman" w:hAnsi="Times New Roman"/>
                <w:sz w:val="24"/>
                <w:szCs w:val="24"/>
              </w:rPr>
              <w:t xml:space="preserve"> </w:t>
            </w:r>
            <w:r w:rsidRPr="00EA423D">
              <w:rPr>
                <w:rFonts w:ascii="Times New Roman" w:hAnsi="Times New Roman" w:hint="eastAsia"/>
                <w:sz w:val="24"/>
                <w:szCs w:val="24"/>
              </w:rPr>
              <w:t>нагляду</w:t>
            </w:r>
            <w:r w:rsidRPr="00EA423D">
              <w:rPr>
                <w:rFonts w:ascii="Times New Roman" w:hAnsi="Times New Roman"/>
                <w:sz w:val="24"/>
                <w:szCs w:val="24"/>
              </w:rPr>
              <w:t xml:space="preserve"> </w:t>
            </w:r>
            <w:r w:rsidRPr="00EA423D">
              <w:rPr>
                <w:rFonts w:ascii="Times New Roman" w:hAnsi="Times New Roman" w:hint="eastAsia"/>
                <w:sz w:val="24"/>
                <w:szCs w:val="24"/>
              </w:rPr>
              <w:t>та</w:t>
            </w:r>
            <w:r w:rsidRPr="00EA423D">
              <w:rPr>
                <w:rFonts w:ascii="Times New Roman" w:hAnsi="Times New Roman"/>
                <w:sz w:val="24"/>
                <w:szCs w:val="24"/>
              </w:rPr>
              <w:t xml:space="preserve"> </w:t>
            </w:r>
            <w:r w:rsidRPr="00EA423D">
              <w:rPr>
                <w:rFonts w:ascii="Times New Roman" w:hAnsi="Times New Roman" w:hint="eastAsia"/>
                <w:sz w:val="24"/>
                <w:szCs w:val="24"/>
              </w:rPr>
              <w:t>промислової</w:t>
            </w:r>
            <w:r w:rsidRPr="00EA423D">
              <w:rPr>
                <w:rFonts w:ascii="Times New Roman" w:hAnsi="Times New Roman"/>
                <w:sz w:val="24"/>
                <w:szCs w:val="24"/>
              </w:rPr>
              <w:t xml:space="preserve"> </w:t>
            </w:r>
            <w:r w:rsidRPr="00EA423D">
              <w:rPr>
                <w:rFonts w:ascii="Times New Roman" w:hAnsi="Times New Roman" w:hint="eastAsia"/>
                <w:sz w:val="24"/>
                <w:szCs w:val="24"/>
              </w:rPr>
              <w:t>безпеки</w:t>
            </w:r>
          </w:p>
        </w:tc>
        <w:tc>
          <w:tcPr>
            <w:tcW w:w="1997" w:type="dxa"/>
          </w:tcPr>
          <w:p w:rsidR="00EF3363" w:rsidRPr="006948B8" w:rsidRDefault="00EF3363" w:rsidP="00EF3363">
            <w:pPr>
              <w:snapToGrid w:val="0"/>
              <w:rPr>
                <w:rFonts w:ascii="Times New Roman" w:hAnsi="Times New Roman"/>
                <w:bCs/>
                <w:sz w:val="24"/>
                <w:szCs w:val="24"/>
              </w:rPr>
            </w:pPr>
            <w:r>
              <w:rPr>
                <w:rFonts w:ascii="Times New Roman" w:hAnsi="Times New Roman"/>
                <w:bCs/>
                <w:sz w:val="24"/>
                <w:szCs w:val="24"/>
              </w:rPr>
              <w:t>ч</w:t>
            </w:r>
            <w:r w:rsidRPr="006948B8">
              <w:rPr>
                <w:rFonts w:ascii="Times New Roman" w:hAnsi="Times New Roman"/>
                <w:bCs/>
                <w:sz w:val="24"/>
                <w:szCs w:val="24"/>
              </w:rPr>
              <w:t xml:space="preserve">астина п’ята статті 54 КУ </w:t>
            </w:r>
          </w:p>
          <w:p w:rsidR="00EF3363" w:rsidRPr="004B083F" w:rsidRDefault="00EF3363" w:rsidP="00EF3363">
            <w:pPr>
              <w:pStyle w:val="a3"/>
              <w:spacing w:before="0"/>
              <w:ind w:firstLine="0"/>
              <w:rPr>
                <w:rFonts w:ascii="Times New Roman" w:hAnsi="Times New Roman"/>
                <w:sz w:val="24"/>
                <w:szCs w:val="24"/>
              </w:rPr>
            </w:pPr>
            <w:r w:rsidRPr="006948B8">
              <w:rPr>
                <w:rFonts w:ascii="Times New Roman" w:hAnsi="Times New Roman"/>
                <w:bCs/>
                <w:sz w:val="24"/>
                <w:szCs w:val="24"/>
              </w:rPr>
              <w:t>№ 132/94</w:t>
            </w:r>
          </w:p>
        </w:tc>
        <w:tc>
          <w:tcPr>
            <w:tcW w:w="1965"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Borders>
              <w:top w:val="single" w:sz="4" w:space="0" w:color="000000"/>
              <w:left w:val="single" w:sz="4" w:space="0" w:color="000000"/>
              <w:right w:val="single" w:sz="4" w:space="0" w:color="000000"/>
            </w:tcBorders>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Borders>
              <w:top w:val="single" w:sz="4" w:space="0" w:color="000000"/>
              <w:left w:val="single" w:sz="4" w:space="0" w:color="000000"/>
            </w:tcBorders>
          </w:tcPr>
          <w:p w:rsidR="00EF3363" w:rsidRPr="006948B8"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Акти на ліквідацію свердловин, що ліквідовані, погоджені у встановленому порядку, наявні</w:t>
            </w:r>
          </w:p>
        </w:tc>
        <w:tc>
          <w:tcPr>
            <w:tcW w:w="1265" w:type="dxa"/>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90</w:t>
            </w: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Ліквідація і консервація гірничодобувних об'єктів або їх ділянок здійснюються за погодженням з центральним органом виконавчої влади, що реалізує державну політику у сфері охорони праці, та іншими заінтересованими органами в порядку, </w:t>
            </w:r>
            <w:r w:rsidRPr="004B083F">
              <w:rPr>
                <w:rFonts w:ascii="Times New Roman" w:hAnsi="Times New Roman"/>
                <w:sz w:val="24"/>
                <w:szCs w:val="24"/>
              </w:rPr>
              <w:lastRenderedPageBreak/>
              <w:t>встановленому центральним органом виконавчої влади, що забезпечує формування державної політики у сфері гірничого нагляду та промислової безпеки</w:t>
            </w:r>
          </w:p>
        </w:tc>
        <w:tc>
          <w:tcPr>
            <w:tcW w:w="1997" w:type="dxa"/>
          </w:tcPr>
          <w:p w:rsidR="00EF3363" w:rsidRPr="004B083F" w:rsidRDefault="00EF3363" w:rsidP="00EF3363">
            <w:pPr>
              <w:snapToGrid w:val="0"/>
              <w:rPr>
                <w:rFonts w:ascii="Times New Roman" w:hAnsi="Times New Roman"/>
                <w:bCs/>
                <w:sz w:val="24"/>
                <w:szCs w:val="24"/>
              </w:rPr>
            </w:pPr>
            <w:r w:rsidRPr="004B083F">
              <w:rPr>
                <w:rFonts w:ascii="Times New Roman" w:hAnsi="Times New Roman"/>
                <w:bCs/>
                <w:sz w:val="24"/>
                <w:szCs w:val="24"/>
              </w:rPr>
              <w:lastRenderedPageBreak/>
              <w:t xml:space="preserve">частина п’ята статті 54 КУ </w:t>
            </w:r>
          </w:p>
          <w:p w:rsidR="00EF3363" w:rsidRPr="004B083F" w:rsidRDefault="00EF3363" w:rsidP="00EF3363">
            <w:pPr>
              <w:snapToGrid w:val="0"/>
              <w:rPr>
                <w:rFonts w:ascii="Times New Roman" w:hAnsi="Times New Roman"/>
                <w:sz w:val="24"/>
                <w:szCs w:val="24"/>
              </w:rPr>
            </w:pPr>
            <w:r w:rsidRPr="004B083F">
              <w:rPr>
                <w:rFonts w:ascii="Times New Roman" w:hAnsi="Times New Roman"/>
                <w:bCs/>
                <w:sz w:val="24"/>
                <w:szCs w:val="24"/>
              </w:rPr>
              <w:t>№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Borders>
              <w:top w:val="single" w:sz="4" w:space="0" w:color="000000"/>
              <w:left w:val="single" w:sz="4" w:space="0" w:color="000000"/>
              <w:right w:val="single" w:sz="4" w:space="0" w:color="000000"/>
            </w:tcBorders>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Borders>
              <w:top w:val="single" w:sz="4" w:space="0" w:color="000000"/>
              <w:left w:val="single" w:sz="4" w:space="0" w:color="000000"/>
            </w:tcBorders>
          </w:tcPr>
          <w:p w:rsidR="00EF3363" w:rsidRPr="006948B8"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Акти на розконсервацію свердловин, що перебувають у консервації, погоджені у встановленому порядку, наявні</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shd w:val="clear" w:color="auto" w:fill="auto"/>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Положення про порядок консервування свердловин на нафтових, газових родовищах, у підземних сховищах газу (ПСГ) та родовищах термальних вод</w:t>
            </w:r>
          </w:p>
        </w:tc>
        <w:tc>
          <w:tcPr>
            <w:tcW w:w="1997" w:type="dxa"/>
            <w:shd w:val="clear" w:color="auto" w:fill="auto"/>
          </w:tcPr>
          <w:p w:rsidR="00EF3363" w:rsidRPr="004B083F" w:rsidRDefault="00EF3363" w:rsidP="00EF3363">
            <w:pPr>
              <w:snapToGrid w:val="0"/>
              <w:rPr>
                <w:rFonts w:ascii="Times New Roman" w:hAnsi="Times New Roman"/>
                <w:sz w:val="24"/>
                <w:szCs w:val="24"/>
              </w:rPr>
            </w:pPr>
            <w:r w:rsidRPr="004B083F">
              <w:rPr>
                <w:rFonts w:ascii="Times New Roman" w:hAnsi="Times New Roman"/>
                <w:sz w:val="24"/>
                <w:szCs w:val="24"/>
              </w:rPr>
              <w:t>пункти 1-</w:t>
            </w:r>
            <w:r>
              <w:rPr>
                <w:rFonts w:ascii="Times New Roman" w:hAnsi="Times New Roman"/>
                <w:sz w:val="24"/>
                <w:szCs w:val="24"/>
              </w:rPr>
              <w:t>3</w:t>
            </w:r>
            <w:r w:rsidRPr="004B083F">
              <w:rPr>
                <w:rFonts w:ascii="Times New Roman" w:hAnsi="Times New Roman"/>
                <w:sz w:val="24"/>
                <w:szCs w:val="24"/>
              </w:rPr>
              <w:t xml:space="preserve"> НПАОН</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11.2-4.02-89</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Borders>
              <w:righ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2647" w:type="dxa"/>
            <w:vMerge/>
            <w:tcBorders>
              <w:left w:val="single" w:sz="4" w:space="0" w:color="000000"/>
            </w:tcBorders>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91</w:t>
            </w: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Ліквідація і консервація гірничодобувних об'єктів або їх ділянок здійснюються за погодженням з центральним органом виконавчої влади, що реалізує державну політику у сфері охорони праці, та іншими заінтересованими органами в порядку, встановленому центральним органом виконавчої влади, що забезпечує формування державної політики у сфері гірничого нагляду та промислової безпеки</w:t>
            </w:r>
          </w:p>
        </w:tc>
        <w:tc>
          <w:tcPr>
            <w:tcW w:w="1997" w:type="dxa"/>
          </w:tcPr>
          <w:p w:rsidR="00EF3363" w:rsidRPr="004B083F" w:rsidRDefault="00EF3363" w:rsidP="00EF3363">
            <w:pPr>
              <w:snapToGrid w:val="0"/>
              <w:rPr>
                <w:rFonts w:ascii="Times New Roman" w:hAnsi="Times New Roman"/>
                <w:bCs/>
                <w:sz w:val="24"/>
                <w:szCs w:val="24"/>
              </w:rPr>
            </w:pPr>
            <w:r w:rsidRPr="004B083F">
              <w:rPr>
                <w:rFonts w:ascii="Times New Roman" w:hAnsi="Times New Roman"/>
                <w:bCs/>
                <w:sz w:val="24"/>
                <w:szCs w:val="24"/>
              </w:rPr>
              <w:t xml:space="preserve">частина п’ята статті 54 КУ </w:t>
            </w:r>
          </w:p>
          <w:p w:rsidR="00EF3363" w:rsidRPr="004B083F" w:rsidRDefault="00EF3363" w:rsidP="00EF3363">
            <w:pPr>
              <w:snapToGrid w:val="0"/>
              <w:rPr>
                <w:rFonts w:ascii="Times New Roman" w:hAnsi="Times New Roman"/>
                <w:sz w:val="24"/>
                <w:szCs w:val="24"/>
              </w:rPr>
            </w:pPr>
            <w:r w:rsidRPr="004B083F">
              <w:rPr>
                <w:rFonts w:ascii="Times New Roman" w:hAnsi="Times New Roman"/>
                <w:bCs/>
                <w:sz w:val="24"/>
                <w:szCs w:val="24"/>
              </w:rPr>
              <w:t>№ 132/94</w:t>
            </w:r>
          </w:p>
        </w:tc>
        <w:tc>
          <w:tcPr>
            <w:tcW w:w="1965"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Borders>
              <w:top w:val="single" w:sz="4" w:space="0" w:color="000000"/>
              <w:left w:val="single" w:sz="4" w:space="0" w:color="000000"/>
            </w:tcBorders>
          </w:tcPr>
          <w:p w:rsidR="00EF3363" w:rsidRPr="006948B8"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 xml:space="preserve">Акти на </w:t>
            </w:r>
            <w:proofErr w:type="spellStart"/>
            <w:r w:rsidRPr="006948B8">
              <w:rPr>
                <w:rFonts w:ascii="Times New Roman" w:hAnsi="Times New Roman"/>
                <w:sz w:val="24"/>
                <w:szCs w:val="24"/>
              </w:rPr>
              <w:t>реліквідацію</w:t>
            </w:r>
            <w:proofErr w:type="spellEnd"/>
            <w:r w:rsidRPr="006948B8">
              <w:rPr>
                <w:rFonts w:ascii="Times New Roman" w:hAnsi="Times New Roman"/>
                <w:sz w:val="24"/>
                <w:szCs w:val="24"/>
              </w:rPr>
              <w:t xml:space="preserve"> свердловин, що ліквідовані, погоджені у встановленому порядку, наявні</w:t>
            </w:r>
          </w:p>
        </w:tc>
        <w:tc>
          <w:tcPr>
            <w:tcW w:w="1265" w:type="dxa"/>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92</w:t>
            </w:r>
          </w:p>
        </w:tc>
        <w:tc>
          <w:tcPr>
            <w:tcW w:w="3187" w:type="dxa"/>
            <w:vMerge w:val="restart"/>
          </w:tcPr>
          <w:p w:rsidR="00EF3363" w:rsidRPr="00253A29" w:rsidRDefault="00EF3363" w:rsidP="00EF3363">
            <w:pPr>
              <w:rPr>
                <w:rFonts w:ascii="Times New Roman" w:hAnsi="Times New Roman"/>
                <w:sz w:val="24"/>
                <w:szCs w:val="24"/>
              </w:rPr>
            </w:pPr>
            <w:r w:rsidRPr="00253A29">
              <w:rPr>
                <w:rFonts w:ascii="Times New Roman" w:hAnsi="Times New Roman" w:hint="eastAsia"/>
                <w:sz w:val="24"/>
                <w:szCs w:val="24"/>
              </w:rPr>
              <w:t>Користувачі</w:t>
            </w:r>
            <w:r w:rsidRPr="00253A29">
              <w:rPr>
                <w:rFonts w:ascii="Times New Roman" w:hAnsi="Times New Roman"/>
                <w:sz w:val="24"/>
                <w:szCs w:val="24"/>
              </w:rPr>
              <w:t xml:space="preserve"> </w:t>
            </w:r>
            <w:r w:rsidRPr="00253A29">
              <w:rPr>
                <w:rFonts w:ascii="Times New Roman" w:hAnsi="Times New Roman" w:hint="eastAsia"/>
                <w:sz w:val="24"/>
                <w:szCs w:val="24"/>
              </w:rPr>
              <w:t>надр</w:t>
            </w:r>
            <w:r w:rsidRPr="00253A29">
              <w:rPr>
                <w:rFonts w:ascii="Times New Roman" w:hAnsi="Times New Roman"/>
                <w:sz w:val="24"/>
                <w:szCs w:val="24"/>
              </w:rPr>
              <w:t xml:space="preserve"> </w:t>
            </w:r>
            <w:r w:rsidRPr="00253A29">
              <w:rPr>
                <w:rFonts w:ascii="Times New Roman" w:hAnsi="Times New Roman" w:hint="eastAsia"/>
                <w:sz w:val="24"/>
                <w:szCs w:val="24"/>
              </w:rPr>
              <w:t>зобов</w:t>
            </w:r>
            <w:r w:rsidRPr="00253A29">
              <w:rPr>
                <w:rFonts w:ascii="Times New Roman" w:hAnsi="Times New Roman"/>
                <w:sz w:val="24"/>
                <w:szCs w:val="24"/>
              </w:rPr>
              <w:t>'</w:t>
            </w:r>
            <w:r w:rsidRPr="00253A29">
              <w:rPr>
                <w:rFonts w:ascii="Times New Roman" w:hAnsi="Times New Roman" w:hint="eastAsia"/>
                <w:sz w:val="24"/>
                <w:szCs w:val="24"/>
              </w:rPr>
              <w:t>язані</w:t>
            </w:r>
            <w:r w:rsidRPr="00253A29">
              <w:rPr>
                <w:rFonts w:ascii="Times New Roman" w:hAnsi="Times New Roman"/>
                <w:sz w:val="24"/>
                <w:szCs w:val="24"/>
              </w:rPr>
              <w:t>:</w:t>
            </w:r>
          </w:p>
          <w:p w:rsidR="00EF3363" w:rsidRPr="004B083F" w:rsidRDefault="00EF3363" w:rsidP="00EF3363">
            <w:pPr>
              <w:rPr>
                <w:rFonts w:ascii="Times New Roman" w:hAnsi="Times New Roman"/>
                <w:sz w:val="24"/>
                <w:szCs w:val="24"/>
              </w:rPr>
            </w:pPr>
            <w:r w:rsidRPr="00253A29">
              <w:rPr>
                <w:rFonts w:ascii="Times New Roman" w:hAnsi="Times New Roman"/>
                <w:sz w:val="24"/>
                <w:szCs w:val="24"/>
              </w:rPr>
              <w:t xml:space="preserve">4) </w:t>
            </w:r>
            <w:r w:rsidRPr="00253A29">
              <w:rPr>
                <w:rFonts w:ascii="Times New Roman" w:hAnsi="Times New Roman" w:hint="eastAsia"/>
                <w:sz w:val="24"/>
                <w:szCs w:val="24"/>
              </w:rPr>
              <w:t>приводити</w:t>
            </w:r>
            <w:r w:rsidRPr="00253A29">
              <w:rPr>
                <w:rFonts w:ascii="Times New Roman" w:hAnsi="Times New Roman"/>
                <w:sz w:val="24"/>
                <w:szCs w:val="24"/>
              </w:rPr>
              <w:t xml:space="preserve"> </w:t>
            </w:r>
            <w:r w:rsidRPr="00253A29">
              <w:rPr>
                <w:rFonts w:ascii="Times New Roman" w:hAnsi="Times New Roman" w:hint="eastAsia"/>
                <w:sz w:val="24"/>
                <w:szCs w:val="24"/>
              </w:rPr>
              <w:t>земельні</w:t>
            </w:r>
            <w:r w:rsidRPr="00253A29">
              <w:rPr>
                <w:rFonts w:ascii="Times New Roman" w:hAnsi="Times New Roman"/>
                <w:sz w:val="24"/>
                <w:szCs w:val="24"/>
              </w:rPr>
              <w:t xml:space="preserve"> </w:t>
            </w:r>
            <w:r w:rsidRPr="00253A29">
              <w:rPr>
                <w:rFonts w:ascii="Times New Roman" w:hAnsi="Times New Roman" w:hint="eastAsia"/>
                <w:sz w:val="24"/>
                <w:szCs w:val="24"/>
              </w:rPr>
              <w:t>ділянки</w:t>
            </w:r>
            <w:r w:rsidRPr="00253A29">
              <w:rPr>
                <w:rFonts w:ascii="Times New Roman" w:hAnsi="Times New Roman"/>
                <w:sz w:val="24"/>
                <w:szCs w:val="24"/>
              </w:rPr>
              <w:t xml:space="preserve">, </w:t>
            </w:r>
            <w:r w:rsidRPr="00253A29">
              <w:rPr>
                <w:rFonts w:ascii="Times New Roman" w:hAnsi="Times New Roman" w:hint="eastAsia"/>
                <w:sz w:val="24"/>
                <w:szCs w:val="24"/>
              </w:rPr>
              <w:t>порушені</w:t>
            </w:r>
            <w:r w:rsidRPr="00253A29">
              <w:rPr>
                <w:rFonts w:ascii="Times New Roman" w:hAnsi="Times New Roman"/>
                <w:sz w:val="24"/>
                <w:szCs w:val="24"/>
              </w:rPr>
              <w:t xml:space="preserve"> </w:t>
            </w:r>
            <w:r w:rsidRPr="00253A29">
              <w:rPr>
                <w:rFonts w:ascii="Times New Roman" w:hAnsi="Times New Roman" w:hint="eastAsia"/>
                <w:sz w:val="24"/>
                <w:szCs w:val="24"/>
              </w:rPr>
              <w:t>при</w:t>
            </w:r>
            <w:r w:rsidRPr="00253A29">
              <w:rPr>
                <w:rFonts w:ascii="Times New Roman" w:hAnsi="Times New Roman"/>
                <w:sz w:val="24"/>
                <w:szCs w:val="24"/>
              </w:rPr>
              <w:t xml:space="preserve"> </w:t>
            </w:r>
            <w:r w:rsidRPr="00253A29">
              <w:rPr>
                <w:rFonts w:ascii="Times New Roman" w:hAnsi="Times New Roman" w:hint="eastAsia"/>
                <w:sz w:val="24"/>
                <w:szCs w:val="24"/>
              </w:rPr>
              <w:t>користуванні</w:t>
            </w:r>
            <w:r w:rsidRPr="00253A29">
              <w:rPr>
                <w:rFonts w:ascii="Times New Roman" w:hAnsi="Times New Roman"/>
                <w:sz w:val="24"/>
                <w:szCs w:val="24"/>
              </w:rPr>
              <w:t xml:space="preserve"> </w:t>
            </w:r>
            <w:r w:rsidRPr="00253A29">
              <w:rPr>
                <w:rFonts w:ascii="Times New Roman" w:hAnsi="Times New Roman" w:hint="eastAsia"/>
                <w:sz w:val="24"/>
                <w:szCs w:val="24"/>
              </w:rPr>
              <w:t>надрами</w:t>
            </w:r>
            <w:r w:rsidRPr="00253A29">
              <w:rPr>
                <w:rFonts w:ascii="Times New Roman" w:hAnsi="Times New Roman"/>
                <w:sz w:val="24"/>
                <w:szCs w:val="24"/>
              </w:rPr>
              <w:t xml:space="preserve">, </w:t>
            </w:r>
            <w:r w:rsidRPr="00253A29">
              <w:rPr>
                <w:rFonts w:ascii="Times New Roman" w:hAnsi="Times New Roman" w:hint="eastAsia"/>
                <w:sz w:val="24"/>
                <w:szCs w:val="24"/>
              </w:rPr>
              <w:t>в</w:t>
            </w:r>
            <w:r w:rsidRPr="00253A29">
              <w:rPr>
                <w:rFonts w:ascii="Times New Roman" w:hAnsi="Times New Roman"/>
                <w:sz w:val="24"/>
                <w:szCs w:val="24"/>
              </w:rPr>
              <w:t xml:space="preserve"> </w:t>
            </w:r>
            <w:r w:rsidRPr="00253A29">
              <w:rPr>
                <w:rFonts w:ascii="Times New Roman" w:hAnsi="Times New Roman" w:hint="eastAsia"/>
                <w:sz w:val="24"/>
                <w:szCs w:val="24"/>
              </w:rPr>
              <w:t>стан</w:t>
            </w:r>
            <w:r w:rsidRPr="00253A29">
              <w:rPr>
                <w:rFonts w:ascii="Times New Roman" w:hAnsi="Times New Roman"/>
                <w:sz w:val="24"/>
                <w:szCs w:val="24"/>
              </w:rPr>
              <w:t xml:space="preserve">, </w:t>
            </w:r>
            <w:r w:rsidRPr="00253A29">
              <w:rPr>
                <w:rFonts w:ascii="Times New Roman" w:hAnsi="Times New Roman" w:hint="eastAsia"/>
                <w:sz w:val="24"/>
                <w:szCs w:val="24"/>
              </w:rPr>
              <w:t>придатний</w:t>
            </w:r>
            <w:r w:rsidRPr="00253A29">
              <w:rPr>
                <w:rFonts w:ascii="Times New Roman" w:hAnsi="Times New Roman"/>
                <w:sz w:val="24"/>
                <w:szCs w:val="24"/>
              </w:rPr>
              <w:t xml:space="preserve"> </w:t>
            </w:r>
            <w:r w:rsidRPr="00253A29">
              <w:rPr>
                <w:rFonts w:ascii="Times New Roman" w:hAnsi="Times New Roman" w:hint="eastAsia"/>
                <w:sz w:val="24"/>
                <w:szCs w:val="24"/>
              </w:rPr>
              <w:t>для</w:t>
            </w:r>
            <w:r w:rsidRPr="00253A29">
              <w:rPr>
                <w:rFonts w:ascii="Times New Roman" w:hAnsi="Times New Roman"/>
                <w:sz w:val="24"/>
                <w:szCs w:val="24"/>
              </w:rPr>
              <w:t xml:space="preserve"> </w:t>
            </w:r>
            <w:r w:rsidRPr="00253A29">
              <w:rPr>
                <w:rFonts w:ascii="Times New Roman" w:hAnsi="Times New Roman" w:hint="eastAsia"/>
                <w:sz w:val="24"/>
                <w:szCs w:val="24"/>
              </w:rPr>
              <w:t>подальшого</w:t>
            </w:r>
            <w:r w:rsidRPr="00253A29">
              <w:rPr>
                <w:rFonts w:ascii="Times New Roman" w:hAnsi="Times New Roman"/>
                <w:sz w:val="24"/>
                <w:szCs w:val="24"/>
              </w:rPr>
              <w:t xml:space="preserve"> </w:t>
            </w:r>
            <w:r w:rsidRPr="00253A29">
              <w:rPr>
                <w:rFonts w:ascii="Times New Roman" w:hAnsi="Times New Roman" w:hint="eastAsia"/>
                <w:sz w:val="24"/>
                <w:szCs w:val="24"/>
              </w:rPr>
              <w:t>їх</w:t>
            </w:r>
            <w:r w:rsidRPr="00253A29">
              <w:rPr>
                <w:rFonts w:ascii="Times New Roman" w:hAnsi="Times New Roman"/>
                <w:sz w:val="24"/>
                <w:szCs w:val="24"/>
              </w:rPr>
              <w:t xml:space="preserve"> </w:t>
            </w:r>
            <w:r w:rsidRPr="00253A29">
              <w:rPr>
                <w:rFonts w:ascii="Times New Roman" w:hAnsi="Times New Roman" w:hint="eastAsia"/>
                <w:sz w:val="24"/>
                <w:szCs w:val="24"/>
              </w:rPr>
              <w:t>використання</w:t>
            </w:r>
            <w:r w:rsidRPr="00253A29">
              <w:rPr>
                <w:rFonts w:ascii="Times New Roman" w:hAnsi="Times New Roman"/>
                <w:sz w:val="24"/>
                <w:szCs w:val="24"/>
              </w:rPr>
              <w:t xml:space="preserve"> </w:t>
            </w:r>
            <w:r w:rsidRPr="00253A29">
              <w:rPr>
                <w:rFonts w:ascii="Times New Roman" w:hAnsi="Times New Roman" w:hint="eastAsia"/>
                <w:sz w:val="24"/>
                <w:szCs w:val="24"/>
              </w:rPr>
              <w:t>у</w:t>
            </w:r>
            <w:r w:rsidRPr="00253A29">
              <w:rPr>
                <w:rFonts w:ascii="Times New Roman" w:hAnsi="Times New Roman"/>
                <w:sz w:val="24"/>
                <w:szCs w:val="24"/>
              </w:rPr>
              <w:t xml:space="preserve"> </w:t>
            </w:r>
            <w:r w:rsidRPr="00253A29">
              <w:rPr>
                <w:rFonts w:ascii="Times New Roman" w:hAnsi="Times New Roman" w:hint="eastAsia"/>
                <w:sz w:val="24"/>
                <w:szCs w:val="24"/>
              </w:rPr>
              <w:t>суспільному</w:t>
            </w:r>
            <w:r w:rsidRPr="00253A29">
              <w:rPr>
                <w:rFonts w:ascii="Times New Roman" w:hAnsi="Times New Roman"/>
                <w:sz w:val="24"/>
                <w:szCs w:val="24"/>
              </w:rPr>
              <w:t xml:space="preserve"> </w:t>
            </w:r>
            <w:r w:rsidRPr="00253A29">
              <w:rPr>
                <w:rFonts w:ascii="Times New Roman" w:hAnsi="Times New Roman" w:hint="eastAsia"/>
                <w:sz w:val="24"/>
                <w:szCs w:val="24"/>
              </w:rPr>
              <w:t>виробництві</w:t>
            </w:r>
            <w:r w:rsidRPr="00253A29">
              <w:rPr>
                <w:rFonts w:ascii="Times New Roman" w:hAnsi="Times New Roman"/>
                <w:sz w:val="24"/>
                <w:szCs w:val="24"/>
              </w:rPr>
              <w:t>;</w:t>
            </w:r>
          </w:p>
        </w:tc>
        <w:tc>
          <w:tcPr>
            <w:tcW w:w="1997" w:type="dxa"/>
            <w:vMerge w:val="restart"/>
            <w:tcBorders>
              <w:top w:val="single" w:sz="4" w:space="0" w:color="000000"/>
              <w:left w:val="single" w:sz="4" w:space="0" w:color="000000"/>
              <w:right w:val="single" w:sz="4" w:space="0" w:color="000000"/>
            </w:tcBorders>
          </w:tcPr>
          <w:p w:rsidR="00EF3363" w:rsidRPr="006948B8" w:rsidRDefault="00EF3363" w:rsidP="00EF3363">
            <w:pPr>
              <w:rPr>
                <w:rFonts w:ascii="Times New Roman" w:hAnsi="Times New Roman"/>
                <w:bCs/>
                <w:sz w:val="24"/>
                <w:szCs w:val="24"/>
              </w:rPr>
            </w:pPr>
            <w:r>
              <w:rPr>
                <w:rFonts w:ascii="Times New Roman" w:hAnsi="Times New Roman"/>
                <w:bCs/>
                <w:sz w:val="24"/>
                <w:szCs w:val="24"/>
              </w:rPr>
              <w:t>п</w:t>
            </w:r>
            <w:r w:rsidRPr="006948B8">
              <w:rPr>
                <w:rFonts w:ascii="Times New Roman" w:hAnsi="Times New Roman"/>
                <w:bCs/>
                <w:sz w:val="24"/>
                <w:szCs w:val="24"/>
              </w:rPr>
              <w:t>ункт 4 частини другої статті 24 КУ №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EF3363" w:rsidRPr="00AD6574" w:rsidRDefault="00EF3363" w:rsidP="00EF3363">
            <w:pPr>
              <w:rPr>
                <w:rFonts w:ascii="Times New Roman" w:hAnsi="Times New Roman"/>
                <w:sz w:val="24"/>
                <w:szCs w:val="24"/>
              </w:rPr>
            </w:pPr>
            <w:r w:rsidRPr="00AD6574">
              <w:rPr>
                <w:rFonts w:ascii="Times New Roman" w:hAnsi="Times New Roman"/>
                <w:sz w:val="24"/>
                <w:szCs w:val="24"/>
              </w:rPr>
              <w:t>Просідання ґрунту над родовищем</w:t>
            </w:r>
          </w:p>
        </w:tc>
        <w:tc>
          <w:tcPr>
            <w:tcW w:w="2144" w:type="dxa"/>
          </w:tcPr>
          <w:p w:rsidR="00EF3363" w:rsidRPr="00AD6574" w:rsidRDefault="00EF3363" w:rsidP="00EF3363">
            <w:pPr>
              <w:pStyle w:val="a3"/>
              <w:spacing w:before="0"/>
              <w:ind w:firstLine="0"/>
              <w:rPr>
                <w:rFonts w:ascii="Times New Roman" w:hAnsi="Times New Roman"/>
                <w:sz w:val="24"/>
                <w:szCs w:val="24"/>
              </w:rPr>
            </w:pPr>
            <w:r w:rsidRPr="00AD6574">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Borders>
              <w:top w:val="single" w:sz="4" w:space="0" w:color="000000"/>
              <w:left w:val="single" w:sz="4" w:space="0" w:color="000000"/>
            </w:tcBorders>
          </w:tcPr>
          <w:p w:rsidR="00EF3363" w:rsidRPr="006948B8"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Земельні ділянки, які порушені під час геологічного вивчення, у тому числі дослідно-промислової розробки, приведені в стан, придатний для подальшого їх використання у суспільному виробництві</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vMerge/>
          </w:tcPr>
          <w:p w:rsidR="00EF3363" w:rsidRPr="00253A29" w:rsidRDefault="00EF3363" w:rsidP="00EF3363">
            <w:pPr>
              <w:rPr>
                <w:rFonts w:ascii="Times New Roman" w:hAnsi="Times New Roman"/>
                <w:sz w:val="24"/>
                <w:szCs w:val="24"/>
              </w:rPr>
            </w:pPr>
          </w:p>
        </w:tc>
        <w:tc>
          <w:tcPr>
            <w:tcW w:w="1997" w:type="dxa"/>
            <w:vMerge/>
            <w:tcBorders>
              <w:left w:val="single" w:sz="4" w:space="0" w:color="000000"/>
              <w:bottom w:val="single" w:sz="4" w:space="0" w:color="000000"/>
              <w:right w:val="single" w:sz="4" w:space="0" w:color="000000"/>
            </w:tcBorders>
          </w:tcPr>
          <w:p w:rsidR="00EF3363" w:rsidRDefault="00EF3363" w:rsidP="00EF3363">
            <w:pPr>
              <w:rPr>
                <w:rFonts w:ascii="Times New Roman" w:hAnsi="Times New Roman"/>
                <w:bCs/>
                <w:sz w:val="24"/>
                <w:szCs w:val="24"/>
              </w:rPr>
            </w:pP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w:t>
            </w:r>
          </w:p>
        </w:tc>
        <w:tc>
          <w:tcPr>
            <w:tcW w:w="2647" w:type="dxa"/>
          </w:tcPr>
          <w:p w:rsidR="00EF3363" w:rsidRPr="00AD6574" w:rsidRDefault="00EF3363" w:rsidP="00EF3363">
            <w:pPr>
              <w:rPr>
                <w:rFonts w:ascii="Times New Roman" w:hAnsi="Times New Roman"/>
                <w:sz w:val="24"/>
                <w:szCs w:val="24"/>
              </w:rPr>
            </w:pPr>
            <w:r w:rsidRPr="00AD6574">
              <w:rPr>
                <w:rFonts w:ascii="Times New Roman" w:hAnsi="Times New Roman"/>
                <w:sz w:val="24"/>
                <w:szCs w:val="24"/>
              </w:rPr>
              <w:t>Зсув</w:t>
            </w:r>
          </w:p>
        </w:tc>
        <w:tc>
          <w:tcPr>
            <w:tcW w:w="2144" w:type="dxa"/>
          </w:tcPr>
          <w:p w:rsidR="00EF3363" w:rsidRPr="00AD6574" w:rsidRDefault="00EF3363" w:rsidP="00EF3363">
            <w:pPr>
              <w:pStyle w:val="a3"/>
              <w:spacing w:before="0"/>
              <w:ind w:firstLine="0"/>
              <w:rPr>
                <w:rFonts w:ascii="Times New Roman" w:hAnsi="Times New Roman"/>
                <w:sz w:val="24"/>
                <w:szCs w:val="24"/>
              </w:rPr>
            </w:pPr>
            <w:r w:rsidRPr="00AD6574">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Borders>
              <w:left w:val="single" w:sz="4" w:space="0" w:color="000000"/>
              <w:bottom w:val="single" w:sz="4" w:space="0" w:color="000000"/>
            </w:tcBorders>
          </w:tcPr>
          <w:p w:rsidR="00EF3363" w:rsidRPr="006948B8" w:rsidRDefault="00EF3363"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val="restart"/>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93</w:t>
            </w: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Користувачі надр зобов'язані:</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4</w:t>
            </w:r>
            <w:r w:rsidRPr="004B083F">
              <w:rPr>
                <w:rFonts w:ascii="Times New Roman" w:hAnsi="Times New Roman"/>
                <w:sz w:val="24"/>
                <w:szCs w:val="24"/>
                <w:vertAlign w:val="superscript"/>
              </w:rPr>
              <w:t>1</w:t>
            </w:r>
            <w:r w:rsidRPr="004B083F">
              <w:rPr>
                <w:rFonts w:ascii="Times New Roman" w:hAnsi="Times New Roman"/>
                <w:sz w:val="24"/>
                <w:szCs w:val="24"/>
              </w:rPr>
              <w:t>) 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 порядку, затвердженого Кабінетом Міністрів України;</w:t>
            </w:r>
          </w:p>
        </w:tc>
        <w:tc>
          <w:tcPr>
            <w:tcW w:w="1997" w:type="dxa"/>
          </w:tcPr>
          <w:p w:rsidR="00EF3363" w:rsidRPr="004B083F" w:rsidRDefault="00EF3363" w:rsidP="00EF3363">
            <w:pPr>
              <w:rPr>
                <w:rFonts w:ascii="Times New Roman" w:hAnsi="Times New Roman"/>
                <w:bCs/>
                <w:sz w:val="24"/>
                <w:szCs w:val="24"/>
              </w:rPr>
            </w:pPr>
            <w:r w:rsidRPr="004B083F">
              <w:rPr>
                <w:rFonts w:ascii="Times New Roman" w:hAnsi="Times New Roman"/>
                <w:bCs/>
                <w:sz w:val="24"/>
                <w:szCs w:val="24"/>
              </w:rPr>
              <w:t>пункт 4</w:t>
            </w:r>
            <w:r w:rsidRPr="004B083F">
              <w:rPr>
                <w:rFonts w:ascii="Times New Roman" w:hAnsi="Times New Roman"/>
                <w:bCs/>
                <w:sz w:val="24"/>
                <w:szCs w:val="24"/>
                <w:vertAlign w:val="superscript"/>
              </w:rPr>
              <w:t>1</w:t>
            </w:r>
            <w:r w:rsidRPr="004B083F">
              <w:rPr>
                <w:rFonts w:ascii="Times New Roman" w:hAnsi="Times New Roman"/>
                <w:bCs/>
                <w:sz w:val="24"/>
                <w:szCs w:val="24"/>
              </w:rPr>
              <w:t xml:space="preserve"> частини другої статті 24 КУ 132/94</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val="restart"/>
            <w:tcBorders>
              <w:top w:val="single" w:sz="4" w:space="0" w:color="000000"/>
              <w:left w:val="single" w:sz="4" w:space="0" w:color="000000"/>
            </w:tcBorders>
          </w:tcPr>
          <w:p w:rsidR="00EF3363" w:rsidRPr="006948B8" w:rsidRDefault="00EF3363" w:rsidP="00EF3363">
            <w:pPr>
              <w:pStyle w:val="HTML"/>
              <w:jc w:val="both"/>
              <w:rPr>
                <w:rFonts w:ascii="Times New Roman" w:hAnsi="Times New Roman"/>
                <w:sz w:val="24"/>
                <w:szCs w:val="24"/>
                <w:lang w:val="uk-UA"/>
              </w:rPr>
            </w:pPr>
            <w:r w:rsidRPr="006948B8">
              <w:rPr>
                <w:rFonts w:ascii="Times New Roman" w:hAnsi="Times New Roman"/>
                <w:sz w:val="24"/>
                <w:szCs w:val="24"/>
                <w:lang w:val="uk-UA"/>
              </w:rPr>
              <w:t>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за попередній рік оприлюднено</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Власник спеціального дозволу на користування нафтогазоносними надрами зобов'язаний: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xml:space="preserve">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 порядку,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затвердженого Кабінетом Міністрів України</w:t>
            </w:r>
          </w:p>
        </w:tc>
        <w:tc>
          <w:tcPr>
            <w:tcW w:w="1997" w:type="dxa"/>
          </w:tcPr>
          <w:p w:rsidR="00EF3363" w:rsidRPr="004B083F" w:rsidRDefault="00EF3363" w:rsidP="00EF3363">
            <w:pPr>
              <w:snapToGrid w:val="0"/>
              <w:rPr>
                <w:rFonts w:ascii="Times New Roman" w:hAnsi="Times New Roman"/>
                <w:sz w:val="24"/>
                <w:szCs w:val="24"/>
              </w:rPr>
            </w:pPr>
            <w:r w:rsidRPr="004B083F">
              <w:rPr>
                <w:rFonts w:ascii="Times New Roman" w:hAnsi="Times New Roman"/>
                <w:bCs/>
                <w:sz w:val="24"/>
                <w:szCs w:val="24"/>
              </w:rPr>
              <w:t xml:space="preserve">абзац шостий частини другої статті 20 </w:t>
            </w:r>
            <w:r w:rsidRPr="004B083F">
              <w:rPr>
                <w:rFonts w:ascii="Times New Roman" w:hAnsi="Times New Roman"/>
                <w:sz w:val="24"/>
                <w:szCs w:val="24"/>
              </w:rPr>
              <w:t xml:space="preserve">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Borders>
              <w:right w:val="single" w:sz="4" w:space="0" w:color="000000"/>
            </w:tcBorders>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Borders>
              <w:left w:val="single" w:sz="4" w:space="0" w:color="000000"/>
            </w:tcBorders>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0D73F7" w:rsidRPr="004B083F" w:rsidTr="003813B2">
        <w:tc>
          <w:tcPr>
            <w:tcW w:w="973" w:type="dxa"/>
          </w:tcPr>
          <w:p w:rsidR="000D73F7" w:rsidRPr="004B083F" w:rsidRDefault="00F76D0F" w:rsidP="000D73F7">
            <w:pPr>
              <w:pStyle w:val="a3"/>
              <w:spacing w:before="0"/>
              <w:ind w:firstLine="0"/>
              <w:jc w:val="center"/>
              <w:rPr>
                <w:rFonts w:ascii="Times New Roman" w:hAnsi="Times New Roman"/>
                <w:sz w:val="24"/>
                <w:szCs w:val="24"/>
              </w:rPr>
            </w:pPr>
            <w:r>
              <w:rPr>
                <w:rFonts w:ascii="Times New Roman" w:hAnsi="Times New Roman"/>
                <w:sz w:val="24"/>
                <w:szCs w:val="24"/>
              </w:rPr>
              <w:t>94</w:t>
            </w:r>
          </w:p>
        </w:tc>
        <w:tc>
          <w:tcPr>
            <w:tcW w:w="3187" w:type="dxa"/>
          </w:tcPr>
          <w:p w:rsidR="000D73F7" w:rsidRPr="004B083F" w:rsidRDefault="000D73F7" w:rsidP="000D73F7">
            <w:pPr>
              <w:rPr>
                <w:rFonts w:ascii="Times New Roman" w:hAnsi="Times New Roman"/>
                <w:sz w:val="24"/>
                <w:szCs w:val="24"/>
              </w:rPr>
            </w:pPr>
            <w:r w:rsidRPr="004B083F">
              <w:rPr>
                <w:rFonts w:ascii="Times New Roman" w:hAnsi="Times New Roman"/>
                <w:sz w:val="24"/>
                <w:szCs w:val="24"/>
              </w:rPr>
              <w:t>Право користування надрами припиняється у разі:</w:t>
            </w:r>
          </w:p>
          <w:p w:rsidR="000D73F7" w:rsidRPr="004B083F" w:rsidRDefault="000D73F7" w:rsidP="000D73F7">
            <w:pPr>
              <w:rPr>
                <w:rFonts w:ascii="Times New Roman" w:hAnsi="Times New Roman"/>
                <w:sz w:val="24"/>
                <w:szCs w:val="24"/>
              </w:rPr>
            </w:pPr>
            <w:r w:rsidRPr="004B083F">
              <w:rPr>
                <w:rFonts w:ascii="Times New Roman" w:hAnsi="Times New Roman"/>
                <w:sz w:val="24"/>
                <w:szCs w:val="24"/>
              </w:rPr>
              <w:t>1) якщо відпала потреба у користуванні надрами</w:t>
            </w:r>
          </w:p>
        </w:tc>
        <w:tc>
          <w:tcPr>
            <w:tcW w:w="1997" w:type="dxa"/>
          </w:tcPr>
          <w:p w:rsidR="000D73F7" w:rsidRPr="004B083F" w:rsidRDefault="000D73F7" w:rsidP="000D73F7">
            <w:pPr>
              <w:rPr>
                <w:rFonts w:ascii="Times New Roman" w:hAnsi="Times New Roman"/>
                <w:bCs/>
                <w:sz w:val="24"/>
                <w:szCs w:val="24"/>
              </w:rPr>
            </w:pPr>
            <w:r w:rsidRPr="004B083F">
              <w:rPr>
                <w:rFonts w:ascii="Times New Roman" w:hAnsi="Times New Roman"/>
                <w:bCs/>
                <w:sz w:val="24"/>
                <w:szCs w:val="24"/>
              </w:rPr>
              <w:t>пункт 1 частини першої статті 26 КУ № 132/94</w:t>
            </w:r>
          </w:p>
        </w:tc>
        <w:tc>
          <w:tcPr>
            <w:tcW w:w="1965"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0D73F7" w:rsidRPr="004B083F" w:rsidRDefault="000D73F7" w:rsidP="000D73F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tcPr>
          <w:p w:rsidR="000D73F7" w:rsidRPr="00F647F7" w:rsidRDefault="000D73F7" w:rsidP="000D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F647F7">
              <w:rPr>
                <w:rFonts w:ascii="Times New Roman" w:hAnsi="Times New Roman"/>
                <w:sz w:val="24"/>
                <w:szCs w:val="24"/>
              </w:rPr>
              <w:t xml:space="preserve">Потреба у користуванні надрами не відпала </w:t>
            </w:r>
          </w:p>
        </w:tc>
        <w:tc>
          <w:tcPr>
            <w:tcW w:w="1265" w:type="dxa"/>
          </w:tcPr>
          <w:p w:rsidR="000D73F7" w:rsidRPr="004B083F" w:rsidRDefault="000D73F7" w:rsidP="000D73F7">
            <w:pPr>
              <w:rPr>
                <w:rFonts w:ascii="Times New Roman" w:hAnsi="Times New Roman"/>
              </w:rPr>
            </w:pPr>
          </w:p>
        </w:tc>
      </w:tr>
      <w:tr w:rsidR="00EF3363" w:rsidRPr="004B083F" w:rsidTr="003813B2">
        <w:tc>
          <w:tcPr>
            <w:tcW w:w="973" w:type="dxa"/>
            <w:vMerge w:val="restart"/>
          </w:tcPr>
          <w:p w:rsidR="00EF3363" w:rsidRPr="004B083F" w:rsidRDefault="00EF3363" w:rsidP="00F76D0F">
            <w:pPr>
              <w:pStyle w:val="a3"/>
              <w:spacing w:before="0"/>
              <w:ind w:firstLine="0"/>
              <w:jc w:val="center"/>
              <w:rPr>
                <w:rFonts w:ascii="Times New Roman" w:hAnsi="Times New Roman"/>
                <w:sz w:val="24"/>
                <w:szCs w:val="24"/>
              </w:rPr>
            </w:pPr>
            <w:r>
              <w:rPr>
                <w:rFonts w:ascii="Times New Roman" w:hAnsi="Times New Roman"/>
                <w:sz w:val="24"/>
                <w:szCs w:val="24"/>
              </w:rPr>
              <w:t>9</w:t>
            </w:r>
            <w:r w:rsidR="00F76D0F">
              <w:rPr>
                <w:rFonts w:ascii="Times New Roman" w:hAnsi="Times New Roman"/>
                <w:sz w:val="24"/>
                <w:szCs w:val="24"/>
              </w:rPr>
              <w:t>5</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Дозвільний орган анулює документ дозвільного характеру з таких підстав: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припинення юридичної особи шляхом злиття, приєднання, поділу, перетворення та ліквідації, якщо інше не встановлено законом);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припинення підприємницької діяльності фізичної особи - підприємця</w:t>
            </w:r>
          </w:p>
        </w:tc>
        <w:tc>
          <w:tcPr>
            <w:tcW w:w="1997" w:type="dxa"/>
          </w:tcPr>
          <w:p w:rsidR="00EF3363" w:rsidRPr="004B083F" w:rsidRDefault="00EF3363" w:rsidP="00EF3363">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bCs/>
                <w:sz w:val="24"/>
                <w:szCs w:val="24"/>
                <w:lang w:val="uk-UA"/>
              </w:rPr>
              <w:t xml:space="preserve">абзаци третій, четвертий частини сьомої </w:t>
            </w:r>
            <w:r w:rsidRPr="004B083F">
              <w:rPr>
                <w:rFonts w:ascii="Times New Roman" w:hAnsi="Times New Roman"/>
                <w:color w:val="000000"/>
                <w:sz w:val="24"/>
                <w:szCs w:val="24"/>
                <w:lang w:val="uk-UA" w:eastAsia="uk-UA"/>
              </w:rPr>
              <w:t>статті 4</w:t>
            </w:r>
            <w:r w:rsidRPr="004B083F">
              <w:rPr>
                <w:rFonts w:ascii="Times New Roman" w:hAnsi="Times New Roman"/>
                <w:color w:val="000000"/>
                <w:sz w:val="24"/>
                <w:szCs w:val="24"/>
                <w:vertAlign w:val="superscript"/>
                <w:lang w:val="uk-UA" w:eastAsia="uk-UA"/>
              </w:rPr>
              <w:t>1</w:t>
            </w:r>
            <w:r w:rsidRPr="004B083F">
              <w:rPr>
                <w:rFonts w:ascii="Times New Roman" w:hAnsi="Times New Roman"/>
                <w:color w:val="000000"/>
                <w:sz w:val="24"/>
                <w:szCs w:val="24"/>
                <w:lang w:val="uk-UA" w:eastAsia="uk-UA"/>
              </w:rPr>
              <w:t xml:space="preserve"> ЗУ </w:t>
            </w:r>
          </w:p>
          <w:p w:rsidR="00EF3363" w:rsidRPr="004B083F" w:rsidRDefault="00EF3363" w:rsidP="00EF3363">
            <w:pPr>
              <w:pStyle w:val="HTML"/>
              <w:shd w:val="clear" w:color="auto" w:fill="FFFFFF"/>
              <w:jc w:val="both"/>
              <w:textAlignment w:val="baseline"/>
              <w:rPr>
                <w:rFonts w:ascii="Times New Roman" w:hAnsi="Times New Roman"/>
                <w:bCs/>
                <w:sz w:val="24"/>
                <w:szCs w:val="24"/>
                <w:lang w:val="uk-UA"/>
              </w:rPr>
            </w:pPr>
            <w:r w:rsidRPr="004B083F">
              <w:rPr>
                <w:rFonts w:ascii="Times New Roman" w:hAnsi="Times New Roman"/>
                <w:color w:val="000000"/>
                <w:sz w:val="24"/>
                <w:szCs w:val="24"/>
                <w:lang w:val="uk-UA" w:eastAsia="uk-UA"/>
              </w:rPr>
              <w:t>№ 2806</w:t>
            </w:r>
          </w:p>
        </w:tc>
        <w:tc>
          <w:tcPr>
            <w:tcW w:w="1965"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val="restart"/>
          </w:tcPr>
          <w:p w:rsidR="00EF3363" w:rsidRPr="004B083F" w:rsidRDefault="000D73F7" w:rsidP="00EF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Pr>
                <w:rFonts w:ascii="Times New Roman" w:hAnsi="Times New Roman"/>
                <w:color w:val="000000"/>
                <w:sz w:val="24"/>
                <w:szCs w:val="24"/>
                <w:lang w:eastAsia="uk-UA"/>
              </w:rPr>
              <w:t>Відсутність</w:t>
            </w:r>
            <w:r w:rsidR="00EF3363" w:rsidRPr="004B083F">
              <w:rPr>
                <w:rFonts w:ascii="Times New Roman" w:hAnsi="Times New Roman"/>
                <w:color w:val="000000"/>
                <w:sz w:val="24"/>
                <w:szCs w:val="24"/>
                <w:lang w:eastAsia="uk-UA"/>
              </w:rPr>
              <w:t xml:space="preserve"> в Єдиному державному реєстрі юридичних осіб, фізичних осіб - підприємців та громадських формувань відомостей про припинення юридичної особи шляхом злиття, приєднання, поділу, перетворення та ліквідації або відомостей про припинення підприємницької діяльності фізичної особи - підприємця</w:t>
            </w:r>
          </w:p>
        </w:tc>
        <w:tc>
          <w:tcPr>
            <w:tcW w:w="1265" w:type="dxa"/>
            <w:vMerge w:val="restart"/>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Право користування надрами припиняється у разі:</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3) припинення діяльності користувачів надр, яким їх було надано у користування;</w:t>
            </w:r>
          </w:p>
        </w:tc>
        <w:tc>
          <w:tcPr>
            <w:tcW w:w="1997" w:type="dxa"/>
          </w:tcPr>
          <w:p w:rsidR="00EF3363" w:rsidRPr="004B083F" w:rsidRDefault="00EF3363" w:rsidP="00EF3363">
            <w:pPr>
              <w:pStyle w:val="HTML"/>
              <w:shd w:val="clear" w:color="auto" w:fill="FFFFFF"/>
              <w:jc w:val="both"/>
              <w:textAlignment w:val="baseline"/>
              <w:rPr>
                <w:rFonts w:ascii="Times New Roman" w:hAnsi="Times New Roman"/>
                <w:bCs/>
                <w:sz w:val="24"/>
                <w:szCs w:val="24"/>
                <w:lang w:val="uk-UA"/>
              </w:rPr>
            </w:pPr>
            <w:r w:rsidRPr="004B083F">
              <w:rPr>
                <w:rFonts w:ascii="Times New Roman" w:hAnsi="Times New Roman"/>
                <w:color w:val="000000"/>
                <w:sz w:val="24"/>
                <w:szCs w:val="24"/>
                <w:lang w:val="uk-UA" w:eastAsia="uk-UA"/>
              </w:rPr>
              <w:t>пункт 3 частини першої с</w:t>
            </w:r>
            <w:r w:rsidRPr="004B083F">
              <w:rPr>
                <w:rFonts w:ascii="Times New Roman" w:hAnsi="Times New Roman"/>
                <w:bCs/>
                <w:sz w:val="24"/>
                <w:szCs w:val="24"/>
                <w:lang w:val="uk-UA"/>
              </w:rPr>
              <w:t>татті 26 КУ № 132/94</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Анулювання спеціального дозволу на користування нафтогазоносними надрами здійснюється у разі: ліквідації суб'єкта господарської діяльності, якому надано спеціальний дозвіл на користування нафтогазоносними надрами</w:t>
            </w:r>
          </w:p>
        </w:tc>
        <w:tc>
          <w:tcPr>
            <w:tcW w:w="1997" w:type="dxa"/>
          </w:tcPr>
          <w:p w:rsidR="00EF3363" w:rsidRPr="004B083F" w:rsidRDefault="00EF3363" w:rsidP="00EF3363">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color w:val="000000"/>
                <w:sz w:val="24"/>
                <w:szCs w:val="24"/>
                <w:lang w:val="uk-UA" w:eastAsia="uk-UA"/>
              </w:rPr>
              <w:t xml:space="preserve">абзац третій частини першої статті 27 ЗУ </w:t>
            </w:r>
          </w:p>
          <w:p w:rsidR="00EF3363" w:rsidRPr="004B083F" w:rsidRDefault="00EF3363" w:rsidP="00EF3363">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color w:val="000000"/>
                <w:sz w:val="24"/>
                <w:szCs w:val="24"/>
                <w:lang w:val="uk-UA" w:eastAsia="uk-UA"/>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0D73F7" w:rsidRPr="004B083F" w:rsidTr="003813B2">
        <w:tc>
          <w:tcPr>
            <w:tcW w:w="973" w:type="dxa"/>
            <w:vMerge w:val="restart"/>
          </w:tcPr>
          <w:p w:rsidR="000D73F7" w:rsidRPr="004B083F" w:rsidRDefault="00F76D0F" w:rsidP="000D73F7">
            <w:pPr>
              <w:pStyle w:val="a3"/>
              <w:spacing w:before="0"/>
              <w:ind w:firstLine="0"/>
              <w:jc w:val="center"/>
              <w:rPr>
                <w:rFonts w:ascii="Times New Roman" w:hAnsi="Times New Roman"/>
                <w:sz w:val="24"/>
                <w:szCs w:val="24"/>
              </w:rPr>
            </w:pPr>
            <w:r>
              <w:rPr>
                <w:rFonts w:ascii="Times New Roman" w:hAnsi="Times New Roman"/>
                <w:sz w:val="24"/>
                <w:szCs w:val="24"/>
              </w:rPr>
              <w:t>96</w:t>
            </w:r>
          </w:p>
        </w:tc>
        <w:tc>
          <w:tcPr>
            <w:tcW w:w="3187" w:type="dxa"/>
          </w:tcPr>
          <w:p w:rsidR="000D73F7" w:rsidRPr="004B083F" w:rsidRDefault="000D73F7" w:rsidP="000D73F7">
            <w:pPr>
              <w:rPr>
                <w:rFonts w:ascii="Times New Roman" w:hAnsi="Times New Roman"/>
                <w:sz w:val="24"/>
                <w:szCs w:val="24"/>
              </w:rPr>
            </w:pPr>
            <w:r w:rsidRPr="004B083F">
              <w:rPr>
                <w:rFonts w:ascii="Times New Roman" w:hAnsi="Times New Roman"/>
                <w:sz w:val="24"/>
                <w:szCs w:val="24"/>
              </w:rPr>
              <w:t>Право користування надрами припиняється у разі:</w:t>
            </w:r>
          </w:p>
          <w:p w:rsidR="000D73F7" w:rsidRPr="004B083F" w:rsidRDefault="000D73F7" w:rsidP="000D73F7">
            <w:pPr>
              <w:rPr>
                <w:rFonts w:ascii="Times New Roman" w:hAnsi="Times New Roman"/>
                <w:sz w:val="24"/>
                <w:szCs w:val="24"/>
              </w:rPr>
            </w:pPr>
            <w:r w:rsidRPr="004B083F">
              <w:rPr>
                <w:rFonts w:ascii="Times New Roman" w:hAnsi="Times New Roman"/>
                <w:sz w:val="24"/>
                <w:szCs w:val="24"/>
              </w:rPr>
              <w:lastRenderedPageBreak/>
              <w:t>7) вилучення у встановленому законодавством порядку наданої у користування ділянки надр.</w:t>
            </w:r>
          </w:p>
        </w:tc>
        <w:tc>
          <w:tcPr>
            <w:tcW w:w="1997" w:type="dxa"/>
          </w:tcPr>
          <w:p w:rsidR="000D73F7" w:rsidRPr="004B083F" w:rsidRDefault="000D73F7" w:rsidP="000D73F7">
            <w:pPr>
              <w:jc w:val="both"/>
              <w:rPr>
                <w:rFonts w:ascii="Times New Roman" w:hAnsi="Times New Roman"/>
                <w:sz w:val="24"/>
                <w:szCs w:val="24"/>
              </w:rPr>
            </w:pPr>
            <w:r w:rsidRPr="004B083F">
              <w:rPr>
                <w:rFonts w:ascii="Times New Roman" w:hAnsi="Times New Roman"/>
                <w:sz w:val="24"/>
                <w:szCs w:val="24"/>
              </w:rPr>
              <w:lastRenderedPageBreak/>
              <w:t>пункт 7 частини першої статті 26 КУ № 132/94</w:t>
            </w:r>
          </w:p>
        </w:tc>
        <w:tc>
          <w:tcPr>
            <w:tcW w:w="1965"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який здійснює </w:t>
            </w:r>
            <w:r>
              <w:rPr>
                <w:rFonts w:ascii="Times New Roman" w:hAnsi="Times New Roman"/>
                <w:sz w:val="24"/>
                <w:szCs w:val="24"/>
              </w:rPr>
              <w:lastRenderedPageBreak/>
              <w:t>користування надрами</w:t>
            </w:r>
          </w:p>
        </w:tc>
        <w:tc>
          <w:tcPr>
            <w:tcW w:w="2191"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vMerge w:val="restart"/>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0D73F7" w:rsidRPr="004B083F" w:rsidRDefault="000D73F7" w:rsidP="000D73F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val="restart"/>
          </w:tcPr>
          <w:p w:rsidR="000D73F7" w:rsidRPr="00F647F7" w:rsidRDefault="000D73F7" w:rsidP="000D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F647F7">
              <w:rPr>
                <w:rFonts w:ascii="Times New Roman" w:hAnsi="Times New Roman"/>
                <w:sz w:val="24"/>
                <w:szCs w:val="24"/>
              </w:rPr>
              <w:t xml:space="preserve">В установленому законодавством порядку не вилучено надану у </w:t>
            </w:r>
            <w:r w:rsidRPr="00F647F7">
              <w:rPr>
                <w:rFonts w:ascii="Times New Roman" w:hAnsi="Times New Roman"/>
                <w:sz w:val="24"/>
                <w:szCs w:val="24"/>
              </w:rPr>
              <w:lastRenderedPageBreak/>
              <w:t>користування ділянку нафтогазоносних надр</w:t>
            </w:r>
          </w:p>
        </w:tc>
        <w:tc>
          <w:tcPr>
            <w:tcW w:w="1265" w:type="dxa"/>
            <w:vMerge w:val="restart"/>
          </w:tcPr>
          <w:p w:rsidR="000D73F7" w:rsidRPr="004B083F" w:rsidRDefault="000D73F7" w:rsidP="000D73F7">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Анулювання спеціального дозволу на користування нафтогазоносними надрами здійснюється у разі: вилучення в  установленому  законодавством  порядку наданої у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користування ділянки нафтогазоносних надр</w:t>
            </w:r>
          </w:p>
        </w:tc>
        <w:tc>
          <w:tcPr>
            <w:tcW w:w="1997" w:type="dxa"/>
          </w:tcPr>
          <w:p w:rsidR="00EF3363" w:rsidRPr="004B083F" w:rsidRDefault="00EF3363" w:rsidP="00EF3363">
            <w:pPr>
              <w:jc w:val="both"/>
              <w:rPr>
                <w:rFonts w:ascii="Times New Roman" w:hAnsi="Times New Roman"/>
                <w:sz w:val="24"/>
                <w:szCs w:val="24"/>
              </w:rPr>
            </w:pPr>
            <w:r w:rsidRPr="004B083F">
              <w:rPr>
                <w:rFonts w:ascii="Times New Roman" w:hAnsi="Times New Roman"/>
                <w:sz w:val="24"/>
                <w:szCs w:val="24"/>
              </w:rPr>
              <w:t xml:space="preserve">абзац четвертий частини першої статті 27 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0D73F7" w:rsidRPr="004B083F" w:rsidTr="003813B2">
        <w:tc>
          <w:tcPr>
            <w:tcW w:w="973" w:type="dxa"/>
          </w:tcPr>
          <w:p w:rsidR="000D73F7" w:rsidRPr="004B083F" w:rsidRDefault="00F76D0F" w:rsidP="000D73F7">
            <w:pPr>
              <w:pStyle w:val="a3"/>
              <w:spacing w:before="0"/>
              <w:ind w:firstLine="0"/>
              <w:jc w:val="center"/>
              <w:rPr>
                <w:rFonts w:ascii="Times New Roman" w:hAnsi="Times New Roman"/>
                <w:sz w:val="24"/>
                <w:szCs w:val="24"/>
              </w:rPr>
            </w:pPr>
            <w:r>
              <w:rPr>
                <w:rFonts w:ascii="Times New Roman" w:hAnsi="Times New Roman"/>
                <w:sz w:val="24"/>
                <w:szCs w:val="24"/>
              </w:rPr>
              <w:t>97</w:t>
            </w:r>
          </w:p>
        </w:tc>
        <w:tc>
          <w:tcPr>
            <w:tcW w:w="3187" w:type="dxa"/>
          </w:tcPr>
          <w:p w:rsidR="000D73F7" w:rsidRPr="004B083F" w:rsidRDefault="000D73F7" w:rsidP="000D73F7">
            <w:pPr>
              <w:rPr>
                <w:rFonts w:ascii="Times New Roman" w:hAnsi="Times New Roman"/>
                <w:sz w:val="24"/>
                <w:szCs w:val="24"/>
              </w:rPr>
            </w:pPr>
            <w:r w:rsidRPr="004B083F">
              <w:rPr>
                <w:rFonts w:ascii="Times New Roman" w:hAnsi="Times New Roman"/>
                <w:sz w:val="24"/>
                <w:szCs w:val="24"/>
              </w:rPr>
              <w:t xml:space="preserve">Дозвільний орган, що видав документ дозвільного характеру, може звернутися до адміністративного суду з позовом про застосування заходу реагування у виді анулювання документа дозвільного характеру за наявності хоча б однієї з таких підстав: </w:t>
            </w:r>
          </w:p>
          <w:p w:rsidR="000D73F7" w:rsidRPr="004B083F" w:rsidRDefault="000D73F7" w:rsidP="000D73F7">
            <w:pPr>
              <w:rPr>
                <w:rFonts w:ascii="Times New Roman" w:hAnsi="Times New Roman"/>
                <w:sz w:val="24"/>
                <w:szCs w:val="24"/>
              </w:rPr>
            </w:pPr>
            <w:r w:rsidRPr="004B083F">
              <w:rPr>
                <w:rFonts w:ascii="Times New Roman" w:hAnsi="Times New Roman"/>
                <w:sz w:val="24"/>
                <w:szCs w:val="24"/>
              </w:rPr>
              <w:t>1)  встановлення  факту  надання в заяві про видачу документа дозвільного характеру та документах, що  додаються до неї, недостовірної інформації</w:t>
            </w:r>
          </w:p>
        </w:tc>
        <w:tc>
          <w:tcPr>
            <w:tcW w:w="1997" w:type="dxa"/>
          </w:tcPr>
          <w:p w:rsidR="000D73F7" w:rsidRPr="004B083F" w:rsidRDefault="000D73F7" w:rsidP="000D73F7">
            <w:pPr>
              <w:pStyle w:val="HTML"/>
              <w:shd w:val="clear" w:color="auto" w:fill="FFFFFF"/>
              <w:jc w:val="both"/>
              <w:textAlignment w:val="baseline"/>
              <w:rPr>
                <w:rFonts w:ascii="Times New Roman" w:hAnsi="Times New Roman"/>
                <w:bCs/>
                <w:sz w:val="24"/>
                <w:szCs w:val="24"/>
                <w:lang w:val="uk-UA"/>
              </w:rPr>
            </w:pPr>
            <w:r w:rsidRPr="004B083F">
              <w:rPr>
                <w:rFonts w:ascii="Times New Roman" w:hAnsi="Times New Roman"/>
                <w:sz w:val="24"/>
                <w:szCs w:val="24"/>
                <w:lang w:val="uk-UA" w:eastAsia="uk-UA"/>
              </w:rPr>
              <w:t>абзац п'ятий частини сьомої статті 4</w:t>
            </w:r>
            <w:r w:rsidRPr="004B083F">
              <w:rPr>
                <w:rFonts w:ascii="Times New Roman" w:hAnsi="Times New Roman"/>
                <w:sz w:val="24"/>
                <w:szCs w:val="24"/>
                <w:vertAlign w:val="superscript"/>
                <w:lang w:val="uk-UA" w:eastAsia="uk-UA"/>
              </w:rPr>
              <w:t>1</w:t>
            </w:r>
            <w:r w:rsidRPr="004B083F">
              <w:rPr>
                <w:rFonts w:ascii="Times New Roman" w:hAnsi="Times New Roman"/>
                <w:sz w:val="24"/>
                <w:szCs w:val="24"/>
                <w:lang w:val="uk-UA" w:eastAsia="uk-UA"/>
              </w:rPr>
              <w:t xml:space="preserve"> ЗУ № 2806</w:t>
            </w:r>
          </w:p>
        </w:tc>
        <w:tc>
          <w:tcPr>
            <w:tcW w:w="1965"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0D73F7" w:rsidRPr="004B083F" w:rsidRDefault="000D73F7" w:rsidP="000D73F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tcPr>
          <w:p w:rsidR="000D73F7" w:rsidRPr="00F647F7" w:rsidRDefault="000D73F7" w:rsidP="000D73F7">
            <w:pPr>
              <w:pStyle w:val="HTML"/>
              <w:jc w:val="both"/>
              <w:rPr>
                <w:rFonts w:ascii="Times New Roman" w:hAnsi="Times New Roman"/>
                <w:sz w:val="24"/>
                <w:szCs w:val="24"/>
                <w:lang w:val="uk-UA"/>
              </w:rPr>
            </w:pPr>
            <w:r w:rsidRPr="00F647F7">
              <w:rPr>
                <w:rFonts w:ascii="Times New Roman" w:hAnsi="Times New Roman"/>
                <w:color w:val="000000"/>
                <w:sz w:val="24"/>
                <w:szCs w:val="24"/>
                <w:lang w:val="uk-UA" w:eastAsia="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265" w:type="dxa"/>
          </w:tcPr>
          <w:p w:rsidR="000D73F7" w:rsidRPr="004B083F" w:rsidRDefault="000D73F7" w:rsidP="000D73F7">
            <w:pPr>
              <w:rPr>
                <w:rFonts w:ascii="Times New Roman" w:hAnsi="Times New Roman"/>
              </w:rPr>
            </w:pPr>
          </w:p>
        </w:tc>
      </w:tr>
      <w:tr w:rsidR="000D73F7" w:rsidRPr="004B083F" w:rsidTr="003813B2">
        <w:tc>
          <w:tcPr>
            <w:tcW w:w="973" w:type="dxa"/>
            <w:vMerge w:val="restart"/>
          </w:tcPr>
          <w:p w:rsidR="000D73F7" w:rsidRPr="004B083F" w:rsidRDefault="00F76D0F" w:rsidP="000D73F7">
            <w:pPr>
              <w:pStyle w:val="a3"/>
              <w:spacing w:before="0"/>
              <w:ind w:firstLine="0"/>
              <w:jc w:val="center"/>
              <w:rPr>
                <w:rFonts w:ascii="Times New Roman" w:hAnsi="Times New Roman"/>
                <w:sz w:val="24"/>
                <w:szCs w:val="24"/>
              </w:rPr>
            </w:pPr>
            <w:r>
              <w:rPr>
                <w:rFonts w:ascii="Times New Roman" w:hAnsi="Times New Roman"/>
                <w:sz w:val="24"/>
                <w:szCs w:val="24"/>
              </w:rPr>
              <w:t>98</w:t>
            </w:r>
          </w:p>
        </w:tc>
        <w:tc>
          <w:tcPr>
            <w:tcW w:w="3187" w:type="dxa"/>
          </w:tcPr>
          <w:p w:rsidR="000D73F7" w:rsidRPr="004B083F" w:rsidRDefault="000D73F7" w:rsidP="000D73F7">
            <w:pPr>
              <w:rPr>
                <w:rFonts w:ascii="Times New Roman" w:hAnsi="Times New Roman"/>
                <w:sz w:val="24"/>
                <w:szCs w:val="24"/>
              </w:rPr>
            </w:pPr>
            <w:r w:rsidRPr="004B083F">
              <w:rPr>
                <w:rFonts w:ascii="Times New Roman" w:hAnsi="Times New Roman"/>
                <w:sz w:val="24"/>
                <w:szCs w:val="24"/>
              </w:rPr>
              <w:t>Право користування надрами припиняється у разі:</w:t>
            </w:r>
          </w:p>
          <w:p w:rsidR="000D73F7" w:rsidRPr="004B083F" w:rsidRDefault="000D73F7" w:rsidP="000D73F7">
            <w:pPr>
              <w:rPr>
                <w:rFonts w:ascii="Times New Roman" w:hAnsi="Times New Roman"/>
                <w:sz w:val="24"/>
                <w:szCs w:val="24"/>
              </w:rPr>
            </w:pPr>
            <w:r w:rsidRPr="004B083F">
              <w:rPr>
                <w:rFonts w:ascii="Times New Roman" w:hAnsi="Times New Roman"/>
                <w:sz w:val="24"/>
                <w:szCs w:val="24"/>
              </w:rPr>
              <w:t>5) використання надр не для тієї мети, для якої їх було надано, порушення інших вимог, передбачених спеціальним дозволом на користування ділянкою надр</w:t>
            </w:r>
          </w:p>
        </w:tc>
        <w:tc>
          <w:tcPr>
            <w:tcW w:w="1997" w:type="dxa"/>
          </w:tcPr>
          <w:p w:rsidR="000D73F7" w:rsidRPr="004B083F" w:rsidRDefault="000D73F7" w:rsidP="000D73F7">
            <w:pPr>
              <w:rPr>
                <w:rFonts w:ascii="Times New Roman" w:hAnsi="Times New Roman"/>
                <w:color w:val="000000"/>
                <w:sz w:val="24"/>
                <w:szCs w:val="24"/>
                <w:lang w:eastAsia="uk-UA"/>
              </w:rPr>
            </w:pPr>
            <w:r w:rsidRPr="004B083F">
              <w:rPr>
                <w:rFonts w:ascii="Times New Roman" w:hAnsi="Times New Roman"/>
                <w:sz w:val="24"/>
                <w:szCs w:val="24"/>
              </w:rPr>
              <w:t xml:space="preserve">пункт 5 частини першої статті 26 </w:t>
            </w:r>
            <w:r w:rsidRPr="004B083F">
              <w:rPr>
                <w:rFonts w:ascii="Times New Roman" w:hAnsi="Times New Roman"/>
                <w:bCs/>
                <w:sz w:val="24"/>
                <w:szCs w:val="24"/>
              </w:rPr>
              <w:t>КУ № 132/94</w:t>
            </w:r>
          </w:p>
        </w:tc>
        <w:tc>
          <w:tcPr>
            <w:tcW w:w="1965"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0D73F7" w:rsidRPr="003A71D9" w:rsidRDefault="000D73F7" w:rsidP="000D73F7">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0D73F7" w:rsidRPr="003A71D9" w:rsidRDefault="000D73F7" w:rsidP="000D73F7">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0D73F7" w:rsidRPr="003A71D9" w:rsidRDefault="000D73F7" w:rsidP="000D73F7">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val="restart"/>
          </w:tcPr>
          <w:p w:rsidR="000D73F7" w:rsidRPr="00F647F7" w:rsidRDefault="000D73F7" w:rsidP="000D73F7">
            <w:pPr>
              <w:pStyle w:val="HTML"/>
              <w:jc w:val="both"/>
              <w:rPr>
                <w:rFonts w:ascii="Times New Roman" w:hAnsi="Times New Roman"/>
                <w:sz w:val="24"/>
                <w:szCs w:val="24"/>
                <w:lang w:val="uk-UA"/>
              </w:rPr>
            </w:pPr>
            <w:r w:rsidRPr="00F647F7">
              <w:rPr>
                <w:rFonts w:ascii="Times New Roman" w:hAnsi="Times New Roman"/>
                <w:color w:val="000000"/>
                <w:sz w:val="24"/>
                <w:szCs w:val="24"/>
                <w:shd w:val="clear" w:color="auto" w:fill="FFFFFF"/>
                <w:lang w:val="uk-UA"/>
              </w:rPr>
              <w:t>Надра використовуються для тієї мети, для якої їх було надано, інші вимоги, передбачені спеціальним дозволом на користування ділянкою надр не порушуються</w:t>
            </w:r>
          </w:p>
        </w:tc>
        <w:tc>
          <w:tcPr>
            <w:tcW w:w="1265" w:type="dxa"/>
            <w:vMerge w:val="restart"/>
          </w:tcPr>
          <w:p w:rsidR="000D73F7" w:rsidRPr="004B083F" w:rsidRDefault="000D73F7" w:rsidP="000D73F7">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sz w:val="24"/>
                <w:szCs w:val="24"/>
              </w:rPr>
              <w:t>Анулювання спеціального дозволу на користування нафтогазоносними надрами здійснюється у разі: використання нафтогазоносних надр не за призначенням</w:t>
            </w:r>
          </w:p>
        </w:tc>
        <w:tc>
          <w:tcPr>
            <w:tcW w:w="1997" w:type="dxa"/>
          </w:tcPr>
          <w:p w:rsidR="00EF3363" w:rsidRPr="004B083F" w:rsidRDefault="00EF3363" w:rsidP="00EF3363">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color w:val="000000"/>
                <w:sz w:val="24"/>
                <w:szCs w:val="24"/>
                <w:lang w:val="uk-UA" w:eastAsia="uk-UA"/>
              </w:rPr>
              <w:t xml:space="preserve">абзац восьмий статті 27 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color w:val="000000"/>
                <w:sz w:val="24"/>
                <w:szCs w:val="24"/>
                <w:lang w:eastAsia="uk-UA"/>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0D73F7" w:rsidRPr="004B083F" w:rsidTr="003813B2">
        <w:tc>
          <w:tcPr>
            <w:tcW w:w="973" w:type="dxa"/>
            <w:vMerge w:val="restart"/>
          </w:tcPr>
          <w:p w:rsidR="000D73F7" w:rsidRPr="004B083F" w:rsidRDefault="00F76D0F" w:rsidP="000D73F7">
            <w:pPr>
              <w:pStyle w:val="a3"/>
              <w:spacing w:before="0"/>
              <w:ind w:firstLine="0"/>
              <w:jc w:val="center"/>
              <w:rPr>
                <w:rFonts w:ascii="Times New Roman" w:hAnsi="Times New Roman"/>
                <w:sz w:val="24"/>
                <w:szCs w:val="24"/>
              </w:rPr>
            </w:pPr>
            <w:r>
              <w:rPr>
                <w:rFonts w:ascii="Times New Roman" w:hAnsi="Times New Roman"/>
                <w:sz w:val="24"/>
                <w:szCs w:val="24"/>
              </w:rPr>
              <w:t>99</w:t>
            </w:r>
          </w:p>
        </w:tc>
        <w:tc>
          <w:tcPr>
            <w:tcW w:w="3187" w:type="dxa"/>
          </w:tcPr>
          <w:p w:rsidR="000D73F7" w:rsidRPr="004B083F" w:rsidRDefault="000D73F7" w:rsidP="000D73F7">
            <w:pPr>
              <w:rPr>
                <w:rFonts w:ascii="Times New Roman" w:hAnsi="Times New Roman"/>
                <w:sz w:val="24"/>
                <w:szCs w:val="24"/>
              </w:rPr>
            </w:pPr>
            <w:r w:rsidRPr="004B083F">
              <w:rPr>
                <w:rFonts w:ascii="Times New Roman" w:hAnsi="Times New Roman"/>
                <w:sz w:val="24"/>
                <w:szCs w:val="24"/>
              </w:rPr>
              <w:t>Право користування надрами припиняється у разі:</w:t>
            </w:r>
          </w:p>
          <w:p w:rsidR="000D73F7" w:rsidRPr="004B083F" w:rsidRDefault="000D73F7" w:rsidP="000D73F7">
            <w:pPr>
              <w:rPr>
                <w:rFonts w:ascii="Times New Roman" w:hAnsi="Times New Roman"/>
                <w:sz w:val="24"/>
                <w:szCs w:val="24"/>
              </w:rPr>
            </w:pPr>
            <w:r w:rsidRPr="004B083F">
              <w:rPr>
                <w:rFonts w:ascii="Times New Roman" w:hAnsi="Times New Roman"/>
                <w:sz w:val="24"/>
                <w:szCs w:val="24"/>
              </w:rPr>
              <w:lastRenderedPageBreak/>
              <w:t xml:space="preserve">6) якщо користувач без поважних причин протягом двох років, а для </w:t>
            </w:r>
            <w:proofErr w:type="spellStart"/>
            <w:r w:rsidRPr="004B083F">
              <w:rPr>
                <w:rFonts w:ascii="Times New Roman" w:hAnsi="Times New Roman"/>
                <w:sz w:val="24"/>
                <w:szCs w:val="24"/>
              </w:rPr>
              <w:t>нафтогазоперспективних</w:t>
            </w:r>
            <w:proofErr w:type="spellEnd"/>
            <w:r w:rsidRPr="004B083F">
              <w:rPr>
                <w:rFonts w:ascii="Times New Roman" w:hAnsi="Times New Roman"/>
                <w:sz w:val="24"/>
                <w:szCs w:val="24"/>
              </w:rPr>
              <w:t xml:space="preserve"> площ та родовищ нафти та газу - 180 календарних днів не приступив до користування надрами</w:t>
            </w:r>
          </w:p>
        </w:tc>
        <w:tc>
          <w:tcPr>
            <w:tcW w:w="1997" w:type="dxa"/>
          </w:tcPr>
          <w:p w:rsidR="000D73F7" w:rsidRPr="004B083F" w:rsidRDefault="000D73F7" w:rsidP="000D73F7">
            <w:pPr>
              <w:jc w:val="both"/>
              <w:rPr>
                <w:rFonts w:ascii="Times New Roman" w:hAnsi="Times New Roman"/>
                <w:bCs/>
                <w:sz w:val="24"/>
                <w:szCs w:val="24"/>
              </w:rPr>
            </w:pPr>
            <w:r w:rsidRPr="004B083F">
              <w:rPr>
                <w:rFonts w:ascii="Times New Roman" w:hAnsi="Times New Roman"/>
                <w:bCs/>
                <w:sz w:val="24"/>
                <w:szCs w:val="24"/>
              </w:rPr>
              <w:lastRenderedPageBreak/>
              <w:t>пункт 6 частини першої статті 26 КУ № 132/94</w:t>
            </w:r>
          </w:p>
        </w:tc>
        <w:tc>
          <w:tcPr>
            <w:tcW w:w="1965"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який здійснює </w:t>
            </w:r>
            <w:r>
              <w:rPr>
                <w:rFonts w:ascii="Times New Roman" w:hAnsi="Times New Roman"/>
                <w:sz w:val="24"/>
                <w:szCs w:val="24"/>
              </w:rPr>
              <w:lastRenderedPageBreak/>
              <w:t>користування надрами</w:t>
            </w:r>
          </w:p>
        </w:tc>
        <w:tc>
          <w:tcPr>
            <w:tcW w:w="2191"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tcPr>
          <w:p w:rsidR="000D73F7" w:rsidRPr="003A71D9" w:rsidRDefault="000D73F7" w:rsidP="000D73F7">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0D73F7" w:rsidRPr="003A71D9" w:rsidRDefault="000D73F7" w:rsidP="000D73F7">
            <w:pPr>
              <w:rPr>
                <w:rFonts w:ascii="Times New Roman" w:hAnsi="Times New Roman"/>
                <w:sz w:val="24"/>
                <w:szCs w:val="24"/>
              </w:rPr>
            </w:pPr>
            <w:proofErr w:type="spellStart"/>
            <w:r w:rsidRPr="003A71D9">
              <w:rPr>
                <w:rFonts w:ascii="Times New Roman" w:hAnsi="Times New Roman"/>
                <w:sz w:val="24"/>
                <w:szCs w:val="24"/>
              </w:rPr>
              <w:t>Розубоження</w:t>
            </w:r>
            <w:proofErr w:type="spellEnd"/>
            <w:r w:rsidRPr="003A71D9">
              <w:rPr>
                <w:rFonts w:ascii="Times New Roman" w:hAnsi="Times New Roman"/>
                <w:sz w:val="24"/>
                <w:szCs w:val="24"/>
              </w:rPr>
              <w:t xml:space="preserve"> корисних копалин (втрата якості корисних копалин у процесі видобування)</w:t>
            </w:r>
          </w:p>
        </w:tc>
        <w:tc>
          <w:tcPr>
            <w:tcW w:w="2144" w:type="dxa"/>
          </w:tcPr>
          <w:p w:rsidR="000D73F7" w:rsidRPr="003A71D9" w:rsidRDefault="000D73F7" w:rsidP="000D73F7">
            <w:pPr>
              <w:pStyle w:val="a3"/>
              <w:spacing w:before="0"/>
              <w:ind w:firstLine="0"/>
              <w:rPr>
                <w:rFonts w:ascii="Times New Roman" w:hAnsi="Times New Roman"/>
                <w:sz w:val="24"/>
                <w:szCs w:val="24"/>
              </w:rPr>
            </w:pPr>
            <w:r w:rsidRPr="003A71D9">
              <w:rPr>
                <w:rFonts w:ascii="Times New Roman" w:hAnsi="Times New Roman"/>
                <w:sz w:val="24"/>
                <w:szCs w:val="24"/>
              </w:rPr>
              <w:t xml:space="preserve">Втрати державного та місцевого бюджетів від </w:t>
            </w:r>
            <w:r w:rsidRPr="003A71D9">
              <w:rPr>
                <w:rFonts w:ascii="Times New Roman" w:hAnsi="Times New Roman"/>
                <w:sz w:val="24"/>
                <w:szCs w:val="24"/>
              </w:rPr>
              <w:lastRenderedPageBreak/>
              <w:t>зменшення надходження рентної плати за користування надрами</w:t>
            </w:r>
          </w:p>
        </w:tc>
        <w:tc>
          <w:tcPr>
            <w:tcW w:w="1402"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lastRenderedPageBreak/>
              <w:t>1</w:t>
            </w:r>
          </w:p>
        </w:tc>
        <w:tc>
          <w:tcPr>
            <w:tcW w:w="2995" w:type="dxa"/>
            <w:vMerge w:val="restart"/>
          </w:tcPr>
          <w:p w:rsidR="000D73F7" w:rsidRPr="00F647F7" w:rsidRDefault="000D73F7" w:rsidP="000D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r w:rsidRPr="00F647F7">
              <w:rPr>
                <w:rFonts w:ascii="Times New Roman" w:hAnsi="Times New Roman"/>
                <w:sz w:val="24"/>
                <w:szCs w:val="24"/>
              </w:rPr>
              <w:t xml:space="preserve">Суб'єкт господарської діяльності протягом 180 календарних днів з моменту початку строку </w:t>
            </w:r>
            <w:r w:rsidRPr="00F647F7">
              <w:rPr>
                <w:rFonts w:ascii="Times New Roman" w:hAnsi="Times New Roman"/>
                <w:sz w:val="24"/>
                <w:szCs w:val="24"/>
              </w:rPr>
              <w:lastRenderedPageBreak/>
              <w:t xml:space="preserve">дії спеціального дозволу на користування надрами </w:t>
            </w:r>
            <w:r w:rsidRPr="00F647F7">
              <w:rPr>
                <w:rFonts w:ascii="Times New Roman" w:hAnsi="Times New Roman"/>
                <w:color w:val="000000"/>
                <w:sz w:val="24"/>
                <w:szCs w:val="24"/>
                <w:lang w:eastAsia="uk-UA"/>
              </w:rPr>
              <w:t>приступив до користування нафтогазоносними надрами</w:t>
            </w:r>
          </w:p>
        </w:tc>
        <w:tc>
          <w:tcPr>
            <w:tcW w:w="1265" w:type="dxa"/>
            <w:vMerge w:val="restart"/>
          </w:tcPr>
          <w:p w:rsidR="000D73F7" w:rsidRPr="004B083F" w:rsidRDefault="000D73F7" w:rsidP="000D73F7">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Анулювання спеціального дозволу на користування нафтогазоносними надрами здійснюється у разі: </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якщо користувач нафтогазоносними надрами без поважних причин протягом 180 календарних днів з моменту початку строку дії спеціального дозволу на користування нафтогазоносними надрами не приступив до користування нафтогазоносними надрами</w:t>
            </w:r>
          </w:p>
        </w:tc>
        <w:tc>
          <w:tcPr>
            <w:tcW w:w="1997" w:type="dxa"/>
          </w:tcPr>
          <w:p w:rsidR="00EF3363" w:rsidRPr="004B083F" w:rsidRDefault="00EF3363" w:rsidP="00EF3363">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color w:val="000000"/>
                <w:sz w:val="24"/>
                <w:szCs w:val="24"/>
                <w:lang w:val="uk-UA" w:eastAsia="uk-UA"/>
              </w:rPr>
              <w:t xml:space="preserve">абзац сьомий статті 27 ЗУ </w:t>
            </w:r>
          </w:p>
          <w:p w:rsidR="00EF3363" w:rsidRPr="004B083F" w:rsidRDefault="00EF3363" w:rsidP="00EF3363">
            <w:pPr>
              <w:pStyle w:val="a3"/>
              <w:spacing w:before="0"/>
              <w:ind w:firstLine="0"/>
              <w:rPr>
                <w:rFonts w:ascii="Times New Roman" w:hAnsi="Times New Roman"/>
                <w:sz w:val="24"/>
                <w:szCs w:val="24"/>
              </w:rPr>
            </w:pPr>
            <w:r w:rsidRPr="004B083F">
              <w:rPr>
                <w:rFonts w:ascii="Times New Roman" w:hAnsi="Times New Roman"/>
                <w:color w:val="000000"/>
                <w:sz w:val="24"/>
                <w:szCs w:val="24"/>
                <w:lang w:eastAsia="uk-UA"/>
              </w:rPr>
              <w:t>№ 2665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tcPr>
          <w:p w:rsidR="00EF3363" w:rsidRPr="003A71D9" w:rsidRDefault="00EF3363" w:rsidP="00EF3363">
            <w:pPr>
              <w:pStyle w:val="a3"/>
              <w:spacing w:before="0"/>
              <w:ind w:firstLine="0"/>
              <w:jc w:val="center"/>
              <w:rPr>
                <w:rFonts w:ascii="Times New Roman" w:hAnsi="Times New Roman"/>
                <w:sz w:val="24"/>
                <w:szCs w:val="24"/>
              </w:rPr>
            </w:pPr>
            <w:r w:rsidRPr="003A71D9">
              <w:rPr>
                <w:rFonts w:ascii="Times New Roman" w:hAnsi="Times New Roman"/>
                <w:sz w:val="24"/>
                <w:szCs w:val="24"/>
              </w:rPr>
              <w:t>О6</w:t>
            </w:r>
          </w:p>
        </w:tc>
        <w:tc>
          <w:tcPr>
            <w:tcW w:w="2647" w:type="dxa"/>
          </w:tcPr>
          <w:p w:rsidR="00EF3363" w:rsidRPr="003A71D9" w:rsidRDefault="00EF3363" w:rsidP="00EF3363">
            <w:pPr>
              <w:rPr>
                <w:rFonts w:ascii="Times New Roman" w:hAnsi="Times New Roman"/>
                <w:sz w:val="24"/>
                <w:szCs w:val="24"/>
              </w:rPr>
            </w:pPr>
            <w:r w:rsidRPr="003A71D9">
              <w:rPr>
                <w:rFonts w:ascii="Times New Roman" w:hAnsi="Times New Roman"/>
                <w:sz w:val="24"/>
                <w:szCs w:val="24"/>
              </w:rPr>
              <w:t>Псування ділянки надр</w:t>
            </w:r>
          </w:p>
        </w:tc>
        <w:tc>
          <w:tcPr>
            <w:tcW w:w="2144" w:type="dxa"/>
          </w:tcPr>
          <w:p w:rsidR="00EF3363" w:rsidRPr="003A71D9" w:rsidRDefault="00EF3363" w:rsidP="00EF3363">
            <w:pPr>
              <w:pStyle w:val="a3"/>
              <w:spacing w:before="0"/>
              <w:ind w:firstLine="0"/>
              <w:rPr>
                <w:rFonts w:ascii="Times New Roman" w:hAnsi="Times New Roman"/>
                <w:sz w:val="24"/>
                <w:szCs w:val="24"/>
              </w:rPr>
            </w:pPr>
            <w:r w:rsidRPr="003A71D9">
              <w:rPr>
                <w:rFonts w:ascii="Times New Roman" w:hAnsi="Times New Roman"/>
                <w:sz w:val="24"/>
                <w:szCs w:val="24"/>
              </w:rPr>
              <w:t>Втрати державного та місцевого бюджетів від зменшення надходження рентної плати за користування надрами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r w:rsidR="000D73F7" w:rsidRPr="004B083F" w:rsidTr="003813B2">
        <w:tc>
          <w:tcPr>
            <w:tcW w:w="973" w:type="dxa"/>
          </w:tcPr>
          <w:p w:rsidR="000D73F7" w:rsidRPr="004B083F" w:rsidRDefault="000D73F7" w:rsidP="00F76D0F">
            <w:pPr>
              <w:pStyle w:val="a3"/>
              <w:spacing w:before="0"/>
              <w:ind w:firstLine="0"/>
              <w:jc w:val="center"/>
              <w:rPr>
                <w:rFonts w:ascii="Times New Roman" w:hAnsi="Times New Roman"/>
                <w:sz w:val="24"/>
                <w:szCs w:val="24"/>
              </w:rPr>
            </w:pPr>
            <w:r>
              <w:rPr>
                <w:rFonts w:ascii="Times New Roman" w:hAnsi="Times New Roman"/>
                <w:sz w:val="24"/>
                <w:szCs w:val="24"/>
              </w:rPr>
              <w:t>10</w:t>
            </w:r>
            <w:r w:rsidR="00F76D0F">
              <w:rPr>
                <w:rFonts w:ascii="Times New Roman" w:hAnsi="Times New Roman"/>
                <w:sz w:val="24"/>
                <w:szCs w:val="24"/>
              </w:rPr>
              <w:t>0</w:t>
            </w:r>
          </w:p>
        </w:tc>
        <w:tc>
          <w:tcPr>
            <w:tcW w:w="3187" w:type="dxa"/>
          </w:tcPr>
          <w:p w:rsidR="000D73F7" w:rsidRPr="004B083F" w:rsidRDefault="000D73F7" w:rsidP="000D73F7">
            <w:pPr>
              <w:rPr>
                <w:rFonts w:ascii="Times New Roman" w:hAnsi="Times New Roman"/>
                <w:sz w:val="24"/>
                <w:szCs w:val="24"/>
              </w:rPr>
            </w:pPr>
            <w:r w:rsidRPr="004B083F">
              <w:rPr>
                <w:rFonts w:ascii="Times New Roman" w:hAnsi="Times New Roman"/>
                <w:sz w:val="24"/>
                <w:szCs w:val="24"/>
              </w:rPr>
              <w:t xml:space="preserve">Анулювання спеціального дозволу на користування нафтогазоносними надрами здійснюється у разі: </w:t>
            </w:r>
          </w:p>
          <w:p w:rsidR="000D73F7" w:rsidRPr="004B083F" w:rsidRDefault="000D73F7" w:rsidP="000D73F7">
            <w:pPr>
              <w:pStyle w:val="a3"/>
              <w:spacing w:before="0"/>
              <w:ind w:firstLine="0"/>
              <w:rPr>
                <w:rFonts w:ascii="Times New Roman" w:hAnsi="Times New Roman"/>
                <w:sz w:val="24"/>
                <w:szCs w:val="24"/>
              </w:rPr>
            </w:pPr>
            <w:r w:rsidRPr="004B083F">
              <w:rPr>
                <w:rFonts w:ascii="Times New Roman" w:hAnsi="Times New Roman"/>
                <w:sz w:val="24"/>
                <w:szCs w:val="24"/>
              </w:rPr>
              <w:t>визнання виданого спеціального дозволу на користування нафтогазоносними надрами недійсним</w:t>
            </w:r>
          </w:p>
        </w:tc>
        <w:tc>
          <w:tcPr>
            <w:tcW w:w="1997" w:type="dxa"/>
          </w:tcPr>
          <w:p w:rsidR="000D73F7" w:rsidRPr="004B083F" w:rsidRDefault="000D73F7" w:rsidP="000D73F7">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color w:val="000000"/>
                <w:sz w:val="24"/>
                <w:szCs w:val="24"/>
                <w:lang w:val="uk-UA" w:eastAsia="uk-UA"/>
              </w:rPr>
              <w:t xml:space="preserve">абзац п’ятий статті 27 ЗУ </w:t>
            </w:r>
          </w:p>
          <w:p w:rsidR="000D73F7" w:rsidRPr="004B083F" w:rsidRDefault="000D73F7" w:rsidP="000D73F7">
            <w:pPr>
              <w:pStyle w:val="a3"/>
              <w:spacing w:before="0"/>
              <w:ind w:firstLine="0"/>
              <w:rPr>
                <w:rFonts w:ascii="Times New Roman" w:hAnsi="Times New Roman"/>
                <w:sz w:val="24"/>
                <w:szCs w:val="24"/>
              </w:rPr>
            </w:pPr>
            <w:r w:rsidRPr="004B083F">
              <w:rPr>
                <w:rFonts w:ascii="Times New Roman" w:hAnsi="Times New Roman"/>
                <w:color w:val="000000"/>
                <w:sz w:val="24"/>
                <w:szCs w:val="24"/>
                <w:lang w:eastAsia="uk-UA"/>
              </w:rPr>
              <w:t>№ 2665</w:t>
            </w:r>
          </w:p>
        </w:tc>
        <w:tc>
          <w:tcPr>
            <w:tcW w:w="1965"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0D73F7" w:rsidRPr="004B083F" w:rsidRDefault="000D73F7" w:rsidP="000D73F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1</w:t>
            </w:r>
          </w:p>
        </w:tc>
        <w:tc>
          <w:tcPr>
            <w:tcW w:w="2995" w:type="dxa"/>
          </w:tcPr>
          <w:p w:rsidR="000D73F7" w:rsidRPr="00F647F7" w:rsidRDefault="000D73F7" w:rsidP="000D73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r w:rsidRPr="00F647F7">
              <w:rPr>
                <w:rFonts w:ascii="Times New Roman" w:hAnsi="Times New Roman"/>
                <w:color w:val="000000"/>
                <w:sz w:val="24"/>
                <w:szCs w:val="24"/>
                <w:lang w:eastAsia="uk-UA"/>
              </w:rPr>
              <w:t>Спеціальний дозвіл на користування нафтогазоносними надрами не визнаний  недійсним</w:t>
            </w:r>
          </w:p>
        </w:tc>
        <w:tc>
          <w:tcPr>
            <w:tcW w:w="1265" w:type="dxa"/>
          </w:tcPr>
          <w:p w:rsidR="000D73F7" w:rsidRPr="004B083F" w:rsidRDefault="000D73F7" w:rsidP="000D73F7">
            <w:pPr>
              <w:rPr>
                <w:rFonts w:ascii="Times New Roman" w:hAnsi="Times New Roman"/>
              </w:rPr>
            </w:pPr>
          </w:p>
        </w:tc>
      </w:tr>
      <w:tr w:rsidR="000D73F7" w:rsidRPr="004B083F" w:rsidTr="003813B2">
        <w:tc>
          <w:tcPr>
            <w:tcW w:w="973" w:type="dxa"/>
          </w:tcPr>
          <w:p w:rsidR="000D73F7" w:rsidRPr="004B083F" w:rsidRDefault="00F76D0F" w:rsidP="000D73F7">
            <w:pPr>
              <w:pStyle w:val="a3"/>
              <w:spacing w:before="0"/>
              <w:ind w:firstLine="0"/>
              <w:jc w:val="center"/>
              <w:rPr>
                <w:rFonts w:ascii="Times New Roman" w:hAnsi="Times New Roman"/>
                <w:sz w:val="24"/>
                <w:szCs w:val="24"/>
              </w:rPr>
            </w:pPr>
            <w:r>
              <w:rPr>
                <w:rFonts w:ascii="Times New Roman" w:hAnsi="Times New Roman"/>
                <w:sz w:val="24"/>
                <w:szCs w:val="24"/>
              </w:rPr>
              <w:t>101</w:t>
            </w:r>
          </w:p>
        </w:tc>
        <w:tc>
          <w:tcPr>
            <w:tcW w:w="3187" w:type="dxa"/>
          </w:tcPr>
          <w:p w:rsidR="000D73F7" w:rsidRPr="004B083F" w:rsidRDefault="000D73F7" w:rsidP="000D73F7">
            <w:pPr>
              <w:rPr>
                <w:rFonts w:ascii="Times New Roman" w:hAnsi="Times New Roman"/>
                <w:sz w:val="24"/>
                <w:szCs w:val="24"/>
              </w:rPr>
            </w:pPr>
            <w:r w:rsidRPr="004B083F">
              <w:rPr>
                <w:rFonts w:ascii="Times New Roman" w:hAnsi="Times New Roman"/>
                <w:sz w:val="24"/>
                <w:szCs w:val="24"/>
              </w:rPr>
              <w:t xml:space="preserve">Дія спеціального дозволу на користування нафтогазоносними надрами може бути тимчасово зупинена виключно за результатами проведення заходів державного геологічного контролю центральним органом виконавчої влади, що реалізує державну політику у сфері геологічного вивчення та раціонального використання надр, безпосередньо або за поданням органів державного гірничо-технічного, екологічного і санітарного контролю та </w:t>
            </w:r>
            <w:r w:rsidRPr="004B083F">
              <w:rPr>
                <w:rFonts w:ascii="Times New Roman" w:hAnsi="Times New Roman"/>
                <w:sz w:val="24"/>
                <w:szCs w:val="24"/>
              </w:rPr>
              <w:lastRenderedPageBreak/>
              <w:t xml:space="preserve">органів місцевого самоврядування у разі: </w:t>
            </w:r>
          </w:p>
          <w:p w:rsidR="000D73F7" w:rsidRPr="004B083F" w:rsidRDefault="000D73F7" w:rsidP="000D73F7">
            <w:pPr>
              <w:rPr>
                <w:rFonts w:ascii="Times New Roman" w:hAnsi="Times New Roman"/>
                <w:sz w:val="24"/>
                <w:szCs w:val="24"/>
              </w:rPr>
            </w:pPr>
            <w:r w:rsidRPr="004B083F">
              <w:rPr>
                <w:rFonts w:ascii="Times New Roman" w:hAnsi="Times New Roman"/>
                <w:sz w:val="24"/>
                <w:szCs w:val="24"/>
              </w:rPr>
              <w:t>порушення користувачем нафтогазоносними надрами або уповноваженим ним виконавцем робіт умов спеціального дозволу на користування нафтогазоносними надрами або угоди про умови користування нафтогазоносними надрами</w:t>
            </w:r>
          </w:p>
        </w:tc>
        <w:tc>
          <w:tcPr>
            <w:tcW w:w="1997" w:type="dxa"/>
          </w:tcPr>
          <w:p w:rsidR="000D73F7" w:rsidRPr="004B083F" w:rsidRDefault="000D73F7" w:rsidP="000D73F7">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color w:val="000000"/>
                <w:sz w:val="24"/>
                <w:szCs w:val="24"/>
                <w:lang w:val="uk-UA" w:eastAsia="uk-UA"/>
              </w:rPr>
              <w:lastRenderedPageBreak/>
              <w:t xml:space="preserve">абзац другий частини першої статті 26 ЗУ </w:t>
            </w:r>
          </w:p>
          <w:p w:rsidR="000D73F7" w:rsidRPr="004B083F" w:rsidRDefault="000D73F7" w:rsidP="000D73F7">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color w:val="000000"/>
                <w:sz w:val="24"/>
                <w:szCs w:val="24"/>
                <w:lang w:val="uk-UA" w:eastAsia="uk-UA"/>
              </w:rPr>
              <w:t>№ 2665</w:t>
            </w:r>
          </w:p>
        </w:tc>
        <w:tc>
          <w:tcPr>
            <w:tcW w:w="1965"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0D73F7" w:rsidRPr="004B083F" w:rsidRDefault="000D73F7" w:rsidP="000D73F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Pr>
          <w:p w:rsidR="000D73F7" w:rsidRPr="00F647F7" w:rsidRDefault="000D73F7" w:rsidP="000D73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r w:rsidRPr="00F647F7">
              <w:rPr>
                <w:rFonts w:ascii="Times New Roman" w:hAnsi="Times New Roman"/>
                <w:color w:val="000000"/>
                <w:sz w:val="24"/>
                <w:szCs w:val="24"/>
                <w:lang w:eastAsia="uk-UA"/>
              </w:rPr>
              <w:t xml:space="preserve">Користувач нафтогазоносними надрами або уповноважений ним виконавець робіт не порушував умов спеціального дозволу на </w:t>
            </w:r>
            <w:r>
              <w:rPr>
                <w:rFonts w:ascii="Times New Roman" w:hAnsi="Times New Roman"/>
                <w:color w:val="000000"/>
                <w:sz w:val="24"/>
                <w:szCs w:val="24"/>
                <w:lang w:eastAsia="uk-UA"/>
              </w:rPr>
              <w:t xml:space="preserve">користування </w:t>
            </w:r>
            <w:r w:rsidRPr="00F647F7">
              <w:rPr>
                <w:rFonts w:ascii="Times New Roman" w:hAnsi="Times New Roman"/>
                <w:color w:val="000000"/>
                <w:sz w:val="24"/>
                <w:szCs w:val="24"/>
                <w:lang w:eastAsia="uk-UA"/>
              </w:rPr>
              <w:t>нафтогазоносними надрами або угоди про умови користування нафтогазоносними надрами</w:t>
            </w:r>
          </w:p>
        </w:tc>
        <w:tc>
          <w:tcPr>
            <w:tcW w:w="1265" w:type="dxa"/>
          </w:tcPr>
          <w:p w:rsidR="000D73F7" w:rsidRPr="004B083F" w:rsidRDefault="000D73F7" w:rsidP="000D73F7">
            <w:pPr>
              <w:rPr>
                <w:rFonts w:ascii="Times New Roman" w:hAnsi="Times New Roman"/>
              </w:rPr>
            </w:pPr>
          </w:p>
        </w:tc>
      </w:tr>
      <w:tr w:rsidR="000D73F7" w:rsidRPr="004B083F" w:rsidTr="003813B2">
        <w:tc>
          <w:tcPr>
            <w:tcW w:w="973" w:type="dxa"/>
          </w:tcPr>
          <w:p w:rsidR="000D73F7" w:rsidRPr="004B083F" w:rsidRDefault="00F76D0F" w:rsidP="000D73F7">
            <w:pPr>
              <w:pStyle w:val="a3"/>
              <w:spacing w:before="0"/>
              <w:ind w:firstLine="0"/>
              <w:jc w:val="center"/>
              <w:rPr>
                <w:rFonts w:ascii="Times New Roman" w:hAnsi="Times New Roman"/>
                <w:sz w:val="24"/>
                <w:szCs w:val="24"/>
              </w:rPr>
            </w:pPr>
            <w:r>
              <w:rPr>
                <w:rFonts w:ascii="Times New Roman" w:hAnsi="Times New Roman"/>
                <w:sz w:val="24"/>
                <w:szCs w:val="24"/>
              </w:rPr>
              <w:t>102</w:t>
            </w:r>
          </w:p>
        </w:tc>
        <w:tc>
          <w:tcPr>
            <w:tcW w:w="3187" w:type="dxa"/>
          </w:tcPr>
          <w:p w:rsidR="000D73F7" w:rsidRPr="004B083F" w:rsidRDefault="000D73F7" w:rsidP="000D73F7">
            <w:pPr>
              <w:rPr>
                <w:rFonts w:ascii="Times New Roman" w:hAnsi="Times New Roman"/>
                <w:sz w:val="24"/>
                <w:szCs w:val="24"/>
              </w:rPr>
            </w:pPr>
            <w:r w:rsidRPr="004B083F">
              <w:rPr>
                <w:rFonts w:ascii="Times New Roman" w:hAnsi="Times New Roman"/>
                <w:sz w:val="24"/>
                <w:szCs w:val="24"/>
              </w:rPr>
              <w:t xml:space="preserve">Дія спеціального дозволу на користування нафтогазоносними надрами може бути тимчасово зупинена виключно за результатами проведення заходів державного геологічного контролю центральним органом виконавчої влади, що реалізує державну політику у сфері геологічного вивчення та раціонального використання надр, безпосередньо або за поданням органів державного гірничо-технічного, екологічного і санітарного контролю та органів місцевого самоврядування у разі: </w:t>
            </w:r>
          </w:p>
          <w:p w:rsidR="000D73F7" w:rsidRPr="004B083F" w:rsidRDefault="000D73F7" w:rsidP="000D73F7">
            <w:pPr>
              <w:pStyle w:val="a3"/>
              <w:spacing w:before="0"/>
              <w:ind w:firstLine="0"/>
              <w:rPr>
                <w:rFonts w:ascii="Times New Roman" w:hAnsi="Times New Roman"/>
                <w:sz w:val="24"/>
                <w:szCs w:val="24"/>
              </w:rPr>
            </w:pPr>
            <w:r w:rsidRPr="004B083F">
              <w:rPr>
                <w:rFonts w:ascii="Times New Roman" w:hAnsi="Times New Roman"/>
                <w:sz w:val="24"/>
                <w:szCs w:val="24"/>
              </w:rPr>
              <w:t>виконання на наданій ділянці   робіт, не обумовлених спеціальним дозволом на користування нафтогазоносними надрами, крім пошуків і розвідки нових покладів нафти і газу в межах ділянки</w:t>
            </w:r>
          </w:p>
        </w:tc>
        <w:tc>
          <w:tcPr>
            <w:tcW w:w="1997" w:type="dxa"/>
          </w:tcPr>
          <w:p w:rsidR="000D73F7" w:rsidRPr="004B083F" w:rsidRDefault="000D73F7" w:rsidP="000D73F7">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color w:val="000000"/>
                <w:sz w:val="24"/>
                <w:szCs w:val="24"/>
                <w:lang w:val="uk-UA" w:eastAsia="uk-UA"/>
              </w:rPr>
              <w:t xml:space="preserve">абзац п’ятий частини першої статті 26 ЗУ </w:t>
            </w:r>
          </w:p>
          <w:p w:rsidR="000D73F7" w:rsidRPr="004B083F" w:rsidRDefault="000D73F7" w:rsidP="000D73F7">
            <w:pPr>
              <w:pStyle w:val="HTML"/>
              <w:shd w:val="clear" w:color="auto" w:fill="FFFFFF"/>
              <w:jc w:val="both"/>
              <w:textAlignment w:val="baseline"/>
              <w:rPr>
                <w:rFonts w:ascii="Times New Roman" w:hAnsi="Times New Roman"/>
                <w:color w:val="000000"/>
                <w:sz w:val="24"/>
                <w:szCs w:val="24"/>
                <w:lang w:val="uk-UA" w:eastAsia="uk-UA"/>
              </w:rPr>
            </w:pPr>
            <w:r w:rsidRPr="004B083F">
              <w:rPr>
                <w:rFonts w:ascii="Times New Roman" w:hAnsi="Times New Roman"/>
                <w:color w:val="000000"/>
                <w:sz w:val="24"/>
                <w:szCs w:val="24"/>
                <w:lang w:val="uk-UA" w:eastAsia="uk-UA"/>
              </w:rPr>
              <w:t>№ 2665</w:t>
            </w:r>
          </w:p>
        </w:tc>
        <w:tc>
          <w:tcPr>
            <w:tcW w:w="1965"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0D73F7" w:rsidRPr="004B083F" w:rsidRDefault="000D73F7" w:rsidP="000D73F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Pr>
          <w:p w:rsidR="000D73F7" w:rsidRPr="00F647F7" w:rsidRDefault="000D73F7" w:rsidP="000D73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00"/>
                <w:sz w:val="24"/>
                <w:szCs w:val="24"/>
                <w:lang w:eastAsia="uk-UA"/>
              </w:rPr>
            </w:pPr>
            <w:r w:rsidRPr="00F647F7">
              <w:rPr>
                <w:rFonts w:ascii="Times New Roman" w:hAnsi="Times New Roman"/>
                <w:color w:val="000000"/>
                <w:sz w:val="24"/>
                <w:szCs w:val="24"/>
                <w:lang w:eastAsia="uk-UA"/>
              </w:rPr>
              <w:t>На наданій ділянці виконуються роботи,   обумовлені спеціальним дозволом на користування  нафтогазоносними надрами, а також пошук і  розвідка нових покладів нафти  і газу в межах даної ліцензійної ділянки</w:t>
            </w:r>
          </w:p>
        </w:tc>
        <w:tc>
          <w:tcPr>
            <w:tcW w:w="1265" w:type="dxa"/>
          </w:tcPr>
          <w:p w:rsidR="000D73F7" w:rsidRPr="004B083F" w:rsidRDefault="000D73F7" w:rsidP="000D73F7">
            <w:pPr>
              <w:rPr>
                <w:rFonts w:ascii="Times New Roman" w:hAnsi="Times New Roman"/>
              </w:rPr>
            </w:pPr>
          </w:p>
        </w:tc>
      </w:tr>
      <w:tr w:rsidR="00EF3363" w:rsidRPr="004B083F" w:rsidTr="003813B2">
        <w:tc>
          <w:tcPr>
            <w:tcW w:w="973" w:type="dxa"/>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103</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На підставі </w:t>
            </w:r>
            <w:proofErr w:type="spellStart"/>
            <w:r w:rsidRPr="004B083F">
              <w:rPr>
                <w:rFonts w:ascii="Times New Roman" w:hAnsi="Times New Roman"/>
                <w:sz w:val="24"/>
                <w:szCs w:val="24"/>
              </w:rPr>
              <w:t>акта</w:t>
            </w:r>
            <w:proofErr w:type="spellEnd"/>
            <w:r w:rsidRPr="004B083F">
              <w:rPr>
                <w:rFonts w:ascii="Times New Roman" w:hAnsi="Times New Roman"/>
                <w:sz w:val="24"/>
                <w:szCs w:val="24"/>
              </w:rPr>
              <w:t xml:space="preserve">, складеного за результатами здійснення заходу, в ході якого виявлено порушення вимог законодавства, орган державного нагляду (контролю) за наявності підстав для повного або часткового зупинення виробництва (виготовлення), реалізації </w:t>
            </w:r>
            <w:r w:rsidRPr="004B083F">
              <w:rPr>
                <w:rFonts w:ascii="Times New Roman" w:hAnsi="Times New Roman"/>
                <w:sz w:val="24"/>
                <w:szCs w:val="24"/>
              </w:rPr>
              <w:lastRenderedPageBreak/>
              <w:t>продукції, виконання робіт, надання послуг звертається у порядку та строки, встановлені законом, з відповідним позовом до адміністративного суду. У разі необхідності вжиття інших заходів реагування орган державного нагляду (контролю) протягом п’яти робочих днів з дня завершення здійснення заходу державного нагляду (контролю) складає припис, розпорядження, інший розпорядчий документ щодо усунення порушень, виявлених під час здійснення заходу.</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Припис - обов'язкова для виконання у визначені строки письмова вимога посадової особи органу державного нагляду (контролю) суб'єкту господарювання щодо усунення порушень вимог законодавства. Припис не передбачає застосування санкцій щодо суб'єкта господарювання. Припис видається та підписується посадовою особою органу державного нагляду (контролю), яка здійснювала перевірку</w:t>
            </w:r>
          </w:p>
        </w:tc>
        <w:tc>
          <w:tcPr>
            <w:tcW w:w="1997" w:type="dxa"/>
          </w:tcPr>
          <w:p w:rsidR="00EF3363" w:rsidRPr="004B083F" w:rsidRDefault="00EF3363" w:rsidP="00EF3363">
            <w:pPr>
              <w:rPr>
                <w:rFonts w:ascii="Times New Roman" w:hAnsi="Times New Roman"/>
                <w:sz w:val="24"/>
                <w:szCs w:val="24"/>
              </w:rPr>
            </w:pPr>
            <w:r w:rsidRPr="004B083F">
              <w:rPr>
                <w:rFonts w:ascii="Times New Roman" w:hAnsi="Times New Roman"/>
                <w:bCs/>
                <w:sz w:val="24"/>
                <w:szCs w:val="24"/>
              </w:rPr>
              <w:lastRenderedPageBreak/>
              <w:t xml:space="preserve">частини сьома, восьма статті 7 </w:t>
            </w:r>
            <w:r w:rsidRPr="004B083F">
              <w:rPr>
                <w:rFonts w:ascii="Times New Roman" w:hAnsi="Times New Roman"/>
                <w:sz w:val="24"/>
                <w:szCs w:val="24"/>
              </w:rPr>
              <w:t>ЗУ № 877</w:t>
            </w:r>
          </w:p>
        </w:tc>
        <w:tc>
          <w:tcPr>
            <w:tcW w:w="1965"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Pr>
          <w:p w:rsidR="00EF3363" w:rsidRPr="004B083F" w:rsidRDefault="00EF3363" w:rsidP="00EF3363">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Приписи органів державного нагляду (контролю) щодо усунення порушень законодавства у сфері </w:t>
            </w:r>
            <w:proofErr w:type="spellStart"/>
            <w:r w:rsidRPr="004B083F">
              <w:rPr>
                <w:rFonts w:ascii="Times New Roman" w:hAnsi="Times New Roman"/>
                <w:sz w:val="24"/>
                <w:szCs w:val="24"/>
                <w:lang w:val="uk-UA"/>
              </w:rPr>
              <w:t>надрокористування</w:t>
            </w:r>
            <w:proofErr w:type="spellEnd"/>
            <w:r w:rsidRPr="004B083F">
              <w:rPr>
                <w:rFonts w:ascii="Times New Roman" w:hAnsi="Times New Roman"/>
                <w:sz w:val="24"/>
                <w:szCs w:val="24"/>
                <w:lang w:val="uk-UA"/>
              </w:rPr>
              <w:t xml:space="preserve"> виконуються в установлений строк</w:t>
            </w:r>
          </w:p>
        </w:tc>
        <w:tc>
          <w:tcPr>
            <w:tcW w:w="1265" w:type="dxa"/>
          </w:tcPr>
          <w:p w:rsidR="00EF3363" w:rsidRPr="004B083F" w:rsidRDefault="00EF3363" w:rsidP="00EF3363">
            <w:pPr>
              <w:rPr>
                <w:rFonts w:ascii="Times New Roman" w:hAnsi="Times New Roman"/>
              </w:rPr>
            </w:pPr>
          </w:p>
        </w:tc>
      </w:tr>
      <w:tr w:rsidR="00EF3363" w:rsidRPr="004B083F" w:rsidTr="003813B2">
        <w:tc>
          <w:tcPr>
            <w:tcW w:w="973" w:type="dxa"/>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104</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Суб'єкт господарювання під час здійснення державного нагляду (контролю) зобов'язаний:</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надавати документи, зразки продукції, пояснення в обсязі, який він вважає необхідним, довідки, відомості, матеріали з питань, що виникають під час державного нагляду (контролю), відповідно до закону</w:t>
            </w:r>
          </w:p>
        </w:tc>
        <w:tc>
          <w:tcPr>
            <w:tcW w:w="1997" w:type="dxa"/>
          </w:tcPr>
          <w:p w:rsidR="00EF3363" w:rsidRPr="004B083F" w:rsidRDefault="00EF3363" w:rsidP="00EF3363">
            <w:pPr>
              <w:jc w:val="both"/>
              <w:rPr>
                <w:rFonts w:ascii="Times New Roman" w:hAnsi="Times New Roman"/>
                <w:sz w:val="24"/>
                <w:szCs w:val="24"/>
              </w:rPr>
            </w:pPr>
            <w:r w:rsidRPr="004B083F">
              <w:rPr>
                <w:rFonts w:ascii="Times New Roman" w:hAnsi="Times New Roman"/>
                <w:bCs/>
                <w:sz w:val="24"/>
                <w:szCs w:val="24"/>
              </w:rPr>
              <w:t xml:space="preserve">абзац четвертий статті 11 </w:t>
            </w:r>
            <w:r w:rsidRPr="004B083F">
              <w:rPr>
                <w:rFonts w:ascii="Times New Roman" w:hAnsi="Times New Roman"/>
                <w:sz w:val="24"/>
                <w:szCs w:val="24"/>
              </w:rPr>
              <w:t xml:space="preserve">ЗУ </w:t>
            </w:r>
          </w:p>
          <w:p w:rsidR="00EF3363" w:rsidRPr="004B083F" w:rsidRDefault="00EF3363" w:rsidP="00EF3363">
            <w:pPr>
              <w:jc w:val="both"/>
              <w:rPr>
                <w:rFonts w:ascii="Times New Roman" w:hAnsi="Times New Roman"/>
                <w:bCs/>
                <w:sz w:val="24"/>
                <w:szCs w:val="24"/>
              </w:rPr>
            </w:pPr>
            <w:r w:rsidRPr="004B083F">
              <w:rPr>
                <w:rFonts w:ascii="Times New Roman" w:hAnsi="Times New Roman"/>
                <w:sz w:val="24"/>
                <w:szCs w:val="24"/>
              </w:rPr>
              <w:t>№ 877</w:t>
            </w:r>
          </w:p>
        </w:tc>
        <w:tc>
          <w:tcPr>
            <w:tcW w:w="1965"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2</w:t>
            </w:r>
          </w:p>
        </w:tc>
        <w:tc>
          <w:tcPr>
            <w:tcW w:w="2995" w:type="dxa"/>
          </w:tcPr>
          <w:p w:rsidR="00EF3363" w:rsidRPr="004B083F" w:rsidRDefault="00EF3363" w:rsidP="000D73F7">
            <w:pPr>
              <w:pStyle w:val="HTML"/>
              <w:jc w:val="both"/>
              <w:rPr>
                <w:rFonts w:ascii="Times New Roman" w:hAnsi="Times New Roman"/>
                <w:sz w:val="24"/>
                <w:szCs w:val="24"/>
                <w:lang w:val="uk-UA"/>
              </w:rPr>
            </w:pPr>
            <w:r w:rsidRPr="004B083F">
              <w:rPr>
                <w:rFonts w:ascii="Times New Roman" w:hAnsi="Times New Roman"/>
                <w:sz w:val="24"/>
                <w:szCs w:val="24"/>
                <w:lang w:val="uk-UA"/>
              </w:rPr>
              <w:t>Суб'єктом господарювання надавано документи,  зразки продукції, пояснення, довідки, відомості, матеріали з питань, що виникли під час  державного нагляду (контролю</w:t>
            </w:r>
            <w:r w:rsidR="000D73F7">
              <w:rPr>
                <w:rFonts w:ascii="Times New Roman" w:hAnsi="Times New Roman"/>
                <w:sz w:val="24"/>
                <w:szCs w:val="24"/>
                <w:lang w:val="uk-UA"/>
              </w:rPr>
              <w:t>)</w:t>
            </w:r>
          </w:p>
        </w:tc>
        <w:tc>
          <w:tcPr>
            <w:tcW w:w="1265" w:type="dxa"/>
          </w:tcPr>
          <w:p w:rsidR="00EF3363" w:rsidRPr="004B083F" w:rsidRDefault="00EF3363" w:rsidP="00EF3363">
            <w:pPr>
              <w:rPr>
                <w:rFonts w:ascii="Times New Roman" w:hAnsi="Times New Roman"/>
              </w:rPr>
            </w:pPr>
          </w:p>
        </w:tc>
      </w:tr>
      <w:tr w:rsidR="00EF3363" w:rsidRPr="004B083F" w:rsidTr="003813B2">
        <w:tc>
          <w:tcPr>
            <w:tcW w:w="973" w:type="dxa"/>
          </w:tcPr>
          <w:p w:rsidR="00EF3363" w:rsidRPr="004B083F" w:rsidRDefault="00F76D0F" w:rsidP="00EF3363">
            <w:pPr>
              <w:pStyle w:val="a3"/>
              <w:spacing w:before="0"/>
              <w:ind w:firstLine="0"/>
              <w:jc w:val="center"/>
              <w:rPr>
                <w:rFonts w:ascii="Times New Roman" w:hAnsi="Times New Roman"/>
                <w:sz w:val="24"/>
                <w:szCs w:val="24"/>
              </w:rPr>
            </w:pPr>
            <w:r>
              <w:rPr>
                <w:rFonts w:ascii="Times New Roman" w:hAnsi="Times New Roman"/>
                <w:sz w:val="24"/>
                <w:szCs w:val="24"/>
              </w:rPr>
              <w:t>105</w:t>
            </w: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Суб'єкт господарювання під час здійснення державного </w:t>
            </w:r>
            <w:r w:rsidRPr="004B083F">
              <w:rPr>
                <w:rFonts w:ascii="Times New Roman" w:hAnsi="Times New Roman"/>
                <w:sz w:val="24"/>
                <w:szCs w:val="24"/>
              </w:rPr>
              <w:lastRenderedPageBreak/>
              <w:t>нагляду (контролю) зобов'язаний:</w:t>
            </w:r>
          </w:p>
          <w:p w:rsidR="00EF3363" w:rsidRPr="004B083F" w:rsidRDefault="00EF3363" w:rsidP="00EF3363">
            <w:pPr>
              <w:rPr>
                <w:rFonts w:ascii="Times New Roman" w:hAnsi="Times New Roman"/>
                <w:sz w:val="24"/>
                <w:szCs w:val="24"/>
              </w:rPr>
            </w:pPr>
            <w:r w:rsidRPr="004B083F">
              <w:rPr>
                <w:rFonts w:ascii="Times New Roman" w:hAnsi="Times New Roman"/>
                <w:sz w:val="24"/>
                <w:szCs w:val="24"/>
              </w:rPr>
              <w:t>допускати посадових осіб органу державного нагляду (контролю) до здійснення заходів державного нагляду (контролю) за умови дотримання ними порядку здійснення державного нагляду (контролю), передбаченого цим Законом</w:t>
            </w:r>
          </w:p>
        </w:tc>
        <w:tc>
          <w:tcPr>
            <w:tcW w:w="199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lastRenderedPageBreak/>
              <w:t xml:space="preserve">абзац другий  статті 11 ЗУ </w:t>
            </w:r>
          </w:p>
          <w:p w:rsidR="00EF3363" w:rsidRPr="004B083F" w:rsidRDefault="00EF3363" w:rsidP="00EF3363">
            <w:pPr>
              <w:jc w:val="both"/>
              <w:rPr>
                <w:rFonts w:ascii="Times New Roman" w:hAnsi="Times New Roman"/>
                <w:bCs/>
                <w:sz w:val="24"/>
                <w:szCs w:val="24"/>
              </w:rPr>
            </w:pPr>
            <w:r w:rsidRPr="004B083F">
              <w:rPr>
                <w:rFonts w:ascii="Times New Roman" w:hAnsi="Times New Roman"/>
                <w:sz w:val="24"/>
                <w:szCs w:val="24"/>
              </w:rPr>
              <w:t>№ 877</w:t>
            </w:r>
          </w:p>
        </w:tc>
        <w:tc>
          <w:tcPr>
            <w:tcW w:w="1965"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 xml:space="preserve">Суб’єкт господарювання, який здійснює </w:t>
            </w:r>
            <w:r>
              <w:rPr>
                <w:rFonts w:ascii="Times New Roman" w:hAnsi="Times New Roman"/>
                <w:sz w:val="24"/>
                <w:szCs w:val="24"/>
              </w:rPr>
              <w:lastRenderedPageBreak/>
              <w:t>користування надрами</w:t>
            </w:r>
          </w:p>
        </w:tc>
        <w:tc>
          <w:tcPr>
            <w:tcW w:w="2191"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lastRenderedPageBreak/>
              <w:t>06.10, 06.20, 09.10, 43.13, 71.12</w:t>
            </w:r>
          </w:p>
        </w:tc>
        <w:tc>
          <w:tcPr>
            <w:tcW w:w="1310"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tcPr>
          <w:p w:rsidR="00EF3363" w:rsidRPr="004B083F" w:rsidRDefault="00EF3363" w:rsidP="00EF3363">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tcPr>
          <w:p w:rsidR="00EF3363" w:rsidRPr="004B083F" w:rsidRDefault="00EF3363" w:rsidP="00EF3363">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tcPr>
          <w:p w:rsidR="00EF3363" w:rsidRPr="004B083F" w:rsidRDefault="00EF3363" w:rsidP="00EF3363">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tcPr>
          <w:p w:rsidR="00EF3363" w:rsidRPr="004B083F" w:rsidRDefault="00EF3363" w:rsidP="00EF3363">
            <w:pPr>
              <w:pStyle w:val="HTML"/>
              <w:jc w:val="both"/>
              <w:rPr>
                <w:rFonts w:ascii="Times New Roman" w:hAnsi="Times New Roman"/>
                <w:sz w:val="24"/>
                <w:szCs w:val="24"/>
                <w:lang w:val="uk-UA"/>
              </w:rPr>
            </w:pPr>
            <w:r w:rsidRPr="004B083F">
              <w:rPr>
                <w:rFonts w:ascii="Times New Roman" w:hAnsi="Times New Roman"/>
                <w:sz w:val="24"/>
                <w:szCs w:val="24"/>
                <w:lang w:val="uk-UA"/>
              </w:rPr>
              <w:t xml:space="preserve">Суб'єкт господарювання допустив посадових осіб Державної служби геології </w:t>
            </w:r>
            <w:r w:rsidRPr="004B083F">
              <w:rPr>
                <w:rFonts w:ascii="Times New Roman" w:hAnsi="Times New Roman"/>
                <w:sz w:val="24"/>
                <w:szCs w:val="24"/>
                <w:lang w:val="uk-UA"/>
              </w:rPr>
              <w:lastRenderedPageBreak/>
              <w:t>та надр України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265" w:type="dxa"/>
          </w:tcPr>
          <w:p w:rsidR="00EF3363" w:rsidRPr="004B083F" w:rsidRDefault="00EF3363" w:rsidP="00EF3363">
            <w:pPr>
              <w:rPr>
                <w:rFonts w:ascii="Times New Roman" w:hAnsi="Times New Roman"/>
              </w:rPr>
            </w:pPr>
          </w:p>
        </w:tc>
      </w:tr>
      <w:tr w:rsidR="000D73F7" w:rsidRPr="004B083F" w:rsidTr="003813B2">
        <w:tc>
          <w:tcPr>
            <w:tcW w:w="973" w:type="dxa"/>
            <w:vMerge w:val="restart"/>
          </w:tcPr>
          <w:p w:rsidR="000D73F7" w:rsidRPr="004B083F" w:rsidRDefault="00F76D0F" w:rsidP="000D73F7">
            <w:pPr>
              <w:pStyle w:val="a3"/>
              <w:spacing w:before="0"/>
              <w:ind w:firstLine="0"/>
              <w:jc w:val="center"/>
              <w:rPr>
                <w:rFonts w:ascii="Times New Roman" w:hAnsi="Times New Roman"/>
                <w:sz w:val="24"/>
                <w:szCs w:val="24"/>
              </w:rPr>
            </w:pPr>
            <w:r>
              <w:rPr>
                <w:rFonts w:ascii="Times New Roman" w:hAnsi="Times New Roman"/>
                <w:sz w:val="24"/>
                <w:szCs w:val="24"/>
              </w:rPr>
              <w:t>106</w:t>
            </w:r>
            <w:bookmarkStart w:id="5" w:name="_GoBack"/>
            <w:bookmarkEnd w:id="5"/>
          </w:p>
        </w:tc>
        <w:tc>
          <w:tcPr>
            <w:tcW w:w="3187" w:type="dxa"/>
          </w:tcPr>
          <w:p w:rsidR="000D73F7" w:rsidRPr="004B083F" w:rsidRDefault="000D73F7" w:rsidP="000D73F7">
            <w:pPr>
              <w:rPr>
                <w:rFonts w:ascii="Times New Roman" w:hAnsi="Times New Roman"/>
                <w:sz w:val="24"/>
                <w:szCs w:val="24"/>
              </w:rPr>
            </w:pPr>
            <w:r w:rsidRPr="004B083F">
              <w:rPr>
                <w:rFonts w:ascii="Times New Roman" w:hAnsi="Times New Roman"/>
                <w:sz w:val="24"/>
                <w:szCs w:val="24"/>
              </w:rPr>
              <w:t>Основними вимогами в галузі охорони надр є:</w:t>
            </w:r>
          </w:p>
          <w:p w:rsidR="000D73F7" w:rsidRPr="004B083F" w:rsidRDefault="000D73F7" w:rsidP="000D73F7">
            <w:pPr>
              <w:rPr>
                <w:rFonts w:ascii="Times New Roman" w:hAnsi="Times New Roman"/>
                <w:sz w:val="24"/>
                <w:szCs w:val="24"/>
              </w:rPr>
            </w:pPr>
            <w:r w:rsidRPr="004B083F">
              <w:rPr>
                <w:rFonts w:ascii="Times New Roman" w:hAnsi="Times New Roman"/>
                <w:sz w:val="24"/>
                <w:szCs w:val="24"/>
              </w:rPr>
              <w:t>додержання встановленого законодавством порядку надання надр у користування і недопущення самовільного користування надрами;</w:t>
            </w:r>
          </w:p>
        </w:tc>
        <w:tc>
          <w:tcPr>
            <w:tcW w:w="1997" w:type="dxa"/>
          </w:tcPr>
          <w:p w:rsidR="000D73F7" w:rsidRPr="004B083F" w:rsidRDefault="000D73F7" w:rsidP="000D73F7">
            <w:pPr>
              <w:pStyle w:val="HTML"/>
              <w:shd w:val="clear" w:color="auto" w:fill="FFFFFF"/>
              <w:jc w:val="both"/>
              <w:textAlignment w:val="baseline"/>
              <w:rPr>
                <w:rFonts w:ascii="Times New Roman" w:hAnsi="Times New Roman"/>
                <w:bCs/>
                <w:sz w:val="24"/>
                <w:szCs w:val="24"/>
                <w:lang w:val="uk-UA"/>
              </w:rPr>
            </w:pPr>
            <w:r w:rsidRPr="004B083F">
              <w:rPr>
                <w:rFonts w:ascii="Times New Roman" w:hAnsi="Times New Roman"/>
                <w:sz w:val="24"/>
                <w:szCs w:val="24"/>
                <w:lang w:val="uk-UA"/>
              </w:rPr>
              <w:t xml:space="preserve">абзац третій статті 56 </w:t>
            </w:r>
            <w:r w:rsidRPr="004B083F">
              <w:rPr>
                <w:rFonts w:ascii="Times New Roman" w:hAnsi="Times New Roman"/>
                <w:bCs/>
                <w:sz w:val="24"/>
                <w:szCs w:val="24"/>
                <w:lang w:val="uk-UA"/>
              </w:rPr>
              <w:t xml:space="preserve">КУ </w:t>
            </w:r>
          </w:p>
          <w:p w:rsidR="000D73F7" w:rsidRPr="004B083F" w:rsidRDefault="000D73F7" w:rsidP="000D73F7">
            <w:pPr>
              <w:rPr>
                <w:rFonts w:ascii="Times New Roman" w:hAnsi="Times New Roman"/>
                <w:bCs/>
                <w:sz w:val="24"/>
                <w:szCs w:val="24"/>
              </w:rPr>
            </w:pPr>
            <w:r w:rsidRPr="004B083F">
              <w:rPr>
                <w:rFonts w:ascii="Times New Roman" w:hAnsi="Times New Roman"/>
                <w:bCs/>
                <w:sz w:val="24"/>
                <w:szCs w:val="24"/>
              </w:rPr>
              <w:t>№ 132/94</w:t>
            </w:r>
          </w:p>
        </w:tc>
        <w:tc>
          <w:tcPr>
            <w:tcW w:w="1965"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Суб’єкт господарювання, який здійснює користування надрами</w:t>
            </w:r>
          </w:p>
        </w:tc>
        <w:tc>
          <w:tcPr>
            <w:tcW w:w="2191"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06.10, 06.20, 09.10, 43.13, 71.12</w:t>
            </w:r>
          </w:p>
        </w:tc>
        <w:tc>
          <w:tcPr>
            <w:tcW w:w="1310" w:type="dxa"/>
            <w:vMerge w:val="restart"/>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О1; О4; О5; О6</w:t>
            </w:r>
          </w:p>
        </w:tc>
        <w:tc>
          <w:tcPr>
            <w:tcW w:w="2647" w:type="dxa"/>
            <w:vMerge w:val="restart"/>
          </w:tcPr>
          <w:p w:rsidR="000D73F7" w:rsidRPr="004B083F" w:rsidRDefault="000D73F7" w:rsidP="000D73F7">
            <w:pPr>
              <w:pStyle w:val="a3"/>
              <w:spacing w:before="0"/>
              <w:ind w:right="-108" w:firstLine="0"/>
              <w:rPr>
                <w:rFonts w:ascii="Times New Roman" w:hAnsi="Times New Roman"/>
                <w:sz w:val="24"/>
                <w:szCs w:val="24"/>
              </w:rPr>
            </w:pPr>
            <w:r>
              <w:rPr>
                <w:rFonts w:ascii="Times New Roman" w:hAnsi="Times New Roman"/>
                <w:sz w:val="24"/>
                <w:szCs w:val="24"/>
              </w:rPr>
              <w:t>Усі небезпечні події</w:t>
            </w:r>
          </w:p>
        </w:tc>
        <w:tc>
          <w:tcPr>
            <w:tcW w:w="2144" w:type="dxa"/>
            <w:vMerge w:val="restart"/>
          </w:tcPr>
          <w:p w:rsidR="000D73F7" w:rsidRPr="004B083F" w:rsidRDefault="000D73F7" w:rsidP="000D73F7">
            <w:pPr>
              <w:pStyle w:val="a3"/>
              <w:spacing w:before="0"/>
              <w:ind w:firstLine="0"/>
              <w:rPr>
                <w:rFonts w:ascii="Times New Roman" w:hAnsi="Times New Roman"/>
                <w:sz w:val="24"/>
                <w:szCs w:val="24"/>
              </w:rPr>
            </w:pPr>
            <w:r>
              <w:rPr>
                <w:rFonts w:ascii="Times New Roman" w:hAnsi="Times New Roman"/>
                <w:sz w:val="24"/>
                <w:szCs w:val="24"/>
              </w:rPr>
              <w:t>Усі негативні наслідки</w:t>
            </w:r>
          </w:p>
        </w:tc>
        <w:tc>
          <w:tcPr>
            <w:tcW w:w="1402" w:type="dxa"/>
            <w:vMerge w:val="restart"/>
          </w:tcPr>
          <w:p w:rsidR="000D73F7" w:rsidRPr="004B083F" w:rsidRDefault="000D73F7" w:rsidP="000D73F7">
            <w:pPr>
              <w:pStyle w:val="a3"/>
              <w:spacing w:before="0"/>
              <w:ind w:firstLine="0"/>
              <w:jc w:val="center"/>
              <w:rPr>
                <w:rFonts w:ascii="Times New Roman" w:hAnsi="Times New Roman"/>
                <w:sz w:val="24"/>
                <w:szCs w:val="24"/>
              </w:rPr>
            </w:pPr>
            <w:r>
              <w:rPr>
                <w:rFonts w:ascii="Times New Roman" w:hAnsi="Times New Roman"/>
                <w:sz w:val="24"/>
                <w:szCs w:val="24"/>
              </w:rPr>
              <w:t>3</w:t>
            </w:r>
          </w:p>
        </w:tc>
        <w:tc>
          <w:tcPr>
            <w:tcW w:w="2995" w:type="dxa"/>
            <w:vMerge w:val="restart"/>
          </w:tcPr>
          <w:p w:rsidR="000D73F7" w:rsidRPr="00F647F7" w:rsidRDefault="000D73F7" w:rsidP="000D73F7">
            <w:pPr>
              <w:pStyle w:val="HTML"/>
              <w:jc w:val="both"/>
              <w:rPr>
                <w:rFonts w:ascii="Times New Roman" w:hAnsi="Times New Roman"/>
                <w:sz w:val="24"/>
                <w:szCs w:val="24"/>
                <w:lang w:val="uk-UA"/>
              </w:rPr>
            </w:pPr>
            <w:r w:rsidRPr="00F647F7">
              <w:rPr>
                <w:rFonts w:ascii="Times New Roman" w:hAnsi="Times New Roman"/>
                <w:sz w:val="24"/>
                <w:szCs w:val="24"/>
                <w:lang w:val="uk-UA"/>
              </w:rPr>
              <w:t>Суб'єкт господарювання протягом 20 днів після зупинення дії чи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265" w:type="dxa"/>
            <w:vMerge w:val="restart"/>
          </w:tcPr>
          <w:p w:rsidR="000D73F7" w:rsidRPr="004B083F" w:rsidRDefault="000D73F7" w:rsidP="000D73F7">
            <w:pPr>
              <w:rPr>
                <w:rFonts w:ascii="Times New Roman" w:hAnsi="Times New Roman"/>
              </w:rPr>
            </w:pPr>
          </w:p>
        </w:tc>
      </w:tr>
      <w:tr w:rsidR="00EF3363" w:rsidRPr="004B083F" w:rsidTr="003813B2">
        <w:tc>
          <w:tcPr>
            <w:tcW w:w="973"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3187" w:type="dxa"/>
          </w:tcPr>
          <w:p w:rsidR="00EF3363" w:rsidRPr="004B083F" w:rsidRDefault="00EF3363" w:rsidP="00EF3363">
            <w:pPr>
              <w:rPr>
                <w:rFonts w:ascii="Times New Roman" w:hAnsi="Times New Roman"/>
                <w:sz w:val="24"/>
                <w:szCs w:val="24"/>
              </w:rPr>
            </w:pPr>
            <w:r w:rsidRPr="004B083F">
              <w:rPr>
                <w:rFonts w:ascii="Times New Roman" w:hAnsi="Times New Roman"/>
                <w:sz w:val="24"/>
                <w:szCs w:val="24"/>
              </w:rPr>
              <w:t xml:space="preserve">Після зупинення дії дозволу </w:t>
            </w:r>
            <w:proofErr w:type="spellStart"/>
            <w:r w:rsidRPr="004B083F">
              <w:rPr>
                <w:rFonts w:ascii="Times New Roman" w:hAnsi="Times New Roman"/>
                <w:sz w:val="24"/>
                <w:szCs w:val="24"/>
              </w:rPr>
              <w:t>надрокористувач</w:t>
            </w:r>
            <w:proofErr w:type="spellEnd"/>
            <w:r w:rsidRPr="004B083F">
              <w:rPr>
                <w:rFonts w:ascii="Times New Roman" w:hAnsi="Times New Roman"/>
                <w:sz w:val="24"/>
                <w:szCs w:val="24"/>
              </w:rPr>
              <w:t xml:space="preserve"> зобов’язаний зупинити проведення на наданій йому в користування ділянці надр робіт, передбачених дозволом</w:t>
            </w:r>
          </w:p>
        </w:tc>
        <w:tc>
          <w:tcPr>
            <w:tcW w:w="1997" w:type="dxa"/>
          </w:tcPr>
          <w:p w:rsidR="00EF3363" w:rsidRPr="004B083F" w:rsidRDefault="00EF3363" w:rsidP="00EF3363">
            <w:pPr>
              <w:pStyle w:val="HTML"/>
              <w:shd w:val="clear" w:color="auto" w:fill="FFFFFF"/>
              <w:jc w:val="both"/>
              <w:textAlignment w:val="baseline"/>
              <w:rPr>
                <w:rFonts w:ascii="Times New Roman" w:hAnsi="Times New Roman"/>
                <w:sz w:val="24"/>
                <w:szCs w:val="24"/>
                <w:lang w:val="uk-UA"/>
              </w:rPr>
            </w:pPr>
            <w:r w:rsidRPr="004B083F">
              <w:rPr>
                <w:rFonts w:ascii="Times New Roman" w:hAnsi="Times New Roman"/>
                <w:sz w:val="24"/>
                <w:szCs w:val="24"/>
                <w:lang w:val="uk-UA"/>
              </w:rPr>
              <w:t>абзац восьмий пункту 22 ПКМУ № 615</w:t>
            </w:r>
          </w:p>
        </w:tc>
        <w:tc>
          <w:tcPr>
            <w:tcW w:w="1965" w:type="dxa"/>
            <w:vMerge/>
          </w:tcPr>
          <w:p w:rsidR="00EF3363" w:rsidRPr="004B083F" w:rsidRDefault="00EF3363" w:rsidP="00EF3363">
            <w:pPr>
              <w:pStyle w:val="a3"/>
              <w:spacing w:before="0"/>
              <w:ind w:firstLine="0"/>
              <w:rPr>
                <w:rFonts w:ascii="Times New Roman" w:hAnsi="Times New Roman"/>
                <w:sz w:val="24"/>
                <w:szCs w:val="24"/>
              </w:rPr>
            </w:pPr>
          </w:p>
        </w:tc>
        <w:tc>
          <w:tcPr>
            <w:tcW w:w="2191" w:type="dxa"/>
            <w:vMerge/>
          </w:tcPr>
          <w:p w:rsidR="00EF3363" w:rsidRPr="004B083F" w:rsidRDefault="00EF3363" w:rsidP="00EF3363">
            <w:pPr>
              <w:pStyle w:val="a3"/>
              <w:spacing w:before="0"/>
              <w:ind w:firstLine="0"/>
              <w:rPr>
                <w:rFonts w:ascii="Times New Roman" w:hAnsi="Times New Roman"/>
                <w:sz w:val="24"/>
                <w:szCs w:val="24"/>
              </w:rPr>
            </w:pPr>
          </w:p>
        </w:tc>
        <w:tc>
          <w:tcPr>
            <w:tcW w:w="1310" w:type="dxa"/>
            <w:vMerge/>
          </w:tcPr>
          <w:p w:rsidR="00EF3363" w:rsidRPr="004B083F" w:rsidRDefault="00EF3363" w:rsidP="00EF3363">
            <w:pPr>
              <w:pStyle w:val="a3"/>
              <w:spacing w:before="0"/>
              <w:ind w:firstLine="0"/>
              <w:rPr>
                <w:rFonts w:ascii="Times New Roman" w:hAnsi="Times New Roman"/>
                <w:sz w:val="24"/>
                <w:szCs w:val="24"/>
              </w:rPr>
            </w:pPr>
          </w:p>
        </w:tc>
        <w:tc>
          <w:tcPr>
            <w:tcW w:w="2647" w:type="dxa"/>
            <w:vMerge/>
          </w:tcPr>
          <w:p w:rsidR="00EF3363" w:rsidRPr="004B083F" w:rsidRDefault="00EF3363" w:rsidP="00EF3363">
            <w:pPr>
              <w:pStyle w:val="a3"/>
              <w:spacing w:before="0"/>
              <w:ind w:right="-108" w:firstLine="0"/>
              <w:jc w:val="center"/>
              <w:rPr>
                <w:rFonts w:ascii="Times New Roman" w:hAnsi="Times New Roman"/>
                <w:sz w:val="24"/>
                <w:szCs w:val="24"/>
              </w:rPr>
            </w:pPr>
          </w:p>
        </w:tc>
        <w:tc>
          <w:tcPr>
            <w:tcW w:w="2144" w:type="dxa"/>
            <w:vMerge/>
          </w:tcPr>
          <w:p w:rsidR="00EF3363" w:rsidRPr="004B083F" w:rsidRDefault="00EF3363" w:rsidP="00EF3363">
            <w:pPr>
              <w:pStyle w:val="a3"/>
              <w:spacing w:before="0"/>
              <w:ind w:firstLine="0"/>
              <w:jc w:val="center"/>
              <w:rPr>
                <w:rFonts w:ascii="Times New Roman" w:hAnsi="Times New Roman"/>
                <w:sz w:val="24"/>
                <w:szCs w:val="24"/>
              </w:rPr>
            </w:pPr>
          </w:p>
        </w:tc>
        <w:tc>
          <w:tcPr>
            <w:tcW w:w="1402" w:type="dxa"/>
            <w:vMerge/>
          </w:tcPr>
          <w:p w:rsidR="00EF3363" w:rsidRPr="004B083F" w:rsidRDefault="00EF3363" w:rsidP="00EF3363">
            <w:pPr>
              <w:pStyle w:val="a3"/>
              <w:spacing w:before="0"/>
              <w:ind w:firstLine="0"/>
              <w:rPr>
                <w:rFonts w:ascii="Times New Roman" w:hAnsi="Times New Roman"/>
                <w:sz w:val="24"/>
                <w:szCs w:val="24"/>
              </w:rPr>
            </w:pPr>
          </w:p>
        </w:tc>
        <w:tc>
          <w:tcPr>
            <w:tcW w:w="2995" w:type="dxa"/>
            <w:vMerge/>
          </w:tcPr>
          <w:p w:rsidR="00EF3363" w:rsidRPr="004B083F" w:rsidRDefault="00EF3363" w:rsidP="00EF3363">
            <w:pPr>
              <w:pStyle w:val="a3"/>
              <w:spacing w:before="0"/>
              <w:ind w:firstLine="0"/>
              <w:rPr>
                <w:rFonts w:ascii="Times New Roman" w:hAnsi="Times New Roman"/>
                <w:sz w:val="24"/>
                <w:szCs w:val="24"/>
              </w:rPr>
            </w:pPr>
          </w:p>
        </w:tc>
        <w:tc>
          <w:tcPr>
            <w:tcW w:w="1265" w:type="dxa"/>
            <w:vMerge/>
          </w:tcPr>
          <w:p w:rsidR="00EF3363" w:rsidRPr="004B083F" w:rsidRDefault="00EF3363" w:rsidP="00EF3363">
            <w:pPr>
              <w:rPr>
                <w:rFonts w:ascii="Times New Roman" w:hAnsi="Times New Roman"/>
              </w:rPr>
            </w:pPr>
          </w:p>
        </w:tc>
      </w:tr>
    </w:tbl>
    <w:p w:rsidR="00572527" w:rsidRPr="004B083F" w:rsidRDefault="00572527"/>
    <w:p w:rsidR="00BC7EA3" w:rsidRPr="002E232C" w:rsidRDefault="00BC7EA3" w:rsidP="00BC7EA3">
      <w:pPr>
        <w:rPr>
          <w:rFonts w:ascii="Times New Roman" w:hAnsi="Times New Roman"/>
          <w:sz w:val="24"/>
          <w:szCs w:val="24"/>
        </w:rPr>
      </w:pPr>
    </w:p>
    <w:p w:rsidR="00BC7EA3" w:rsidRPr="002E232C" w:rsidRDefault="00BC7EA3" w:rsidP="00BC7EA3">
      <w:pPr>
        <w:rPr>
          <w:rFonts w:ascii="Times New Roman" w:hAnsi="Times New Roman"/>
          <w:sz w:val="24"/>
          <w:szCs w:val="24"/>
        </w:rPr>
      </w:pPr>
      <w:r w:rsidRPr="002E232C">
        <w:rPr>
          <w:rFonts w:ascii="Times New Roman" w:hAnsi="Times New Roman"/>
          <w:sz w:val="24"/>
          <w:szCs w:val="24"/>
        </w:rPr>
        <w:t>Примітки: * - повне найменування нормативних актів наведено у додатку 1;</w:t>
      </w:r>
    </w:p>
    <w:p w:rsidR="00BC7EA3" w:rsidRPr="002E232C" w:rsidRDefault="00BC7EA3" w:rsidP="00BC7EA3">
      <w:pPr>
        <w:rPr>
          <w:rFonts w:ascii="Times New Roman" w:hAnsi="Times New Roman"/>
          <w:sz w:val="24"/>
          <w:szCs w:val="24"/>
        </w:rPr>
      </w:pPr>
      <w:r w:rsidRPr="002E232C">
        <w:rPr>
          <w:rFonts w:ascii="Times New Roman" w:hAnsi="Times New Roman"/>
          <w:sz w:val="24"/>
          <w:szCs w:val="24"/>
        </w:rPr>
        <w:t xml:space="preserve">                 **- діяльність, на яку спрямована вимога законодавства, відповідно до коду згідно з КВЕД-2010, наведено у додатку 2.</w:t>
      </w:r>
    </w:p>
    <w:p w:rsidR="00BC7EA3" w:rsidRDefault="00BC7EA3" w:rsidP="00BC7EA3">
      <w:r>
        <w:br w:type="page"/>
      </w:r>
    </w:p>
    <w:p w:rsidR="00BC7EA3" w:rsidRPr="002E232C" w:rsidRDefault="00BC7EA3" w:rsidP="00BC7EA3">
      <w:pPr>
        <w:ind w:left="17577"/>
        <w:rPr>
          <w:rFonts w:ascii="Times New Roman" w:hAnsi="Times New Roman"/>
          <w:sz w:val="20"/>
        </w:rPr>
      </w:pPr>
      <w:r w:rsidRPr="002E232C">
        <w:rPr>
          <w:rFonts w:ascii="Times New Roman" w:hAnsi="Times New Roman"/>
          <w:sz w:val="20"/>
        </w:rPr>
        <w:lastRenderedPageBreak/>
        <w:t>Додаток 1</w:t>
      </w:r>
    </w:p>
    <w:p w:rsidR="00BC7EA3" w:rsidRPr="002E232C" w:rsidRDefault="00BC7EA3" w:rsidP="00BC7EA3">
      <w:pPr>
        <w:ind w:left="17577"/>
        <w:rPr>
          <w:rFonts w:ascii="Times New Roman" w:hAnsi="Times New Roman"/>
          <w:sz w:val="20"/>
        </w:rPr>
      </w:pPr>
      <w:r>
        <w:rPr>
          <w:rFonts w:ascii="Times New Roman" w:hAnsi="Times New Roman"/>
          <w:sz w:val="20"/>
        </w:rPr>
        <w:t xml:space="preserve">до </w:t>
      </w:r>
      <w:r w:rsidRPr="002E232C">
        <w:rPr>
          <w:rFonts w:ascii="Times New Roman" w:hAnsi="Times New Roman"/>
          <w:sz w:val="20"/>
        </w:rPr>
        <w:t>Ф</w:t>
      </w:r>
      <w:r>
        <w:rPr>
          <w:rFonts w:ascii="Times New Roman" w:hAnsi="Times New Roman"/>
          <w:sz w:val="20"/>
        </w:rPr>
        <w:t xml:space="preserve">орми </w:t>
      </w:r>
      <w:r w:rsidRPr="002E232C">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BC7EA3" w:rsidRPr="002E232C" w:rsidRDefault="00BC7EA3" w:rsidP="00BC7EA3">
      <w:pPr>
        <w:ind w:left="17577"/>
        <w:rPr>
          <w:rFonts w:ascii="Times New Roman" w:hAnsi="Times New Roman"/>
          <w:sz w:val="20"/>
        </w:rPr>
      </w:pPr>
      <w:r>
        <w:rPr>
          <w:rFonts w:ascii="Times New Roman" w:hAnsi="Times New Roman"/>
          <w:sz w:val="20"/>
        </w:rPr>
        <w:t>с</w:t>
      </w:r>
      <w:r w:rsidRPr="002E232C">
        <w:rPr>
          <w:rFonts w:ascii="Times New Roman" w:hAnsi="Times New Roman"/>
          <w:sz w:val="20"/>
        </w:rPr>
        <w:t>фера державного нагляду (контролю): державний геологічний контроль (</w:t>
      </w:r>
      <w:r w:rsidR="0094263A" w:rsidRPr="0094263A">
        <w:rPr>
          <w:rFonts w:ascii="Times New Roman" w:hAnsi="Times New Roman" w:hint="eastAsia"/>
          <w:sz w:val="20"/>
        </w:rPr>
        <w:t>геологічне</w:t>
      </w:r>
      <w:r w:rsidR="0094263A" w:rsidRPr="0094263A">
        <w:rPr>
          <w:rFonts w:ascii="Times New Roman" w:hAnsi="Times New Roman"/>
          <w:sz w:val="20"/>
        </w:rPr>
        <w:t xml:space="preserve"> </w:t>
      </w:r>
      <w:r w:rsidR="0094263A" w:rsidRPr="0094263A">
        <w:rPr>
          <w:rFonts w:ascii="Times New Roman" w:hAnsi="Times New Roman" w:hint="eastAsia"/>
          <w:sz w:val="20"/>
        </w:rPr>
        <w:t>вивчення</w:t>
      </w:r>
      <w:r w:rsidR="0094263A" w:rsidRPr="0094263A">
        <w:rPr>
          <w:rFonts w:ascii="Times New Roman" w:hAnsi="Times New Roman"/>
          <w:sz w:val="20"/>
        </w:rPr>
        <w:t xml:space="preserve">, </w:t>
      </w:r>
      <w:r w:rsidR="0094263A" w:rsidRPr="0094263A">
        <w:rPr>
          <w:rFonts w:ascii="Times New Roman" w:hAnsi="Times New Roman" w:hint="eastAsia"/>
          <w:sz w:val="20"/>
        </w:rPr>
        <w:t>в</w:t>
      </w:r>
      <w:r w:rsidR="0094263A" w:rsidRPr="0094263A">
        <w:rPr>
          <w:rFonts w:ascii="Times New Roman" w:hAnsi="Times New Roman"/>
          <w:sz w:val="20"/>
        </w:rPr>
        <w:t xml:space="preserve"> </w:t>
      </w:r>
      <w:r w:rsidR="0094263A" w:rsidRPr="0094263A">
        <w:rPr>
          <w:rFonts w:ascii="Times New Roman" w:hAnsi="Times New Roman" w:hint="eastAsia"/>
          <w:sz w:val="20"/>
        </w:rPr>
        <w:t>тому</w:t>
      </w:r>
      <w:r w:rsidR="0094263A" w:rsidRPr="0094263A">
        <w:rPr>
          <w:rFonts w:ascii="Times New Roman" w:hAnsi="Times New Roman"/>
          <w:sz w:val="20"/>
        </w:rPr>
        <w:t xml:space="preserve"> </w:t>
      </w:r>
      <w:r w:rsidR="0094263A" w:rsidRPr="0094263A">
        <w:rPr>
          <w:rFonts w:ascii="Times New Roman" w:hAnsi="Times New Roman" w:hint="eastAsia"/>
          <w:sz w:val="20"/>
        </w:rPr>
        <w:t>числі</w:t>
      </w:r>
      <w:r w:rsidR="0094263A" w:rsidRPr="0094263A">
        <w:rPr>
          <w:rFonts w:ascii="Times New Roman" w:hAnsi="Times New Roman"/>
          <w:sz w:val="20"/>
        </w:rPr>
        <w:t xml:space="preserve"> </w:t>
      </w:r>
      <w:r w:rsidR="0094263A" w:rsidRPr="0094263A">
        <w:rPr>
          <w:rFonts w:ascii="Times New Roman" w:hAnsi="Times New Roman" w:hint="eastAsia"/>
          <w:sz w:val="20"/>
        </w:rPr>
        <w:t>дослідно</w:t>
      </w:r>
      <w:r w:rsidR="0094263A" w:rsidRPr="0094263A">
        <w:rPr>
          <w:rFonts w:ascii="Times New Roman" w:hAnsi="Times New Roman"/>
          <w:sz w:val="20"/>
        </w:rPr>
        <w:t>-</w:t>
      </w:r>
      <w:r w:rsidR="0094263A" w:rsidRPr="0094263A">
        <w:rPr>
          <w:rFonts w:ascii="Times New Roman" w:hAnsi="Times New Roman" w:hint="eastAsia"/>
          <w:sz w:val="20"/>
        </w:rPr>
        <w:t>промислова</w:t>
      </w:r>
      <w:r w:rsidR="0094263A" w:rsidRPr="0094263A">
        <w:rPr>
          <w:rFonts w:ascii="Times New Roman" w:hAnsi="Times New Roman"/>
          <w:sz w:val="20"/>
        </w:rPr>
        <w:t xml:space="preserve"> </w:t>
      </w:r>
      <w:r w:rsidR="0094263A" w:rsidRPr="0094263A">
        <w:rPr>
          <w:rFonts w:ascii="Times New Roman" w:hAnsi="Times New Roman" w:hint="eastAsia"/>
          <w:sz w:val="20"/>
        </w:rPr>
        <w:t>розробка</w:t>
      </w:r>
      <w:r w:rsidR="0094263A" w:rsidRPr="0094263A">
        <w:rPr>
          <w:rFonts w:ascii="Times New Roman" w:hAnsi="Times New Roman"/>
          <w:sz w:val="20"/>
        </w:rPr>
        <w:t xml:space="preserve">, </w:t>
      </w:r>
      <w:r w:rsidR="0094263A" w:rsidRPr="0094263A">
        <w:rPr>
          <w:rFonts w:ascii="Times New Roman" w:hAnsi="Times New Roman" w:hint="eastAsia"/>
          <w:sz w:val="20"/>
        </w:rPr>
        <w:t>вуглеводнів</w:t>
      </w:r>
      <w:r w:rsidRPr="002E232C">
        <w:rPr>
          <w:rFonts w:ascii="Times New Roman" w:hAnsi="Times New Roman"/>
          <w:sz w:val="20"/>
        </w:rPr>
        <w:t>)</w:t>
      </w:r>
    </w:p>
    <w:p w:rsidR="00BC7EA3" w:rsidRDefault="00BC7EA3">
      <w:pPr>
        <w:rPr>
          <w:rFonts w:asciiTheme="minorHAnsi" w:hAnsiTheme="minorHAnsi"/>
        </w:rPr>
      </w:pPr>
    </w:p>
    <w:p w:rsidR="00BC7EA3" w:rsidRDefault="00BC7EA3">
      <w:pPr>
        <w:rPr>
          <w:rFonts w:asciiTheme="minorHAnsi" w:hAnsiTheme="minorHAnsi"/>
        </w:rPr>
      </w:pPr>
    </w:p>
    <w:tbl>
      <w:tblPr>
        <w:tblW w:w="17998" w:type="dxa"/>
        <w:jc w:val="center"/>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647"/>
        <w:gridCol w:w="5245"/>
        <w:gridCol w:w="3402"/>
      </w:tblGrid>
      <w:tr w:rsidR="003813B2" w:rsidRPr="006948B8" w:rsidTr="003813B2">
        <w:trPr>
          <w:trHeight w:val="292"/>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Порядковий номер</w:t>
            </w:r>
          </w:p>
        </w:tc>
        <w:tc>
          <w:tcPr>
            <w:tcW w:w="138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Нормативно-правовий акт або нормативний документ</w:t>
            </w:r>
          </w:p>
        </w:tc>
        <w:tc>
          <w:tcPr>
            <w:tcW w:w="3402" w:type="dxa"/>
            <w:vMerge w:val="restart"/>
            <w:tcBorders>
              <w:top w:val="single" w:sz="4" w:space="0" w:color="auto"/>
              <w:left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 xml:space="preserve">Дата і номер державної реєстрації нормативно-правового </w:t>
            </w:r>
            <w:proofErr w:type="spellStart"/>
            <w:r w:rsidRPr="006948B8">
              <w:rPr>
                <w:rFonts w:ascii="Times New Roman" w:hAnsi="Times New Roman"/>
                <w:sz w:val="24"/>
                <w:szCs w:val="24"/>
              </w:rPr>
              <w:t>акта</w:t>
            </w:r>
            <w:proofErr w:type="spellEnd"/>
            <w:r w:rsidRPr="006948B8">
              <w:rPr>
                <w:rFonts w:ascii="Times New Roman" w:hAnsi="Times New Roman"/>
                <w:sz w:val="24"/>
                <w:szCs w:val="24"/>
              </w:rPr>
              <w:t xml:space="preserve"> у Мін’юсті</w:t>
            </w:r>
          </w:p>
        </w:tc>
      </w:tr>
      <w:tr w:rsidR="003813B2" w:rsidRPr="006948B8" w:rsidTr="003813B2">
        <w:trPr>
          <w:trHeight w:val="292"/>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найменування</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дата і номер</w:t>
            </w:r>
          </w:p>
        </w:tc>
        <w:tc>
          <w:tcPr>
            <w:tcW w:w="3402" w:type="dxa"/>
            <w:vMerge/>
            <w:tcBorders>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4</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1</w:t>
            </w:r>
          </w:p>
        </w:tc>
        <w:tc>
          <w:tcPr>
            <w:tcW w:w="172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Кодекси України</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HTML"/>
              <w:spacing w:line="276" w:lineRule="auto"/>
              <w:rPr>
                <w:rFonts w:ascii="Times New Roman" w:hAnsi="Times New Roman"/>
                <w:bCs/>
                <w:sz w:val="24"/>
                <w:szCs w:val="24"/>
              </w:rPr>
            </w:pPr>
            <w:r w:rsidRPr="006948B8">
              <w:rPr>
                <w:rFonts w:ascii="Times New Roman" w:hAnsi="Times New Roman"/>
                <w:bCs/>
                <w:sz w:val="24"/>
                <w:szCs w:val="24"/>
              </w:rPr>
              <w:t xml:space="preserve">Кодекс </w:t>
            </w:r>
            <w:proofErr w:type="spellStart"/>
            <w:r w:rsidRPr="006948B8">
              <w:rPr>
                <w:rFonts w:ascii="Times New Roman" w:hAnsi="Times New Roman"/>
                <w:bCs/>
                <w:sz w:val="24"/>
                <w:szCs w:val="24"/>
              </w:rPr>
              <w:t>України</w:t>
            </w:r>
            <w:proofErr w:type="spellEnd"/>
            <w:r w:rsidRPr="006948B8">
              <w:rPr>
                <w:rFonts w:ascii="Times New Roman" w:hAnsi="Times New Roman"/>
                <w:bCs/>
                <w:sz w:val="24"/>
                <w:szCs w:val="24"/>
              </w:rPr>
              <w:t xml:space="preserve"> про </w:t>
            </w:r>
            <w:proofErr w:type="spellStart"/>
            <w:r w:rsidRPr="006948B8">
              <w:rPr>
                <w:rFonts w:ascii="Times New Roman" w:hAnsi="Times New Roman"/>
                <w:bCs/>
                <w:sz w:val="24"/>
                <w:szCs w:val="24"/>
              </w:rPr>
              <w:t>надра</w:t>
            </w:r>
            <w:proofErr w:type="spellEnd"/>
            <w:r w:rsidRPr="006948B8">
              <w:rPr>
                <w:rFonts w:ascii="Times New Roman" w:hAnsi="Times New Roman"/>
                <w:bCs/>
                <w:sz w:val="24"/>
                <w:szCs w:val="24"/>
              </w:rPr>
              <w:t xml:space="preserve"> (</w:t>
            </w:r>
            <w:r w:rsidRPr="006948B8">
              <w:rPr>
                <w:rFonts w:ascii="Times New Roman" w:hAnsi="Times New Roman"/>
                <w:sz w:val="24"/>
                <w:szCs w:val="24"/>
                <w:lang w:val="uk-UA"/>
              </w:rPr>
              <w:t>КУ № 132/94</w:t>
            </w:r>
            <w:r w:rsidRPr="006948B8">
              <w:rPr>
                <w:rFonts w:ascii="Times New Roman" w:hAnsi="Times New Roman"/>
                <w:bCs/>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center"/>
              <w:rPr>
                <w:rFonts w:ascii="Times New Roman" w:hAnsi="Times New Roman"/>
                <w:sz w:val="24"/>
                <w:szCs w:val="24"/>
              </w:rPr>
            </w:pPr>
            <w:r w:rsidRPr="006948B8">
              <w:rPr>
                <w:rFonts w:ascii="Times New Roman" w:hAnsi="Times New Roman"/>
                <w:sz w:val="24"/>
                <w:szCs w:val="24"/>
              </w:rPr>
              <w:t>27 липня 1994 року</w:t>
            </w:r>
          </w:p>
          <w:p w:rsidR="003813B2" w:rsidRPr="006948B8" w:rsidRDefault="003813B2" w:rsidP="00093027">
            <w:pPr>
              <w:jc w:val="center"/>
              <w:rPr>
                <w:rFonts w:ascii="Times New Roman" w:hAnsi="Times New Roman"/>
                <w:sz w:val="24"/>
                <w:szCs w:val="24"/>
              </w:rPr>
            </w:pPr>
            <w:r w:rsidRPr="006948B8">
              <w:rPr>
                <w:rFonts w:ascii="Times New Roman" w:hAnsi="Times New Roman"/>
                <w:sz w:val="24"/>
                <w:szCs w:val="24"/>
              </w:rPr>
              <w:t>№ 132/94-ВР</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1.2</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snapToGrid w:val="0"/>
              <w:rPr>
                <w:rFonts w:ascii="Times New Roman" w:hAnsi="Times New Roman"/>
                <w:sz w:val="24"/>
                <w:szCs w:val="24"/>
              </w:rPr>
            </w:pPr>
            <w:r w:rsidRPr="006948B8">
              <w:rPr>
                <w:rFonts w:ascii="Times New Roman" w:hAnsi="Times New Roman"/>
                <w:sz w:val="24"/>
                <w:szCs w:val="24"/>
              </w:rPr>
              <w:t>Податковий кодекс України (</w:t>
            </w:r>
            <w:r w:rsidRPr="006948B8">
              <w:rPr>
                <w:rFonts w:ascii="Times New Roman" w:hAnsi="Times New Roman"/>
                <w:bCs/>
                <w:sz w:val="24"/>
                <w:szCs w:val="24"/>
              </w:rPr>
              <w:t>КУ № 2755</w:t>
            </w:r>
            <w:r w:rsidRPr="006948B8">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center"/>
              <w:rPr>
                <w:rFonts w:ascii="Times New Roman" w:hAnsi="Times New Roman"/>
                <w:bCs/>
                <w:sz w:val="24"/>
                <w:szCs w:val="24"/>
              </w:rPr>
            </w:pPr>
            <w:r w:rsidRPr="006948B8">
              <w:rPr>
                <w:rFonts w:ascii="Times New Roman" w:hAnsi="Times New Roman"/>
                <w:bCs/>
                <w:sz w:val="24"/>
                <w:szCs w:val="24"/>
              </w:rPr>
              <w:t>02 грудня 2010 року</w:t>
            </w:r>
          </w:p>
          <w:p w:rsidR="003813B2" w:rsidRPr="006948B8" w:rsidRDefault="003813B2" w:rsidP="00093027">
            <w:pPr>
              <w:jc w:val="center"/>
              <w:rPr>
                <w:rFonts w:ascii="Times New Roman" w:hAnsi="Times New Roman"/>
                <w:bCs/>
                <w:sz w:val="24"/>
                <w:szCs w:val="24"/>
              </w:rPr>
            </w:pPr>
            <w:r w:rsidRPr="006948B8">
              <w:rPr>
                <w:rFonts w:ascii="Times New Roman" w:hAnsi="Times New Roman"/>
                <w:bCs/>
                <w:sz w:val="24"/>
                <w:szCs w:val="24"/>
              </w:rPr>
              <w:t>№ 2755-VI</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1.3</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rPr>
                <w:rFonts w:ascii="Times New Roman" w:hAnsi="Times New Roman"/>
                <w:sz w:val="24"/>
                <w:szCs w:val="24"/>
              </w:rPr>
            </w:pPr>
            <w:r w:rsidRPr="006948B8">
              <w:rPr>
                <w:rFonts w:ascii="Times New Roman" w:hAnsi="Times New Roman"/>
                <w:sz w:val="24"/>
                <w:szCs w:val="24"/>
              </w:rPr>
              <w:t>Земельний кодекс України (КУ № 2768)</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3813B2">
            <w:pPr>
              <w:jc w:val="center"/>
              <w:rPr>
                <w:rFonts w:ascii="Times New Roman" w:hAnsi="Times New Roman"/>
                <w:sz w:val="24"/>
                <w:szCs w:val="24"/>
              </w:rPr>
            </w:pPr>
            <w:r w:rsidRPr="006948B8">
              <w:rPr>
                <w:rFonts w:ascii="Times New Roman" w:hAnsi="Times New Roman"/>
                <w:sz w:val="24"/>
                <w:szCs w:val="24"/>
              </w:rPr>
              <w:t>25 жовтня 2001 року</w:t>
            </w:r>
          </w:p>
          <w:p w:rsidR="003813B2" w:rsidRPr="006948B8" w:rsidRDefault="003813B2" w:rsidP="00093027">
            <w:pPr>
              <w:jc w:val="center"/>
              <w:rPr>
                <w:rFonts w:ascii="Times New Roman" w:hAnsi="Times New Roman"/>
                <w:sz w:val="24"/>
                <w:szCs w:val="24"/>
              </w:rPr>
            </w:pPr>
            <w:r w:rsidRPr="006948B8">
              <w:rPr>
                <w:rFonts w:ascii="Times New Roman" w:hAnsi="Times New Roman"/>
                <w:sz w:val="24"/>
                <w:szCs w:val="24"/>
              </w:rPr>
              <w:t>№ 2768-III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2</w:t>
            </w:r>
          </w:p>
        </w:tc>
        <w:tc>
          <w:tcPr>
            <w:tcW w:w="17294" w:type="dxa"/>
            <w:gridSpan w:val="3"/>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b/>
                <w:i/>
                <w:sz w:val="24"/>
                <w:szCs w:val="24"/>
              </w:rPr>
            </w:pPr>
            <w:r w:rsidRPr="006948B8">
              <w:rPr>
                <w:rFonts w:ascii="Times New Roman" w:hAnsi="Times New Roman"/>
                <w:sz w:val="24"/>
                <w:szCs w:val="24"/>
              </w:rPr>
              <w:t>Закони України</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2.1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both"/>
              <w:rPr>
                <w:rFonts w:ascii="Times New Roman" w:hAnsi="Times New Roman"/>
                <w:sz w:val="24"/>
                <w:szCs w:val="24"/>
              </w:rPr>
            </w:pPr>
            <w:r w:rsidRPr="006948B8">
              <w:rPr>
                <w:rFonts w:ascii="Times New Roman" w:hAnsi="Times New Roman"/>
                <w:sz w:val="24"/>
                <w:szCs w:val="24"/>
              </w:rPr>
              <w:t>Закон України «Про угоди про розподіл продукції» (ЗУ № 1039)</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jc w:val="center"/>
              <w:rPr>
                <w:rFonts w:ascii="Times New Roman" w:hAnsi="Times New Roman"/>
                <w:sz w:val="24"/>
                <w:szCs w:val="24"/>
              </w:rPr>
            </w:pPr>
            <w:r w:rsidRPr="006948B8">
              <w:rPr>
                <w:rFonts w:ascii="Times New Roman" w:hAnsi="Times New Roman"/>
                <w:sz w:val="24"/>
                <w:szCs w:val="24"/>
              </w:rPr>
              <w:t>14 вересня 1999 року № 1039-XIV</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2.2</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both"/>
              <w:rPr>
                <w:rFonts w:ascii="Times New Roman" w:hAnsi="Times New Roman"/>
                <w:sz w:val="24"/>
                <w:szCs w:val="24"/>
              </w:rPr>
            </w:pPr>
            <w:r w:rsidRPr="006948B8">
              <w:rPr>
                <w:rFonts w:ascii="Times New Roman" w:hAnsi="Times New Roman"/>
                <w:sz w:val="24"/>
                <w:szCs w:val="24"/>
              </w:rPr>
              <w:t>Закон України «Про нафту і газ» (ЗУ № 2665)</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6948B8">
              <w:rPr>
                <w:rFonts w:ascii="Times New Roman" w:hAnsi="Times New Roman"/>
                <w:sz w:val="24"/>
                <w:szCs w:val="24"/>
              </w:rPr>
              <w:t>12 липня 2001 року</w:t>
            </w:r>
          </w:p>
          <w:p w:rsidR="003813B2" w:rsidRPr="006948B8" w:rsidRDefault="003813B2" w:rsidP="00093027">
            <w:pPr>
              <w:jc w:val="center"/>
              <w:rPr>
                <w:rFonts w:ascii="Times New Roman" w:hAnsi="Times New Roman"/>
                <w:sz w:val="24"/>
                <w:szCs w:val="24"/>
              </w:rPr>
            </w:pPr>
            <w:r w:rsidRPr="006948B8">
              <w:rPr>
                <w:rFonts w:ascii="Times New Roman" w:hAnsi="Times New Roman"/>
                <w:sz w:val="24"/>
                <w:szCs w:val="24"/>
              </w:rPr>
              <w:t>№ 2665-III</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2.3</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both"/>
              <w:rPr>
                <w:rFonts w:ascii="Times New Roman" w:hAnsi="Times New Roman"/>
                <w:sz w:val="24"/>
                <w:szCs w:val="24"/>
              </w:rPr>
            </w:pPr>
            <w:r w:rsidRPr="006948B8">
              <w:rPr>
                <w:rFonts w:ascii="Times New Roman" w:hAnsi="Times New Roman"/>
                <w:sz w:val="24"/>
                <w:szCs w:val="24"/>
              </w:rPr>
              <w:t>Закон України «Про дозвільну систему у сфері господарської діяльності» (</w:t>
            </w:r>
            <w:r w:rsidRPr="006948B8">
              <w:rPr>
                <w:rFonts w:ascii="Times New Roman" w:hAnsi="Times New Roman"/>
                <w:color w:val="000000"/>
                <w:sz w:val="24"/>
                <w:szCs w:val="24"/>
                <w:lang w:eastAsia="uk-UA"/>
              </w:rPr>
              <w:t>ЗУ № 2806</w:t>
            </w:r>
            <w:r w:rsidRPr="006948B8">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jc w:val="center"/>
              <w:rPr>
                <w:rFonts w:ascii="Times New Roman" w:hAnsi="Times New Roman"/>
                <w:sz w:val="24"/>
                <w:szCs w:val="24"/>
              </w:rPr>
            </w:pPr>
            <w:r w:rsidRPr="006948B8">
              <w:rPr>
                <w:rFonts w:ascii="Times New Roman" w:hAnsi="Times New Roman"/>
                <w:sz w:val="24"/>
                <w:szCs w:val="24"/>
              </w:rPr>
              <w:t>06 вересня 2005 року № 2806-IV</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2.4</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both"/>
              <w:rPr>
                <w:rFonts w:ascii="Times New Roman" w:hAnsi="Times New Roman"/>
                <w:sz w:val="24"/>
                <w:szCs w:val="24"/>
              </w:rPr>
            </w:pPr>
            <w:r w:rsidRPr="006948B8">
              <w:rPr>
                <w:rFonts w:ascii="Times New Roman" w:hAnsi="Times New Roman"/>
                <w:sz w:val="24"/>
                <w:szCs w:val="24"/>
              </w:rPr>
              <w:t>Закон України «Про основні засади державного нагляду (контролю) у сфері господарської діяльності» (ЗУ № 877)</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jc w:val="center"/>
              <w:rPr>
                <w:rFonts w:ascii="Times New Roman" w:hAnsi="Times New Roman"/>
                <w:bCs/>
                <w:sz w:val="24"/>
                <w:szCs w:val="24"/>
              </w:rPr>
            </w:pPr>
            <w:r w:rsidRPr="006948B8">
              <w:rPr>
                <w:rFonts w:ascii="Times New Roman" w:hAnsi="Times New Roman"/>
                <w:bCs/>
                <w:sz w:val="24"/>
                <w:szCs w:val="24"/>
              </w:rPr>
              <w:t>05 квітня 2007 року</w:t>
            </w:r>
          </w:p>
          <w:p w:rsidR="003813B2" w:rsidRPr="006948B8" w:rsidRDefault="003813B2" w:rsidP="00093027">
            <w:pPr>
              <w:jc w:val="center"/>
              <w:rPr>
                <w:rFonts w:ascii="Times New Roman" w:hAnsi="Times New Roman"/>
                <w:sz w:val="24"/>
                <w:szCs w:val="24"/>
              </w:rPr>
            </w:pPr>
            <w:r w:rsidRPr="006948B8">
              <w:rPr>
                <w:rFonts w:ascii="Times New Roman" w:hAnsi="Times New Roman"/>
                <w:bCs/>
                <w:sz w:val="24"/>
                <w:szCs w:val="24"/>
              </w:rPr>
              <w:t>№ 877</w:t>
            </w:r>
            <w:r w:rsidRPr="006948B8">
              <w:rPr>
                <w:rFonts w:ascii="Times New Roman" w:hAnsi="Times New Roman"/>
                <w:sz w:val="24"/>
                <w:szCs w:val="24"/>
              </w:rPr>
              <w:t>-V</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2.5</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both"/>
              <w:rPr>
                <w:rFonts w:ascii="Times New Roman" w:hAnsi="Times New Roman"/>
                <w:sz w:val="24"/>
                <w:szCs w:val="24"/>
              </w:rPr>
            </w:pPr>
            <w:r w:rsidRPr="006948B8">
              <w:rPr>
                <w:rFonts w:ascii="Times New Roman" w:hAnsi="Times New Roman"/>
                <w:sz w:val="24"/>
                <w:szCs w:val="24"/>
              </w:rPr>
              <w:t>Закон України «Про газ (метан) вугільних родовищ» (ЗУ № 1392)</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snapToGrid w:val="0"/>
              <w:jc w:val="center"/>
              <w:rPr>
                <w:rFonts w:ascii="Times New Roman" w:hAnsi="Times New Roman"/>
                <w:bCs/>
                <w:sz w:val="24"/>
                <w:szCs w:val="24"/>
              </w:rPr>
            </w:pPr>
            <w:r w:rsidRPr="006948B8">
              <w:rPr>
                <w:rFonts w:ascii="Times New Roman" w:hAnsi="Times New Roman"/>
                <w:bCs/>
                <w:sz w:val="24"/>
                <w:szCs w:val="24"/>
              </w:rPr>
              <w:t>21 травня 2009 року</w:t>
            </w:r>
          </w:p>
          <w:p w:rsidR="003813B2" w:rsidRPr="006948B8" w:rsidRDefault="003813B2" w:rsidP="00093027">
            <w:pPr>
              <w:jc w:val="center"/>
              <w:rPr>
                <w:rFonts w:ascii="Times New Roman" w:hAnsi="Times New Roman"/>
                <w:sz w:val="24"/>
                <w:szCs w:val="24"/>
              </w:rPr>
            </w:pPr>
            <w:r w:rsidRPr="006948B8">
              <w:rPr>
                <w:rFonts w:ascii="Times New Roman" w:hAnsi="Times New Roman"/>
                <w:bCs/>
                <w:sz w:val="24"/>
                <w:szCs w:val="24"/>
              </w:rPr>
              <w:t>№ 1392-</w:t>
            </w:r>
            <w:r w:rsidRPr="006948B8">
              <w:rPr>
                <w:rFonts w:ascii="Times New Roman" w:hAnsi="Times New Roman"/>
                <w:sz w:val="24"/>
                <w:szCs w:val="24"/>
              </w:rPr>
              <w:t>VI</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2.6.</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both"/>
              <w:rPr>
                <w:rFonts w:ascii="Times New Roman" w:hAnsi="Times New Roman"/>
                <w:sz w:val="24"/>
                <w:szCs w:val="24"/>
              </w:rPr>
            </w:pPr>
            <w:r w:rsidRPr="006948B8">
              <w:rPr>
                <w:rFonts w:ascii="Times New Roman" w:hAnsi="Times New Roman"/>
                <w:sz w:val="24"/>
                <w:szCs w:val="24"/>
              </w:rPr>
              <w:t>Закон України «Про оцінку впливу на довкілля» (ЗУ № 2059)</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snapToGrid w:val="0"/>
              <w:jc w:val="center"/>
              <w:rPr>
                <w:rFonts w:ascii="Times New Roman" w:hAnsi="Times New Roman"/>
                <w:bCs/>
                <w:sz w:val="24"/>
                <w:szCs w:val="24"/>
              </w:rPr>
            </w:pPr>
            <w:r w:rsidRPr="006948B8">
              <w:rPr>
                <w:rFonts w:ascii="Times New Roman" w:hAnsi="Times New Roman"/>
                <w:bCs/>
                <w:sz w:val="24"/>
                <w:szCs w:val="24"/>
              </w:rPr>
              <w:t>23 травня 2017 року </w:t>
            </w:r>
            <w:r w:rsidRPr="006948B8">
              <w:rPr>
                <w:rFonts w:ascii="Times New Roman" w:hAnsi="Times New Roman"/>
                <w:bCs/>
                <w:sz w:val="24"/>
                <w:szCs w:val="24"/>
              </w:rPr>
              <w:br/>
              <w:t>№ 2059-VIII</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3</w:t>
            </w:r>
          </w:p>
        </w:tc>
        <w:tc>
          <w:tcPr>
            <w:tcW w:w="172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bCs/>
                <w:sz w:val="24"/>
                <w:szCs w:val="24"/>
              </w:rPr>
            </w:pPr>
            <w:r w:rsidRPr="006948B8">
              <w:rPr>
                <w:rFonts w:ascii="Times New Roman" w:hAnsi="Times New Roman"/>
                <w:sz w:val="24"/>
                <w:szCs w:val="24"/>
              </w:rPr>
              <w:t>Постанови Кабінету Міністрів України</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3.1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37643C" w:rsidRDefault="003813B2" w:rsidP="00093027">
            <w:pPr>
              <w:rPr>
                <w:rFonts w:ascii="Times New Roman" w:hAnsi="Times New Roman"/>
                <w:bCs/>
                <w:sz w:val="24"/>
                <w:szCs w:val="24"/>
              </w:rPr>
            </w:pPr>
            <w:r w:rsidRPr="0037643C">
              <w:rPr>
                <w:rFonts w:ascii="Times New Roman" w:hAnsi="Times New Roman"/>
                <w:bCs/>
                <w:sz w:val="24"/>
                <w:szCs w:val="24"/>
              </w:rPr>
              <w:t xml:space="preserve">Постанова Ради Міністрів СРСР «Типове положення про відомчу маркшейдерську службу та Типове положення про відомчу геологічну службу» </w:t>
            </w:r>
          </w:p>
          <w:p w:rsidR="003813B2" w:rsidRPr="00FA1B86" w:rsidRDefault="003813B2" w:rsidP="00093027">
            <w:pPr>
              <w:rPr>
                <w:rStyle w:val="a6"/>
                <w:rFonts w:ascii="Times New Roman" w:hAnsi="Times New Roman"/>
                <w:b w:val="0"/>
                <w:bCs/>
                <w:sz w:val="24"/>
                <w:szCs w:val="24"/>
              </w:rPr>
            </w:pPr>
            <w:r w:rsidRPr="0037643C">
              <w:rPr>
                <w:rFonts w:ascii="Times New Roman" w:hAnsi="Times New Roman"/>
                <w:bCs/>
                <w:sz w:val="24"/>
                <w:szCs w:val="24"/>
              </w:rPr>
              <w:t>(ПРМ СРСР № 1040)</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813B2" w:rsidRPr="0037643C" w:rsidRDefault="003813B2" w:rsidP="00093027">
            <w:pPr>
              <w:jc w:val="center"/>
              <w:rPr>
                <w:rFonts w:ascii="Times New Roman" w:hAnsi="Times New Roman"/>
                <w:bCs/>
                <w:sz w:val="24"/>
                <w:szCs w:val="24"/>
              </w:rPr>
            </w:pPr>
            <w:r w:rsidRPr="0037643C">
              <w:rPr>
                <w:rFonts w:ascii="Times New Roman" w:hAnsi="Times New Roman"/>
                <w:bCs/>
                <w:sz w:val="24"/>
                <w:szCs w:val="24"/>
              </w:rPr>
              <w:t>27 жовтня 1981 року</w:t>
            </w:r>
          </w:p>
          <w:p w:rsidR="003813B2" w:rsidRPr="00FA1B86" w:rsidRDefault="003813B2" w:rsidP="00093027">
            <w:pPr>
              <w:jc w:val="center"/>
              <w:rPr>
                <w:rStyle w:val="a6"/>
                <w:rFonts w:ascii="Times New Roman" w:hAnsi="Times New Roman"/>
                <w:b w:val="0"/>
                <w:bCs/>
                <w:sz w:val="24"/>
                <w:szCs w:val="24"/>
              </w:rPr>
            </w:pPr>
            <w:r w:rsidRPr="0037643C">
              <w:rPr>
                <w:rFonts w:ascii="Times New Roman" w:hAnsi="Times New Roman"/>
                <w:bCs/>
                <w:sz w:val="24"/>
                <w:szCs w:val="24"/>
              </w:rPr>
              <w:t>№ 1040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813B2" w:rsidRPr="00FA1B86" w:rsidRDefault="003813B2" w:rsidP="00093027">
            <w:pPr>
              <w:pStyle w:val="a3"/>
              <w:spacing w:before="0"/>
              <w:ind w:firstLine="0"/>
              <w:jc w:val="center"/>
              <w:rPr>
                <w:rFonts w:ascii="Times New Roman" w:hAnsi="Times New Roman"/>
                <w:sz w:val="24"/>
                <w:szCs w:val="24"/>
              </w:rPr>
            </w:pPr>
            <w:r w:rsidRPr="00FA1B86">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3.2</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both"/>
              <w:rPr>
                <w:rFonts w:ascii="Times New Roman" w:hAnsi="Times New Roman"/>
                <w:sz w:val="24"/>
                <w:szCs w:val="24"/>
              </w:rPr>
            </w:pPr>
            <w:r w:rsidRPr="006948B8">
              <w:rPr>
                <w:rFonts w:ascii="Times New Roman" w:hAnsi="Times New Roman"/>
                <w:sz w:val="24"/>
                <w:szCs w:val="24"/>
              </w:rPr>
              <w:t>Постанова Кабінету Міністрів України «</w:t>
            </w:r>
            <w:r w:rsidRPr="006948B8">
              <w:rPr>
                <w:rFonts w:ascii="Times New Roman" w:hAnsi="Times New Roman"/>
                <w:bCs/>
                <w:sz w:val="24"/>
                <w:szCs w:val="24"/>
              </w:rPr>
              <w:t>Про затвердження Порядку проведення геологорозвідувальних робіт за рахунок коштів державного бюджету</w:t>
            </w:r>
            <w:r w:rsidRPr="006948B8">
              <w:rPr>
                <w:rFonts w:ascii="Times New Roman" w:hAnsi="Times New Roman"/>
                <w:sz w:val="24"/>
                <w:szCs w:val="24"/>
              </w:rPr>
              <w:t>» (ПКМУ № 83)</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snapToGrid w:val="0"/>
              <w:jc w:val="center"/>
              <w:rPr>
                <w:rFonts w:ascii="Times New Roman" w:hAnsi="Times New Roman"/>
                <w:sz w:val="24"/>
                <w:szCs w:val="24"/>
              </w:rPr>
            </w:pPr>
            <w:r w:rsidRPr="006948B8">
              <w:rPr>
                <w:rFonts w:ascii="Times New Roman" w:hAnsi="Times New Roman"/>
                <w:sz w:val="24"/>
                <w:szCs w:val="24"/>
              </w:rPr>
              <w:t>25 січня 1999 року</w:t>
            </w:r>
          </w:p>
          <w:p w:rsidR="003813B2" w:rsidRPr="006948B8" w:rsidRDefault="003813B2" w:rsidP="00093027">
            <w:pPr>
              <w:snapToGrid w:val="0"/>
              <w:jc w:val="center"/>
              <w:rPr>
                <w:rFonts w:ascii="Times New Roman" w:hAnsi="Times New Roman"/>
                <w:bCs/>
                <w:sz w:val="24"/>
                <w:szCs w:val="24"/>
              </w:rPr>
            </w:pPr>
            <w:r w:rsidRPr="006948B8">
              <w:rPr>
                <w:rFonts w:ascii="Times New Roman" w:hAnsi="Times New Roman"/>
                <w:sz w:val="24"/>
                <w:szCs w:val="24"/>
              </w:rPr>
              <w:t>№ 83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3.3</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snapToGrid w:val="0"/>
              <w:jc w:val="both"/>
              <w:rPr>
                <w:rFonts w:ascii="Times New Roman" w:hAnsi="Times New Roman"/>
                <w:sz w:val="24"/>
                <w:szCs w:val="24"/>
              </w:rPr>
            </w:pPr>
            <w:r w:rsidRPr="006948B8">
              <w:rPr>
                <w:rFonts w:ascii="Times New Roman" w:hAnsi="Times New Roman"/>
                <w:sz w:val="24"/>
                <w:szCs w:val="24"/>
              </w:rPr>
              <w:t>Постанова Кабінету Міністрів України «Про Порядок передачі розвіданих родовищ корисних копалин для промислового освоєння» (</w:t>
            </w:r>
            <w:r w:rsidRPr="006948B8">
              <w:rPr>
                <w:rFonts w:ascii="Times New Roman" w:hAnsi="Times New Roman"/>
                <w:bCs/>
                <w:sz w:val="24"/>
                <w:szCs w:val="24"/>
              </w:rPr>
              <w:t>ПКМУ № 114</w:t>
            </w:r>
            <w:r w:rsidRPr="006948B8">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jc w:val="center"/>
              <w:rPr>
                <w:rFonts w:ascii="Times New Roman" w:hAnsi="Times New Roman"/>
                <w:bCs/>
                <w:sz w:val="24"/>
                <w:szCs w:val="24"/>
              </w:rPr>
            </w:pPr>
            <w:r w:rsidRPr="006948B8">
              <w:rPr>
                <w:rFonts w:ascii="Times New Roman" w:hAnsi="Times New Roman"/>
                <w:sz w:val="24"/>
                <w:szCs w:val="24"/>
              </w:rPr>
              <w:t>14 лютого 1995 року № 114</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3.4</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snapToGrid w:val="0"/>
              <w:jc w:val="both"/>
              <w:rPr>
                <w:rFonts w:ascii="Times New Roman" w:hAnsi="Times New Roman"/>
                <w:sz w:val="24"/>
                <w:szCs w:val="24"/>
              </w:rPr>
            </w:pPr>
            <w:r w:rsidRPr="006948B8">
              <w:rPr>
                <w:rFonts w:ascii="Times New Roman" w:hAnsi="Times New Roman"/>
                <w:sz w:val="24"/>
                <w:szCs w:val="24"/>
              </w:rPr>
              <w:t>Постанова Кабінету Міністрів України «Про затвердження Порядку використання коштів, передбачених у державному бюджеті для розвитку мінерально-сировинної бази та внесення змін до Порядку проведення геологорозвідувальних робіт за рахунок коштів державного бюджету» (ПКМУ</w:t>
            </w:r>
            <w:r w:rsidRPr="006948B8">
              <w:rPr>
                <w:rFonts w:ascii="Times New Roman" w:hAnsi="Times New Roman"/>
                <w:bCs/>
                <w:sz w:val="24"/>
                <w:szCs w:val="24"/>
              </w:rPr>
              <w:t xml:space="preserve"> </w:t>
            </w:r>
            <w:r w:rsidRPr="006948B8">
              <w:rPr>
                <w:rFonts w:ascii="Times New Roman" w:hAnsi="Times New Roman"/>
                <w:sz w:val="24"/>
                <w:szCs w:val="24"/>
              </w:rPr>
              <w:t>№ 301)</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snapToGrid w:val="0"/>
              <w:jc w:val="center"/>
              <w:rPr>
                <w:rFonts w:ascii="Times New Roman" w:hAnsi="Times New Roman"/>
                <w:sz w:val="24"/>
                <w:szCs w:val="24"/>
              </w:rPr>
            </w:pPr>
            <w:r w:rsidRPr="006948B8">
              <w:rPr>
                <w:rFonts w:ascii="Times New Roman" w:hAnsi="Times New Roman"/>
                <w:sz w:val="24"/>
                <w:szCs w:val="24"/>
              </w:rPr>
              <w:t>28 лютого 2011 року</w:t>
            </w:r>
          </w:p>
          <w:p w:rsidR="003813B2" w:rsidRPr="006948B8" w:rsidRDefault="003813B2" w:rsidP="00093027">
            <w:pPr>
              <w:snapToGrid w:val="0"/>
              <w:jc w:val="center"/>
              <w:rPr>
                <w:rFonts w:ascii="Times New Roman" w:hAnsi="Times New Roman"/>
                <w:bCs/>
                <w:sz w:val="24"/>
                <w:szCs w:val="24"/>
              </w:rPr>
            </w:pPr>
            <w:r w:rsidRPr="006948B8">
              <w:rPr>
                <w:rFonts w:ascii="Times New Roman" w:hAnsi="Times New Roman"/>
                <w:sz w:val="24"/>
                <w:szCs w:val="24"/>
              </w:rPr>
              <w:t>№ 301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3.5</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jc w:val="both"/>
              <w:rPr>
                <w:rFonts w:ascii="Times New Roman" w:hAnsi="Times New Roman"/>
                <w:sz w:val="24"/>
                <w:szCs w:val="24"/>
              </w:rPr>
            </w:pPr>
            <w:r w:rsidRPr="006948B8">
              <w:rPr>
                <w:rFonts w:ascii="Times New Roman" w:hAnsi="Times New Roman"/>
                <w:sz w:val="24"/>
                <w:szCs w:val="24"/>
              </w:rPr>
              <w:t>Постанова Кабінету Міністрів України «Про затвердження Порядку надання спеціальних дозволів на користування надрами» (ПКМУ № 615)</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snapToGrid w:val="0"/>
              <w:jc w:val="center"/>
              <w:rPr>
                <w:rFonts w:ascii="Times New Roman" w:hAnsi="Times New Roman"/>
                <w:sz w:val="24"/>
                <w:szCs w:val="24"/>
              </w:rPr>
            </w:pPr>
            <w:r w:rsidRPr="006948B8">
              <w:rPr>
                <w:rFonts w:ascii="Times New Roman" w:hAnsi="Times New Roman"/>
                <w:sz w:val="24"/>
                <w:szCs w:val="24"/>
              </w:rPr>
              <w:t>30 травня 2011 року</w:t>
            </w:r>
          </w:p>
          <w:p w:rsidR="003813B2" w:rsidRPr="006948B8" w:rsidRDefault="003813B2" w:rsidP="00093027">
            <w:pPr>
              <w:snapToGrid w:val="0"/>
              <w:jc w:val="center"/>
              <w:rPr>
                <w:rFonts w:ascii="Times New Roman" w:hAnsi="Times New Roman"/>
                <w:bCs/>
                <w:sz w:val="24"/>
                <w:szCs w:val="24"/>
              </w:rPr>
            </w:pPr>
            <w:r w:rsidRPr="006948B8">
              <w:rPr>
                <w:rFonts w:ascii="Times New Roman" w:hAnsi="Times New Roman"/>
                <w:sz w:val="24"/>
                <w:szCs w:val="24"/>
              </w:rPr>
              <w:t>№ 615</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4</w:t>
            </w:r>
          </w:p>
        </w:tc>
        <w:tc>
          <w:tcPr>
            <w:tcW w:w="17294" w:type="dxa"/>
            <w:gridSpan w:val="3"/>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bCs/>
                <w:sz w:val="24"/>
                <w:szCs w:val="24"/>
              </w:rPr>
            </w:pPr>
            <w:r w:rsidRPr="006948B8">
              <w:rPr>
                <w:rFonts w:ascii="Times New Roman" w:hAnsi="Times New Roman"/>
                <w:sz w:val="24"/>
                <w:szCs w:val="24"/>
              </w:rPr>
              <w:t>Накази міністерств та інших органів виконавчої влади</w:t>
            </w:r>
          </w:p>
        </w:tc>
      </w:tr>
      <w:tr w:rsidR="003813B2"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4.1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3813B2" w:rsidRPr="006948B8" w:rsidRDefault="003813B2" w:rsidP="00093027">
            <w:pPr>
              <w:snapToGrid w:val="0"/>
              <w:jc w:val="both"/>
              <w:rPr>
                <w:rFonts w:ascii="Times New Roman" w:hAnsi="Times New Roman"/>
                <w:sz w:val="24"/>
                <w:szCs w:val="24"/>
              </w:rPr>
            </w:pPr>
            <w:r w:rsidRPr="006948B8">
              <w:rPr>
                <w:rFonts w:ascii="Times New Roman" w:hAnsi="Times New Roman"/>
                <w:sz w:val="24"/>
                <w:szCs w:val="24"/>
              </w:rPr>
              <w:t xml:space="preserve">Інструкція про порядок здійснення долучення нових горизонтів для спільної експлуатації кількох нафтоносних або газоносних горизонтів в одній свердловині, затверджена </w:t>
            </w:r>
            <w:proofErr w:type="spellStart"/>
            <w:r w:rsidRPr="006948B8">
              <w:rPr>
                <w:rFonts w:ascii="Times New Roman" w:hAnsi="Times New Roman"/>
                <w:sz w:val="24"/>
                <w:szCs w:val="24"/>
              </w:rPr>
              <w:t>Держгіртехнаглядом</w:t>
            </w:r>
            <w:proofErr w:type="spellEnd"/>
            <w:r w:rsidRPr="006948B8">
              <w:rPr>
                <w:rFonts w:ascii="Times New Roman" w:hAnsi="Times New Roman"/>
                <w:sz w:val="24"/>
                <w:szCs w:val="24"/>
              </w:rPr>
              <w:t xml:space="preserve"> СРСР (НПАОН 11.2-5.01-52)</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snapToGrid w:val="0"/>
              <w:jc w:val="center"/>
              <w:rPr>
                <w:rFonts w:ascii="Times New Roman" w:hAnsi="Times New Roman"/>
                <w:bCs/>
                <w:sz w:val="24"/>
                <w:szCs w:val="24"/>
              </w:rPr>
            </w:pPr>
            <w:r w:rsidRPr="006948B8">
              <w:rPr>
                <w:rFonts w:ascii="Times New Roman" w:hAnsi="Times New Roman"/>
                <w:sz w:val="24"/>
                <w:szCs w:val="24"/>
              </w:rPr>
              <w:t>06 вересня 1952 року</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3813B2" w:rsidRPr="006948B8" w:rsidRDefault="003813B2" w:rsidP="00093027">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lastRenderedPageBreak/>
              <w:t>4.2</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Default="007524C3" w:rsidP="007524C3">
            <w:pPr>
              <w:snapToGrid w:val="0"/>
              <w:jc w:val="both"/>
              <w:rPr>
                <w:rFonts w:ascii="Times New Roman" w:hAnsi="Times New Roman"/>
                <w:sz w:val="24"/>
                <w:szCs w:val="24"/>
              </w:rPr>
            </w:pPr>
            <w:r w:rsidRPr="006948B8">
              <w:rPr>
                <w:rFonts w:ascii="Times New Roman" w:hAnsi="Times New Roman"/>
                <w:sz w:val="24"/>
                <w:szCs w:val="24"/>
              </w:rPr>
              <w:t xml:space="preserve">Положення про переведення нафтових і газових нагнітальних і контрольних свердловин на інші горизонти, затверджене </w:t>
            </w:r>
            <w:proofErr w:type="spellStart"/>
            <w:r w:rsidRPr="006948B8">
              <w:rPr>
                <w:rFonts w:ascii="Times New Roman" w:hAnsi="Times New Roman"/>
                <w:sz w:val="24"/>
                <w:szCs w:val="24"/>
              </w:rPr>
              <w:t>Держгіртехнаглядом</w:t>
            </w:r>
            <w:proofErr w:type="spellEnd"/>
            <w:r w:rsidRPr="006948B8">
              <w:rPr>
                <w:rFonts w:ascii="Times New Roman" w:hAnsi="Times New Roman"/>
                <w:sz w:val="24"/>
                <w:szCs w:val="24"/>
              </w:rPr>
              <w:t xml:space="preserve"> СРСР </w:t>
            </w:r>
          </w:p>
          <w:p w:rsidR="007524C3" w:rsidRPr="006948B8" w:rsidRDefault="007524C3" w:rsidP="007524C3">
            <w:pPr>
              <w:snapToGrid w:val="0"/>
              <w:jc w:val="both"/>
              <w:rPr>
                <w:rFonts w:ascii="Times New Roman" w:hAnsi="Times New Roman"/>
                <w:sz w:val="24"/>
                <w:szCs w:val="24"/>
              </w:rPr>
            </w:pPr>
            <w:r w:rsidRPr="006948B8">
              <w:rPr>
                <w:rFonts w:ascii="Times New Roman" w:hAnsi="Times New Roman"/>
                <w:sz w:val="24"/>
                <w:szCs w:val="24"/>
              </w:rPr>
              <w:t>(НПАОН 11.2-4.03-86)</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snapToGrid w:val="0"/>
              <w:jc w:val="center"/>
              <w:rPr>
                <w:rFonts w:ascii="Times New Roman" w:hAnsi="Times New Roman"/>
                <w:bCs/>
                <w:sz w:val="24"/>
                <w:szCs w:val="24"/>
              </w:rPr>
            </w:pPr>
            <w:r w:rsidRPr="006948B8">
              <w:rPr>
                <w:rFonts w:ascii="Times New Roman" w:hAnsi="Times New Roman"/>
                <w:sz w:val="24"/>
                <w:szCs w:val="24"/>
              </w:rPr>
              <w:t>17 жовтня 1986 року</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4.3</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Default="007524C3" w:rsidP="007524C3">
            <w:pPr>
              <w:snapToGrid w:val="0"/>
              <w:jc w:val="both"/>
              <w:rPr>
                <w:rFonts w:ascii="Times New Roman" w:hAnsi="Times New Roman"/>
                <w:sz w:val="24"/>
                <w:szCs w:val="24"/>
              </w:rPr>
            </w:pPr>
            <w:r w:rsidRPr="006948B8">
              <w:rPr>
                <w:rFonts w:ascii="Times New Roman" w:hAnsi="Times New Roman"/>
                <w:sz w:val="24"/>
                <w:szCs w:val="24"/>
              </w:rPr>
              <w:t xml:space="preserve">Положення про порядок консервування свердловин на нафтових, газових родовищах, у підземних сховищах газу (ПСГ) та родовищах термальних вод, затверджене </w:t>
            </w:r>
            <w:proofErr w:type="spellStart"/>
            <w:r w:rsidRPr="006948B8">
              <w:rPr>
                <w:rFonts w:ascii="Times New Roman" w:hAnsi="Times New Roman"/>
                <w:sz w:val="24"/>
                <w:szCs w:val="24"/>
              </w:rPr>
              <w:t>Держгіртехнаглядом</w:t>
            </w:r>
            <w:proofErr w:type="spellEnd"/>
            <w:r w:rsidRPr="006948B8">
              <w:rPr>
                <w:rFonts w:ascii="Times New Roman" w:hAnsi="Times New Roman"/>
                <w:sz w:val="24"/>
                <w:szCs w:val="24"/>
              </w:rPr>
              <w:t xml:space="preserve"> СРСР </w:t>
            </w:r>
          </w:p>
          <w:p w:rsidR="007524C3" w:rsidRPr="006948B8" w:rsidRDefault="007524C3" w:rsidP="007524C3">
            <w:pPr>
              <w:snapToGrid w:val="0"/>
              <w:jc w:val="both"/>
              <w:rPr>
                <w:rFonts w:ascii="Times New Roman" w:hAnsi="Times New Roman"/>
                <w:sz w:val="24"/>
                <w:szCs w:val="24"/>
              </w:rPr>
            </w:pPr>
            <w:r w:rsidRPr="006948B8">
              <w:rPr>
                <w:rFonts w:ascii="Times New Roman" w:hAnsi="Times New Roman"/>
                <w:sz w:val="24"/>
                <w:szCs w:val="24"/>
              </w:rPr>
              <w:t>(НПАОН 11.2-4.02-89)</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snapToGrid w:val="0"/>
              <w:jc w:val="center"/>
              <w:rPr>
                <w:rFonts w:ascii="Times New Roman" w:hAnsi="Times New Roman"/>
                <w:bCs/>
                <w:sz w:val="24"/>
                <w:szCs w:val="24"/>
              </w:rPr>
            </w:pPr>
            <w:r w:rsidRPr="006948B8">
              <w:rPr>
                <w:rFonts w:ascii="Times New Roman" w:hAnsi="Times New Roman"/>
                <w:sz w:val="24"/>
                <w:szCs w:val="24"/>
              </w:rPr>
              <w:t>27 грудня 1989 року</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4.4</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snapToGrid w:val="0"/>
              <w:jc w:val="both"/>
              <w:rPr>
                <w:rFonts w:ascii="Times New Roman" w:hAnsi="Times New Roman"/>
                <w:sz w:val="24"/>
                <w:szCs w:val="24"/>
              </w:rPr>
            </w:pPr>
            <w:r w:rsidRPr="006948B8">
              <w:rPr>
                <w:rFonts w:ascii="Times New Roman" w:hAnsi="Times New Roman"/>
                <w:sz w:val="24"/>
                <w:szCs w:val="24"/>
              </w:rPr>
              <w:t>Галузевий стандарт України «Охорона довкілля. Спорудження розвідувальних і експлуатаційних свердловин на нафту та газ на суші. Правила проведення» (ГСТУ 41-00032626-00-007-97)</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snapToGrid w:val="0"/>
              <w:jc w:val="center"/>
              <w:rPr>
                <w:rFonts w:ascii="Times New Roman" w:hAnsi="Times New Roman"/>
                <w:bCs/>
                <w:sz w:val="24"/>
                <w:szCs w:val="24"/>
              </w:rPr>
            </w:pPr>
            <w:r w:rsidRPr="006948B8">
              <w:rPr>
                <w:rFonts w:ascii="Times New Roman" w:hAnsi="Times New Roman"/>
                <w:sz w:val="24"/>
                <w:szCs w:val="24"/>
              </w:rPr>
              <w:t>01 березня 1998 року</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4.5</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Default="007524C3" w:rsidP="007524C3">
            <w:pPr>
              <w:jc w:val="both"/>
              <w:rPr>
                <w:rFonts w:ascii="Times New Roman" w:hAnsi="Times New Roman"/>
                <w:sz w:val="24"/>
                <w:szCs w:val="24"/>
              </w:rPr>
            </w:pPr>
            <w:r w:rsidRPr="006948B8">
              <w:rPr>
                <w:rFonts w:ascii="Times New Roman" w:hAnsi="Times New Roman"/>
                <w:sz w:val="24"/>
                <w:szCs w:val="24"/>
              </w:rPr>
              <w:t>Інструкція із застосування Класифікації запасів і ресурсів корисних копалин державного фонду</w:t>
            </w:r>
            <w:bookmarkStart w:id="6" w:name="o6"/>
            <w:bookmarkEnd w:id="6"/>
            <w:r w:rsidRPr="006948B8">
              <w:rPr>
                <w:rFonts w:ascii="Times New Roman" w:hAnsi="Times New Roman"/>
                <w:sz w:val="24"/>
                <w:szCs w:val="24"/>
              </w:rPr>
              <w:t xml:space="preserve"> надр до геолого-економічного вивчення ресурсів</w:t>
            </w:r>
            <w:bookmarkStart w:id="7" w:name="o7"/>
            <w:bookmarkEnd w:id="7"/>
            <w:r w:rsidRPr="006948B8">
              <w:rPr>
                <w:rFonts w:ascii="Times New Roman" w:hAnsi="Times New Roman"/>
                <w:sz w:val="24"/>
                <w:szCs w:val="24"/>
              </w:rPr>
              <w:t xml:space="preserve"> перспективних ділянок та запасів родовищ нафти і газу, затверджена наказом Державної комісії України по запасах корисних копалин </w:t>
            </w:r>
          </w:p>
          <w:p w:rsidR="007524C3" w:rsidRPr="006948B8" w:rsidRDefault="007524C3" w:rsidP="007524C3">
            <w:pPr>
              <w:jc w:val="both"/>
              <w:rPr>
                <w:rFonts w:ascii="Times New Roman" w:hAnsi="Times New Roman"/>
                <w:sz w:val="24"/>
                <w:szCs w:val="24"/>
              </w:rPr>
            </w:pPr>
            <w:r w:rsidRPr="006948B8">
              <w:rPr>
                <w:rFonts w:ascii="Times New Roman" w:hAnsi="Times New Roman"/>
                <w:sz w:val="24"/>
                <w:szCs w:val="24"/>
              </w:rPr>
              <w:t>(наказ № 46)</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zCs w:val="24"/>
              </w:rPr>
            </w:pPr>
            <w:r w:rsidRPr="006948B8">
              <w:rPr>
                <w:rFonts w:ascii="Times New Roman" w:hAnsi="Times New Roman"/>
                <w:sz w:val="24"/>
                <w:szCs w:val="24"/>
              </w:rPr>
              <w:t>10 липня 1998 року</w:t>
            </w:r>
          </w:p>
          <w:p w:rsidR="007524C3" w:rsidRPr="006948B8" w:rsidRDefault="007524C3" w:rsidP="007524C3">
            <w:pPr>
              <w:snapToGrid w:val="0"/>
              <w:jc w:val="center"/>
              <w:rPr>
                <w:rFonts w:ascii="Times New Roman" w:hAnsi="Times New Roman"/>
                <w:bCs/>
                <w:sz w:val="24"/>
                <w:szCs w:val="24"/>
              </w:rPr>
            </w:pPr>
            <w:r w:rsidRPr="006948B8">
              <w:rPr>
                <w:rFonts w:ascii="Times New Roman" w:hAnsi="Times New Roman"/>
                <w:sz w:val="24"/>
                <w:szCs w:val="24"/>
              </w:rPr>
              <w:t>№ 46</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24 липня 1998 року</w:t>
            </w:r>
          </w:p>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за № 475/2915</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4.6</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Етапи і стадії геологорозвідувальних робіт на нафту і газ, затверджені наказом Комітету України з питань геології та використання надр (ГСТУ 41-00032626-00-011-99)</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zCs w:val="24"/>
              </w:rPr>
            </w:pPr>
            <w:r w:rsidRPr="006948B8">
              <w:rPr>
                <w:rFonts w:ascii="Times New Roman" w:hAnsi="Times New Roman"/>
                <w:sz w:val="24"/>
                <w:szCs w:val="24"/>
              </w:rPr>
              <w:t>31 грудня 1999 року</w:t>
            </w:r>
          </w:p>
          <w:p w:rsidR="007524C3" w:rsidRPr="006948B8" w:rsidRDefault="007524C3" w:rsidP="007524C3">
            <w:pPr>
              <w:snapToGrid w:val="0"/>
              <w:jc w:val="center"/>
              <w:rPr>
                <w:rFonts w:ascii="Times New Roman" w:hAnsi="Times New Roman"/>
                <w:bCs/>
                <w:sz w:val="24"/>
                <w:szCs w:val="24"/>
              </w:rPr>
            </w:pPr>
            <w:r w:rsidRPr="006948B8">
              <w:rPr>
                <w:rFonts w:ascii="Times New Roman" w:hAnsi="Times New Roman"/>
                <w:sz w:val="24"/>
                <w:szCs w:val="24"/>
              </w:rPr>
              <w:t>№ 328</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4.7</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Галузевий стандарт України «Дослідно-промислова розробка нафтових, газових і газоконденсатних родовищ. Порядок проведення» (ГСТУ 41-00032626-00-016-2000)</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zCs w:val="24"/>
              </w:rPr>
            </w:pPr>
            <w:r w:rsidRPr="006948B8">
              <w:rPr>
                <w:rFonts w:ascii="Times New Roman" w:hAnsi="Times New Roman"/>
                <w:sz w:val="24"/>
                <w:szCs w:val="24"/>
              </w:rPr>
              <w:t>01 липня 2000 року</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4.8</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Default="007524C3" w:rsidP="007524C3">
            <w:pPr>
              <w:jc w:val="both"/>
              <w:rPr>
                <w:rFonts w:ascii="Times New Roman" w:hAnsi="Times New Roman"/>
                <w:sz w:val="24"/>
                <w:szCs w:val="24"/>
              </w:rPr>
            </w:pPr>
            <w:r w:rsidRPr="006948B8">
              <w:rPr>
                <w:rFonts w:ascii="Times New Roman" w:hAnsi="Times New Roman"/>
                <w:bCs/>
                <w:sz w:val="24"/>
                <w:szCs w:val="24"/>
              </w:rPr>
              <w:t xml:space="preserve">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w:t>
            </w:r>
            <w:r w:rsidRPr="006948B8">
              <w:rPr>
                <w:rFonts w:ascii="Times New Roman" w:hAnsi="Times New Roman"/>
                <w:sz w:val="24"/>
                <w:szCs w:val="24"/>
              </w:rPr>
              <w:t xml:space="preserve">Міністерства екології та природних ресурсів України </w:t>
            </w:r>
          </w:p>
          <w:p w:rsidR="007524C3" w:rsidRPr="006948B8" w:rsidRDefault="007524C3" w:rsidP="007524C3">
            <w:pPr>
              <w:jc w:val="both"/>
              <w:rPr>
                <w:rFonts w:ascii="Times New Roman" w:hAnsi="Times New Roman"/>
                <w:sz w:val="24"/>
                <w:szCs w:val="24"/>
              </w:rPr>
            </w:pPr>
            <w:r w:rsidRPr="006948B8">
              <w:rPr>
                <w:rFonts w:ascii="Times New Roman" w:hAnsi="Times New Roman"/>
                <w:sz w:val="24"/>
                <w:szCs w:val="24"/>
              </w:rPr>
              <w:t>(наказ № 34/м)</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snapToGrid w:val="0"/>
              <w:jc w:val="center"/>
              <w:rPr>
                <w:rFonts w:ascii="Times New Roman" w:hAnsi="Times New Roman"/>
                <w:bCs/>
                <w:sz w:val="24"/>
                <w:szCs w:val="24"/>
              </w:rPr>
            </w:pPr>
            <w:r w:rsidRPr="006948B8">
              <w:rPr>
                <w:rFonts w:ascii="Times New Roman" w:hAnsi="Times New Roman"/>
                <w:sz w:val="24"/>
                <w:szCs w:val="24"/>
              </w:rPr>
              <w:t>03 березня 2003 року № 34/м</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20 травня 2003 року</w:t>
            </w:r>
          </w:p>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за № 377/7698</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4.9</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jc w:val="both"/>
              <w:rPr>
                <w:rFonts w:ascii="Times New Roman" w:hAnsi="Times New Roman"/>
                <w:sz w:val="24"/>
                <w:szCs w:val="24"/>
              </w:rPr>
            </w:pPr>
            <w:r w:rsidRPr="006948B8">
              <w:rPr>
                <w:rFonts w:ascii="Times New Roman" w:hAnsi="Times New Roman"/>
                <w:bCs/>
                <w:sz w:val="24"/>
                <w:szCs w:val="24"/>
              </w:rPr>
              <w:t xml:space="preserve">Порядок ведення обліку нафтових і газових свердловин, затверджений наказом </w:t>
            </w:r>
            <w:r w:rsidRPr="006948B8">
              <w:rPr>
                <w:rFonts w:ascii="Times New Roman" w:hAnsi="Times New Roman"/>
                <w:sz w:val="24"/>
                <w:szCs w:val="24"/>
              </w:rPr>
              <w:t>Державного комітету природних ресурсів України (наказ № 76)</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snapToGrid w:val="0"/>
              <w:jc w:val="center"/>
              <w:rPr>
                <w:rFonts w:ascii="Times New Roman" w:hAnsi="Times New Roman"/>
                <w:sz w:val="24"/>
                <w:szCs w:val="24"/>
              </w:rPr>
            </w:pPr>
            <w:r w:rsidRPr="006948B8">
              <w:rPr>
                <w:rFonts w:ascii="Times New Roman" w:hAnsi="Times New Roman"/>
                <w:sz w:val="24"/>
                <w:szCs w:val="24"/>
              </w:rPr>
              <w:t>20 квітня</w:t>
            </w:r>
          </w:p>
          <w:p w:rsidR="007524C3" w:rsidRPr="006948B8" w:rsidRDefault="007524C3" w:rsidP="007524C3">
            <w:pPr>
              <w:snapToGrid w:val="0"/>
              <w:jc w:val="center"/>
              <w:rPr>
                <w:rFonts w:ascii="Times New Roman" w:hAnsi="Times New Roman"/>
                <w:sz w:val="24"/>
                <w:szCs w:val="24"/>
              </w:rPr>
            </w:pPr>
            <w:r w:rsidRPr="006948B8">
              <w:rPr>
                <w:rFonts w:ascii="Times New Roman" w:hAnsi="Times New Roman"/>
                <w:sz w:val="24"/>
                <w:szCs w:val="24"/>
              </w:rPr>
              <w:t>2005 року</w:t>
            </w:r>
          </w:p>
          <w:p w:rsidR="007524C3" w:rsidRPr="006948B8" w:rsidRDefault="007524C3" w:rsidP="007524C3">
            <w:pPr>
              <w:snapToGrid w:val="0"/>
              <w:jc w:val="center"/>
              <w:rPr>
                <w:rFonts w:ascii="Times New Roman" w:hAnsi="Times New Roman"/>
                <w:bCs/>
                <w:sz w:val="24"/>
                <w:szCs w:val="24"/>
              </w:rPr>
            </w:pPr>
            <w:r w:rsidRPr="006948B8">
              <w:rPr>
                <w:rFonts w:ascii="Times New Roman" w:hAnsi="Times New Roman"/>
                <w:sz w:val="24"/>
                <w:szCs w:val="24"/>
              </w:rPr>
              <w:t>№ 76</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06 вересня 2005 року за № 995/11275</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4.10</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jc w:val="both"/>
              <w:rPr>
                <w:rFonts w:ascii="Times New Roman" w:hAnsi="Times New Roman"/>
                <w:sz w:val="24"/>
                <w:szCs w:val="24"/>
              </w:rPr>
            </w:pPr>
            <w:r w:rsidRPr="006948B8">
              <w:rPr>
                <w:rFonts w:ascii="Times New Roman" w:hAnsi="Times New Roman"/>
                <w:bCs/>
                <w:sz w:val="24"/>
                <w:szCs w:val="24"/>
              </w:rPr>
              <w:t xml:space="preserve">Положення про порядок техніко-економічного обґрунтування кондицій для підрахунку запасів родовищ нафти і газу, затверджене наказом </w:t>
            </w:r>
            <w:r w:rsidRPr="006948B8">
              <w:rPr>
                <w:rFonts w:ascii="Times New Roman" w:hAnsi="Times New Roman"/>
                <w:sz w:val="24"/>
                <w:szCs w:val="24"/>
              </w:rPr>
              <w:t>Державної комісії України по запасах корисних копалин (наказ № 316)</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snapToGrid w:val="0"/>
              <w:jc w:val="center"/>
              <w:rPr>
                <w:rFonts w:ascii="Times New Roman" w:hAnsi="Times New Roman"/>
                <w:bCs/>
                <w:sz w:val="24"/>
                <w:szCs w:val="24"/>
              </w:rPr>
            </w:pPr>
            <w:r w:rsidRPr="006948B8">
              <w:rPr>
                <w:rFonts w:ascii="Times New Roman" w:hAnsi="Times New Roman"/>
                <w:sz w:val="24"/>
                <w:szCs w:val="24"/>
              </w:rPr>
              <w:t>27 листопада 2006 року № 316</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28 грудня 2006 року за № 1383/13257</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4.11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sidRPr="006948B8">
              <w:rPr>
                <w:rFonts w:ascii="Times New Roman" w:hAnsi="Times New Roman"/>
                <w:sz w:val="24"/>
                <w:szCs w:val="24"/>
              </w:rPr>
              <w:t>Розробка родовищ газу та нафти. Авторський нагляд за реалізацією проектних технологічних документів, затверджена наказом Мінпаливенерго України (СОУ 11.2-00013741-003:2009)</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zCs w:val="24"/>
              </w:rPr>
            </w:pPr>
            <w:r w:rsidRPr="006948B8">
              <w:rPr>
                <w:rFonts w:ascii="Times New Roman" w:hAnsi="Times New Roman"/>
                <w:sz w:val="24"/>
                <w:szCs w:val="24"/>
              </w:rPr>
              <w:t>17 грудня</w:t>
            </w:r>
          </w:p>
          <w:p w:rsidR="007524C3" w:rsidRPr="006948B8" w:rsidRDefault="007524C3" w:rsidP="0075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zCs w:val="24"/>
              </w:rPr>
            </w:pPr>
            <w:r w:rsidRPr="006948B8">
              <w:rPr>
                <w:rFonts w:ascii="Times New Roman" w:hAnsi="Times New Roman"/>
                <w:sz w:val="24"/>
                <w:szCs w:val="24"/>
              </w:rPr>
              <w:t>2009 року</w:t>
            </w:r>
          </w:p>
          <w:p w:rsidR="007524C3" w:rsidRPr="006948B8" w:rsidRDefault="007524C3" w:rsidP="007524C3">
            <w:pPr>
              <w:snapToGrid w:val="0"/>
              <w:jc w:val="center"/>
              <w:rPr>
                <w:rFonts w:ascii="Times New Roman" w:hAnsi="Times New Roman"/>
                <w:bCs/>
                <w:sz w:val="24"/>
                <w:szCs w:val="24"/>
              </w:rPr>
            </w:pPr>
            <w:r w:rsidRPr="006948B8">
              <w:rPr>
                <w:rFonts w:ascii="Times New Roman" w:hAnsi="Times New Roman"/>
                <w:sz w:val="24"/>
                <w:szCs w:val="24"/>
              </w:rPr>
              <w:t>№ 745</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w:t>
            </w:r>
          </w:p>
        </w:tc>
      </w:tr>
      <w:tr w:rsidR="007524C3" w:rsidRPr="006948B8" w:rsidTr="004A5AC6">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4.12</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spacing w:line="276" w:lineRule="auto"/>
              <w:jc w:val="both"/>
              <w:rPr>
                <w:rFonts w:ascii="Times New Roman" w:hAnsi="Times New Roman"/>
                <w:sz w:val="24"/>
                <w:szCs w:val="24"/>
              </w:rPr>
            </w:pPr>
            <w:r w:rsidRPr="006948B8">
              <w:rPr>
                <w:rFonts w:ascii="Times New Roman" w:hAnsi="Times New Roman"/>
                <w:sz w:val="24"/>
                <w:szCs w:val="24"/>
              </w:rPr>
              <w:t>Порядок державної реєстрації робіт і досліджень, пов’язаних із геологічним вивченням надр, затверджений наказом Міністерства екології та природних ресурсів України (</w:t>
            </w:r>
            <w:r w:rsidRPr="006948B8">
              <w:rPr>
                <w:rStyle w:val="rvts9"/>
                <w:rFonts w:ascii="Times New Roman" w:hAnsi="Times New Roman"/>
                <w:sz w:val="24"/>
                <w:szCs w:val="24"/>
              </w:rPr>
              <w:t>наказ № 263</w:t>
            </w:r>
            <w:r w:rsidRPr="006948B8">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9"/>
              <w:spacing w:line="276" w:lineRule="auto"/>
              <w:jc w:val="center"/>
              <w:rPr>
                <w:rStyle w:val="rvts9"/>
                <w:rFonts w:ascii="Times New Roman" w:hAnsi="Times New Roman" w:cs="Times New Roman"/>
                <w:sz w:val="24"/>
                <w:szCs w:val="24"/>
              </w:rPr>
            </w:pPr>
            <w:r w:rsidRPr="006948B8">
              <w:rPr>
                <w:rStyle w:val="rvts9"/>
                <w:rFonts w:ascii="Times New Roman" w:hAnsi="Times New Roman" w:cs="Times New Roman"/>
                <w:sz w:val="24"/>
                <w:szCs w:val="24"/>
              </w:rPr>
              <w:t xml:space="preserve">14 червня 2013 року </w:t>
            </w:r>
          </w:p>
          <w:p w:rsidR="007524C3" w:rsidRPr="006948B8" w:rsidRDefault="007524C3" w:rsidP="007524C3">
            <w:pPr>
              <w:pStyle w:val="a9"/>
              <w:spacing w:line="276" w:lineRule="auto"/>
              <w:jc w:val="center"/>
              <w:rPr>
                <w:rFonts w:ascii="Times New Roman" w:hAnsi="Times New Roman" w:cs="Times New Roman"/>
                <w:bCs/>
                <w:color w:val="000000"/>
                <w:sz w:val="24"/>
                <w:szCs w:val="24"/>
                <w:shd w:val="clear" w:color="auto" w:fill="FFFFFF"/>
              </w:rPr>
            </w:pPr>
            <w:r w:rsidRPr="006948B8">
              <w:rPr>
                <w:rStyle w:val="rvts9"/>
                <w:rFonts w:ascii="Times New Roman" w:hAnsi="Times New Roman" w:cs="Times New Roman"/>
                <w:sz w:val="24"/>
                <w:szCs w:val="24"/>
              </w:rPr>
              <w:t>№ 263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HTML"/>
              <w:spacing w:line="276" w:lineRule="auto"/>
              <w:jc w:val="center"/>
              <w:rPr>
                <w:rFonts w:ascii="Times New Roman" w:hAnsi="Times New Roman"/>
                <w:sz w:val="24"/>
                <w:szCs w:val="24"/>
                <w:lang w:val="uk-UA"/>
              </w:rPr>
            </w:pPr>
            <w:r w:rsidRPr="006948B8">
              <w:rPr>
                <w:rFonts w:ascii="Times New Roman" w:hAnsi="Times New Roman"/>
                <w:sz w:val="24"/>
                <w:szCs w:val="24"/>
                <w:lang w:val="uk-UA"/>
              </w:rPr>
              <w:t>10 липня 2013 року</w:t>
            </w:r>
          </w:p>
          <w:p w:rsidR="007524C3" w:rsidRPr="006948B8" w:rsidRDefault="007524C3" w:rsidP="007524C3">
            <w:pPr>
              <w:pStyle w:val="HTML"/>
              <w:spacing w:line="276" w:lineRule="auto"/>
              <w:jc w:val="center"/>
              <w:rPr>
                <w:rStyle w:val="rvts9"/>
                <w:rFonts w:ascii="Times New Roman" w:hAnsi="Times New Roman"/>
                <w:bCs/>
                <w:color w:val="000000"/>
                <w:sz w:val="24"/>
                <w:szCs w:val="24"/>
                <w:bdr w:val="none" w:sz="0" w:space="0" w:color="auto" w:frame="1"/>
                <w:shd w:val="clear" w:color="auto" w:fill="FFFFFF"/>
                <w:lang w:val="uk-UA"/>
              </w:rPr>
            </w:pPr>
            <w:r w:rsidRPr="006948B8">
              <w:rPr>
                <w:rFonts w:ascii="Times New Roman" w:hAnsi="Times New Roman"/>
                <w:sz w:val="24"/>
                <w:szCs w:val="24"/>
                <w:lang w:val="uk-UA"/>
              </w:rPr>
              <w:t>за № 1157/23689</w:t>
            </w:r>
          </w:p>
        </w:tc>
      </w:tr>
      <w:tr w:rsidR="007524C3" w:rsidRPr="006948B8" w:rsidTr="003813B2">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4.13</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jc w:val="both"/>
              <w:rPr>
                <w:rFonts w:ascii="Times New Roman" w:hAnsi="Times New Roman"/>
                <w:sz w:val="24"/>
                <w:szCs w:val="24"/>
              </w:rPr>
            </w:pPr>
            <w:r w:rsidRPr="006948B8">
              <w:rPr>
                <w:rFonts w:ascii="Times New Roman" w:hAnsi="Times New Roman"/>
                <w:sz w:val="24"/>
                <w:szCs w:val="24"/>
              </w:rPr>
              <w:t>Наказ Міністерства екології та природних ресурсів України «Про затвердження форм звітності щодо обліку запасів корисних копалин та інструкцій з їх заповнення» (наказ № 97)</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9"/>
              <w:spacing w:line="276" w:lineRule="auto"/>
              <w:jc w:val="center"/>
              <w:rPr>
                <w:rFonts w:ascii="Times New Roman" w:hAnsi="Times New Roman" w:cs="Times New Roman"/>
                <w:bCs/>
                <w:sz w:val="24"/>
                <w:szCs w:val="24"/>
              </w:rPr>
            </w:pPr>
            <w:r w:rsidRPr="006948B8">
              <w:rPr>
                <w:rFonts w:ascii="Times New Roman" w:hAnsi="Times New Roman" w:cs="Times New Roman"/>
                <w:bCs/>
                <w:color w:val="000000"/>
                <w:sz w:val="24"/>
                <w:szCs w:val="24"/>
                <w:shd w:val="clear" w:color="auto" w:fill="FFFFFF"/>
              </w:rPr>
              <w:t>14 березня 2016 року № 97</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pStyle w:val="a3"/>
              <w:spacing w:before="0"/>
              <w:ind w:firstLine="0"/>
              <w:jc w:val="center"/>
              <w:rPr>
                <w:rFonts w:ascii="Times New Roman" w:hAnsi="Times New Roman"/>
                <w:sz w:val="24"/>
                <w:szCs w:val="24"/>
              </w:rPr>
            </w:pPr>
            <w:r w:rsidRPr="006948B8">
              <w:rPr>
                <w:rStyle w:val="rvts9"/>
                <w:rFonts w:ascii="Times New Roman" w:hAnsi="Times New Roman"/>
                <w:bCs/>
                <w:color w:val="000000"/>
                <w:sz w:val="24"/>
                <w:szCs w:val="24"/>
                <w:bdr w:val="none" w:sz="0" w:space="0" w:color="auto" w:frame="1"/>
                <w:shd w:val="clear" w:color="auto" w:fill="FFFFFF"/>
              </w:rPr>
              <w:t>30 травня 2016 року за № 789/28919</w:t>
            </w:r>
          </w:p>
        </w:tc>
      </w:tr>
      <w:tr w:rsidR="007524C3" w:rsidRPr="006948B8" w:rsidTr="004A5AC6">
        <w:trPr>
          <w:trHeight w:val="29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524C3" w:rsidRPr="006948B8" w:rsidRDefault="007524C3" w:rsidP="007524C3">
            <w:pPr>
              <w:pStyle w:val="a3"/>
              <w:spacing w:before="0"/>
              <w:ind w:firstLine="0"/>
              <w:jc w:val="center"/>
              <w:rPr>
                <w:rFonts w:ascii="Times New Roman" w:hAnsi="Times New Roman"/>
                <w:sz w:val="24"/>
                <w:szCs w:val="24"/>
              </w:rPr>
            </w:pPr>
            <w:r w:rsidRPr="006948B8">
              <w:rPr>
                <w:rFonts w:ascii="Times New Roman" w:hAnsi="Times New Roman"/>
                <w:sz w:val="24"/>
                <w:szCs w:val="24"/>
              </w:rPr>
              <w:t>4.14</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7524C3" w:rsidRDefault="007524C3" w:rsidP="007524C3">
            <w:pPr>
              <w:pStyle w:val="a3"/>
              <w:spacing w:before="0"/>
              <w:ind w:firstLine="0"/>
              <w:jc w:val="both"/>
              <w:rPr>
                <w:rFonts w:ascii="Times New Roman" w:hAnsi="Times New Roman"/>
                <w:bCs/>
                <w:color w:val="000000"/>
                <w:sz w:val="24"/>
                <w:szCs w:val="24"/>
                <w:shd w:val="clear" w:color="auto" w:fill="FFFFFF"/>
              </w:rPr>
            </w:pPr>
            <w:r w:rsidRPr="006948B8">
              <w:rPr>
                <w:rFonts w:ascii="Times New Roman" w:hAnsi="Times New Roman"/>
                <w:sz w:val="24"/>
                <w:szCs w:val="24"/>
              </w:rPr>
              <w:t>Наказ Міністерства екології та природних ресурсів України «</w:t>
            </w:r>
            <w:r w:rsidRPr="006948B8">
              <w:rPr>
                <w:rFonts w:ascii="Times New Roman" w:hAnsi="Times New Roman"/>
                <w:bCs/>
                <w:color w:val="000000"/>
                <w:sz w:val="24"/>
                <w:szCs w:val="24"/>
                <w:shd w:val="clear" w:color="auto" w:fill="FFFFFF"/>
              </w:rPr>
              <w:t>Про затвердження Правил розробки нафтових і газових родовищ»</w:t>
            </w:r>
          </w:p>
          <w:p w:rsidR="007524C3" w:rsidRPr="006948B8" w:rsidRDefault="007524C3" w:rsidP="007524C3">
            <w:pPr>
              <w:pStyle w:val="a3"/>
              <w:spacing w:before="0"/>
              <w:ind w:firstLine="0"/>
              <w:jc w:val="both"/>
              <w:rPr>
                <w:rFonts w:ascii="Times New Roman" w:hAnsi="Times New Roman"/>
                <w:sz w:val="24"/>
                <w:szCs w:val="24"/>
              </w:rPr>
            </w:pPr>
            <w:r w:rsidRPr="006948B8">
              <w:rPr>
                <w:rFonts w:ascii="Times New Roman" w:hAnsi="Times New Roman"/>
                <w:bCs/>
                <w:color w:val="000000"/>
                <w:sz w:val="24"/>
                <w:szCs w:val="24"/>
                <w:shd w:val="clear" w:color="auto" w:fill="FFFFFF"/>
              </w:rPr>
              <w:t>(наказ № 118)</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zCs w:val="24"/>
              </w:rPr>
            </w:pPr>
            <w:r w:rsidRPr="006948B8">
              <w:rPr>
                <w:rFonts w:ascii="Times New Roman" w:hAnsi="Times New Roman"/>
                <w:bCs/>
                <w:color w:val="000000"/>
                <w:sz w:val="24"/>
                <w:szCs w:val="24"/>
                <w:bdr w:val="none" w:sz="0" w:space="0" w:color="auto" w:frame="1"/>
                <w:lang w:eastAsia="uk-UA"/>
              </w:rPr>
              <w:t>15 березня 2017 року № 118</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524C3" w:rsidRPr="006948B8" w:rsidRDefault="007524C3" w:rsidP="007524C3">
            <w:pPr>
              <w:jc w:val="center"/>
              <w:rPr>
                <w:rFonts w:ascii="Times New Roman" w:hAnsi="Times New Roman"/>
                <w:bCs/>
                <w:color w:val="000000"/>
                <w:sz w:val="24"/>
                <w:szCs w:val="24"/>
                <w:shd w:val="clear" w:color="auto" w:fill="FFFFFF"/>
              </w:rPr>
            </w:pPr>
            <w:r w:rsidRPr="006948B8">
              <w:rPr>
                <w:rFonts w:ascii="Times New Roman" w:hAnsi="Times New Roman"/>
                <w:bCs/>
                <w:color w:val="000000"/>
                <w:sz w:val="24"/>
                <w:szCs w:val="24"/>
                <w:bdr w:val="none" w:sz="0" w:space="0" w:color="auto" w:frame="1"/>
                <w:lang w:eastAsia="uk-UA"/>
              </w:rPr>
              <w:t>02 червня 2017 року за № 692/30560</w:t>
            </w:r>
          </w:p>
        </w:tc>
      </w:tr>
    </w:tbl>
    <w:p w:rsidR="00BC7EA3" w:rsidRDefault="00BC7EA3">
      <w:pPr>
        <w:rPr>
          <w:rFonts w:asciiTheme="minorHAnsi" w:hAnsiTheme="minorHAnsi"/>
        </w:rPr>
      </w:pPr>
    </w:p>
    <w:p w:rsidR="003813B2" w:rsidRDefault="003813B2">
      <w:pPr>
        <w:rPr>
          <w:rFonts w:asciiTheme="minorHAnsi" w:hAnsiTheme="minorHAnsi"/>
        </w:rPr>
      </w:pPr>
      <w:r>
        <w:rPr>
          <w:rFonts w:asciiTheme="minorHAnsi" w:hAnsiTheme="minorHAnsi"/>
        </w:rPr>
        <w:br w:type="page"/>
      </w:r>
    </w:p>
    <w:p w:rsidR="003813B2" w:rsidRPr="002E232C" w:rsidRDefault="003813B2" w:rsidP="003813B2">
      <w:pPr>
        <w:ind w:left="17577"/>
        <w:rPr>
          <w:rFonts w:ascii="Times New Roman" w:hAnsi="Times New Roman"/>
          <w:sz w:val="20"/>
        </w:rPr>
      </w:pPr>
      <w:r w:rsidRPr="002E232C">
        <w:rPr>
          <w:rFonts w:ascii="Times New Roman" w:hAnsi="Times New Roman"/>
          <w:sz w:val="20"/>
        </w:rPr>
        <w:lastRenderedPageBreak/>
        <w:t xml:space="preserve">Додаток </w:t>
      </w:r>
      <w:r>
        <w:rPr>
          <w:rFonts w:ascii="Times New Roman" w:hAnsi="Times New Roman"/>
          <w:sz w:val="20"/>
        </w:rPr>
        <w:t>2</w:t>
      </w:r>
    </w:p>
    <w:p w:rsidR="003813B2" w:rsidRPr="002E232C" w:rsidRDefault="003813B2" w:rsidP="003813B2">
      <w:pPr>
        <w:ind w:left="17577"/>
        <w:rPr>
          <w:rFonts w:ascii="Times New Roman" w:hAnsi="Times New Roman"/>
          <w:sz w:val="20"/>
        </w:rPr>
      </w:pPr>
      <w:r>
        <w:rPr>
          <w:rFonts w:ascii="Times New Roman" w:hAnsi="Times New Roman"/>
          <w:sz w:val="20"/>
        </w:rPr>
        <w:t xml:space="preserve">до </w:t>
      </w:r>
      <w:r w:rsidRPr="002E232C">
        <w:rPr>
          <w:rFonts w:ascii="Times New Roman" w:hAnsi="Times New Roman"/>
          <w:sz w:val="20"/>
        </w:rPr>
        <w:t>Ф</w:t>
      </w:r>
      <w:r>
        <w:rPr>
          <w:rFonts w:ascii="Times New Roman" w:hAnsi="Times New Roman"/>
          <w:sz w:val="20"/>
        </w:rPr>
        <w:t xml:space="preserve">орми </w:t>
      </w:r>
      <w:r w:rsidRPr="002E232C">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3813B2" w:rsidRPr="002E232C" w:rsidRDefault="003813B2" w:rsidP="003813B2">
      <w:pPr>
        <w:ind w:left="17577"/>
        <w:rPr>
          <w:rFonts w:ascii="Times New Roman" w:hAnsi="Times New Roman"/>
          <w:sz w:val="20"/>
        </w:rPr>
      </w:pPr>
      <w:r>
        <w:rPr>
          <w:rFonts w:ascii="Times New Roman" w:hAnsi="Times New Roman"/>
          <w:sz w:val="20"/>
        </w:rPr>
        <w:t>с</w:t>
      </w:r>
      <w:r w:rsidRPr="002E232C">
        <w:rPr>
          <w:rFonts w:ascii="Times New Roman" w:hAnsi="Times New Roman"/>
          <w:sz w:val="20"/>
        </w:rPr>
        <w:t>фера державного нагляду (контролю): державний геологічний контроль (</w:t>
      </w:r>
      <w:r w:rsidRPr="0094263A">
        <w:rPr>
          <w:rFonts w:ascii="Times New Roman" w:hAnsi="Times New Roman" w:hint="eastAsia"/>
          <w:sz w:val="20"/>
        </w:rPr>
        <w:t>геологічне</w:t>
      </w:r>
      <w:r w:rsidRPr="0094263A">
        <w:rPr>
          <w:rFonts w:ascii="Times New Roman" w:hAnsi="Times New Roman"/>
          <w:sz w:val="20"/>
        </w:rPr>
        <w:t xml:space="preserve"> </w:t>
      </w:r>
      <w:r w:rsidRPr="0094263A">
        <w:rPr>
          <w:rFonts w:ascii="Times New Roman" w:hAnsi="Times New Roman" w:hint="eastAsia"/>
          <w:sz w:val="20"/>
        </w:rPr>
        <w:t>вивчення</w:t>
      </w:r>
      <w:r w:rsidRPr="0094263A">
        <w:rPr>
          <w:rFonts w:ascii="Times New Roman" w:hAnsi="Times New Roman"/>
          <w:sz w:val="20"/>
        </w:rPr>
        <w:t xml:space="preserve">, </w:t>
      </w:r>
      <w:r w:rsidRPr="0094263A">
        <w:rPr>
          <w:rFonts w:ascii="Times New Roman" w:hAnsi="Times New Roman" w:hint="eastAsia"/>
          <w:sz w:val="20"/>
        </w:rPr>
        <w:t>в</w:t>
      </w:r>
      <w:r w:rsidRPr="0094263A">
        <w:rPr>
          <w:rFonts w:ascii="Times New Roman" w:hAnsi="Times New Roman"/>
          <w:sz w:val="20"/>
        </w:rPr>
        <w:t xml:space="preserve"> </w:t>
      </w:r>
      <w:r w:rsidRPr="0094263A">
        <w:rPr>
          <w:rFonts w:ascii="Times New Roman" w:hAnsi="Times New Roman" w:hint="eastAsia"/>
          <w:sz w:val="20"/>
        </w:rPr>
        <w:t>тому</w:t>
      </w:r>
      <w:r w:rsidRPr="0094263A">
        <w:rPr>
          <w:rFonts w:ascii="Times New Roman" w:hAnsi="Times New Roman"/>
          <w:sz w:val="20"/>
        </w:rPr>
        <w:t xml:space="preserve"> </w:t>
      </w:r>
      <w:r w:rsidRPr="0094263A">
        <w:rPr>
          <w:rFonts w:ascii="Times New Roman" w:hAnsi="Times New Roman" w:hint="eastAsia"/>
          <w:sz w:val="20"/>
        </w:rPr>
        <w:t>числі</w:t>
      </w:r>
      <w:r w:rsidRPr="0094263A">
        <w:rPr>
          <w:rFonts w:ascii="Times New Roman" w:hAnsi="Times New Roman"/>
          <w:sz w:val="20"/>
        </w:rPr>
        <w:t xml:space="preserve"> </w:t>
      </w:r>
      <w:r w:rsidRPr="0094263A">
        <w:rPr>
          <w:rFonts w:ascii="Times New Roman" w:hAnsi="Times New Roman" w:hint="eastAsia"/>
          <w:sz w:val="20"/>
        </w:rPr>
        <w:t>дослідно</w:t>
      </w:r>
      <w:r w:rsidRPr="0094263A">
        <w:rPr>
          <w:rFonts w:ascii="Times New Roman" w:hAnsi="Times New Roman"/>
          <w:sz w:val="20"/>
        </w:rPr>
        <w:t>-</w:t>
      </w:r>
      <w:r w:rsidRPr="0094263A">
        <w:rPr>
          <w:rFonts w:ascii="Times New Roman" w:hAnsi="Times New Roman" w:hint="eastAsia"/>
          <w:sz w:val="20"/>
        </w:rPr>
        <w:t>промислова</w:t>
      </w:r>
      <w:r w:rsidRPr="0094263A">
        <w:rPr>
          <w:rFonts w:ascii="Times New Roman" w:hAnsi="Times New Roman"/>
          <w:sz w:val="20"/>
        </w:rPr>
        <w:t xml:space="preserve"> </w:t>
      </w:r>
      <w:r w:rsidRPr="0094263A">
        <w:rPr>
          <w:rFonts w:ascii="Times New Roman" w:hAnsi="Times New Roman" w:hint="eastAsia"/>
          <w:sz w:val="20"/>
        </w:rPr>
        <w:t>розробка</w:t>
      </w:r>
      <w:r w:rsidRPr="0094263A">
        <w:rPr>
          <w:rFonts w:ascii="Times New Roman" w:hAnsi="Times New Roman"/>
          <w:sz w:val="20"/>
        </w:rPr>
        <w:t xml:space="preserve">, </w:t>
      </w:r>
      <w:r w:rsidRPr="0094263A">
        <w:rPr>
          <w:rFonts w:ascii="Times New Roman" w:hAnsi="Times New Roman" w:hint="eastAsia"/>
          <w:sz w:val="20"/>
        </w:rPr>
        <w:t>вуглеводнів</w:t>
      </w:r>
      <w:r w:rsidRPr="002E232C">
        <w:rPr>
          <w:rFonts w:ascii="Times New Roman" w:hAnsi="Times New Roman"/>
          <w:sz w:val="20"/>
        </w:rPr>
        <w:t>)</w:t>
      </w:r>
    </w:p>
    <w:p w:rsidR="003813B2" w:rsidRDefault="003813B2" w:rsidP="003813B2">
      <w:pPr>
        <w:rPr>
          <w:rFonts w:asciiTheme="minorHAnsi" w:hAnsiTheme="minorHAnsi"/>
        </w:rPr>
      </w:pPr>
    </w:p>
    <w:p w:rsidR="003813B2" w:rsidRDefault="003813B2" w:rsidP="003813B2">
      <w:pPr>
        <w:rPr>
          <w:rFonts w:ascii="Times New Roman" w:hAnsi="Times New Roman"/>
          <w:sz w:val="24"/>
          <w:szCs w:val="24"/>
        </w:rPr>
      </w:pPr>
    </w:p>
    <w:tbl>
      <w:tblPr>
        <w:tblStyle w:val="a4"/>
        <w:tblW w:w="0" w:type="auto"/>
        <w:jc w:val="center"/>
        <w:tblLook w:val="04A0" w:firstRow="1" w:lastRow="0" w:firstColumn="1" w:lastColumn="0" w:noHBand="0" w:noVBand="1"/>
      </w:tblPr>
      <w:tblGrid>
        <w:gridCol w:w="2689"/>
        <w:gridCol w:w="14600"/>
      </w:tblGrid>
      <w:tr w:rsidR="003813B2" w:rsidTr="00093027">
        <w:trPr>
          <w:jc w:val="center"/>
        </w:trPr>
        <w:tc>
          <w:tcPr>
            <w:tcW w:w="2689" w:type="dxa"/>
          </w:tcPr>
          <w:p w:rsidR="003813B2" w:rsidRPr="00E46AAE" w:rsidRDefault="003813B2" w:rsidP="00093027">
            <w:pPr>
              <w:jc w:val="center"/>
              <w:rPr>
                <w:rFonts w:ascii="Times New Roman" w:hAnsi="Times New Roman"/>
                <w:b/>
                <w:sz w:val="24"/>
                <w:szCs w:val="24"/>
              </w:rPr>
            </w:pPr>
            <w:r w:rsidRPr="00E46AAE">
              <w:rPr>
                <w:rFonts w:ascii="Times New Roman" w:hAnsi="Times New Roman"/>
                <w:b/>
                <w:sz w:val="24"/>
                <w:szCs w:val="24"/>
              </w:rPr>
              <w:t>Код згідно КВЕД-2010</w:t>
            </w:r>
          </w:p>
        </w:tc>
        <w:tc>
          <w:tcPr>
            <w:tcW w:w="14600" w:type="dxa"/>
          </w:tcPr>
          <w:p w:rsidR="003813B2" w:rsidRPr="00E46AAE" w:rsidRDefault="003813B2" w:rsidP="00093027">
            <w:pPr>
              <w:jc w:val="center"/>
              <w:rPr>
                <w:rFonts w:ascii="Times New Roman" w:hAnsi="Times New Roman"/>
                <w:b/>
                <w:sz w:val="24"/>
                <w:szCs w:val="24"/>
              </w:rPr>
            </w:pPr>
            <w:r w:rsidRPr="00E46AAE">
              <w:rPr>
                <w:rFonts w:ascii="Times New Roman" w:hAnsi="Times New Roman"/>
                <w:b/>
                <w:sz w:val="24"/>
                <w:szCs w:val="24"/>
              </w:rPr>
              <w:t>Назва виду економічної діяльності</w:t>
            </w:r>
          </w:p>
        </w:tc>
      </w:tr>
      <w:tr w:rsidR="003813B2" w:rsidTr="00093027">
        <w:trPr>
          <w:jc w:val="center"/>
        </w:trPr>
        <w:tc>
          <w:tcPr>
            <w:tcW w:w="2689" w:type="dxa"/>
          </w:tcPr>
          <w:p w:rsidR="003813B2" w:rsidRDefault="003813B2" w:rsidP="00093027">
            <w:pPr>
              <w:rPr>
                <w:rFonts w:ascii="Times New Roman" w:hAnsi="Times New Roman"/>
                <w:sz w:val="24"/>
                <w:szCs w:val="24"/>
              </w:rPr>
            </w:pPr>
            <w:r>
              <w:rPr>
                <w:rFonts w:ascii="Times New Roman" w:hAnsi="Times New Roman"/>
                <w:sz w:val="24"/>
                <w:szCs w:val="24"/>
              </w:rPr>
              <w:t>06</w:t>
            </w:r>
            <w:r w:rsidRPr="007D5839">
              <w:rPr>
                <w:rFonts w:ascii="Times New Roman" w:hAnsi="Times New Roman"/>
                <w:sz w:val="24"/>
                <w:szCs w:val="24"/>
              </w:rPr>
              <w:t>.10</w:t>
            </w:r>
          </w:p>
        </w:tc>
        <w:tc>
          <w:tcPr>
            <w:tcW w:w="14600" w:type="dxa"/>
          </w:tcPr>
          <w:p w:rsidR="003813B2" w:rsidRDefault="003813B2" w:rsidP="00093027">
            <w:pPr>
              <w:rPr>
                <w:rFonts w:ascii="Times New Roman" w:hAnsi="Times New Roman"/>
                <w:sz w:val="24"/>
                <w:szCs w:val="24"/>
              </w:rPr>
            </w:pPr>
            <w:r>
              <w:rPr>
                <w:rFonts w:ascii="Times New Roman" w:hAnsi="Times New Roman"/>
                <w:sz w:val="24"/>
                <w:szCs w:val="24"/>
              </w:rPr>
              <w:t>д</w:t>
            </w:r>
            <w:r w:rsidRPr="00297E4C">
              <w:rPr>
                <w:rFonts w:ascii="Times New Roman" w:hAnsi="Times New Roman"/>
                <w:sz w:val="24"/>
                <w:szCs w:val="24"/>
              </w:rPr>
              <w:t>обування сирої нафти</w:t>
            </w:r>
          </w:p>
        </w:tc>
      </w:tr>
      <w:tr w:rsidR="003813B2" w:rsidTr="00093027">
        <w:trPr>
          <w:jc w:val="center"/>
        </w:trPr>
        <w:tc>
          <w:tcPr>
            <w:tcW w:w="2689" w:type="dxa"/>
          </w:tcPr>
          <w:p w:rsidR="003813B2" w:rsidRPr="003813B2" w:rsidRDefault="003813B2" w:rsidP="00093027">
            <w:pPr>
              <w:rPr>
                <w:rFonts w:ascii="Times New Roman" w:hAnsi="Times New Roman"/>
                <w:sz w:val="24"/>
                <w:szCs w:val="24"/>
              </w:rPr>
            </w:pPr>
            <w:r w:rsidRPr="003813B2">
              <w:rPr>
                <w:rFonts w:ascii="Times New Roman" w:hAnsi="Times New Roman"/>
                <w:sz w:val="24"/>
                <w:szCs w:val="24"/>
              </w:rPr>
              <w:t>06.20</w:t>
            </w:r>
          </w:p>
        </w:tc>
        <w:tc>
          <w:tcPr>
            <w:tcW w:w="14600" w:type="dxa"/>
          </w:tcPr>
          <w:p w:rsidR="003813B2" w:rsidRPr="003813B2" w:rsidRDefault="003813B2" w:rsidP="00093027">
            <w:pPr>
              <w:rPr>
                <w:rFonts w:ascii="Times New Roman" w:hAnsi="Times New Roman"/>
                <w:sz w:val="24"/>
                <w:szCs w:val="24"/>
              </w:rPr>
            </w:pPr>
            <w:r w:rsidRPr="003813B2">
              <w:rPr>
                <w:rFonts w:ascii="Times New Roman" w:hAnsi="Times New Roman"/>
                <w:sz w:val="24"/>
                <w:szCs w:val="24"/>
              </w:rPr>
              <w:t>добування природного газу</w:t>
            </w:r>
          </w:p>
        </w:tc>
      </w:tr>
      <w:tr w:rsidR="003813B2" w:rsidTr="00093027">
        <w:trPr>
          <w:jc w:val="center"/>
        </w:trPr>
        <w:tc>
          <w:tcPr>
            <w:tcW w:w="2689" w:type="dxa"/>
          </w:tcPr>
          <w:p w:rsidR="003813B2" w:rsidRPr="003813B2" w:rsidRDefault="003813B2" w:rsidP="00093027">
            <w:pPr>
              <w:rPr>
                <w:rFonts w:ascii="Times New Roman" w:hAnsi="Times New Roman"/>
                <w:sz w:val="24"/>
                <w:szCs w:val="24"/>
              </w:rPr>
            </w:pPr>
            <w:r w:rsidRPr="003813B2">
              <w:rPr>
                <w:rFonts w:ascii="Times New Roman" w:hAnsi="Times New Roman"/>
                <w:sz w:val="24"/>
                <w:szCs w:val="24"/>
              </w:rPr>
              <w:t>09.10</w:t>
            </w:r>
          </w:p>
        </w:tc>
        <w:tc>
          <w:tcPr>
            <w:tcW w:w="14600" w:type="dxa"/>
          </w:tcPr>
          <w:p w:rsidR="003813B2" w:rsidRPr="003813B2" w:rsidRDefault="003813B2" w:rsidP="00093027">
            <w:pPr>
              <w:rPr>
                <w:rFonts w:ascii="Times New Roman" w:hAnsi="Times New Roman"/>
                <w:sz w:val="24"/>
                <w:szCs w:val="24"/>
              </w:rPr>
            </w:pPr>
            <w:r w:rsidRPr="003813B2">
              <w:rPr>
                <w:rFonts w:ascii="Times New Roman" w:hAnsi="Times New Roman"/>
                <w:sz w:val="24"/>
                <w:szCs w:val="24"/>
              </w:rPr>
              <w:t>надання допоміжних послуг у сфері добування нафти та природного газу</w:t>
            </w:r>
          </w:p>
        </w:tc>
      </w:tr>
      <w:tr w:rsidR="003813B2" w:rsidTr="00093027">
        <w:trPr>
          <w:jc w:val="center"/>
        </w:trPr>
        <w:tc>
          <w:tcPr>
            <w:tcW w:w="2689" w:type="dxa"/>
          </w:tcPr>
          <w:p w:rsidR="003813B2" w:rsidRPr="003813B2" w:rsidRDefault="003813B2" w:rsidP="003813B2">
            <w:pPr>
              <w:rPr>
                <w:rFonts w:ascii="Times New Roman" w:hAnsi="Times New Roman"/>
                <w:sz w:val="24"/>
                <w:szCs w:val="24"/>
              </w:rPr>
            </w:pPr>
            <w:r w:rsidRPr="003813B2">
              <w:rPr>
                <w:rFonts w:ascii="Times New Roman" w:hAnsi="Times New Roman"/>
                <w:sz w:val="24"/>
                <w:szCs w:val="24"/>
              </w:rPr>
              <w:t>43.13</w:t>
            </w:r>
          </w:p>
        </w:tc>
        <w:tc>
          <w:tcPr>
            <w:tcW w:w="14600" w:type="dxa"/>
          </w:tcPr>
          <w:p w:rsidR="003813B2" w:rsidRPr="003813B2" w:rsidRDefault="003813B2" w:rsidP="003813B2">
            <w:pPr>
              <w:rPr>
                <w:rFonts w:ascii="Times New Roman" w:hAnsi="Times New Roman"/>
                <w:sz w:val="24"/>
                <w:szCs w:val="24"/>
              </w:rPr>
            </w:pPr>
            <w:r w:rsidRPr="003813B2">
              <w:rPr>
                <w:rFonts w:ascii="Times New Roman" w:hAnsi="Times New Roman"/>
                <w:sz w:val="24"/>
                <w:szCs w:val="24"/>
              </w:rPr>
              <w:t>розвідувальне буріння</w:t>
            </w:r>
          </w:p>
        </w:tc>
      </w:tr>
      <w:tr w:rsidR="003813B2" w:rsidTr="00093027">
        <w:trPr>
          <w:jc w:val="center"/>
        </w:trPr>
        <w:tc>
          <w:tcPr>
            <w:tcW w:w="2689" w:type="dxa"/>
          </w:tcPr>
          <w:p w:rsidR="003813B2" w:rsidRPr="003813B2" w:rsidRDefault="003813B2" w:rsidP="00093027">
            <w:pPr>
              <w:rPr>
                <w:rFonts w:ascii="Times New Roman" w:hAnsi="Times New Roman"/>
                <w:sz w:val="24"/>
                <w:szCs w:val="24"/>
              </w:rPr>
            </w:pPr>
            <w:r w:rsidRPr="003813B2">
              <w:rPr>
                <w:rFonts w:ascii="Times New Roman" w:hAnsi="Times New Roman"/>
                <w:sz w:val="24"/>
                <w:szCs w:val="24"/>
              </w:rPr>
              <w:t>71.12</w:t>
            </w:r>
          </w:p>
        </w:tc>
        <w:tc>
          <w:tcPr>
            <w:tcW w:w="14600" w:type="dxa"/>
          </w:tcPr>
          <w:p w:rsidR="003813B2" w:rsidRPr="003813B2" w:rsidRDefault="003813B2" w:rsidP="00093027">
            <w:pPr>
              <w:rPr>
                <w:rFonts w:ascii="Times New Roman" w:hAnsi="Times New Roman"/>
                <w:sz w:val="24"/>
                <w:szCs w:val="24"/>
              </w:rPr>
            </w:pPr>
            <w:r w:rsidRPr="003813B2">
              <w:rPr>
                <w:rFonts w:ascii="Times New Roman" w:hAnsi="Times New Roman"/>
                <w:sz w:val="24"/>
                <w:szCs w:val="24"/>
                <w:lang w:val="ru-RU"/>
              </w:rPr>
              <w:t>д</w:t>
            </w:r>
            <w:proofErr w:type="spellStart"/>
            <w:r w:rsidRPr="003813B2">
              <w:rPr>
                <w:rFonts w:ascii="Times New Roman" w:hAnsi="Times New Roman"/>
                <w:sz w:val="24"/>
                <w:szCs w:val="24"/>
              </w:rPr>
              <w:t>іяльність</w:t>
            </w:r>
            <w:proofErr w:type="spellEnd"/>
            <w:r w:rsidRPr="003813B2">
              <w:rPr>
                <w:rFonts w:ascii="Times New Roman" w:hAnsi="Times New Roman"/>
                <w:sz w:val="24"/>
                <w:szCs w:val="24"/>
              </w:rPr>
              <w:t xml:space="preserve"> у сфері інжинірингу, геології та геодезії, надання послуг технічного консультування в цих сферах</w:t>
            </w:r>
          </w:p>
        </w:tc>
      </w:tr>
    </w:tbl>
    <w:p w:rsidR="003813B2" w:rsidRDefault="003813B2" w:rsidP="003813B2">
      <w:pPr>
        <w:rPr>
          <w:rFonts w:ascii="Times New Roman" w:hAnsi="Times New Roman"/>
          <w:sz w:val="24"/>
          <w:szCs w:val="24"/>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Default="00BC7EA3">
      <w:pPr>
        <w:rPr>
          <w:rFonts w:asciiTheme="minorHAnsi" w:hAnsiTheme="minorHAnsi"/>
        </w:rPr>
      </w:pPr>
    </w:p>
    <w:p w:rsidR="00BC7EA3" w:rsidRPr="00BC7EA3" w:rsidRDefault="00BC7EA3">
      <w:pPr>
        <w:rPr>
          <w:rFonts w:asciiTheme="minorHAnsi" w:hAnsiTheme="minorHAnsi"/>
        </w:rPr>
      </w:pPr>
    </w:p>
    <w:p w:rsidR="00572527" w:rsidRPr="004B083F" w:rsidRDefault="00572527"/>
    <w:sectPr w:rsidR="00572527" w:rsidRPr="004B083F" w:rsidSect="00572527">
      <w:pgSz w:w="23811" w:h="16838" w:orient="landscape" w:code="8"/>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84183"/>
    <w:multiLevelType w:val="hybridMultilevel"/>
    <w:tmpl w:val="FD1004D6"/>
    <w:lvl w:ilvl="0" w:tplc="8A684D96">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7"/>
    <w:rsid w:val="000028DA"/>
    <w:rsid w:val="00030649"/>
    <w:rsid w:val="000311C0"/>
    <w:rsid w:val="000324AA"/>
    <w:rsid w:val="00032A9F"/>
    <w:rsid w:val="00037557"/>
    <w:rsid w:val="00051816"/>
    <w:rsid w:val="00055354"/>
    <w:rsid w:val="00055AE3"/>
    <w:rsid w:val="000645B1"/>
    <w:rsid w:val="000651D1"/>
    <w:rsid w:val="00072CE8"/>
    <w:rsid w:val="00075377"/>
    <w:rsid w:val="000871FD"/>
    <w:rsid w:val="00093027"/>
    <w:rsid w:val="000947FF"/>
    <w:rsid w:val="00097011"/>
    <w:rsid w:val="000A77B0"/>
    <w:rsid w:val="000D73F7"/>
    <w:rsid w:val="000E682E"/>
    <w:rsid w:val="000E72D1"/>
    <w:rsid w:val="000F1EEE"/>
    <w:rsid w:val="000F38D5"/>
    <w:rsid w:val="000F4A27"/>
    <w:rsid w:val="00102586"/>
    <w:rsid w:val="0010613A"/>
    <w:rsid w:val="0012326D"/>
    <w:rsid w:val="00140BF1"/>
    <w:rsid w:val="0014477D"/>
    <w:rsid w:val="0015205D"/>
    <w:rsid w:val="0016379E"/>
    <w:rsid w:val="00163BA7"/>
    <w:rsid w:val="00174051"/>
    <w:rsid w:val="001743D1"/>
    <w:rsid w:val="00175B76"/>
    <w:rsid w:val="00177B4E"/>
    <w:rsid w:val="00181962"/>
    <w:rsid w:val="00181D38"/>
    <w:rsid w:val="00185ED8"/>
    <w:rsid w:val="00190CDD"/>
    <w:rsid w:val="001A1123"/>
    <w:rsid w:val="001A25E6"/>
    <w:rsid w:val="001B60BC"/>
    <w:rsid w:val="001E5104"/>
    <w:rsid w:val="001F260E"/>
    <w:rsid w:val="001F3EA7"/>
    <w:rsid w:val="002036A3"/>
    <w:rsid w:val="00203841"/>
    <w:rsid w:val="00212A01"/>
    <w:rsid w:val="00220B36"/>
    <w:rsid w:val="00226318"/>
    <w:rsid w:val="0022714B"/>
    <w:rsid w:val="0023141C"/>
    <w:rsid w:val="00242232"/>
    <w:rsid w:val="002461DE"/>
    <w:rsid w:val="002463CB"/>
    <w:rsid w:val="00247449"/>
    <w:rsid w:val="00250777"/>
    <w:rsid w:val="00253A29"/>
    <w:rsid w:val="00281E6C"/>
    <w:rsid w:val="0028750E"/>
    <w:rsid w:val="002911B5"/>
    <w:rsid w:val="002A02B8"/>
    <w:rsid w:val="002A1B85"/>
    <w:rsid w:val="002B3775"/>
    <w:rsid w:val="002B643D"/>
    <w:rsid w:val="002B7F52"/>
    <w:rsid w:val="002C40BD"/>
    <w:rsid w:val="002C6835"/>
    <w:rsid w:val="002D2662"/>
    <w:rsid w:val="002D6F49"/>
    <w:rsid w:val="002E0438"/>
    <w:rsid w:val="002E1E0B"/>
    <w:rsid w:val="002E2079"/>
    <w:rsid w:val="002F1E1C"/>
    <w:rsid w:val="003004B9"/>
    <w:rsid w:val="0031029F"/>
    <w:rsid w:val="00312C80"/>
    <w:rsid w:val="0031594B"/>
    <w:rsid w:val="00321BDB"/>
    <w:rsid w:val="003244B1"/>
    <w:rsid w:val="003277FC"/>
    <w:rsid w:val="00330C3B"/>
    <w:rsid w:val="00330D93"/>
    <w:rsid w:val="003470DF"/>
    <w:rsid w:val="003512CD"/>
    <w:rsid w:val="00363390"/>
    <w:rsid w:val="0036687E"/>
    <w:rsid w:val="00371C57"/>
    <w:rsid w:val="0037693B"/>
    <w:rsid w:val="003813B2"/>
    <w:rsid w:val="00385670"/>
    <w:rsid w:val="00392FD8"/>
    <w:rsid w:val="003A1386"/>
    <w:rsid w:val="003A37BE"/>
    <w:rsid w:val="003A49B6"/>
    <w:rsid w:val="003A71D9"/>
    <w:rsid w:val="003B0047"/>
    <w:rsid w:val="003B1077"/>
    <w:rsid w:val="003C0051"/>
    <w:rsid w:val="003C024B"/>
    <w:rsid w:val="003C47EF"/>
    <w:rsid w:val="003E05F0"/>
    <w:rsid w:val="003E0D03"/>
    <w:rsid w:val="003E77A9"/>
    <w:rsid w:val="003F0387"/>
    <w:rsid w:val="003F7F55"/>
    <w:rsid w:val="003F7F7B"/>
    <w:rsid w:val="004036EF"/>
    <w:rsid w:val="00405D2C"/>
    <w:rsid w:val="00414465"/>
    <w:rsid w:val="00417972"/>
    <w:rsid w:val="00437E58"/>
    <w:rsid w:val="004431D1"/>
    <w:rsid w:val="004464FF"/>
    <w:rsid w:val="00450D8E"/>
    <w:rsid w:val="00451917"/>
    <w:rsid w:val="00456E11"/>
    <w:rsid w:val="00483837"/>
    <w:rsid w:val="004841A1"/>
    <w:rsid w:val="00486F65"/>
    <w:rsid w:val="00491277"/>
    <w:rsid w:val="00492719"/>
    <w:rsid w:val="004A1443"/>
    <w:rsid w:val="004A4EA7"/>
    <w:rsid w:val="004B083F"/>
    <w:rsid w:val="004C3E88"/>
    <w:rsid w:val="004D6994"/>
    <w:rsid w:val="004E1A2F"/>
    <w:rsid w:val="004E626F"/>
    <w:rsid w:val="004E7268"/>
    <w:rsid w:val="00512DEF"/>
    <w:rsid w:val="00517C87"/>
    <w:rsid w:val="00520B10"/>
    <w:rsid w:val="00526922"/>
    <w:rsid w:val="0053181C"/>
    <w:rsid w:val="005342A1"/>
    <w:rsid w:val="00544D7D"/>
    <w:rsid w:val="0054556D"/>
    <w:rsid w:val="005461AA"/>
    <w:rsid w:val="0055020D"/>
    <w:rsid w:val="00561978"/>
    <w:rsid w:val="00571DC5"/>
    <w:rsid w:val="00572527"/>
    <w:rsid w:val="00584290"/>
    <w:rsid w:val="00584465"/>
    <w:rsid w:val="00585250"/>
    <w:rsid w:val="00587878"/>
    <w:rsid w:val="005A1C27"/>
    <w:rsid w:val="005A23B2"/>
    <w:rsid w:val="005A5E49"/>
    <w:rsid w:val="005A7198"/>
    <w:rsid w:val="005C2D25"/>
    <w:rsid w:val="005D27CF"/>
    <w:rsid w:val="005D50D2"/>
    <w:rsid w:val="005E28DA"/>
    <w:rsid w:val="005E5128"/>
    <w:rsid w:val="005E77E1"/>
    <w:rsid w:val="005F402D"/>
    <w:rsid w:val="006026F0"/>
    <w:rsid w:val="00604CB7"/>
    <w:rsid w:val="00616CCA"/>
    <w:rsid w:val="006226BD"/>
    <w:rsid w:val="00622A84"/>
    <w:rsid w:val="00625309"/>
    <w:rsid w:val="0063037A"/>
    <w:rsid w:val="00636649"/>
    <w:rsid w:val="00650CAD"/>
    <w:rsid w:val="0065165B"/>
    <w:rsid w:val="00652943"/>
    <w:rsid w:val="006535F7"/>
    <w:rsid w:val="00661FD7"/>
    <w:rsid w:val="00673715"/>
    <w:rsid w:val="0068161F"/>
    <w:rsid w:val="006817A4"/>
    <w:rsid w:val="00685189"/>
    <w:rsid w:val="00686F9D"/>
    <w:rsid w:val="00692CDD"/>
    <w:rsid w:val="00692D37"/>
    <w:rsid w:val="006A3058"/>
    <w:rsid w:val="006A3660"/>
    <w:rsid w:val="006B1106"/>
    <w:rsid w:val="006B16E3"/>
    <w:rsid w:val="006C0470"/>
    <w:rsid w:val="006C0FFC"/>
    <w:rsid w:val="006C372F"/>
    <w:rsid w:val="006E34EF"/>
    <w:rsid w:val="006E4A1D"/>
    <w:rsid w:val="006F573B"/>
    <w:rsid w:val="006F5FED"/>
    <w:rsid w:val="006F6D5F"/>
    <w:rsid w:val="00703B7B"/>
    <w:rsid w:val="00707C6D"/>
    <w:rsid w:val="0071624E"/>
    <w:rsid w:val="00720DEC"/>
    <w:rsid w:val="007223CA"/>
    <w:rsid w:val="00733B30"/>
    <w:rsid w:val="00734A2E"/>
    <w:rsid w:val="0074137B"/>
    <w:rsid w:val="0074194C"/>
    <w:rsid w:val="007427A5"/>
    <w:rsid w:val="00746142"/>
    <w:rsid w:val="007524C3"/>
    <w:rsid w:val="0076069D"/>
    <w:rsid w:val="00780EE2"/>
    <w:rsid w:val="00781F6F"/>
    <w:rsid w:val="00782410"/>
    <w:rsid w:val="00791956"/>
    <w:rsid w:val="007A026E"/>
    <w:rsid w:val="007A3807"/>
    <w:rsid w:val="007A5C59"/>
    <w:rsid w:val="007B2A70"/>
    <w:rsid w:val="007B3A74"/>
    <w:rsid w:val="007B7AAF"/>
    <w:rsid w:val="007C3D1F"/>
    <w:rsid w:val="007C7B22"/>
    <w:rsid w:val="007D31E9"/>
    <w:rsid w:val="007E1035"/>
    <w:rsid w:val="007E6752"/>
    <w:rsid w:val="007E7A40"/>
    <w:rsid w:val="007F5C4A"/>
    <w:rsid w:val="00800A4C"/>
    <w:rsid w:val="00802ABC"/>
    <w:rsid w:val="00810E15"/>
    <w:rsid w:val="008218F0"/>
    <w:rsid w:val="008233E6"/>
    <w:rsid w:val="00823434"/>
    <w:rsid w:val="0082769B"/>
    <w:rsid w:val="00834021"/>
    <w:rsid w:val="00836391"/>
    <w:rsid w:val="00837C74"/>
    <w:rsid w:val="00864985"/>
    <w:rsid w:val="00894DA9"/>
    <w:rsid w:val="00895EFC"/>
    <w:rsid w:val="008B4A65"/>
    <w:rsid w:val="008B79F7"/>
    <w:rsid w:val="008C00B2"/>
    <w:rsid w:val="008D2D54"/>
    <w:rsid w:val="008D2F11"/>
    <w:rsid w:val="008D3A8D"/>
    <w:rsid w:val="008D6FF9"/>
    <w:rsid w:val="008E1EE5"/>
    <w:rsid w:val="008E2185"/>
    <w:rsid w:val="008E72DF"/>
    <w:rsid w:val="009009CE"/>
    <w:rsid w:val="00910DCE"/>
    <w:rsid w:val="00914D0C"/>
    <w:rsid w:val="0091554E"/>
    <w:rsid w:val="009333EB"/>
    <w:rsid w:val="0093354E"/>
    <w:rsid w:val="0094153A"/>
    <w:rsid w:val="00941814"/>
    <w:rsid w:val="009422B8"/>
    <w:rsid w:val="0094263A"/>
    <w:rsid w:val="009513A9"/>
    <w:rsid w:val="00957A5B"/>
    <w:rsid w:val="00963DA5"/>
    <w:rsid w:val="009673CA"/>
    <w:rsid w:val="00967D52"/>
    <w:rsid w:val="00972222"/>
    <w:rsid w:val="00975510"/>
    <w:rsid w:val="00984C9F"/>
    <w:rsid w:val="00994FE0"/>
    <w:rsid w:val="009A021C"/>
    <w:rsid w:val="009A3123"/>
    <w:rsid w:val="009A3428"/>
    <w:rsid w:val="009B33A2"/>
    <w:rsid w:val="009F17D1"/>
    <w:rsid w:val="009F274A"/>
    <w:rsid w:val="00A01A2C"/>
    <w:rsid w:val="00A02530"/>
    <w:rsid w:val="00A03D08"/>
    <w:rsid w:val="00A12324"/>
    <w:rsid w:val="00A15302"/>
    <w:rsid w:val="00A154DE"/>
    <w:rsid w:val="00A20EB3"/>
    <w:rsid w:val="00A261C1"/>
    <w:rsid w:val="00A314DA"/>
    <w:rsid w:val="00A35AE4"/>
    <w:rsid w:val="00A422F0"/>
    <w:rsid w:val="00A42660"/>
    <w:rsid w:val="00A4268E"/>
    <w:rsid w:val="00A45B40"/>
    <w:rsid w:val="00A46793"/>
    <w:rsid w:val="00A55397"/>
    <w:rsid w:val="00A6336F"/>
    <w:rsid w:val="00A87A91"/>
    <w:rsid w:val="00A91DFE"/>
    <w:rsid w:val="00A924B8"/>
    <w:rsid w:val="00A934FB"/>
    <w:rsid w:val="00A97FA8"/>
    <w:rsid w:val="00AA2624"/>
    <w:rsid w:val="00AA3CDE"/>
    <w:rsid w:val="00AB2978"/>
    <w:rsid w:val="00AC0122"/>
    <w:rsid w:val="00AC20FD"/>
    <w:rsid w:val="00AC33C2"/>
    <w:rsid w:val="00AC401E"/>
    <w:rsid w:val="00AC7201"/>
    <w:rsid w:val="00AC742D"/>
    <w:rsid w:val="00AD6574"/>
    <w:rsid w:val="00AD738F"/>
    <w:rsid w:val="00AF593F"/>
    <w:rsid w:val="00B22003"/>
    <w:rsid w:val="00B238C8"/>
    <w:rsid w:val="00B25FC3"/>
    <w:rsid w:val="00B47A77"/>
    <w:rsid w:val="00B53E21"/>
    <w:rsid w:val="00B6151A"/>
    <w:rsid w:val="00B77573"/>
    <w:rsid w:val="00B81778"/>
    <w:rsid w:val="00BA1D38"/>
    <w:rsid w:val="00BA2CB1"/>
    <w:rsid w:val="00BC0341"/>
    <w:rsid w:val="00BC77BB"/>
    <w:rsid w:val="00BC7EA3"/>
    <w:rsid w:val="00BD1434"/>
    <w:rsid w:val="00BF02B3"/>
    <w:rsid w:val="00BF599B"/>
    <w:rsid w:val="00C038EB"/>
    <w:rsid w:val="00C0605F"/>
    <w:rsid w:val="00C110BF"/>
    <w:rsid w:val="00C21FD9"/>
    <w:rsid w:val="00C22FFC"/>
    <w:rsid w:val="00C23C76"/>
    <w:rsid w:val="00C24B0B"/>
    <w:rsid w:val="00C33787"/>
    <w:rsid w:val="00C355DB"/>
    <w:rsid w:val="00C403F0"/>
    <w:rsid w:val="00C453C1"/>
    <w:rsid w:val="00C45CB8"/>
    <w:rsid w:val="00C45EAE"/>
    <w:rsid w:val="00C51C11"/>
    <w:rsid w:val="00C54AA2"/>
    <w:rsid w:val="00C630C8"/>
    <w:rsid w:val="00C81E69"/>
    <w:rsid w:val="00C844D5"/>
    <w:rsid w:val="00C86016"/>
    <w:rsid w:val="00C9145D"/>
    <w:rsid w:val="00C91A1C"/>
    <w:rsid w:val="00C9331E"/>
    <w:rsid w:val="00CB7C2F"/>
    <w:rsid w:val="00CC0727"/>
    <w:rsid w:val="00CC29FA"/>
    <w:rsid w:val="00CC43A8"/>
    <w:rsid w:val="00CC7ECD"/>
    <w:rsid w:val="00CD0DA5"/>
    <w:rsid w:val="00CD282D"/>
    <w:rsid w:val="00CF0B36"/>
    <w:rsid w:val="00CF5CF3"/>
    <w:rsid w:val="00D00BFA"/>
    <w:rsid w:val="00D01E68"/>
    <w:rsid w:val="00D10758"/>
    <w:rsid w:val="00D15A82"/>
    <w:rsid w:val="00D15AE5"/>
    <w:rsid w:val="00D223E6"/>
    <w:rsid w:val="00D30271"/>
    <w:rsid w:val="00D61AC5"/>
    <w:rsid w:val="00D62D73"/>
    <w:rsid w:val="00D64D46"/>
    <w:rsid w:val="00D72867"/>
    <w:rsid w:val="00D804A4"/>
    <w:rsid w:val="00D804F2"/>
    <w:rsid w:val="00DA1EEA"/>
    <w:rsid w:val="00DB30CD"/>
    <w:rsid w:val="00DB47D6"/>
    <w:rsid w:val="00DC046E"/>
    <w:rsid w:val="00DC0F60"/>
    <w:rsid w:val="00DC3E21"/>
    <w:rsid w:val="00DD05E7"/>
    <w:rsid w:val="00DD2BD9"/>
    <w:rsid w:val="00DD42D7"/>
    <w:rsid w:val="00DD4EB4"/>
    <w:rsid w:val="00DD60BC"/>
    <w:rsid w:val="00DF06B3"/>
    <w:rsid w:val="00E109ED"/>
    <w:rsid w:val="00E15614"/>
    <w:rsid w:val="00E220DB"/>
    <w:rsid w:val="00E241A9"/>
    <w:rsid w:val="00E246CD"/>
    <w:rsid w:val="00E3275B"/>
    <w:rsid w:val="00E330FE"/>
    <w:rsid w:val="00E454C6"/>
    <w:rsid w:val="00E5436B"/>
    <w:rsid w:val="00E56C97"/>
    <w:rsid w:val="00E603C9"/>
    <w:rsid w:val="00E61F74"/>
    <w:rsid w:val="00E67D23"/>
    <w:rsid w:val="00E729FC"/>
    <w:rsid w:val="00E72AF6"/>
    <w:rsid w:val="00E822EC"/>
    <w:rsid w:val="00E855A6"/>
    <w:rsid w:val="00E87539"/>
    <w:rsid w:val="00E90CB6"/>
    <w:rsid w:val="00EA1387"/>
    <w:rsid w:val="00EA188D"/>
    <w:rsid w:val="00EA423D"/>
    <w:rsid w:val="00EA4BC0"/>
    <w:rsid w:val="00EB0680"/>
    <w:rsid w:val="00EB4288"/>
    <w:rsid w:val="00EC1E93"/>
    <w:rsid w:val="00EE32B7"/>
    <w:rsid w:val="00EF11AE"/>
    <w:rsid w:val="00EF1F16"/>
    <w:rsid w:val="00EF3363"/>
    <w:rsid w:val="00EF52CB"/>
    <w:rsid w:val="00F011B6"/>
    <w:rsid w:val="00F03C04"/>
    <w:rsid w:val="00F109A8"/>
    <w:rsid w:val="00F118DC"/>
    <w:rsid w:val="00F152F8"/>
    <w:rsid w:val="00F2047B"/>
    <w:rsid w:val="00F26A2E"/>
    <w:rsid w:val="00F40742"/>
    <w:rsid w:val="00F4319C"/>
    <w:rsid w:val="00F45816"/>
    <w:rsid w:val="00F55431"/>
    <w:rsid w:val="00F62E7F"/>
    <w:rsid w:val="00F63C69"/>
    <w:rsid w:val="00F7011B"/>
    <w:rsid w:val="00F72FA9"/>
    <w:rsid w:val="00F76D0F"/>
    <w:rsid w:val="00F823D5"/>
    <w:rsid w:val="00F855D1"/>
    <w:rsid w:val="00F86668"/>
    <w:rsid w:val="00F871A1"/>
    <w:rsid w:val="00F95121"/>
    <w:rsid w:val="00F96AF8"/>
    <w:rsid w:val="00F96D34"/>
    <w:rsid w:val="00FB1B1C"/>
    <w:rsid w:val="00FC1CA5"/>
    <w:rsid w:val="00FC4AA9"/>
    <w:rsid w:val="00FD166F"/>
    <w:rsid w:val="00FD2CA5"/>
    <w:rsid w:val="00FD75E8"/>
    <w:rsid w:val="00FE0844"/>
    <w:rsid w:val="00FF6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C7C6C-32CF-4BC3-A9EF-85C065F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527"/>
    <w:pPr>
      <w:spacing w:after="0" w:line="240" w:lineRule="auto"/>
    </w:pPr>
    <w:rPr>
      <w:rFonts w:ascii="Antiqua" w:eastAsia="Times New Roman" w:hAnsi="Antiqua" w:cs="Times New Roman"/>
      <w:sz w:val="26"/>
      <w:szCs w:val="20"/>
      <w:lang w:eastAsia="ru-RU"/>
    </w:rPr>
  </w:style>
  <w:style w:type="paragraph" w:styleId="2">
    <w:name w:val="heading 2"/>
    <w:basedOn w:val="a"/>
    <w:next w:val="a"/>
    <w:link w:val="20"/>
    <w:uiPriority w:val="9"/>
    <w:qFormat/>
    <w:rsid w:val="00661FD7"/>
    <w:pPr>
      <w:keepNext/>
      <w:spacing w:before="240" w:after="60" w:line="276" w:lineRule="auto"/>
      <w:outlineLvl w:val="1"/>
    </w:pPr>
    <w:rPr>
      <w:rFonts w:ascii="Cambria" w:hAnsi="Cambria"/>
      <w:b/>
      <w:bCs/>
      <w:i/>
      <w:iCs/>
      <w:sz w:val="28"/>
      <w:szCs w:val="28"/>
      <w:lang w:val="ru-RU"/>
    </w:rPr>
  </w:style>
  <w:style w:type="paragraph" w:styleId="5">
    <w:name w:val="heading 5"/>
    <w:basedOn w:val="a"/>
    <w:next w:val="a"/>
    <w:link w:val="50"/>
    <w:rsid w:val="00984C9F"/>
    <w:pPr>
      <w:keepNext/>
      <w:keepLines/>
      <w:spacing w:before="220" w:after="40"/>
      <w:outlineLvl w:val="4"/>
    </w:pPr>
    <w:rPr>
      <w:rFonts w:ascii="Times New Roman" w:hAnsi="Times New Roman"/>
      <w:b/>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72527"/>
    <w:pPr>
      <w:spacing w:before="120"/>
      <w:ind w:firstLine="567"/>
    </w:pPr>
  </w:style>
  <w:style w:type="table" w:styleId="a4">
    <w:name w:val="Table Grid"/>
    <w:basedOn w:val="a1"/>
    <w:uiPriority w:val="39"/>
    <w:rsid w:val="0057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0"/>
    <w:link w:val="HTML"/>
    <w:uiPriority w:val="99"/>
    <w:rsid w:val="00572527"/>
    <w:rPr>
      <w:rFonts w:ascii="Courier New" w:eastAsia="Times New Roman" w:hAnsi="Courier New" w:cs="Times New Roman"/>
      <w:sz w:val="20"/>
      <w:szCs w:val="20"/>
      <w:lang w:val="ru-RU" w:eastAsia="ru-RU"/>
    </w:rPr>
  </w:style>
  <w:style w:type="paragraph" w:customStyle="1" w:styleId="a5">
    <w:name w:val="Назва документа"/>
    <w:basedOn w:val="a"/>
    <w:next w:val="a3"/>
    <w:rsid w:val="008233E6"/>
    <w:pPr>
      <w:keepNext/>
      <w:keepLines/>
      <w:spacing w:before="240" w:after="240"/>
      <w:jc w:val="center"/>
    </w:pPr>
    <w:rPr>
      <w:b/>
    </w:rPr>
  </w:style>
  <w:style w:type="character" w:customStyle="1" w:styleId="20">
    <w:name w:val="Заголовок 2 Знак"/>
    <w:basedOn w:val="a0"/>
    <w:link w:val="2"/>
    <w:uiPriority w:val="9"/>
    <w:rsid w:val="00661FD7"/>
    <w:rPr>
      <w:rFonts w:ascii="Cambria" w:eastAsia="Times New Roman" w:hAnsi="Cambria" w:cs="Times New Roman"/>
      <w:b/>
      <w:bCs/>
      <w:i/>
      <w:iCs/>
      <w:sz w:val="28"/>
      <w:szCs w:val="28"/>
      <w:lang w:val="ru-RU" w:eastAsia="ru-RU"/>
    </w:rPr>
  </w:style>
  <w:style w:type="character" w:styleId="a6">
    <w:name w:val="Strong"/>
    <w:uiPriority w:val="22"/>
    <w:qFormat/>
    <w:rsid w:val="00451917"/>
    <w:rPr>
      <w:b/>
    </w:rPr>
  </w:style>
  <w:style w:type="paragraph" w:customStyle="1" w:styleId="rvps2">
    <w:name w:val="rvps2"/>
    <w:basedOn w:val="a"/>
    <w:rsid w:val="002B643D"/>
    <w:pPr>
      <w:spacing w:before="100" w:beforeAutospacing="1" w:after="100" w:afterAutospacing="1"/>
    </w:pPr>
    <w:rPr>
      <w:rFonts w:ascii="Times New Roman" w:hAnsi="Times New Roman"/>
      <w:sz w:val="24"/>
      <w:szCs w:val="24"/>
      <w:lang w:eastAsia="uk-UA"/>
    </w:rPr>
  </w:style>
  <w:style w:type="character" w:styleId="a7">
    <w:name w:val="Hyperlink"/>
    <w:basedOn w:val="a0"/>
    <w:uiPriority w:val="99"/>
    <w:unhideWhenUsed/>
    <w:rsid w:val="00823434"/>
    <w:rPr>
      <w:color w:val="0563C1" w:themeColor="hyperlink"/>
      <w:u w:val="single"/>
    </w:rPr>
  </w:style>
  <w:style w:type="character" w:customStyle="1" w:styleId="50">
    <w:name w:val="Заголовок 5 Знак"/>
    <w:basedOn w:val="a0"/>
    <w:link w:val="5"/>
    <w:rsid w:val="00984C9F"/>
    <w:rPr>
      <w:rFonts w:ascii="Times New Roman" w:eastAsia="Times New Roman" w:hAnsi="Times New Roman" w:cs="Times New Roman"/>
      <w:b/>
      <w:lang w:eastAsia="uk-UA"/>
    </w:rPr>
  </w:style>
  <w:style w:type="character" w:customStyle="1" w:styleId="rvts9">
    <w:name w:val="rvts9"/>
    <w:rsid w:val="003813B2"/>
  </w:style>
  <w:style w:type="character" w:customStyle="1" w:styleId="a8">
    <w:name w:val="Текст Знак"/>
    <w:link w:val="a9"/>
    <w:uiPriority w:val="99"/>
    <w:locked/>
    <w:rsid w:val="003813B2"/>
    <w:rPr>
      <w:rFonts w:ascii="Courier New" w:hAnsi="Courier New"/>
    </w:rPr>
  </w:style>
  <w:style w:type="paragraph" w:styleId="a9">
    <w:name w:val="Plain Text"/>
    <w:basedOn w:val="a"/>
    <w:link w:val="a8"/>
    <w:uiPriority w:val="99"/>
    <w:unhideWhenUsed/>
    <w:rsid w:val="003813B2"/>
    <w:rPr>
      <w:rFonts w:ascii="Courier New" w:eastAsiaTheme="minorHAnsi" w:hAnsi="Courier New" w:cstheme="minorBidi"/>
      <w:sz w:val="22"/>
      <w:szCs w:val="22"/>
      <w:lang w:eastAsia="en-US"/>
    </w:rPr>
  </w:style>
  <w:style w:type="character" w:customStyle="1" w:styleId="1">
    <w:name w:val="Текст Знак1"/>
    <w:basedOn w:val="a0"/>
    <w:uiPriority w:val="99"/>
    <w:semiHidden/>
    <w:rsid w:val="003813B2"/>
    <w:rPr>
      <w:rFonts w:ascii="Consolas" w:eastAsia="Times New Roman" w:hAnsi="Consolas" w:cs="Consolas"/>
      <w:sz w:val="21"/>
      <w:szCs w:val="21"/>
      <w:lang w:eastAsia="ru-RU"/>
    </w:rPr>
  </w:style>
  <w:style w:type="paragraph" w:customStyle="1" w:styleId="rvps4">
    <w:name w:val="rvps4"/>
    <w:basedOn w:val="a"/>
    <w:rsid w:val="00616CCA"/>
    <w:pPr>
      <w:spacing w:before="100" w:beforeAutospacing="1" w:after="100" w:afterAutospacing="1"/>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376">
      <w:bodyDiv w:val="1"/>
      <w:marLeft w:val="0"/>
      <w:marRight w:val="0"/>
      <w:marTop w:val="0"/>
      <w:marBottom w:val="0"/>
      <w:divBdr>
        <w:top w:val="none" w:sz="0" w:space="0" w:color="auto"/>
        <w:left w:val="none" w:sz="0" w:space="0" w:color="auto"/>
        <w:bottom w:val="none" w:sz="0" w:space="0" w:color="auto"/>
        <w:right w:val="none" w:sz="0" w:space="0" w:color="auto"/>
      </w:divBdr>
    </w:div>
    <w:div w:id="50468961">
      <w:bodyDiv w:val="1"/>
      <w:marLeft w:val="0"/>
      <w:marRight w:val="0"/>
      <w:marTop w:val="0"/>
      <w:marBottom w:val="0"/>
      <w:divBdr>
        <w:top w:val="none" w:sz="0" w:space="0" w:color="auto"/>
        <w:left w:val="none" w:sz="0" w:space="0" w:color="auto"/>
        <w:bottom w:val="none" w:sz="0" w:space="0" w:color="auto"/>
        <w:right w:val="none" w:sz="0" w:space="0" w:color="auto"/>
      </w:divBdr>
    </w:div>
    <w:div w:id="163085624">
      <w:bodyDiv w:val="1"/>
      <w:marLeft w:val="0"/>
      <w:marRight w:val="0"/>
      <w:marTop w:val="0"/>
      <w:marBottom w:val="0"/>
      <w:divBdr>
        <w:top w:val="none" w:sz="0" w:space="0" w:color="auto"/>
        <w:left w:val="none" w:sz="0" w:space="0" w:color="auto"/>
        <w:bottom w:val="none" w:sz="0" w:space="0" w:color="auto"/>
        <w:right w:val="none" w:sz="0" w:space="0" w:color="auto"/>
      </w:divBdr>
    </w:div>
    <w:div w:id="201945183">
      <w:bodyDiv w:val="1"/>
      <w:marLeft w:val="0"/>
      <w:marRight w:val="0"/>
      <w:marTop w:val="0"/>
      <w:marBottom w:val="0"/>
      <w:divBdr>
        <w:top w:val="none" w:sz="0" w:space="0" w:color="auto"/>
        <w:left w:val="none" w:sz="0" w:space="0" w:color="auto"/>
        <w:bottom w:val="none" w:sz="0" w:space="0" w:color="auto"/>
        <w:right w:val="none" w:sz="0" w:space="0" w:color="auto"/>
      </w:divBdr>
    </w:div>
    <w:div w:id="205289746">
      <w:bodyDiv w:val="1"/>
      <w:marLeft w:val="0"/>
      <w:marRight w:val="0"/>
      <w:marTop w:val="0"/>
      <w:marBottom w:val="0"/>
      <w:divBdr>
        <w:top w:val="none" w:sz="0" w:space="0" w:color="auto"/>
        <w:left w:val="none" w:sz="0" w:space="0" w:color="auto"/>
        <w:bottom w:val="none" w:sz="0" w:space="0" w:color="auto"/>
        <w:right w:val="none" w:sz="0" w:space="0" w:color="auto"/>
      </w:divBdr>
    </w:div>
    <w:div w:id="256645408">
      <w:bodyDiv w:val="1"/>
      <w:marLeft w:val="0"/>
      <w:marRight w:val="0"/>
      <w:marTop w:val="0"/>
      <w:marBottom w:val="0"/>
      <w:divBdr>
        <w:top w:val="none" w:sz="0" w:space="0" w:color="auto"/>
        <w:left w:val="none" w:sz="0" w:space="0" w:color="auto"/>
        <w:bottom w:val="none" w:sz="0" w:space="0" w:color="auto"/>
        <w:right w:val="none" w:sz="0" w:space="0" w:color="auto"/>
      </w:divBdr>
    </w:div>
    <w:div w:id="270164026">
      <w:bodyDiv w:val="1"/>
      <w:marLeft w:val="0"/>
      <w:marRight w:val="0"/>
      <w:marTop w:val="0"/>
      <w:marBottom w:val="0"/>
      <w:divBdr>
        <w:top w:val="none" w:sz="0" w:space="0" w:color="auto"/>
        <w:left w:val="none" w:sz="0" w:space="0" w:color="auto"/>
        <w:bottom w:val="none" w:sz="0" w:space="0" w:color="auto"/>
        <w:right w:val="none" w:sz="0" w:space="0" w:color="auto"/>
      </w:divBdr>
    </w:div>
    <w:div w:id="310254662">
      <w:bodyDiv w:val="1"/>
      <w:marLeft w:val="0"/>
      <w:marRight w:val="0"/>
      <w:marTop w:val="0"/>
      <w:marBottom w:val="0"/>
      <w:divBdr>
        <w:top w:val="none" w:sz="0" w:space="0" w:color="auto"/>
        <w:left w:val="none" w:sz="0" w:space="0" w:color="auto"/>
        <w:bottom w:val="none" w:sz="0" w:space="0" w:color="auto"/>
        <w:right w:val="none" w:sz="0" w:space="0" w:color="auto"/>
      </w:divBdr>
    </w:div>
    <w:div w:id="324090959">
      <w:bodyDiv w:val="1"/>
      <w:marLeft w:val="0"/>
      <w:marRight w:val="0"/>
      <w:marTop w:val="0"/>
      <w:marBottom w:val="0"/>
      <w:divBdr>
        <w:top w:val="none" w:sz="0" w:space="0" w:color="auto"/>
        <w:left w:val="none" w:sz="0" w:space="0" w:color="auto"/>
        <w:bottom w:val="none" w:sz="0" w:space="0" w:color="auto"/>
        <w:right w:val="none" w:sz="0" w:space="0" w:color="auto"/>
      </w:divBdr>
    </w:div>
    <w:div w:id="366682841">
      <w:bodyDiv w:val="1"/>
      <w:marLeft w:val="0"/>
      <w:marRight w:val="0"/>
      <w:marTop w:val="0"/>
      <w:marBottom w:val="0"/>
      <w:divBdr>
        <w:top w:val="none" w:sz="0" w:space="0" w:color="auto"/>
        <w:left w:val="none" w:sz="0" w:space="0" w:color="auto"/>
        <w:bottom w:val="none" w:sz="0" w:space="0" w:color="auto"/>
        <w:right w:val="none" w:sz="0" w:space="0" w:color="auto"/>
      </w:divBdr>
    </w:div>
    <w:div w:id="391318494">
      <w:bodyDiv w:val="1"/>
      <w:marLeft w:val="0"/>
      <w:marRight w:val="0"/>
      <w:marTop w:val="0"/>
      <w:marBottom w:val="0"/>
      <w:divBdr>
        <w:top w:val="none" w:sz="0" w:space="0" w:color="auto"/>
        <w:left w:val="none" w:sz="0" w:space="0" w:color="auto"/>
        <w:bottom w:val="none" w:sz="0" w:space="0" w:color="auto"/>
        <w:right w:val="none" w:sz="0" w:space="0" w:color="auto"/>
      </w:divBdr>
    </w:div>
    <w:div w:id="406194601">
      <w:bodyDiv w:val="1"/>
      <w:marLeft w:val="0"/>
      <w:marRight w:val="0"/>
      <w:marTop w:val="0"/>
      <w:marBottom w:val="0"/>
      <w:divBdr>
        <w:top w:val="none" w:sz="0" w:space="0" w:color="auto"/>
        <w:left w:val="none" w:sz="0" w:space="0" w:color="auto"/>
        <w:bottom w:val="none" w:sz="0" w:space="0" w:color="auto"/>
        <w:right w:val="none" w:sz="0" w:space="0" w:color="auto"/>
      </w:divBdr>
    </w:div>
    <w:div w:id="438452786">
      <w:bodyDiv w:val="1"/>
      <w:marLeft w:val="0"/>
      <w:marRight w:val="0"/>
      <w:marTop w:val="0"/>
      <w:marBottom w:val="0"/>
      <w:divBdr>
        <w:top w:val="none" w:sz="0" w:space="0" w:color="auto"/>
        <w:left w:val="none" w:sz="0" w:space="0" w:color="auto"/>
        <w:bottom w:val="none" w:sz="0" w:space="0" w:color="auto"/>
        <w:right w:val="none" w:sz="0" w:space="0" w:color="auto"/>
      </w:divBdr>
    </w:div>
    <w:div w:id="565992690">
      <w:bodyDiv w:val="1"/>
      <w:marLeft w:val="0"/>
      <w:marRight w:val="0"/>
      <w:marTop w:val="0"/>
      <w:marBottom w:val="0"/>
      <w:divBdr>
        <w:top w:val="none" w:sz="0" w:space="0" w:color="auto"/>
        <w:left w:val="none" w:sz="0" w:space="0" w:color="auto"/>
        <w:bottom w:val="none" w:sz="0" w:space="0" w:color="auto"/>
        <w:right w:val="none" w:sz="0" w:space="0" w:color="auto"/>
      </w:divBdr>
    </w:div>
    <w:div w:id="637614600">
      <w:bodyDiv w:val="1"/>
      <w:marLeft w:val="0"/>
      <w:marRight w:val="0"/>
      <w:marTop w:val="0"/>
      <w:marBottom w:val="0"/>
      <w:divBdr>
        <w:top w:val="none" w:sz="0" w:space="0" w:color="auto"/>
        <w:left w:val="none" w:sz="0" w:space="0" w:color="auto"/>
        <w:bottom w:val="none" w:sz="0" w:space="0" w:color="auto"/>
        <w:right w:val="none" w:sz="0" w:space="0" w:color="auto"/>
      </w:divBdr>
    </w:div>
    <w:div w:id="662009662">
      <w:bodyDiv w:val="1"/>
      <w:marLeft w:val="0"/>
      <w:marRight w:val="0"/>
      <w:marTop w:val="0"/>
      <w:marBottom w:val="0"/>
      <w:divBdr>
        <w:top w:val="none" w:sz="0" w:space="0" w:color="auto"/>
        <w:left w:val="none" w:sz="0" w:space="0" w:color="auto"/>
        <w:bottom w:val="none" w:sz="0" w:space="0" w:color="auto"/>
        <w:right w:val="none" w:sz="0" w:space="0" w:color="auto"/>
      </w:divBdr>
    </w:div>
    <w:div w:id="662246978">
      <w:bodyDiv w:val="1"/>
      <w:marLeft w:val="0"/>
      <w:marRight w:val="0"/>
      <w:marTop w:val="0"/>
      <w:marBottom w:val="0"/>
      <w:divBdr>
        <w:top w:val="none" w:sz="0" w:space="0" w:color="auto"/>
        <w:left w:val="none" w:sz="0" w:space="0" w:color="auto"/>
        <w:bottom w:val="none" w:sz="0" w:space="0" w:color="auto"/>
        <w:right w:val="none" w:sz="0" w:space="0" w:color="auto"/>
      </w:divBdr>
    </w:div>
    <w:div w:id="693769287">
      <w:bodyDiv w:val="1"/>
      <w:marLeft w:val="0"/>
      <w:marRight w:val="0"/>
      <w:marTop w:val="0"/>
      <w:marBottom w:val="0"/>
      <w:divBdr>
        <w:top w:val="none" w:sz="0" w:space="0" w:color="auto"/>
        <w:left w:val="none" w:sz="0" w:space="0" w:color="auto"/>
        <w:bottom w:val="none" w:sz="0" w:space="0" w:color="auto"/>
        <w:right w:val="none" w:sz="0" w:space="0" w:color="auto"/>
      </w:divBdr>
    </w:div>
    <w:div w:id="696738843">
      <w:bodyDiv w:val="1"/>
      <w:marLeft w:val="0"/>
      <w:marRight w:val="0"/>
      <w:marTop w:val="0"/>
      <w:marBottom w:val="0"/>
      <w:divBdr>
        <w:top w:val="none" w:sz="0" w:space="0" w:color="auto"/>
        <w:left w:val="none" w:sz="0" w:space="0" w:color="auto"/>
        <w:bottom w:val="none" w:sz="0" w:space="0" w:color="auto"/>
        <w:right w:val="none" w:sz="0" w:space="0" w:color="auto"/>
      </w:divBdr>
    </w:div>
    <w:div w:id="750349404">
      <w:bodyDiv w:val="1"/>
      <w:marLeft w:val="0"/>
      <w:marRight w:val="0"/>
      <w:marTop w:val="0"/>
      <w:marBottom w:val="0"/>
      <w:divBdr>
        <w:top w:val="none" w:sz="0" w:space="0" w:color="auto"/>
        <w:left w:val="none" w:sz="0" w:space="0" w:color="auto"/>
        <w:bottom w:val="none" w:sz="0" w:space="0" w:color="auto"/>
        <w:right w:val="none" w:sz="0" w:space="0" w:color="auto"/>
      </w:divBdr>
    </w:div>
    <w:div w:id="770517072">
      <w:bodyDiv w:val="1"/>
      <w:marLeft w:val="0"/>
      <w:marRight w:val="0"/>
      <w:marTop w:val="0"/>
      <w:marBottom w:val="0"/>
      <w:divBdr>
        <w:top w:val="none" w:sz="0" w:space="0" w:color="auto"/>
        <w:left w:val="none" w:sz="0" w:space="0" w:color="auto"/>
        <w:bottom w:val="none" w:sz="0" w:space="0" w:color="auto"/>
        <w:right w:val="none" w:sz="0" w:space="0" w:color="auto"/>
      </w:divBdr>
    </w:div>
    <w:div w:id="822543926">
      <w:bodyDiv w:val="1"/>
      <w:marLeft w:val="0"/>
      <w:marRight w:val="0"/>
      <w:marTop w:val="0"/>
      <w:marBottom w:val="0"/>
      <w:divBdr>
        <w:top w:val="none" w:sz="0" w:space="0" w:color="auto"/>
        <w:left w:val="none" w:sz="0" w:space="0" w:color="auto"/>
        <w:bottom w:val="none" w:sz="0" w:space="0" w:color="auto"/>
        <w:right w:val="none" w:sz="0" w:space="0" w:color="auto"/>
      </w:divBdr>
    </w:div>
    <w:div w:id="869294851">
      <w:bodyDiv w:val="1"/>
      <w:marLeft w:val="0"/>
      <w:marRight w:val="0"/>
      <w:marTop w:val="0"/>
      <w:marBottom w:val="0"/>
      <w:divBdr>
        <w:top w:val="none" w:sz="0" w:space="0" w:color="auto"/>
        <w:left w:val="none" w:sz="0" w:space="0" w:color="auto"/>
        <w:bottom w:val="none" w:sz="0" w:space="0" w:color="auto"/>
        <w:right w:val="none" w:sz="0" w:space="0" w:color="auto"/>
      </w:divBdr>
    </w:div>
    <w:div w:id="875967759">
      <w:bodyDiv w:val="1"/>
      <w:marLeft w:val="0"/>
      <w:marRight w:val="0"/>
      <w:marTop w:val="0"/>
      <w:marBottom w:val="0"/>
      <w:divBdr>
        <w:top w:val="none" w:sz="0" w:space="0" w:color="auto"/>
        <w:left w:val="none" w:sz="0" w:space="0" w:color="auto"/>
        <w:bottom w:val="none" w:sz="0" w:space="0" w:color="auto"/>
        <w:right w:val="none" w:sz="0" w:space="0" w:color="auto"/>
      </w:divBdr>
    </w:div>
    <w:div w:id="922449385">
      <w:bodyDiv w:val="1"/>
      <w:marLeft w:val="0"/>
      <w:marRight w:val="0"/>
      <w:marTop w:val="0"/>
      <w:marBottom w:val="0"/>
      <w:divBdr>
        <w:top w:val="none" w:sz="0" w:space="0" w:color="auto"/>
        <w:left w:val="none" w:sz="0" w:space="0" w:color="auto"/>
        <w:bottom w:val="none" w:sz="0" w:space="0" w:color="auto"/>
        <w:right w:val="none" w:sz="0" w:space="0" w:color="auto"/>
      </w:divBdr>
    </w:div>
    <w:div w:id="1283653687">
      <w:bodyDiv w:val="1"/>
      <w:marLeft w:val="0"/>
      <w:marRight w:val="0"/>
      <w:marTop w:val="0"/>
      <w:marBottom w:val="0"/>
      <w:divBdr>
        <w:top w:val="none" w:sz="0" w:space="0" w:color="auto"/>
        <w:left w:val="none" w:sz="0" w:space="0" w:color="auto"/>
        <w:bottom w:val="none" w:sz="0" w:space="0" w:color="auto"/>
        <w:right w:val="none" w:sz="0" w:space="0" w:color="auto"/>
      </w:divBdr>
    </w:div>
    <w:div w:id="1297293115">
      <w:bodyDiv w:val="1"/>
      <w:marLeft w:val="0"/>
      <w:marRight w:val="0"/>
      <w:marTop w:val="0"/>
      <w:marBottom w:val="0"/>
      <w:divBdr>
        <w:top w:val="none" w:sz="0" w:space="0" w:color="auto"/>
        <w:left w:val="none" w:sz="0" w:space="0" w:color="auto"/>
        <w:bottom w:val="none" w:sz="0" w:space="0" w:color="auto"/>
        <w:right w:val="none" w:sz="0" w:space="0" w:color="auto"/>
      </w:divBdr>
    </w:div>
    <w:div w:id="1305886434">
      <w:bodyDiv w:val="1"/>
      <w:marLeft w:val="0"/>
      <w:marRight w:val="0"/>
      <w:marTop w:val="0"/>
      <w:marBottom w:val="0"/>
      <w:divBdr>
        <w:top w:val="none" w:sz="0" w:space="0" w:color="auto"/>
        <w:left w:val="none" w:sz="0" w:space="0" w:color="auto"/>
        <w:bottom w:val="none" w:sz="0" w:space="0" w:color="auto"/>
        <w:right w:val="none" w:sz="0" w:space="0" w:color="auto"/>
      </w:divBdr>
    </w:div>
    <w:div w:id="1404374740">
      <w:bodyDiv w:val="1"/>
      <w:marLeft w:val="0"/>
      <w:marRight w:val="0"/>
      <w:marTop w:val="0"/>
      <w:marBottom w:val="0"/>
      <w:divBdr>
        <w:top w:val="none" w:sz="0" w:space="0" w:color="auto"/>
        <w:left w:val="none" w:sz="0" w:space="0" w:color="auto"/>
        <w:bottom w:val="none" w:sz="0" w:space="0" w:color="auto"/>
        <w:right w:val="none" w:sz="0" w:space="0" w:color="auto"/>
      </w:divBdr>
    </w:div>
    <w:div w:id="1481268503">
      <w:bodyDiv w:val="1"/>
      <w:marLeft w:val="0"/>
      <w:marRight w:val="0"/>
      <w:marTop w:val="0"/>
      <w:marBottom w:val="0"/>
      <w:divBdr>
        <w:top w:val="none" w:sz="0" w:space="0" w:color="auto"/>
        <w:left w:val="none" w:sz="0" w:space="0" w:color="auto"/>
        <w:bottom w:val="none" w:sz="0" w:space="0" w:color="auto"/>
        <w:right w:val="none" w:sz="0" w:space="0" w:color="auto"/>
      </w:divBdr>
    </w:div>
    <w:div w:id="1510751292">
      <w:bodyDiv w:val="1"/>
      <w:marLeft w:val="0"/>
      <w:marRight w:val="0"/>
      <w:marTop w:val="0"/>
      <w:marBottom w:val="0"/>
      <w:divBdr>
        <w:top w:val="none" w:sz="0" w:space="0" w:color="auto"/>
        <w:left w:val="none" w:sz="0" w:space="0" w:color="auto"/>
        <w:bottom w:val="none" w:sz="0" w:space="0" w:color="auto"/>
        <w:right w:val="none" w:sz="0" w:space="0" w:color="auto"/>
      </w:divBdr>
    </w:div>
    <w:div w:id="1697000830">
      <w:bodyDiv w:val="1"/>
      <w:marLeft w:val="0"/>
      <w:marRight w:val="0"/>
      <w:marTop w:val="0"/>
      <w:marBottom w:val="0"/>
      <w:divBdr>
        <w:top w:val="none" w:sz="0" w:space="0" w:color="auto"/>
        <w:left w:val="none" w:sz="0" w:space="0" w:color="auto"/>
        <w:bottom w:val="none" w:sz="0" w:space="0" w:color="auto"/>
        <w:right w:val="none" w:sz="0" w:space="0" w:color="auto"/>
      </w:divBdr>
    </w:div>
    <w:div w:id="1730764692">
      <w:bodyDiv w:val="1"/>
      <w:marLeft w:val="0"/>
      <w:marRight w:val="0"/>
      <w:marTop w:val="0"/>
      <w:marBottom w:val="0"/>
      <w:divBdr>
        <w:top w:val="none" w:sz="0" w:space="0" w:color="auto"/>
        <w:left w:val="none" w:sz="0" w:space="0" w:color="auto"/>
        <w:bottom w:val="none" w:sz="0" w:space="0" w:color="auto"/>
        <w:right w:val="none" w:sz="0" w:space="0" w:color="auto"/>
      </w:divBdr>
    </w:div>
    <w:div w:id="1803769225">
      <w:bodyDiv w:val="1"/>
      <w:marLeft w:val="0"/>
      <w:marRight w:val="0"/>
      <w:marTop w:val="0"/>
      <w:marBottom w:val="0"/>
      <w:divBdr>
        <w:top w:val="none" w:sz="0" w:space="0" w:color="auto"/>
        <w:left w:val="none" w:sz="0" w:space="0" w:color="auto"/>
        <w:bottom w:val="none" w:sz="0" w:space="0" w:color="auto"/>
        <w:right w:val="none" w:sz="0" w:space="0" w:color="auto"/>
      </w:divBdr>
    </w:div>
    <w:div w:id="1812206003">
      <w:bodyDiv w:val="1"/>
      <w:marLeft w:val="0"/>
      <w:marRight w:val="0"/>
      <w:marTop w:val="0"/>
      <w:marBottom w:val="0"/>
      <w:divBdr>
        <w:top w:val="none" w:sz="0" w:space="0" w:color="auto"/>
        <w:left w:val="none" w:sz="0" w:space="0" w:color="auto"/>
        <w:bottom w:val="none" w:sz="0" w:space="0" w:color="auto"/>
        <w:right w:val="none" w:sz="0" w:space="0" w:color="auto"/>
      </w:divBdr>
    </w:div>
    <w:div w:id="1813063101">
      <w:bodyDiv w:val="1"/>
      <w:marLeft w:val="0"/>
      <w:marRight w:val="0"/>
      <w:marTop w:val="0"/>
      <w:marBottom w:val="0"/>
      <w:divBdr>
        <w:top w:val="none" w:sz="0" w:space="0" w:color="auto"/>
        <w:left w:val="none" w:sz="0" w:space="0" w:color="auto"/>
        <w:bottom w:val="none" w:sz="0" w:space="0" w:color="auto"/>
        <w:right w:val="none" w:sz="0" w:space="0" w:color="auto"/>
      </w:divBdr>
    </w:div>
    <w:div w:id="1814984474">
      <w:bodyDiv w:val="1"/>
      <w:marLeft w:val="0"/>
      <w:marRight w:val="0"/>
      <w:marTop w:val="0"/>
      <w:marBottom w:val="0"/>
      <w:divBdr>
        <w:top w:val="none" w:sz="0" w:space="0" w:color="auto"/>
        <w:left w:val="none" w:sz="0" w:space="0" w:color="auto"/>
        <w:bottom w:val="none" w:sz="0" w:space="0" w:color="auto"/>
        <w:right w:val="none" w:sz="0" w:space="0" w:color="auto"/>
      </w:divBdr>
    </w:div>
    <w:div w:id="1849831788">
      <w:bodyDiv w:val="1"/>
      <w:marLeft w:val="0"/>
      <w:marRight w:val="0"/>
      <w:marTop w:val="0"/>
      <w:marBottom w:val="0"/>
      <w:divBdr>
        <w:top w:val="none" w:sz="0" w:space="0" w:color="auto"/>
        <w:left w:val="none" w:sz="0" w:space="0" w:color="auto"/>
        <w:bottom w:val="none" w:sz="0" w:space="0" w:color="auto"/>
        <w:right w:val="none" w:sz="0" w:space="0" w:color="auto"/>
      </w:divBdr>
    </w:div>
    <w:div w:id="1893692626">
      <w:bodyDiv w:val="1"/>
      <w:marLeft w:val="0"/>
      <w:marRight w:val="0"/>
      <w:marTop w:val="0"/>
      <w:marBottom w:val="0"/>
      <w:divBdr>
        <w:top w:val="none" w:sz="0" w:space="0" w:color="auto"/>
        <w:left w:val="none" w:sz="0" w:space="0" w:color="auto"/>
        <w:bottom w:val="none" w:sz="0" w:space="0" w:color="auto"/>
        <w:right w:val="none" w:sz="0" w:space="0" w:color="auto"/>
      </w:divBdr>
    </w:div>
    <w:div w:id="1899899021">
      <w:bodyDiv w:val="1"/>
      <w:marLeft w:val="0"/>
      <w:marRight w:val="0"/>
      <w:marTop w:val="0"/>
      <w:marBottom w:val="0"/>
      <w:divBdr>
        <w:top w:val="none" w:sz="0" w:space="0" w:color="auto"/>
        <w:left w:val="none" w:sz="0" w:space="0" w:color="auto"/>
        <w:bottom w:val="none" w:sz="0" w:space="0" w:color="auto"/>
        <w:right w:val="none" w:sz="0" w:space="0" w:color="auto"/>
      </w:divBdr>
    </w:div>
    <w:div w:id="1911846885">
      <w:bodyDiv w:val="1"/>
      <w:marLeft w:val="0"/>
      <w:marRight w:val="0"/>
      <w:marTop w:val="0"/>
      <w:marBottom w:val="0"/>
      <w:divBdr>
        <w:top w:val="none" w:sz="0" w:space="0" w:color="auto"/>
        <w:left w:val="none" w:sz="0" w:space="0" w:color="auto"/>
        <w:bottom w:val="none" w:sz="0" w:space="0" w:color="auto"/>
        <w:right w:val="none" w:sz="0" w:space="0" w:color="auto"/>
      </w:divBdr>
    </w:div>
    <w:div w:id="1952664500">
      <w:bodyDiv w:val="1"/>
      <w:marLeft w:val="0"/>
      <w:marRight w:val="0"/>
      <w:marTop w:val="0"/>
      <w:marBottom w:val="0"/>
      <w:divBdr>
        <w:top w:val="none" w:sz="0" w:space="0" w:color="auto"/>
        <w:left w:val="none" w:sz="0" w:space="0" w:color="auto"/>
        <w:bottom w:val="none" w:sz="0" w:space="0" w:color="auto"/>
        <w:right w:val="none" w:sz="0" w:space="0" w:color="auto"/>
      </w:divBdr>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9238028">
      <w:bodyDiv w:val="1"/>
      <w:marLeft w:val="0"/>
      <w:marRight w:val="0"/>
      <w:marTop w:val="0"/>
      <w:marBottom w:val="0"/>
      <w:divBdr>
        <w:top w:val="none" w:sz="0" w:space="0" w:color="auto"/>
        <w:left w:val="none" w:sz="0" w:space="0" w:color="auto"/>
        <w:bottom w:val="none" w:sz="0" w:space="0" w:color="auto"/>
        <w:right w:val="none" w:sz="0" w:space="0" w:color="auto"/>
      </w:divBdr>
    </w:div>
    <w:div w:id="21108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806-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665-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98DC7-EDBF-4AD9-98CD-B7EA65F1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116</Pages>
  <Words>120817</Words>
  <Characters>68867</Characters>
  <Application>Microsoft Office Word</Application>
  <DocSecurity>0</DocSecurity>
  <Lines>573</Lines>
  <Paragraphs>378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 lavina</dc:creator>
  <cp:keywords/>
  <dc:description/>
  <cp:lastModifiedBy>O Biriukov</cp:lastModifiedBy>
  <cp:revision>21</cp:revision>
  <dcterms:created xsi:type="dcterms:W3CDTF">2019-05-27T12:03:00Z</dcterms:created>
  <dcterms:modified xsi:type="dcterms:W3CDTF">2019-05-27T13:57:00Z</dcterms:modified>
</cp:coreProperties>
</file>