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4E" w:rsidRPr="005149BB" w:rsidRDefault="00BB794E" w:rsidP="00BB79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5149BB">
        <w:rPr>
          <w:rFonts w:ascii="Times New Roman" w:hAnsi="Times New Roman"/>
          <w:b/>
          <w:color w:val="000000" w:themeColor="text1"/>
          <w:sz w:val="28"/>
          <w:szCs w:val="24"/>
        </w:rPr>
        <w:t>ПОРІВНЯЛЬНА ТАБЛИЦЯ</w:t>
      </w:r>
    </w:p>
    <w:p w:rsidR="00BB794E" w:rsidRPr="00976728" w:rsidRDefault="00976728" w:rsidP="00BB79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76728">
        <w:rPr>
          <w:rFonts w:ascii="Times New Roman" w:hAnsi="Times New Roman"/>
          <w:b/>
          <w:color w:val="000000" w:themeColor="text1"/>
          <w:sz w:val="28"/>
          <w:szCs w:val="24"/>
          <w:lang w:val="ru-RU"/>
        </w:rPr>
        <w:t>д</w:t>
      </w:r>
      <w:r w:rsidR="00BB794E" w:rsidRPr="00976728">
        <w:rPr>
          <w:rFonts w:ascii="Times New Roman" w:hAnsi="Times New Roman"/>
          <w:b/>
          <w:color w:val="000000" w:themeColor="text1"/>
          <w:sz w:val="28"/>
          <w:szCs w:val="24"/>
        </w:rPr>
        <w:t>о проекту Постанови Кабінету Міні</w:t>
      </w:r>
      <w:proofErr w:type="gramStart"/>
      <w:r w:rsidR="00BB794E" w:rsidRPr="00976728">
        <w:rPr>
          <w:rFonts w:ascii="Times New Roman" w:hAnsi="Times New Roman"/>
          <w:b/>
          <w:color w:val="000000" w:themeColor="text1"/>
          <w:sz w:val="28"/>
          <w:szCs w:val="24"/>
        </w:rPr>
        <w:t>стр</w:t>
      </w:r>
      <w:proofErr w:type="gramEnd"/>
      <w:r w:rsidR="00BB794E" w:rsidRPr="00976728">
        <w:rPr>
          <w:rFonts w:ascii="Times New Roman" w:hAnsi="Times New Roman"/>
          <w:b/>
          <w:color w:val="000000" w:themeColor="text1"/>
          <w:sz w:val="28"/>
          <w:szCs w:val="24"/>
        </w:rPr>
        <w:t xml:space="preserve">ів України «Про внесення змін до Методики визначення вартості </w:t>
      </w:r>
    </w:p>
    <w:p w:rsidR="00BB794E" w:rsidRPr="00976728" w:rsidRDefault="00BB794E" w:rsidP="00BB79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76728">
        <w:rPr>
          <w:rFonts w:ascii="Times New Roman" w:hAnsi="Times New Roman"/>
          <w:b/>
          <w:color w:val="000000" w:themeColor="text1"/>
          <w:sz w:val="28"/>
          <w:szCs w:val="24"/>
        </w:rPr>
        <w:t>запасів і ресурсів корисних копалин родовища або ділянки надр, що надаються у користування»</w:t>
      </w:r>
    </w:p>
    <w:p w:rsidR="00271B67" w:rsidRPr="00271B67" w:rsidRDefault="00271B67" w:rsidP="00BB794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621"/>
        <w:gridCol w:w="7733"/>
      </w:tblGrid>
      <w:tr w:rsidR="005149BB" w:rsidRPr="005149BB" w:rsidTr="008C068B">
        <w:trPr>
          <w:cantSplit/>
          <w:trHeight w:val="20"/>
          <w:jc w:val="center"/>
        </w:trPr>
        <w:tc>
          <w:tcPr>
            <w:tcW w:w="7621" w:type="dxa"/>
          </w:tcPr>
          <w:p w:rsidR="00BB794E" w:rsidRDefault="00BB794E" w:rsidP="009B06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Зміст положення (норми) чинного законодавства</w:t>
            </w:r>
          </w:p>
          <w:p w:rsidR="004445FF" w:rsidRPr="005149BB" w:rsidRDefault="004445FF" w:rsidP="009B06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3" w:type="dxa"/>
          </w:tcPr>
          <w:p w:rsidR="00BB794E" w:rsidRPr="005149BB" w:rsidRDefault="00BB794E" w:rsidP="009B06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Зміст відповідного положення (норми) проекту </w:t>
            </w:r>
            <w:proofErr w:type="spellStart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акта</w:t>
            </w:r>
            <w:proofErr w:type="spellEnd"/>
          </w:p>
        </w:tc>
      </w:tr>
      <w:tr w:rsidR="004445FF" w:rsidRPr="005149BB" w:rsidTr="008C068B">
        <w:trPr>
          <w:cantSplit/>
          <w:trHeight w:val="20"/>
          <w:jc w:val="center"/>
        </w:trPr>
        <w:tc>
          <w:tcPr>
            <w:tcW w:w="15354" w:type="dxa"/>
            <w:gridSpan w:val="2"/>
          </w:tcPr>
          <w:p w:rsidR="004445FF" w:rsidRPr="004445FF" w:rsidRDefault="004445FF" w:rsidP="0044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Методика визначення вартості </w:t>
            </w:r>
          </w:p>
          <w:p w:rsidR="004445FF" w:rsidRDefault="004445FF" w:rsidP="0044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запасів і ресурсів корисних копалин родовища або ділянки надр, що надаються у користування</w:t>
            </w:r>
          </w:p>
          <w:p w:rsidR="004445FF" w:rsidRPr="005149BB" w:rsidRDefault="004445FF" w:rsidP="004445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49BB" w:rsidRPr="005149BB" w:rsidTr="008C068B">
        <w:trPr>
          <w:cantSplit/>
          <w:trHeight w:val="20"/>
          <w:jc w:val="center"/>
        </w:trPr>
        <w:tc>
          <w:tcPr>
            <w:tcW w:w="7621" w:type="dxa"/>
            <w:tcBorders>
              <w:bottom w:val="single" w:sz="4" w:space="0" w:color="auto"/>
            </w:tcBorders>
          </w:tcPr>
          <w:p w:rsidR="00BB794E" w:rsidRPr="005149BB" w:rsidRDefault="001C2014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Згідно з цією Методикою </w:t>
            </w:r>
            <w:r w:rsidRPr="00F610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здійснюється порядок обчислення</w:t>
            </w:r>
            <w:r w:rsidRPr="001C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вартості запасів і ресурсів корисних копалин родовища </w:t>
            </w:r>
            <w:r w:rsidRPr="00F114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або ділянки надр</w:t>
            </w:r>
            <w:r w:rsidRPr="001C2014">
              <w:rPr>
                <w:rFonts w:ascii="Times New Roman" w:hAnsi="Times New Roman"/>
                <w:color w:val="000000"/>
                <w:sz w:val="24"/>
                <w:szCs w:val="24"/>
              </w:rPr>
              <w:t>, що надаються у користування (далі — ресурси).</w:t>
            </w:r>
          </w:p>
        </w:tc>
        <w:tc>
          <w:tcPr>
            <w:tcW w:w="7733" w:type="dxa"/>
          </w:tcPr>
          <w:p w:rsidR="00BF6D9E" w:rsidRPr="00BF6D9E" w:rsidRDefault="001C2014" w:rsidP="00BF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Згідно з цією Методикою </w:t>
            </w:r>
            <w:r w:rsidRPr="00F6101B">
              <w:rPr>
                <w:rFonts w:ascii="Times New Roman" w:hAnsi="Times New Roman"/>
                <w:b/>
                <w:sz w:val="24"/>
                <w:szCs w:val="24"/>
              </w:rPr>
              <w:t>виконуються розрахунки</w:t>
            </w:r>
            <w:r w:rsidRPr="001C2014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 w:rsidRPr="001C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вартості </w:t>
            </w:r>
            <w:r w:rsidR="00572291" w:rsidRPr="001C2014">
              <w:rPr>
                <w:rFonts w:ascii="Times New Roman" w:hAnsi="Times New Roman"/>
                <w:color w:val="000000"/>
                <w:sz w:val="24"/>
                <w:szCs w:val="24"/>
              </w:rPr>
              <w:t>запасів і ресурсі</w:t>
            </w:r>
            <w:r w:rsidR="0057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корисних копалин родовища </w:t>
            </w:r>
            <w:r w:rsidR="00572291" w:rsidRPr="00F114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(ділянки надр)</w:t>
            </w:r>
            <w:r w:rsidR="00572291">
              <w:rPr>
                <w:rFonts w:ascii="Times New Roman" w:hAnsi="Times New Roman"/>
                <w:color w:val="000000"/>
                <w:sz w:val="24"/>
                <w:szCs w:val="24"/>
              </w:rPr>
              <w:t>, що надаються у користування (далі – ресурси)</w:t>
            </w:r>
            <w:r w:rsidR="00572291" w:rsidRPr="001C2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10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 </w:t>
            </w:r>
            <w:r w:rsidR="00BF6D9E" w:rsidRPr="00BF6D9E">
              <w:rPr>
                <w:rFonts w:ascii="Times New Roman" w:hAnsi="Times New Roman"/>
                <w:b/>
                <w:bCs/>
                <w:sz w:val="24"/>
                <w:szCs w:val="24"/>
              </w:rPr>
              <w:t>вели</w:t>
            </w:r>
            <w:r w:rsidR="00BF6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чини, що є співвідношенням фінансового результату </w:t>
            </w:r>
            <w:r w:rsidR="00BF6D9E" w:rsidRPr="00BF6D9E">
              <w:rPr>
                <w:rFonts w:ascii="Times New Roman" w:hAnsi="Times New Roman"/>
                <w:b/>
                <w:bCs/>
                <w:sz w:val="24"/>
                <w:szCs w:val="24"/>
              </w:rPr>
              <w:t>операційн</w:t>
            </w:r>
            <w:r w:rsidR="00BF6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ої діяльності до виробничої собівартості продукції з </w:t>
            </w:r>
            <w:r w:rsidR="00BF6D9E" w:rsidRPr="00BF6D9E">
              <w:rPr>
                <w:rFonts w:ascii="Times New Roman" w:hAnsi="Times New Roman"/>
                <w:b/>
                <w:bCs/>
                <w:sz w:val="24"/>
                <w:szCs w:val="24"/>
              </w:rPr>
              <w:t>урахуван</w:t>
            </w:r>
            <w:r w:rsidR="00BF6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ням адміністративних витрат і </w:t>
            </w:r>
            <w:r w:rsidR="00BF6D9E" w:rsidRPr="00BF6D9E">
              <w:rPr>
                <w:rFonts w:ascii="Times New Roman" w:hAnsi="Times New Roman"/>
                <w:b/>
                <w:bCs/>
                <w:sz w:val="24"/>
                <w:szCs w:val="24"/>
              </w:rPr>
              <w:t>витрат на збут</w:t>
            </w:r>
            <w:r w:rsidR="00BF6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(далі –</w:t>
            </w:r>
            <w:r w:rsidR="000F13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="00BF6D9E">
              <w:rPr>
                <w:rFonts w:ascii="Times New Roman" w:hAnsi="Times New Roman"/>
                <w:b/>
                <w:bCs/>
                <w:sz w:val="24"/>
                <w:szCs w:val="24"/>
              </w:rPr>
              <w:t>оефіцієнт рентабельності).</w:t>
            </w:r>
          </w:p>
          <w:p w:rsidR="00297312" w:rsidRPr="005149BB" w:rsidRDefault="00297312" w:rsidP="00BF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45FF" w:rsidRPr="005149BB" w:rsidTr="008C068B">
        <w:trPr>
          <w:cantSplit/>
          <w:trHeight w:val="20"/>
          <w:jc w:val="center"/>
        </w:trPr>
        <w:tc>
          <w:tcPr>
            <w:tcW w:w="7621" w:type="dxa"/>
            <w:tcBorders>
              <w:bottom w:val="single" w:sz="4" w:space="0" w:color="auto"/>
            </w:tcBorders>
          </w:tcPr>
          <w:p w:rsidR="00C0648C" w:rsidRPr="005149BB" w:rsidRDefault="007628FA" w:rsidP="00C06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Об'єктом оцінки вартості ресурсів є родовище </w:t>
            </w:r>
            <w:r w:rsidRPr="00C06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або ділянка надр</w:t>
            </w:r>
            <w:r w:rsidRPr="00762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що містить корисні копалини, які за якісними і кількісними показниками можуть бути придатні для </w:t>
            </w:r>
            <w:r w:rsidR="00C06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промислової розробки.</w:t>
            </w:r>
          </w:p>
        </w:tc>
        <w:tc>
          <w:tcPr>
            <w:tcW w:w="7733" w:type="dxa"/>
          </w:tcPr>
          <w:p w:rsidR="00297312" w:rsidRPr="005149BB" w:rsidRDefault="007628FA" w:rsidP="00624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8FA">
              <w:rPr>
                <w:rFonts w:ascii="Times New Roman" w:hAnsi="Times New Roman"/>
                <w:color w:val="000000"/>
                <w:sz w:val="24"/>
                <w:szCs w:val="24"/>
              </w:rPr>
              <w:t>2. Об'єктом оцінки вартості</w:t>
            </w:r>
            <w:r w:rsidRPr="00762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0648C" w:rsidRPr="00C0648C">
              <w:rPr>
                <w:rFonts w:ascii="Times New Roman" w:hAnsi="Times New Roman"/>
                <w:bCs/>
                <w:sz w:val="24"/>
                <w:szCs w:val="24"/>
              </w:rPr>
              <w:t>ресурсів</w:t>
            </w:r>
            <w:r w:rsidR="00C064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0648C" w:rsidRPr="00C0648C">
              <w:rPr>
                <w:rFonts w:ascii="Times New Roman" w:hAnsi="Times New Roman"/>
                <w:b/>
                <w:bCs/>
                <w:sz w:val="24"/>
                <w:szCs w:val="24"/>
              </w:rPr>
              <w:t>та К</w:t>
            </w:r>
            <w:r w:rsidRPr="00C0648C">
              <w:rPr>
                <w:rFonts w:ascii="Times New Roman" w:hAnsi="Times New Roman"/>
                <w:b/>
                <w:bCs/>
                <w:sz w:val="24"/>
                <w:szCs w:val="24"/>
              </w:rPr>
              <w:t>оефіцієнта рентабельності</w:t>
            </w:r>
            <w:r w:rsidRPr="00762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28FA">
              <w:rPr>
                <w:rFonts w:ascii="Times New Roman" w:hAnsi="Times New Roman"/>
                <w:sz w:val="24"/>
                <w:szCs w:val="24"/>
              </w:rPr>
              <w:t xml:space="preserve">є </w:t>
            </w:r>
            <w:r w:rsidRPr="00762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родовище </w:t>
            </w:r>
            <w:r w:rsidRPr="00C0648C">
              <w:rPr>
                <w:rFonts w:ascii="Times New Roman" w:hAnsi="Times New Roman"/>
                <w:b/>
                <w:sz w:val="24"/>
                <w:szCs w:val="24"/>
              </w:rPr>
              <w:t>(ділянка надр)</w:t>
            </w:r>
            <w:r w:rsidRPr="007628FA">
              <w:rPr>
                <w:rFonts w:ascii="Times New Roman" w:hAnsi="Times New Roman"/>
                <w:sz w:val="24"/>
                <w:szCs w:val="24"/>
              </w:rPr>
              <w:t>,</w:t>
            </w:r>
            <w:r w:rsidRPr="00762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що містить корисні копалини, які за якісними і кількісними показниками можуть бути </w:t>
            </w:r>
            <w:r w:rsidRPr="007628FA">
              <w:rPr>
                <w:rFonts w:ascii="Times New Roman" w:hAnsi="Times New Roman"/>
                <w:sz w:val="24"/>
                <w:szCs w:val="24"/>
              </w:rPr>
              <w:t xml:space="preserve">придатні для </w:t>
            </w:r>
            <w:r w:rsidRPr="00C0648C">
              <w:rPr>
                <w:rFonts w:ascii="Times New Roman" w:hAnsi="Times New Roman"/>
                <w:b/>
                <w:sz w:val="24"/>
                <w:szCs w:val="24"/>
              </w:rPr>
              <w:t xml:space="preserve">ведення господарської діяльності з видобування корисних копалин для проектно визначених техніко-технологічних умов господарювання </w:t>
            </w:r>
            <w:r w:rsidR="00624E2C">
              <w:rPr>
                <w:rFonts w:ascii="Times New Roman" w:hAnsi="Times New Roman"/>
                <w:b/>
                <w:sz w:val="24"/>
                <w:szCs w:val="24"/>
              </w:rPr>
              <w:t>суб’єкта господарювання</w:t>
            </w:r>
            <w:r w:rsidR="006267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445FF" w:rsidRPr="005149BB" w:rsidTr="008C068B">
        <w:trPr>
          <w:cantSplit/>
          <w:trHeight w:val="20"/>
          <w:jc w:val="center"/>
        </w:trPr>
        <w:tc>
          <w:tcPr>
            <w:tcW w:w="7621" w:type="dxa"/>
            <w:tcBorders>
              <w:bottom w:val="single" w:sz="4" w:space="0" w:color="auto"/>
            </w:tcBorders>
          </w:tcPr>
          <w:p w:rsidR="004445FF" w:rsidRPr="005149BB" w:rsidRDefault="00F114D9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1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Визначення вартості ресурсів може </w:t>
            </w:r>
            <w:r w:rsidRPr="00F114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здійснюватися</w:t>
            </w:r>
            <w:r w:rsidRPr="00F11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будь-якій стадії геологічного вивчення надр </w:t>
            </w:r>
            <w:r w:rsidRPr="00F114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 розробки родовища корисних копалин</w:t>
            </w:r>
            <w:r w:rsidRPr="00F11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результатами їх початкової, попередньої або детальної геолого-економічної оцінки.</w:t>
            </w:r>
          </w:p>
        </w:tc>
        <w:tc>
          <w:tcPr>
            <w:tcW w:w="7733" w:type="dxa"/>
          </w:tcPr>
          <w:p w:rsidR="004445FF" w:rsidRDefault="00F114D9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1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Визначення вартості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ресурсів </w:t>
            </w:r>
            <w:r w:rsidRPr="00F114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та Коефіцієнта рентабельності </w:t>
            </w:r>
            <w:r w:rsidRPr="008F71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може</w:t>
            </w:r>
            <w:r w:rsidRPr="00F114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бути виконаним</w:t>
            </w:r>
            <w:r w:rsidRPr="00F11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будь-якій стадії геологічного вивчення надр, </w:t>
            </w:r>
            <w:r w:rsidRPr="00F114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 також під час ведення господарської діяльності з видобування корисних копалин ділянки надр</w:t>
            </w:r>
            <w:r w:rsidRPr="00F11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результатами їх початкової, попередньої або детальної геолого-економічної оцінки.</w:t>
            </w:r>
          </w:p>
          <w:p w:rsidR="00297312" w:rsidRPr="005149BB" w:rsidRDefault="00297312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45FF" w:rsidRPr="005149BB" w:rsidTr="008C068B">
        <w:trPr>
          <w:cantSplit/>
          <w:trHeight w:val="20"/>
          <w:jc w:val="center"/>
        </w:trPr>
        <w:tc>
          <w:tcPr>
            <w:tcW w:w="7621" w:type="dxa"/>
            <w:tcBorders>
              <w:bottom w:val="single" w:sz="4" w:space="0" w:color="auto"/>
            </w:tcBorders>
          </w:tcPr>
          <w:p w:rsidR="004445FF" w:rsidRDefault="00A4781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78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4.Визначення вартості ресурсів </w:t>
            </w:r>
            <w:r w:rsidRPr="00A478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здійснюється на основі техніко-економічних розрахунків, що проводяться виходячи з прогнозної ціни на першу товарну продукцію, одерж</w:t>
            </w:r>
            <w:r w:rsidR="00FA5A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ану з основних, спільно </w:t>
            </w:r>
            <w:proofErr w:type="spellStart"/>
            <w:r w:rsidR="00FA5A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залягаю</w:t>
            </w:r>
            <w:r w:rsidRPr="00A478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чих</w:t>
            </w:r>
            <w:proofErr w:type="spellEnd"/>
            <w:r w:rsidRPr="00A478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і супутніх корисних копалин та компон</w:t>
            </w:r>
            <w:r w:rsidR="002E0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ентів або продуктів їх пе</w:t>
            </w:r>
            <w:r w:rsidRPr="00A478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реробки, що підлягають реалізації </w:t>
            </w:r>
            <w:proofErr w:type="spellStart"/>
            <w:r w:rsidRPr="00A478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гірничопереробним</w:t>
            </w:r>
            <w:proofErr w:type="spellEnd"/>
            <w:r w:rsidR="00FA5A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(гірничодобув</w:t>
            </w:r>
            <w:r w:rsidRPr="00A478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ним) підприємством, з урахуванням застосування сучасних способів видобутку та технологій переробки корисних копалин, забезпечення раціонального використання надр і м</w:t>
            </w:r>
            <w:r w:rsidR="002E0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аксимально можливого збере</w:t>
            </w:r>
            <w:r w:rsidRPr="00A478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ження навколишнього природного середовища.</w:t>
            </w:r>
          </w:p>
          <w:p w:rsidR="00B533F0" w:rsidRDefault="00B533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3F0" w:rsidRDefault="00B533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3F0" w:rsidRDefault="00B533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533F0" w:rsidRDefault="00B533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Якщо ціну визначено тільки на товарну продукцію більш високого ступеня технологічної переробки мінеральної сировини, враховуються витрати на подальшу переробку товарної продукції та </w:t>
            </w:r>
            <w:r w:rsidR="002E0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вилучення кори</w:t>
            </w:r>
            <w:r w:rsidRPr="00B533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сного компонента у процесі такої переробки і транспортні витрати.</w:t>
            </w:r>
          </w:p>
          <w:p w:rsidR="00297312" w:rsidRPr="00B533F0" w:rsidRDefault="00297312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33" w:type="dxa"/>
          </w:tcPr>
          <w:p w:rsidR="004445FF" w:rsidRDefault="00A4781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81D">
              <w:rPr>
                <w:rFonts w:ascii="Times New Roman" w:hAnsi="Times New Roman"/>
                <w:sz w:val="24"/>
                <w:szCs w:val="24"/>
              </w:rPr>
              <w:t>4. Визначення вартості</w:t>
            </w:r>
            <w:r w:rsidRPr="00A478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4781D">
              <w:rPr>
                <w:rFonts w:ascii="Times New Roman" w:hAnsi="Times New Roman"/>
                <w:bCs/>
                <w:sz w:val="24"/>
                <w:szCs w:val="24"/>
              </w:rPr>
              <w:t>ресурсів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478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 </w:t>
            </w:r>
            <w:r w:rsidRPr="00A4781D">
              <w:rPr>
                <w:rFonts w:ascii="Times New Roman" w:hAnsi="Times New Roman"/>
                <w:b/>
                <w:sz w:val="24"/>
                <w:szCs w:val="24"/>
              </w:rPr>
              <w:t xml:space="preserve">Коефіцієнта рентабельності виконується на основі техніко-економічних розрахунків за прогнозними цінами на товарну продукцію </w:t>
            </w:r>
            <w:r w:rsidR="00624E2C">
              <w:rPr>
                <w:rFonts w:ascii="Times New Roman" w:hAnsi="Times New Roman"/>
                <w:b/>
                <w:sz w:val="24"/>
                <w:szCs w:val="24"/>
              </w:rPr>
              <w:t>суб’єкта господарювання</w:t>
            </w:r>
            <w:r w:rsidRPr="00A4781D">
              <w:rPr>
                <w:rFonts w:ascii="Times New Roman" w:hAnsi="Times New Roman"/>
                <w:b/>
                <w:sz w:val="24"/>
                <w:szCs w:val="24"/>
              </w:rPr>
              <w:t xml:space="preserve">, що є результатом господарської діяльності з видобування корисних копалин, включаючи їх добування та первинну переробку, яка </w:t>
            </w:r>
            <w:proofErr w:type="spellStart"/>
            <w:r w:rsidRPr="00A4781D">
              <w:rPr>
                <w:rFonts w:ascii="Times New Roman" w:hAnsi="Times New Roman"/>
                <w:b/>
                <w:sz w:val="24"/>
                <w:szCs w:val="24"/>
              </w:rPr>
              <w:t>облікується</w:t>
            </w:r>
            <w:proofErr w:type="spellEnd"/>
            <w:r w:rsidRPr="00A478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4832">
              <w:rPr>
                <w:rFonts w:ascii="Times New Roman" w:hAnsi="Times New Roman"/>
                <w:b/>
                <w:sz w:val="24"/>
                <w:szCs w:val="24"/>
              </w:rPr>
              <w:t>суб’єктом господарювання</w:t>
            </w:r>
            <w:r w:rsidRPr="00A4781D">
              <w:rPr>
                <w:rFonts w:ascii="Times New Roman" w:hAnsi="Times New Roman"/>
                <w:b/>
                <w:sz w:val="24"/>
                <w:szCs w:val="24"/>
              </w:rPr>
              <w:t xml:space="preserve"> як об’єкт оподаткування рентною платою, а також відповідно до нормативних актів з питань застосування Класифікації, які  регламентують кондиції на мінеральну сировину, визначена такою, що придатна до використання за цільовим призначенням мінеральної сировини, одержаної із</w:t>
            </w:r>
            <w:r w:rsidRPr="00A4781D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Pr="00A4781D">
              <w:rPr>
                <w:rFonts w:ascii="Times New Roman" w:hAnsi="Times New Roman"/>
                <w:b/>
                <w:sz w:val="24"/>
                <w:szCs w:val="24"/>
              </w:rPr>
              <w:t xml:space="preserve">основних, спільно </w:t>
            </w:r>
            <w:proofErr w:type="spellStart"/>
            <w:r w:rsidRPr="00A4781D">
              <w:rPr>
                <w:rFonts w:ascii="Times New Roman" w:hAnsi="Times New Roman"/>
                <w:b/>
                <w:sz w:val="24"/>
                <w:szCs w:val="24"/>
              </w:rPr>
              <w:t>залягаючих</w:t>
            </w:r>
            <w:proofErr w:type="spellEnd"/>
            <w:r w:rsidRPr="00A4781D">
              <w:rPr>
                <w:rFonts w:ascii="Times New Roman" w:hAnsi="Times New Roman"/>
                <w:b/>
                <w:sz w:val="24"/>
                <w:szCs w:val="24"/>
              </w:rPr>
              <w:t xml:space="preserve"> і супутніх корисних копалин та компонентів.</w:t>
            </w:r>
          </w:p>
          <w:p w:rsidR="00B533F0" w:rsidRDefault="00B533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3F0" w:rsidRPr="00B533F0" w:rsidRDefault="00B533F0" w:rsidP="00B53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533F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(норму виключено)</w:t>
            </w:r>
          </w:p>
        </w:tc>
      </w:tr>
      <w:tr w:rsidR="00F114D9" w:rsidRPr="005149BB" w:rsidTr="008C068B">
        <w:trPr>
          <w:cantSplit/>
          <w:trHeight w:val="20"/>
          <w:jc w:val="center"/>
        </w:trPr>
        <w:tc>
          <w:tcPr>
            <w:tcW w:w="7621" w:type="dxa"/>
            <w:tcBorders>
              <w:bottom w:val="single" w:sz="4" w:space="0" w:color="auto"/>
            </w:tcBorders>
          </w:tcPr>
          <w:p w:rsidR="00F114D9" w:rsidRDefault="00924455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44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Визначення вартості ресурсів зді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йснюється з урахуванням експлуа</w:t>
            </w:r>
            <w:r w:rsidRPr="009244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таційних витрат, капітальних вкладень і доходів, що розраховуються за роками виконання передбачуваних робіт з геологічного вивчення надр та </w:t>
            </w:r>
            <w:r w:rsidRPr="008C5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розробки родовищ корисних копалин.</w:t>
            </w:r>
          </w:p>
          <w:p w:rsidR="00B17762" w:rsidRDefault="00B17762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7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Розрахунки </w:t>
            </w:r>
            <w:r w:rsidRPr="00B177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проводяться</w:t>
            </w:r>
            <w:r w:rsidRPr="00B177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дату оцін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вартості ресурсів із застосу</w:t>
            </w:r>
            <w:r w:rsidRPr="00B177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ванням методу дисконтування грошових потоків.</w:t>
            </w:r>
          </w:p>
          <w:p w:rsidR="00515F2B" w:rsidRDefault="00515F2B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15F2B" w:rsidRDefault="00515F2B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15F2B" w:rsidRPr="00515F2B" w:rsidRDefault="00515F2B" w:rsidP="0051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F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Ставка дисконту,  що застосовується для  визначення  вартості </w:t>
            </w:r>
          </w:p>
          <w:p w:rsidR="00515F2B" w:rsidRPr="005149BB" w:rsidRDefault="00515F2B" w:rsidP="0051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F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ресурсів, береться рівною обліковій ставці Національного банку.</w:t>
            </w:r>
          </w:p>
        </w:tc>
        <w:tc>
          <w:tcPr>
            <w:tcW w:w="7733" w:type="dxa"/>
          </w:tcPr>
          <w:p w:rsidR="00F114D9" w:rsidRDefault="00924455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44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Визначення вартості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ресурсів </w:t>
            </w:r>
            <w:r w:rsidRPr="008C5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 Коефіцієнта рентабельності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здійснюється з ура</w:t>
            </w:r>
            <w:r w:rsidRPr="009244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хуванням експлуатаційних витрат, капіта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льних вкладень і доходів, що ро</w:t>
            </w:r>
            <w:r w:rsidRPr="009244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зраховуються за роками виконання передбачуваних робіт з геологічного вивчення надр та </w:t>
            </w:r>
            <w:r w:rsidRPr="008C5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господарської діяльності </w:t>
            </w:r>
            <w:r w:rsidR="008C58C2" w:rsidRPr="008C5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 видобування корисних копа</w:t>
            </w:r>
            <w:r w:rsidRPr="008C5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лин ділянки надр.</w:t>
            </w:r>
          </w:p>
          <w:p w:rsidR="00B17762" w:rsidRPr="002E06EA" w:rsidRDefault="006267D7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1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Розрахунки </w:t>
            </w:r>
            <w:r w:rsidRPr="00D41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виконуються</w:t>
            </w:r>
            <w:r w:rsidRPr="00D41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дату оцінки вартості ресурсів </w:t>
            </w:r>
            <w:r w:rsidRPr="00D41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 Коефіцієнта рентабельності</w:t>
            </w:r>
            <w:r w:rsidRPr="00D41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із застосуванням методу дисконтування грошових потоків </w:t>
            </w:r>
            <w:r w:rsidRPr="00D41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 приведенням їх до моменту оцінки -  початкового (нульового) кроку.</w:t>
            </w:r>
          </w:p>
          <w:p w:rsidR="00515F2B" w:rsidRPr="00515F2B" w:rsidRDefault="00515F2B" w:rsidP="0051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F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Ставка дисконту,  що застосовується для  визначення  вартості </w:t>
            </w:r>
          </w:p>
          <w:p w:rsidR="00515F2B" w:rsidRPr="005149BB" w:rsidRDefault="00515F2B" w:rsidP="0051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F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ресурсів, береться рівною обліковій ставці Національного банку.</w:t>
            </w:r>
          </w:p>
        </w:tc>
      </w:tr>
      <w:tr w:rsidR="00F114D9" w:rsidRPr="005149BB" w:rsidTr="003A41B8">
        <w:trPr>
          <w:trHeight w:val="20"/>
          <w:jc w:val="center"/>
        </w:trPr>
        <w:tc>
          <w:tcPr>
            <w:tcW w:w="7621" w:type="dxa"/>
            <w:tcBorders>
              <w:bottom w:val="single" w:sz="4" w:space="0" w:color="auto"/>
            </w:tcBorders>
          </w:tcPr>
          <w:p w:rsidR="00F114D9" w:rsidRDefault="007058EA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Вартість ресурсів розраховується як сума доходів, одержаних за весь розрахунковий період, за </w:t>
            </w:r>
            <w:r w:rsidRPr="00F54C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такою</w:t>
            </w:r>
            <w:r w:rsidRPr="0070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формулою:</w:t>
            </w:r>
          </w:p>
          <w:p w:rsidR="00F54CF0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4CF0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06790279" wp14:editId="6B608936">
                  <wp:extent cx="2942590" cy="638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9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4CF0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6910" w:rsidRDefault="00EA691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4CF0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F0">
              <w:rPr>
                <w:rFonts w:ascii="Times New Roman" w:hAnsi="Times New Roman"/>
                <w:sz w:val="24"/>
                <w:szCs w:val="24"/>
              </w:rPr>
              <w:t xml:space="preserve">де </w:t>
            </w:r>
            <w:r w:rsidRPr="00F54CF0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F54CF0">
              <w:rPr>
                <w:rFonts w:ascii="Times New Roman" w:hAnsi="Times New Roman"/>
                <w:sz w:val="24"/>
                <w:szCs w:val="24"/>
              </w:rPr>
              <w:t>–</w:t>
            </w:r>
            <w:r w:rsidRPr="00F54C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4CF0">
              <w:rPr>
                <w:rFonts w:ascii="Times New Roman" w:hAnsi="Times New Roman"/>
                <w:sz w:val="24"/>
                <w:szCs w:val="24"/>
              </w:rPr>
              <w:t>вартість ресурсів на дату оцінки;</w:t>
            </w:r>
          </w:p>
          <w:p w:rsid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CF0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4CF0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F54CF0">
              <w:rPr>
                <w:rFonts w:ascii="Times New Roman" w:hAnsi="Times New Roman"/>
                <w:sz w:val="24"/>
                <w:szCs w:val="24"/>
              </w:rPr>
              <w:t>– норма дисконту</w:t>
            </w:r>
            <w:r w:rsidRPr="00F54CF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4CF0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54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Дt</w:t>
            </w:r>
            <w:proofErr w:type="spellEnd"/>
            <w:r w:rsidRPr="00F54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річний дохід від реалізації товарної продукції в t-у році;</w:t>
            </w: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6910" w:rsidRDefault="00EA691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4CF0" w:rsidRPr="00943DAF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43D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Bt</w:t>
            </w:r>
            <w:proofErr w:type="spellEnd"/>
            <w:r w:rsidRPr="00943D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експлуатаційні витрати в t-у році, за виключенням амортизаційних відрахувань (</w:t>
            </w:r>
            <w:proofErr w:type="spellStart"/>
            <w:r w:rsidRPr="00943D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Аt</w:t>
            </w:r>
            <w:proofErr w:type="spellEnd"/>
            <w:r w:rsidRPr="00943D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);</w:t>
            </w: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4CF0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54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Пt</w:t>
            </w:r>
            <w:proofErr w:type="spellEnd"/>
            <w:r w:rsidRPr="00F54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943D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розмір</w:t>
            </w:r>
            <w:r w:rsidRPr="00F54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податків і платежів у t-у році, що не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входять до експлуата</w:t>
            </w:r>
            <w:r w:rsidRPr="00F54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ційних витрат;</w:t>
            </w: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7ED" w:rsidRP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43DA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(норма відсутня)</w:t>
            </w: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6910" w:rsidRDefault="00EA691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4CF0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54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Кt</w:t>
            </w:r>
            <w:proofErr w:type="spellEnd"/>
            <w:r w:rsidRPr="00F54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капітальні вкладення </w:t>
            </w:r>
            <w:r w:rsidRPr="00FF2A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промислове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будівництво в t-у році, вклю</w:t>
            </w:r>
            <w:r w:rsidRPr="00F54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чаючи придбання геологічної інформації;</w:t>
            </w: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6910" w:rsidRDefault="00EA691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4CF0" w:rsidRPr="00D41BBA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 – </w:t>
            </w:r>
            <w:r w:rsidRPr="00D41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строк використання родовища або ділянки надр для </w:t>
            </w:r>
            <w:r w:rsidRPr="00D41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геологічного вивчення та/або видобування корисних копалин до виведення родовища з експлуатації;</w:t>
            </w:r>
          </w:p>
          <w:p w:rsidR="007F5AC3" w:rsidRDefault="007F5AC3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4CF0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Ʃ – знак суми.</w:t>
            </w: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7ED" w:rsidRPr="007B67ED" w:rsidRDefault="007B67ED" w:rsidP="007B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B67E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(норма відсутня)</w:t>
            </w:r>
          </w:p>
        </w:tc>
        <w:tc>
          <w:tcPr>
            <w:tcW w:w="7733" w:type="dxa"/>
          </w:tcPr>
          <w:p w:rsidR="00F114D9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 Вартість ресурсів розраховується як сума доходів, одержаних за весь розрахунковий період, за формулою:</w:t>
            </w:r>
          </w:p>
          <w:p w:rsidR="00F54CF0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4CF0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717CD1BA" wp14:editId="5C86C92D">
                  <wp:extent cx="3514090" cy="6381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9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4CF0" w:rsidRDefault="00F54CF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6910" w:rsidRDefault="00EA691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4CF0" w:rsidRDefault="00465C0A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5C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 В – вартість ресурсів на дату оцінки;</w:t>
            </w:r>
          </w:p>
          <w:p w:rsid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5C0A" w:rsidRDefault="002B60F9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– норма дисконту;</w:t>
            </w:r>
          </w:p>
          <w:p w:rsid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4CF0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6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Дt</w:t>
            </w:r>
            <w:proofErr w:type="spellEnd"/>
            <w:r w:rsidRPr="007B6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7F5A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сума</w:t>
            </w:r>
            <w:r w:rsidRPr="007B6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річного доходу від реалізації 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варної продукції </w:t>
            </w:r>
            <w:r w:rsidR="00624E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суб’єкта господарювання</w:t>
            </w:r>
            <w:r w:rsidRPr="007F5A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яка </w:t>
            </w:r>
            <w:proofErr w:type="spellStart"/>
            <w:r w:rsidRPr="007F5A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облікується</w:t>
            </w:r>
            <w:proofErr w:type="spellEnd"/>
            <w:r w:rsidRPr="007F5A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як об’єкт оподаткування рентною платою</w:t>
            </w:r>
            <w:r w:rsidRPr="007B6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t-у році;</w:t>
            </w:r>
          </w:p>
          <w:p w:rsid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6910" w:rsidRDefault="00EA691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DA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943DA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  <w:r w:rsidRPr="00943DAF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t</w:t>
            </w:r>
            <w:r w:rsidRPr="00943DAF">
              <w:rPr>
                <w:rFonts w:ascii="Times New Roman" w:hAnsi="Times New Roman"/>
                <w:b/>
                <w:sz w:val="24"/>
                <w:szCs w:val="24"/>
              </w:rPr>
              <w:t xml:space="preserve"> – сума</w:t>
            </w:r>
            <w:r w:rsidRPr="00943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Pr="00943DAF">
              <w:rPr>
                <w:rFonts w:ascii="Times New Roman" w:hAnsi="Times New Roman"/>
                <w:b/>
                <w:sz w:val="24"/>
                <w:szCs w:val="24"/>
              </w:rPr>
              <w:t xml:space="preserve">експлуатаційних витрат в t-у році, включаючи суми амортизації основних засобів та витрат, пов’язаних з господарською діяльністю з видобування корисних копалин;  (виробнича собівартість  товарної продукції </w:t>
            </w:r>
            <w:r w:rsidR="00624E2C">
              <w:rPr>
                <w:rFonts w:ascii="Times New Roman" w:hAnsi="Times New Roman"/>
                <w:b/>
                <w:sz w:val="24"/>
                <w:szCs w:val="24"/>
              </w:rPr>
              <w:t>суб’єкта господарювання</w:t>
            </w:r>
            <w:r w:rsidRPr="00943DAF">
              <w:rPr>
                <w:rFonts w:ascii="Times New Roman" w:hAnsi="Times New Roman"/>
                <w:b/>
                <w:sz w:val="24"/>
                <w:szCs w:val="24"/>
              </w:rPr>
              <w:t>);</w:t>
            </w:r>
          </w:p>
          <w:p w:rsidR="00943DAF" w:rsidRP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7E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7B67E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t</w:t>
            </w:r>
            <w:proofErr w:type="spellEnd"/>
            <w:r w:rsidRPr="007B67E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7B67E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43DAF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  <w:r w:rsidRPr="007B67ED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 w:rsidRPr="007B67ED">
              <w:rPr>
                <w:rFonts w:ascii="Times New Roman" w:hAnsi="Times New Roman"/>
                <w:sz w:val="24"/>
                <w:szCs w:val="24"/>
              </w:rPr>
              <w:t>податків і платежів у t-у році, що не входять до експлуатаційних витрат;</w:t>
            </w:r>
          </w:p>
          <w:p w:rsid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7ED" w:rsidRPr="003D506C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B67E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B67E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t</w:t>
            </w:r>
            <w:proofErr w:type="spellEnd"/>
            <w:r w:rsidRPr="007B67ED">
              <w:rPr>
                <w:rFonts w:ascii="Times New Roman" w:hAnsi="Times New Roman"/>
                <w:b/>
                <w:sz w:val="24"/>
                <w:szCs w:val="24"/>
              </w:rPr>
              <w:t xml:space="preserve"> – сума нарахування амортизації основних засобів та витрат, пов’язаних з господарською діяльністю з видобування корисних копалин в t-у році;</w:t>
            </w:r>
          </w:p>
          <w:p w:rsidR="00943DAF" w:rsidRDefault="00943DAF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7ED" w:rsidRPr="003D506C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B67E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7B67E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t</w:t>
            </w:r>
            <w:proofErr w:type="spellEnd"/>
            <w:r w:rsidRPr="007B67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67E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F5AC3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  <w:r w:rsidRPr="007B67ED">
              <w:rPr>
                <w:rFonts w:ascii="Times New Roman" w:hAnsi="Times New Roman"/>
                <w:sz w:val="24"/>
                <w:szCs w:val="24"/>
              </w:rPr>
              <w:t xml:space="preserve"> капітальних вкладень </w:t>
            </w:r>
            <w:r w:rsidRPr="00FF2A8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B67ED">
              <w:rPr>
                <w:rFonts w:ascii="Times New Roman" w:hAnsi="Times New Roman"/>
                <w:sz w:val="24"/>
                <w:szCs w:val="24"/>
              </w:rPr>
              <w:t xml:space="preserve"> будівництво </w:t>
            </w:r>
            <w:r w:rsidR="00624E2C">
              <w:rPr>
                <w:rFonts w:ascii="Times New Roman" w:hAnsi="Times New Roman"/>
                <w:b/>
                <w:sz w:val="24"/>
                <w:szCs w:val="24"/>
              </w:rPr>
              <w:t>суб’єкта господарювання</w:t>
            </w:r>
            <w:r w:rsidRPr="007F5AC3">
              <w:rPr>
                <w:rFonts w:ascii="Times New Roman" w:hAnsi="Times New Roman"/>
                <w:b/>
                <w:sz w:val="24"/>
                <w:szCs w:val="24"/>
              </w:rPr>
              <w:t xml:space="preserve"> з видобування корисних копалин ділянки надр</w:t>
            </w:r>
            <w:r w:rsidRPr="007B67ED">
              <w:rPr>
                <w:rFonts w:ascii="Times New Roman" w:hAnsi="Times New Roman"/>
                <w:sz w:val="24"/>
                <w:szCs w:val="24"/>
              </w:rPr>
              <w:t xml:space="preserve"> в t-у році, включаючи придбання геологічної інформації;</w:t>
            </w:r>
          </w:p>
          <w:p w:rsidR="00297312" w:rsidRDefault="00297312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7D7" w:rsidRPr="00590887" w:rsidRDefault="006267D7" w:rsidP="0062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BBA">
              <w:rPr>
                <w:rFonts w:ascii="Times New Roman" w:hAnsi="Times New Roman"/>
                <w:sz w:val="24"/>
                <w:szCs w:val="24"/>
              </w:rPr>
              <w:t xml:space="preserve">T – </w:t>
            </w:r>
            <w:r w:rsidRPr="00D41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 використання</w:t>
            </w:r>
            <w:r w:rsidRPr="00D41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41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родовища або ділянки надр для </w:t>
            </w:r>
            <w:r w:rsidRPr="00D41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геологічного вивчення та/або видобування корисних копалин до виведення родовища з експлуатації</w:t>
            </w:r>
            <w:r w:rsidRPr="0059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90887">
              <w:rPr>
                <w:rFonts w:ascii="Times New Roman" w:hAnsi="Times New Roman"/>
                <w:b/>
                <w:sz w:val="24"/>
                <w:szCs w:val="24"/>
              </w:rPr>
              <w:t>але не більше ніж  на 50 років;</w:t>
            </w:r>
          </w:p>
          <w:p w:rsidR="007F5AC3" w:rsidRDefault="007F5AC3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7ED">
              <w:rPr>
                <w:rFonts w:ascii="Times New Roman" w:hAnsi="Times New Roman"/>
                <w:sz w:val="24"/>
                <w:szCs w:val="24"/>
              </w:rPr>
              <w:t>Ʃ – знак суми.</w:t>
            </w: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7ED" w:rsidRPr="00943DAF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DAF">
              <w:rPr>
                <w:rFonts w:ascii="Times New Roman" w:hAnsi="Times New Roman"/>
                <w:b/>
                <w:sz w:val="24"/>
                <w:szCs w:val="24"/>
              </w:rPr>
              <w:t xml:space="preserve">Коефіцієнт рентабельності </w:t>
            </w:r>
            <w:r w:rsidR="00B6725A">
              <w:rPr>
                <w:rFonts w:ascii="Times New Roman" w:hAnsi="Times New Roman"/>
                <w:b/>
                <w:sz w:val="24"/>
                <w:szCs w:val="24"/>
              </w:rPr>
              <w:t xml:space="preserve">за розрахунковий період </w:t>
            </w:r>
            <w:r w:rsidRPr="00943DAF">
              <w:rPr>
                <w:rFonts w:ascii="Times New Roman" w:hAnsi="Times New Roman"/>
                <w:b/>
                <w:sz w:val="24"/>
                <w:szCs w:val="24"/>
              </w:rPr>
              <w:t xml:space="preserve">розраховується </w:t>
            </w:r>
            <w:bookmarkStart w:id="0" w:name="_GoBack"/>
            <w:bookmarkEnd w:id="0"/>
            <w:r w:rsidRPr="00943DAF">
              <w:rPr>
                <w:rFonts w:ascii="Times New Roman" w:hAnsi="Times New Roman"/>
                <w:b/>
                <w:sz w:val="24"/>
                <w:szCs w:val="24"/>
              </w:rPr>
              <w:t>за формулою:</w:t>
            </w:r>
          </w:p>
          <w:p w:rsidR="007B67ED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910" w:rsidRPr="00943DAF" w:rsidRDefault="00EA6910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7ED" w:rsidRPr="00943DAF" w:rsidRDefault="007B67E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3DA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9E09FE3" wp14:editId="79628773">
                  <wp:extent cx="2694940" cy="5238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94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67ED" w:rsidRPr="007B67ED" w:rsidRDefault="007B67ED" w:rsidP="007B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14D9" w:rsidRPr="005149BB" w:rsidTr="008C068B">
        <w:trPr>
          <w:cantSplit/>
          <w:trHeight w:val="20"/>
          <w:jc w:val="center"/>
        </w:trPr>
        <w:tc>
          <w:tcPr>
            <w:tcW w:w="7621" w:type="dxa"/>
            <w:tcBorders>
              <w:bottom w:val="single" w:sz="4" w:space="0" w:color="auto"/>
            </w:tcBorders>
          </w:tcPr>
          <w:p w:rsidR="00F114D9" w:rsidRDefault="000A7D23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D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Вартість ресурсів ділянки надр, що надається в користування для геологічного вивчення та розробки корисних копалин на умовах ризику, визначається на основі результатів попередньої або початкової геолого-економічної оцінки </w:t>
            </w:r>
            <w:r w:rsidRPr="00FC7DA8">
              <w:rPr>
                <w:rFonts w:ascii="Times New Roman" w:hAnsi="Times New Roman"/>
                <w:b/>
                <w:sz w:val="24"/>
                <w:szCs w:val="24"/>
              </w:rPr>
              <w:t>з урахуванням коефіцієнтів підтвердження перспективних ресурсів чи запасів під час переведення їх до вищих категорій і розраховується на момент прийняття рішення про інвестування робіт з подальшої розвідки родовища або його ділянки та можливого промислового освоєння.</w:t>
            </w:r>
          </w:p>
          <w:p w:rsidR="001E65D5" w:rsidRDefault="001E65D5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F5E" w:rsidRDefault="00CE0F5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F5E">
              <w:rPr>
                <w:rFonts w:ascii="Times New Roman" w:hAnsi="Times New Roman"/>
                <w:sz w:val="24"/>
                <w:szCs w:val="24"/>
              </w:rPr>
              <w:t xml:space="preserve">Вартість ресурсів </w:t>
            </w:r>
            <w:r w:rsidRPr="00CE0F5E">
              <w:rPr>
                <w:rFonts w:ascii="Times New Roman" w:hAnsi="Times New Roman"/>
                <w:b/>
                <w:sz w:val="24"/>
                <w:szCs w:val="24"/>
              </w:rPr>
              <w:t xml:space="preserve">розвіданого родовища або його ділянки визначається на основі результатів проведеної детальної геолого-економічної оцінки і розраховується на момент прийняття рішення про початок будівництва </w:t>
            </w:r>
            <w:proofErr w:type="spellStart"/>
            <w:r w:rsidRPr="00CE0F5E">
              <w:rPr>
                <w:rFonts w:ascii="Times New Roman" w:hAnsi="Times New Roman"/>
                <w:b/>
                <w:sz w:val="24"/>
                <w:szCs w:val="24"/>
              </w:rPr>
              <w:t>гірничопереробного</w:t>
            </w:r>
            <w:proofErr w:type="spellEnd"/>
            <w:r w:rsidRPr="00CE0F5E">
              <w:rPr>
                <w:rFonts w:ascii="Times New Roman" w:hAnsi="Times New Roman"/>
                <w:b/>
                <w:sz w:val="24"/>
                <w:szCs w:val="24"/>
              </w:rPr>
              <w:t xml:space="preserve"> (гірничодобувного) підприємства.</w:t>
            </w:r>
          </w:p>
          <w:p w:rsidR="00CE0F5E" w:rsidRPr="005149BB" w:rsidRDefault="00CE0F5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0F5E">
              <w:rPr>
                <w:rFonts w:ascii="Times New Roman" w:hAnsi="Times New Roman"/>
                <w:sz w:val="24"/>
                <w:szCs w:val="24"/>
              </w:rPr>
              <w:t xml:space="preserve">Вартість ресурсів </w:t>
            </w:r>
            <w:r w:rsidRPr="008C068B">
              <w:rPr>
                <w:rFonts w:ascii="Times New Roman" w:hAnsi="Times New Roman"/>
                <w:b/>
                <w:sz w:val="24"/>
                <w:szCs w:val="24"/>
              </w:rPr>
              <w:t xml:space="preserve">родовища або його ділянки, що розробляється, визначається з урахуванням технологій видобутку та переробки корисних копалин, що застосовуються на </w:t>
            </w:r>
            <w:proofErr w:type="spellStart"/>
            <w:r w:rsidRPr="008C068B">
              <w:rPr>
                <w:rFonts w:ascii="Times New Roman" w:hAnsi="Times New Roman"/>
                <w:b/>
                <w:sz w:val="24"/>
                <w:szCs w:val="24"/>
              </w:rPr>
              <w:t>гірничопереробному</w:t>
            </w:r>
            <w:proofErr w:type="spellEnd"/>
            <w:r w:rsidRPr="008C068B">
              <w:rPr>
                <w:rFonts w:ascii="Times New Roman" w:hAnsi="Times New Roman"/>
                <w:b/>
                <w:sz w:val="24"/>
                <w:szCs w:val="24"/>
              </w:rPr>
              <w:t xml:space="preserve"> (гірничодобувному) підприємстві, а також наявних запасів і строку їх розробки, визначеного проектом освоєння родовища.</w:t>
            </w:r>
          </w:p>
        </w:tc>
        <w:tc>
          <w:tcPr>
            <w:tcW w:w="7733" w:type="dxa"/>
          </w:tcPr>
          <w:p w:rsidR="00F114D9" w:rsidRDefault="000A7D23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D23">
              <w:rPr>
                <w:rFonts w:ascii="Times New Roman" w:hAnsi="Times New Roman"/>
                <w:sz w:val="24"/>
                <w:szCs w:val="24"/>
              </w:rPr>
              <w:t xml:space="preserve">7. Вартість </w:t>
            </w:r>
            <w:r w:rsidR="00FC7DA8">
              <w:rPr>
                <w:rFonts w:ascii="Times New Roman" w:hAnsi="Times New Roman"/>
                <w:sz w:val="24"/>
                <w:szCs w:val="24"/>
              </w:rPr>
              <w:t xml:space="preserve">ресурсів </w:t>
            </w:r>
            <w:r w:rsidRPr="00FC7D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 </w:t>
            </w:r>
            <w:r w:rsidRPr="00FC7DA8">
              <w:rPr>
                <w:rFonts w:ascii="Times New Roman" w:hAnsi="Times New Roman"/>
                <w:b/>
                <w:sz w:val="24"/>
                <w:szCs w:val="24"/>
              </w:rPr>
              <w:t>Коефіцієнт рентабельності для</w:t>
            </w:r>
            <w:r w:rsidRPr="000A7D23">
              <w:rPr>
                <w:rFonts w:ascii="Times New Roman" w:hAnsi="Times New Roman"/>
                <w:sz w:val="24"/>
                <w:szCs w:val="24"/>
              </w:rPr>
              <w:t xml:space="preserve"> ділянки надр, що надається в користування для геологічного вивчення та розробки корисних копалин на умовах ризику, визначаються на основі результатів попередньої або початкової геолого-економічної оцінки </w:t>
            </w:r>
            <w:r w:rsidRPr="00FC7DA8">
              <w:rPr>
                <w:rFonts w:ascii="Times New Roman" w:hAnsi="Times New Roman"/>
                <w:b/>
                <w:sz w:val="24"/>
                <w:szCs w:val="24"/>
              </w:rPr>
              <w:t xml:space="preserve"> і розраховуються на дату геолого-економічної оцінки доцільності можливого промислового освоєння ресурсів ділянки.</w:t>
            </w:r>
          </w:p>
          <w:p w:rsidR="00CE0F5E" w:rsidRDefault="00CE0F5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65D5" w:rsidRDefault="001E65D5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D506C" w:rsidRDefault="003D506C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6725A" w:rsidRDefault="00B6725A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F5E" w:rsidRDefault="00CE0F5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F5E">
              <w:rPr>
                <w:rFonts w:ascii="Times New Roman" w:hAnsi="Times New Roman"/>
                <w:sz w:val="24"/>
                <w:szCs w:val="24"/>
              </w:rPr>
              <w:t>Вартість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ресурсів </w:t>
            </w:r>
            <w:r w:rsidRPr="00CE0F5E">
              <w:rPr>
                <w:rFonts w:ascii="Times New Roman" w:hAnsi="Times New Roman"/>
                <w:b/>
                <w:bCs/>
                <w:sz w:val="24"/>
                <w:szCs w:val="24"/>
              </w:rPr>
              <w:t>та</w:t>
            </w:r>
            <w:r w:rsidRPr="00CE0F5E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Pr="00CE0F5E">
              <w:rPr>
                <w:rFonts w:ascii="Times New Roman" w:hAnsi="Times New Roman"/>
                <w:b/>
                <w:sz w:val="24"/>
                <w:szCs w:val="24"/>
              </w:rPr>
              <w:t>Коефіцієнт рентабельності для ділянки надр, що надається для промислової розробки корисних копалин визначаються за результатами геологічного вивчення і детальної геолого-економічної оцінки і розраховуються на дату геолого-економічної оцінки.</w:t>
            </w:r>
          </w:p>
          <w:p w:rsidR="008C068B" w:rsidRPr="00EA6910" w:rsidRDefault="00CE0F5E" w:rsidP="00EC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F5E"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ресурсів </w:t>
            </w:r>
            <w:r w:rsidRPr="008C0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 </w:t>
            </w:r>
            <w:r w:rsidRPr="008C068B">
              <w:rPr>
                <w:rFonts w:ascii="Times New Roman" w:hAnsi="Times New Roman"/>
                <w:b/>
                <w:sz w:val="24"/>
                <w:szCs w:val="24"/>
              </w:rPr>
              <w:t xml:space="preserve">Коефіцієнт рентабельності для ділянки надр, в межах якої провадиться господарська діяльність з видобування корисних копалин </w:t>
            </w:r>
            <w:r w:rsidR="00EC7FC8">
              <w:rPr>
                <w:rFonts w:ascii="Times New Roman" w:hAnsi="Times New Roman"/>
                <w:b/>
                <w:sz w:val="24"/>
                <w:szCs w:val="24"/>
              </w:rPr>
              <w:t>суб’єктом господарювання</w:t>
            </w:r>
            <w:r w:rsidRPr="008C068B">
              <w:rPr>
                <w:rFonts w:ascii="Times New Roman" w:hAnsi="Times New Roman"/>
                <w:b/>
                <w:sz w:val="24"/>
                <w:szCs w:val="24"/>
              </w:rPr>
              <w:t xml:space="preserve">, визначається з урахуванням визначених користувачем надр для </w:t>
            </w:r>
            <w:r w:rsidR="00EC7FC8">
              <w:rPr>
                <w:rFonts w:ascii="Times New Roman" w:hAnsi="Times New Roman"/>
                <w:b/>
                <w:sz w:val="24"/>
                <w:szCs w:val="24"/>
              </w:rPr>
              <w:t>суб’єкта господарювання</w:t>
            </w:r>
            <w:r w:rsidRPr="008C068B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технологічних схем з добування та первинної переробки мінеральної речовини корисної копалини, а також їх запасів на період користування надрами для видобування корисних копалин</w:t>
            </w:r>
            <w:r w:rsidR="006267D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267D7" w:rsidRPr="00E0183D">
              <w:rPr>
                <w:rFonts w:ascii="Times New Roman" w:hAnsi="Times New Roman"/>
                <w:b/>
                <w:sz w:val="24"/>
                <w:szCs w:val="24"/>
              </w:rPr>
              <w:t>але не більше ніж на п’ятдесят років.</w:t>
            </w:r>
          </w:p>
        </w:tc>
      </w:tr>
      <w:tr w:rsidR="004445FF" w:rsidRPr="005149BB" w:rsidTr="008C068B">
        <w:trPr>
          <w:cantSplit/>
          <w:trHeight w:val="20"/>
          <w:jc w:val="center"/>
        </w:trPr>
        <w:tc>
          <w:tcPr>
            <w:tcW w:w="7621" w:type="dxa"/>
            <w:tcBorders>
              <w:bottom w:val="single" w:sz="4" w:space="0" w:color="auto"/>
            </w:tcBorders>
          </w:tcPr>
          <w:p w:rsidR="004445FF" w:rsidRPr="005149BB" w:rsidRDefault="008C068B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Визначення вартості ресурсів </w:t>
            </w:r>
            <w:r w:rsidRPr="008C068B">
              <w:rPr>
                <w:rFonts w:ascii="Times New Roman" w:hAnsi="Times New Roman"/>
                <w:b/>
                <w:sz w:val="24"/>
                <w:szCs w:val="24"/>
              </w:rPr>
              <w:t>здійснюється під час проведення геолого-економічної оцінки об'єкта геологічних робіт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33" w:type="dxa"/>
          </w:tcPr>
          <w:p w:rsidR="004445FF" w:rsidRPr="005149BB" w:rsidRDefault="008C068B" w:rsidP="00EC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Визначення вартості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ресурсів </w:t>
            </w:r>
            <w:r w:rsidRPr="008C0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 </w:t>
            </w:r>
            <w:r w:rsidRPr="008C068B">
              <w:rPr>
                <w:rFonts w:ascii="Times New Roman" w:hAnsi="Times New Roman"/>
                <w:b/>
                <w:sz w:val="24"/>
                <w:szCs w:val="24"/>
              </w:rPr>
              <w:t xml:space="preserve">Коефіцієнта рентабельності виконується, як під час геолого-економічної оцінки ділянки надр, так і під час провадження господарської діяльності з видобування корисних копалин </w:t>
            </w:r>
            <w:r w:rsidR="00EC7FC8">
              <w:rPr>
                <w:rFonts w:ascii="Times New Roman" w:hAnsi="Times New Roman"/>
                <w:b/>
                <w:sz w:val="24"/>
                <w:szCs w:val="24"/>
              </w:rPr>
              <w:t>суб’єктом господарювання</w:t>
            </w:r>
            <w:r w:rsidRPr="008C06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D846A2" w:rsidRDefault="00D846A2" w:rsidP="00D846A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EA6910" w:rsidRPr="00D846A2" w:rsidRDefault="00EA6910" w:rsidP="00D846A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D846A2" w:rsidRPr="00D846A2" w:rsidRDefault="00D0504C" w:rsidP="00D846A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="00D846A2" w:rsidRPr="00D846A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.о. Голови Державної служби </w:t>
      </w:r>
    </w:p>
    <w:p w:rsidR="003F4203" w:rsidRPr="008C068B" w:rsidRDefault="00D846A2" w:rsidP="008C068B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геології та надр України                                                           </w:t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8C068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</w:t>
      </w:r>
      <w:r w:rsidR="00D0504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М</w:t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D0504C">
        <w:rPr>
          <w:rFonts w:ascii="Times New Roman" w:eastAsia="Calibri" w:hAnsi="Times New Roman"/>
          <w:b/>
          <w:sz w:val="28"/>
          <w:szCs w:val="28"/>
          <w:lang w:eastAsia="en-US"/>
        </w:rPr>
        <w:t>ФОЩІЙ</w:t>
      </w:r>
    </w:p>
    <w:p w:rsidR="00D846A2" w:rsidRPr="00EA6910" w:rsidRDefault="00154DD6" w:rsidP="00EA6910">
      <w:pPr>
        <w:pStyle w:val="2"/>
        <w:spacing w:after="0"/>
        <w:ind w:left="0"/>
        <w:rPr>
          <w:sz w:val="26"/>
          <w:szCs w:val="26"/>
        </w:rPr>
      </w:pPr>
      <w:r w:rsidRPr="00C31448">
        <w:rPr>
          <w:sz w:val="26"/>
          <w:szCs w:val="26"/>
        </w:rPr>
        <w:t xml:space="preserve">“___” </w:t>
      </w:r>
      <w:r w:rsidR="003F4203">
        <w:rPr>
          <w:sz w:val="26"/>
          <w:szCs w:val="26"/>
          <w:lang w:val="en-US"/>
        </w:rPr>
        <w:t>___________</w:t>
      </w:r>
      <w:r w:rsidRPr="00C31448">
        <w:rPr>
          <w:sz w:val="26"/>
          <w:szCs w:val="26"/>
        </w:rPr>
        <w:t xml:space="preserve"> 201</w:t>
      </w:r>
      <w:r w:rsidR="00B63916">
        <w:rPr>
          <w:sz w:val="26"/>
          <w:szCs w:val="26"/>
          <w:lang w:val="ru-RU"/>
        </w:rPr>
        <w:t>8</w:t>
      </w:r>
      <w:r w:rsidRPr="00C31448">
        <w:rPr>
          <w:sz w:val="26"/>
          <w:szCs w:val="26"/>
          <w:lang w:val="ru-RU"/>
        </w:rPr>
        <w:t xml:space="preserve"> </w:t>
      </w:r>
      <w:r w:rsidRPr="00C31448">
        <w:rPr>
          <w:sz w:val="26"/>
          <w:szCs w:val="26"/>
        </w:rPr>
        <w:t>р.</w:t>
      </w:r>
    </w:p>
    <w:sectPr w:rsidR="00D846A2" w:rsidRPr="00EA6910" w:rsidSect="00297312">
      <w:headerReference w:type="default" r:id="rId10"/>
      <w:footerReference w:type="defaul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B3" w:rsidRDefault="001272B3" w:rsidP="00FF3080">
      <w:pPr>
        <w:spacing w:after="0" w:line="240" w:lineRule="auto"/>
      </w:pPr>
      <w:r>
        <w:separator/>
      </w:r>
    </w:p>
  </w:endnote>
  <w:endnote w:type="continuationSeparator" w:id="0">
    <w:p w:rsidR="001272B3" w:rsidRDefault="001272B3" w:rsidP="00FF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80" w:rsidRDefault="00FF3080" w:rsidP="008C068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B3" w:rsidRDefault="001272B3" w:rsidP="00FF3080">
      <w:pPr>
        <w:spacing w:after="0" w:line="240" w:lineRule="auto"/>
      </w:pPr>
      <w:r>
        <w:separator/>
      </w:r>
    </w:p>
  </w:footnote>
  <w:footnote w:type="continuationSeparator" w:id="0">
    <w:p w:rsidR="001272B3" w:rsidRDefault="001272B3" w:rsidP="00FF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1633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97312" w:rsidRPr="00297312" w:rsidRDefault="00297312">
        <w:pPr>
          <w:pStyle w:val="a5"/>
          <w:jc w:val="center"/>
          <w:rPr>
            <w:rFonts w:ascii="Times New Roman" w:hAnsi="Times New Roman"/>
          </w:rPr>
        </w:pPr>
        <w:r w:rsidRPr="00297312">
          <w:rPr>
            <w:rFonts w:ascii="Times New Roman" w:hAnsi="Times New Roman"/>
          </w:rPr>
          <w:fldChar w:fldCharType="begin"/>
        </w:r>
        <w:r w:rsidRPr="00297312">
          <w:rPr>
            <w:rFonts w:ascii="Times New Roman" w:hAnsi="Times New Roman"/>
          </w:rPr>
          <w:instrText>PAGE   \* MERGEFORMAT</w:instrText>
        </w:r>
        <w:r w:rsidRPr="00297312">
          <w:rPr>
            <w:rFonts w:ascii="Times New Roman" w:hAnsi="Times New Roman"/>
          </w:rPr>
          <w:fldChar w:fldCharType="separate"/>
        </w:r>
        <w:r w:rsidR="00B6725A" w:rsidRPr="00B6725A">
          <w:rPr>
            <w:rFonts w:ascii="Times New Roman" w:hAnsi="Times New Roman"/>
            <w:noProof/>
            <w:lang w:val="ru-RU"/>
          </w:rPr>
          <w:t>4</w:t>
        </w:r>
        <w:r w:rsidRPr="00297312">
          <w:rPr>
            <w:rFonts w:ascii="Times New Roman" w:hAnsi="Times New Roman"/>
          </w:rPr>
          <w:fldChar w:fldCharType="end"/>
        </w:r>
      </w:p>
    </w:sdtContent>
  </w:sdt>
  <w:p w:rsidR="00297312" w:rsidRDefault="0029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4E"/>
    <w:rsid w:val="000004D2"/>
    <w:rsid w:val="00062286"/>
    <w:rsid w:val="000A7D23"/>
    <w:rsid w:val="000F1346"/>
    <w:rsid w:val="00106F5C"/>
    <w:rsid w:val="001133F5"/>
    <w:rsid w:val="001272B3"/>
    <w:rsid w:val="00154DD6"/>
    <w:rsid w:val="001713A2"/>
    <w:rsid w:val="001A00F3"/>
    <w:rsid w:val="001C2014"/>
    <w:rsid w:val="001E1086"/>
    <w:rsid w:val="001E65D5"/>
    <w:rsid w:val="00271B67"/>
    <w:rsid w:val="00297312"/>
    <w:rsid w:val="002B60F9"/>
    <w:rsid w:val="002C2277"/>
    <w:rsid w:val="002E06EA"/>
    <w:rsid w:val="00360DF6"/>
    <w:rsid w:val="003A08F5"/>
    <w:rsid w:val="003A41B8"/>
    <w:rsid w:val="003D506C"/>
    <w:rsid w:val="003F4203"/>
    <w:rsid w:val="003F51BE"/>
    <w:rsid w:val="0043025D"/>
    <w:rsid w:val="004445FF"/>
    <w:rsid w:val="00452772"/>
    <w:rsid w:val="00465C0A"/>
    <w:rsid w:val="004906C4"/>
    <w:rsid w:val="004D2AA2"/>
    <w:rsid w:val="00504823"/>
    <w:rsid w:val="00511B96"/>
    <w:rsid w:val="005149BB"/>
    <w:rsid w:val="00515F2B"/>
    <w:rsid w:val="00561019"/>
    <w:rsid w:val="00572291"/>
    <w:rsid w:val="005855CE"/>
    <w:rsid w:val="00590887"/>
    <w:rsid w:val="00620CC6"/>
    <w:rsid w:val="00624E2C"/>
    <w:rsid w:val="006267D7"/>
    <w:rsid w:val="00703240"/>
    <w:rsid w:val="007058EA"/>
    <w:rsid w:val="00706586"/>
    <w:rsid w:val="007628FA"/>
    <w:rsid w:val="007B67ED"/>
    <w:rsid w:val="007F5AC3"/>
    <w:rsid w:val="00804D98"/>
    <w:rsid w:val="008C068B"/>
    <w:rsid w:val="008C58C2"/>
    <w:rsid w:val="008F7121"/>
    <w:rsid w:val="0091366A"/>
    <w:rsid w:val="009155FA"/>
    <w:rsid w:val="00924455"/>
    <w:rsid w:val="00943DAF"/>
    <w:rsid w:val="00957B5D"/>
    <w:rsid w:val="00973B7D"/>
    <w:rsid w:val="00976728"/>
    <w:rsid w:val="009A01FD"/>
    <w:rsid w:val="009F32C6"/>
    <w:rsid w:val="00A4781D"/>
    <w:rsid w:val="00B01FDB"/>
    <w:rsid w:val="00B026A9"/>
    <w:rsid w:val="00B17762"/>
    <w:rsid w:val="00B2724A"/>
    <w:rsid w:val="00B533F0"/>
    <w:rsid w:val="00B63916"/>
    <w:rsid w:val="00B6725A"/>
    <w:rsid w:val="00B812BA"/>
    <w:rsid w:val="00B87971"/>
    <w:rsid w:val="00BB794E"/>
    <w:rsid w:val="00BF49EE"/>
    <w:rsid w:val="00BF6D9E"/>
    <w:rsid w:val="00C0025C"/>
    <w:rsid w:val="00C049C0"/>
    <w:rsid w:val="00C0648C"/>
    <w:rsid w:val="00C16500"/>
    <w:rsid w:val="00C44832"/>
    <w:rsid w:val="00CE0F5E"/>
    <w:rsid w:val="00D0504C"/>
    <w:rsid w:val="00D17B4E"/>
    <w:rsid w:val="00D41BBA"/>
    <w:rsid w:val="00D44D4B"/>
    <w:rsid w:val="00D846A2"/>
    <w:rsid w:val="00D97A33"/>
    <w:rsid w:val="00DB021F"/>
    <w:rsid w:val="00E0183D"/>
    <w:rsid w:val="00E23DD6"/>
    <w:rsid w:val="00EA6910"/>
    <w:rsid w:val="00EC7FC8"/>
    <w:rsid w:val="00F114D9"/>
    <w:rsid w:val="00F54CF0"/>
    <w:rsid w:val="00F6101B"/>
    <w:rsid w:val="00F940EB"/>
    <w:rsid w:val="00FA5A16"/>
    <w:rsid w:val="00FB0A66"/>
    <w:rsid w:val="00FC7DA8"/>
    <w:rsid w:val="00FF2A8B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FF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1F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2">
    <w:name w:val="Body Text Indent 2"/>
    <w:basedOn w:val="a"/>
    <w:link w:val="20"/>
    <w:rsid w:val="00D846A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846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FF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080"/>
    <w:rPr>
      <w:rFonts w:ascii="Calibri" w:eastAsia="Times New Roman" w:hAnsi="Calibri" w:cs="Times New Roman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FF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080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FF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1F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2">
    <w:name w:val="Body Text Indent 2"/>
    <w:basedOn w:val="a"/>
    <w:link w:val="20"/>
    <w:rsid w:val="00D846A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846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FF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080"/>
    <w:rPr>
      <w:rFonts w:ascii="Calibri" w:eastAsia="Times New Roman" w:hAnsi="Calibri" w:cs="Times New Roman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FF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080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5979</Words>
  <Characters>3409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Savchenko</dc:creator>
  <cp:lastModifiedBy>Наумець Ольга Григорівна</cp:lastModifiedBy>
  <cp:revision>47</cp:revision>
  <cp:lastPrinted>2018-06-21T08:50:00Z</cp:lastPrinted>
  <dcterms:created xsi:type="dcterms:W3CDTF">2018-06-19T09:01:00Z</dcterms:created>
  <dcterms:modified xsi:type="dcterms:W3CDTF">2018-07-05T09:23:00Z</dcterms:modified>
</cp:coreProperties>
</file>