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CF1" w:rsidRPr="00797683" w:rsidRDefault="00087CF1" w:rsidP="004A591F">
      <w:pPr>
        <w:spacing w:after="0" w:line="240" w:lineRule="auto"/>
        <w:jc w:val="center"/>
        <w:rPr>
          <w:rFonts w:ascii="Times New Roman" w:hAnsi="Times New Roman" w:cs="Times New Roman"/>
          <w:b/>
          <w:sz w:val="28"/>
          <w:szCs w:val="28"/>
          <w:lang w:val="uk-UA"/>
        </w:rPr>
      </w:pPr>
      <w:r w:rsidRPr="00797683">
        <w:rPr>
          <w:rFonts w:ascii="Times New Roman" w:hAnsi="Times New Roman" w:cs="Times New Roman"/>
          <w:b/>
          <w:sz w:val="28"/>
          <w:szCs w:val="28"/>
          <w:lang w:val="uk-UA"/>
        </w:rPr>
        <w:t>АНАЛІЗ РЕГУЛЯТОРНОГО ВПЛИВУ</w:t>
      </w:r>
    </w:p>
    <w:p w:rsidR="004A591F" w:rsidRPr="00797683" w:rsidRDefault="00107289" w:rsidP="004A591F">
      <w:pPr>
        <w:pStyle w:val="HTML"/>
        <w:shd w:val="clear" w:color="auto" w:fill="FFFFFF"/>
        <w:jc w:val="center"/>
        <w:textAlignment w:val="baseline"/>
        <w:rPr>
          <w:rFonts w:ascii="Times New Roman" w:hAnsi="Times New Roman" w:cs="Times New Roman"/>
          <w:b/>
          <w:sz w:val="28"/>
          <w:szCs w:val="28"/>
          <w:lang w:val="uk-UA"/>
        </w:rPr>
      </w:pPr>
      <w:r w:rsidRPr="00797683">
        <w:rPr>
          <w:rFonts w:ascii="Times New Roman" w:hAnsi="Times New Roman" w:cs="Times New Roman"/>
          <w:b/>
          <w:sz w:val="28"/>
          <w:szCs w:val="28"/>
        </w:rPr>
        <w:t>до проект</w:t>
      </w:r>
      <w:r>
        <w:rPr>
          <w:rFonts w:ascii="Times New Roman" w:hAnsi="Times New Roman" w:cs="Times New Roman"/>
          <w:b/>
          <w:sz w:val="28"/>
          <w:szCs w:val="28"/>
          <w:lang w:val="uk-UA"/>
        </w:rPr>
        <w:t>у</w:t>
      </w:r>
      <w:r w:rsidR="003914FB" w:rsidRPr="00797683">
        <w:rPr>
          <w:rFonts w:ascii="Times New Roman" w:hAnsi="Times New Roman" w:cs="Times New Roman"/>
          <w:b/>
          <w:sz w:val="28"/>
          <w:szCs w:val="28"/>
        </w:rPr>
        <w:t xml:space="preserve"> </w:t>
      </w:r>
      <w:r w:rsidR="004A591F" w:rsidRPr="00797683">
        <w:rPr>
          <w:rFonts w:ascii="Times New Roman" w:hAnsi="Times New Roman" w:cs="Times New Roman"/>
          <w:b/>
          <w:sz w:val="28"/>
          <w:szCs w:val="28"/>
          <w:lang w:val="uk-UA"/>
        </w:rPr>
        <w:t>За</w:t>
      </w:r>
      <w:r w:rsidR="004E5B4C">
        <w:rPr>
          <w:rFonts w:ascii="Times New Roman" w:hAnsi="Times New Roman" w:cs="Times New Roman"/>
          <w:b/>
          <w:sz w:val="28"/>
          <w:szCs w:val="28"/>
          <w:lang w:val="uk-UA"/>
        </w:rPr>
        <w:t>кону України «Про внесення змін</w:t>
      </w:r>
      <w:r w:rsidR="004A591F" w:rsidRPr="00797683">
        <w:rPr>
          <w:rFonts w:ascii="Times New Roman" w:hAnsi="Times New Roman" w:cs="Times New Roman"/>
          <w:b/>
          <w:sz w:val="28"/>
          <w:szCs w:val="28"/>
          <w:lang w:val="uk-UA"/>
        </w:rPr>
        <w:t xml:space="preserve"> до </w:t>
      </w:r>
    </w:p>
    <w:p w:rsidR="004A591F" w:rsidRPr="00797683" w:rsidRDefault="004A591F" w:rsidP="004A591F">
      <w:pPr>
        <w:pStyle w:val="HTML"/>
        <w:shd w:val="clear" w:color="auto" w:fill="FFFFFF"/>
        <w:jc w:val="center"/>
        <w:textAlignment w:val="baseline"/>
        <w:rPr>
          <w:rFonts w:ascii="Times New Roman" w:hAnsi="Times New Roman" w:cs="Times New Roman"/>
          <w:b/>
          <w:sz w:val="28"/>
          <w:szCs w:val="28"/>
          <w:lang w:val="uk-UA"/>
        </w:rPr>
      </w:pPr>
      <w:r w:rsidRPr="00797683">
        <w:rPr>
          <w:rFonts w:ascii="Times New Roman" w:hAnsi="Times New Roman" w:cs="Times New Roman"/>
          <w:b/>
          <w:sz w:val="28"/>
          <w:szCs w:val="28"/>
          <w:lang w:val="uk-UA"/>
        </w:rPr>
        <w:t>Закону України «Про місцеве самоврядування в Україні»</w:t>
      </w:r>
    </w:p>
    <w:p w:rsidR="004A591F" w:rsidRPr="00797683" w:rsidRDefault="004A591F" w:rsidP="004A591F">
      <w:pPr>
        <w:pStyle w:val="HTML"/>
        <w:shd w:val="clear" w:color="auto" w:fill="FFFFFF"/>
        <w:jc w:val="center"/>
        <w:textAlignment w:val="baseline"/>
        <w:rPr>
          <w:rFonts w:ascii="Times New Roman" w:hAnsi="Times New Roman" w:cs="Times New Roman"/>
          <w:b/>
          <w:sz w:val="28"/>
          <w:szCs w:val="28"/>
          <w:lang w:val="uk-UA"/>
        </w:rPr>
      </w:pPr>
      <w:r w:rsidRPr="00797683">
        <w:rPr>
          <w:rFonts w:ascii="Times New Roman" w:hAnsi="Times New Roman" w:cs="Times New Roman"/>
          <w:b/>
          <w:sz w:val="28"/>
          <w:szCs w:val="28"/>
          <w:lang w:val="uk-UA"/>
        </w:rPr>
        <w:t>(щодо погодження надання надр у користування)»</w:t>
      </w:r>
    </w:p>
    <w:p w:rsidR="0055177F" w:rsidRPr="00797683" w:rsidRDefault="0055177F" w:rsidP="004A591F">
      <w:pPr>
        <w:pStyle w:val="HTML"/>
        <w:shd w:val="clear" w:color="auto" w:fill="FFFFFF"/>
        <w:jc w:val="center"/>
        <w:textAlignment w:val="baseline"/>
        <w:rPr>
          <w:rFonts w:ascii="Times New Roman" w:hAnsi="Times New Roman" w:cs="Times New Roman"/>
          <w:b/>
          <w:sz w:val="28"/>
          <w:szCs w:val="28"/>
          <w:lang w:val="uk-UA"/>
        </w:rPr>
      </w:pPr>
    </w:p>
    <w:p w:rsidR="003C084A" w:rsidRPr="00797683" w:rsidRDefault="003C084A" w:rsidP="003914FB">
      <w:pPr>
        <w:pStyle w:val="a3"/>
        <w:numPr>
          <w:ilvl w:val="0"/>
          <w:numId w:val="6"/>
        </w:numPr>
        <w:spacing w:after="0" w:line="240" w:lineRule="auto"/>
        <w:ind w:left="0" w:firstLine="567"/>
        <w:jc w:val="center"/>
        <w:rPr>
          <w:rFonts w:ascii="Times New Roman" w:hAnsi="Times New Roman" w:cs="Times New Roman"/>
          <w:b/>
          <w:sz w:val="28"/>
          <w:szCs w:val="28"/>
          <w:lang w:val="uk-UA"/>
        </w:rPr>
      </w:pPr>
      <w:r w:rsidRPr="00797683">
        <w:rPr>
          <w:rFonts w:ascii="Times New Roman" w:hAnsi="Times New Roman" w:cs="Times New Roman"/>
          <w:b/>
          <w:sz w:val="28"/>
          <w:szCs w:val="28"/>
          <w:lang w:val="uk-UA"/>
        </w:rPr>
        <w:t>Визначення проблеми</w:t>
      </w:r>
    </w:p>
    <w:p w:rsidR="003914FB" w:rsidRPr="00797683" w:rsidRDefault="003914FB" w:rsidP="00761103">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797683">
        <w:rPr>
          <w:rFonts w:ascii="Times New Roman" w:hAnsi="Times New Roman"/>
          <w:color w:val="000000"/>
          <w:sz w:val="28"/>
          <w:szCs w:val="28"/>
          <w:lang w:val="uk-UA"/>
        </w:rPr>
        <w:t xml:space="preserve">Згідно зі своїм Положенням, Державна служба геології та надр України </w:t>
      </w:r>
      <w:r w:rsidRPr="00797683">
        <w:rPr>
          <w:rFonts w:ascii="Times New Roman" w:hAnsi="Times New Roman"/>
          <w:sz w:val="28"/>
          <w:szCs w:val="28"/>
          <w:lang w:val="uk-UA"/>
        </w:rPr>
        <w:t>відповідно до покладених на неї завдань</w:t>
      </w:r>
      <w:bookmarkStart w:id="0" w:name="n15"/>
      <w:bookmarkEnd w:id="0"/>
      <w:r w:rsidRPr="00797683">
        <w:rPr>
          <w:rFonts w:ascii="Times New Roman" w:hAnsi="Times New Roman"/>
          <w:sz w:val="28"/>
          <w:szCs w:val="28"/>
          <w:lang w:val="uk-UA"/>
        </w:rPr>
        <w:t xml:space="preserve"> узагальнює практику застосування законодавства з питань, що належать до її компетенції, розробляє пропозиції щодо його подальшого вдосконалення.</w:t>
      </w:r>
    </w:p>
    <w:p w:rsidR="004A591F" w:rsidRPr="00797683" w:rsidRDefault="004A591F" w:rsidP="00761103">
      <w:pPr>
        <w:pStyle w:val="rvps2"/>
        <w:spacing w:before="0" w:beforeAutospacing="0" w:after="0" w:afterAutospacing="0"/>
        <w:ind w:firstLine="709"/>
        <w:jc w:val="both"/>
        <w:rPr>
          <w:sz w:val="28"/>
          <w:szCs w:val="28"/>
        </w:rPr>
      </w:pPr>
      <w:r w:rsidRPr="00797683">
        <w:rPr>
          <w:sz w:val="28"/>
          <w:szCs w:val="28"/>
        </w:rPr>
        <w:t>На сьогодні погодження органами місцевого самоврядування надання ділянок надр у користування як шляхом продажу на аукціоні, так і без аукціону відповідно до чинного законодавства є уповільненим, а його прискорення значно ускладнене з огляду на винесення таких питань виключно на розгляд чергової сесії відповідних рад.</w:t>
      </w:r>
    </w:p>
    <w:p w:rsidR="004A591F" w:rsidRDefault="004A591F" w:rsidP="00761103">
      <w:pPr>
        <w:pStyle w:val="rvps2"/>
        <w:spacing w:before="0" w:beforeAutospacing="0" w:after="0" w:afterAutospacing="0"/>
        <w:ind w:firstLine="709"/>
        <w:jc w:val="both"/>
        <w:rPr>
          <w:rStyle w:val="rvts0"/>
          <w:sz w:val="28"/>
          <w:szCs w:val="28"/>
        </w:rPr>
      </w:pPr>
      <w:r w:rsidRPr="00797683">
        <w:rPr>
          <w:sz w:val="28"/>
          <w:szCs w:val="28"/>
        </w:rPr>
        <w:t xml:space="preserve">Таким чином, є гостра необхідність внесення відповідних змін до Закону України «Про місцеве самоврядування в Україні», передбачивши у його статті 46 норму, згідно з якою </w:t>
      </w:r>
      <w:r w:rsidRPr="00797683">
        <w:rPr>
          <w:rStyle w:val="rvts0"/>
          <w:sz w:val="28"/>
          <w:szCs w:val="28"/>
        </w:rPr>
        <w:t>сесі</w:t>
      </w:r>
      <w:r w:rsidR="00300FDB">
        <w:rPr>
          <w:rStyle w:val="rvts0"/>
          <w:sz w:val="28"/>
          <w:szCs w:val="28"/>
        </w:rPr>
        <w:t>ї</w:t>
      </w:r>
      <w:r w:rsidRPr="00797683">
        <w:rPr>
          <w:rStyle w:val="rvts0"/>
          <w:sz w:val="28"/>
          <w:szCs w:val="28"/>
        </w:rPr>
        <w:t xml:space="preserve"> </w:t>
      </w:r>
      <w:r w:rsidR="00300FDB">
        <w:rPr>
          <w:rStyle w:val="rvts0"/>
          <w:sz w:val="28"/>
          <w:szCs w:val="28"/>
        </w:rPr>
        <w:t>рад</w:t>
      </w:r>
      <w:r w:rsidRPr="00797683">
        <w:rPr>
          <w:rStyle w:val="rvts0"/>
          <w:sz w:val="28"/>
          <w:szCs w:val="28"/>
        </w:rPr>
        <w:t xml:space="preserve"> склика</w:t>
      </w:r>
      <w:r w:rsidR="00300FDB">
        <w:rPr>
          <w:rStyle w:val="rvts0"/>
          <w:sz w:val="28"/>
          <w:szCs w:val="28"/>
        </w:rPr>
        <w:t>ються</w:t>
      </w:r>
      <w:r w:rsidRPr="00797683">
        <w:rPr>
          <w:rStyle w:val="rvts0"/>
          <w:sz w:val="28"/>
          <w:szCs w:val="28"/>
        </w:rPr>
        <w:t xml:space="preserve"> з питань </w:t>
      </w:r>
      <w:r w:rsidRPr="00797683">
        <w:rPr>
          <w:sz w:val="28"/>
          <w:szCs w:val="28"/>
        </w:rPr>
        <w:t>погодження надання надр у користування</w:t>
      </w:r>
      <w:r w:rsidRPr="00797683">
        <w:rPr>
          <w:rStyle w:val="rvts0"/>
          <w:sz w:val="28"/>
          <w:szCs w:val="28"/>
        </w:rPr>
        <w:t xml:space="preserve"> не рідше ніж один раз на місяць.</w:t>
      </w:r>
    </w:p>
    <w:p w:rsidR="00761103" w:rsidRPr="00797683" w:rsidRDefault="00761103" w:rsidP="00761103">
      <w:pPr>
        <w:pStyle w:val="rvps2"/>
        <w:spacing w:before="0" w:beforeAutospacing="0" w:after="0" w:afterAutospacing="0"/>
        <w:ind w:firstLine="709"/>
        <w:rPr>
          <w:sz w:val="28"/>
          <w:szCs w:val="28"/>
        </w:rPr>
      </w:pPr>
      <w:r w:rsidRPr="00761103">
        <w:rPr>
          <w:sz w:val="28"/>
          <w:szCs w:val="28"/>
        </w:rPr>
        <w:t>Також, проект розроблений з метою приведення у відповідність Закону України «Про місцеве самоврядування в Україні» до положень Кодексу України про надра, в частині повноважень, щодо погодження надання надр у користування органами місцевого самоврядування.</w:t>
      </w:r>
      <w:bookmarkStart w:id="1" w:name="_GoBack"/>
      <w:bookmarkEnd w:id="1"/>
    </w:p>
    <w:p w:rsidR="009567AD" w:rsidRPr="00797683" w:rsidRDefault="009567AD" w:rsidP="00761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eastAsia="uk-UA"/>
        </w:rPr>
      </w:pPr>
      <w:r w:rsidRPr="00797683">
        <w:rPr>
          <w:rFonts w:ascii="Times New Roman" w:eastAsia="Times New Roman" w:hAnsi="Times New Roman" w:cs="Times New Roman"/>
          <w:sz w:val="28"/>
          <w:szCs w:val="28"/>
          <w:lang w:val="uk-UA" w:eastAsia="uk-UA"/>
        </w:rPr>
        <w:t>Реалізація проекту акта вплине на:</w:t>
      </w:r>
    </w:p>
    <w:p w:rsidR="00BF79C9" w:rsidRPr="00797683" w:rsidRDefault="00BF79C9" w:rsidP="003914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028"/>
        <w:gridCol w:w="3202"/>
      </w:tblGrid>
      <w:tr w:rsidR="009567AD" w:rsidRPr="00797683" w:rsidTr="00BE0B53">
        <w:tc>
          <w:tcPr>
            <w:tcW w:w="3510" w:type="dxa"/>
          </w:tcPr>
          <w:p w:rsidR="009567AD" w:rsidRPr="00797683" w:rsidRDefault="009567AD" w:rsidP="003914FB">
            <w:pPr>
              <w:spacing w:after="0" w:line="240" w:lineRule="auto"/>
              <w:jc w:val="center"/>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bCs/>
                <w:sz w:val="28"/>
                <w:szCs w:val="28"/>
                <w:lang w:val="uk-UA" w:eastAsia="uk-UA"/>
              </w:rPr>
              <w:t>Групи (підгрупи)</w:t>
            </w:r>
          </w:p>
        </w:tc>
        <w:tc>
          <w:tcPr>
            <w:tcW w:w="3028" w:type="dxa"/>
          </w:tcPr>
          <w:p w:rsidR="009567AD" w:rsidRPr="00797683" w:rsidRDefault="009567AD" w:rsidP="003914FB">
            <w:pPr>
              <w:spacing w:after="0" w:line="240" w:lineRule="auto"/>
              <w:jc w:val="center"/>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bCs/>
                <w:sz w:val="28"/>
                <w:szCs w:val="28"/>
                <w:lang w:val="uk-UA" w:eastAsia="uk-UA"/>
              </w:rPr>
              <w:t>Так</w:t>
            </w:r>
          </w:p>
        </w:tc>
        <w:tc>
          <w:tcPr>
            <w:tcW w:w="3202" w:type="dxa"/>
          </w:tcPr>
          <w:p w:rsidR="009567AD" w:rsidRPr="00797683" w:rsidRDefault="009567AD" w:rsidP="003914FB">
            <w:pPr>
              <w:spacing w:after="0" w:line="240" w:lineRule="auto"/>
              <w:jc w:val="center"/>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bCs/>
                <w:sz w:val="28"/>
                <w:szCs w:val="28"/>
                <w:lang w:val="uk-UA" w:eastAsia="uk-UA"/>
              </w:rPr>
              <w:t>Ні</w:t>
            </w:r>
          </w:p>
        </w:tc>
      </w:tr>
      <w:tr w:rsidR="009567AD" w:rsidRPr="00797683" w:rsidTr="00BE0B53">
        <w:tc>
          <w:tcPr>
            <w:tcW w:w="3510" w:type="dxa"/>
          </w:tcPr>
          <w:p w:rsidR="009567AD" w:rsidRPr="00797683" w:rsidRDefault="009567AD" w:rsidP="003914FB">
            <w:pPr>
              <w:spacing w:after="0" w:line="240" w:lineRule="auto"/>
              <w:jc w:val="both"/>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bCs/>
                <w:sz w:val="28"/>
                <w:szCs w:val="28"/>
                <w:lang w:val="uk-UA" w:eastAsia="uk-UA"/>
              </w:rPr>
              <w:t>Громадяни</w:t>
            </w:r>
          </w:p>
        </w:tc>
        <w:tc>
          <w:tcPr>
            <w:tcW w:w="3028" w:type="dxa"/>
          </w:tcPr>
          <w:p w:rsidR="009567AD" w:rsidRPr="00797683" w:rsidRDefault="009567AD" w:rsidP="003914FB">
            <w:pPr>
              <w:spacing w:after="0" w:line="240" w:lineRule="auto"/>
              <w:jc w:val="center"/>
              <w:rPr>
                <w:rFonts w:ascii="Times New Roman" w:eastAsia="Times New Roman" w:hAnsi="Times New Roman" w:cs="Times New Roman"/>
                <w:bCs/>
                <w:sz w:val="28"/>
                <w:szCs w:val="28"/>
                <w:lang w:val="en-US" w:eastAsia="uk-UA"/>
              </w:rPr>
            </w:pPr>
          </w:p>
        </w:tc>
        <w:tc>
          <w:tcPr>
            <w:tcW w:w="3202" w:type="dxa"/>
          </w:tcPr>
          <w:p w:rsidR="009567AD" w:rsidRPr="00797683" w:rsidRDefault="00BE0B53" w:rsidP="003914FB">
            <w:pPr>
              <w:spacing w:after="0" w:line="240" w:lineRule="auto"/>
              <w:jc w:val="center"/>
              <w:rPr>
                <w:rFonts w:ascii="Times New Roman" w:eastAsia="Times New Roman" w:hAnsi="Times New Roman" w:cs="Times New Roman"/>
                <w:bCs/>
                <w:sz w:val="28"/>
                <w:szCs w:val="28"/>
                <w:lang w:val="en-US" w:eastAsia="uk-UA"/>
              </w:rPr>
            </w:pPr>
            <w:r w:rsidRPr="00797683">
              <w:rPr>
                <w:rFonts w:ascii="Times New Roman" w:eastAsia="Times New Roman" w:hAnsi="Times New Roman" w:cs="Times New Roman"/>
                <w:bCs/>
                <w:sz w:val="28"/>
                <w:szCs w:val="28"/>
                <w:lang w:val="en-US" w:eastAsia="uk-UA"/>
              </w:rPr>
              <w:t>+</w:t>
            </w:r>
          </w:p>
        </w:tc>
      </w:tr>
      <w:tr w:rsidR="009567AD" w:rsidRPr="00797683" w:rsidTr="00BE0B53">
        <w:tc>
          <w:tcPr>
            <w:tcW w:w="3510" w:type="dxa"/>
          </w:tcPr>
          <w:p w:rsidR="009567AD" w:rsidRPr="00797683" w:rsidRDefault="009567AD" w:rsidP="003914FB">
            <w:pPr>
              <w:spacing w:after="0" w:line="240" w:lineRule="auto"/>
              <w:jc w:val="both"/>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bCs/>
                <w:sz w:val="28"/>
                <w:szCs w:val="28"/>
                <w:lang w:val="uk-UA" w:eastAsia="uk-UA"/>
              </w:rPr>
              <w:t>Держава</w:t>
            </w:r>
          </w:p>
        </w:tc>
        <w:tc>
          <w:tcPr>
            <w:tcW w:w="3028" w:type="dxa"/>
          </w:tcPr>
          <w:p w:rsidR="009567AD" w:rsidRPr="00797683" w:rsidRDefault="009567AD" w:rsidP="003914FB">
            <w:pPr>
              <w:spacing w:after="0" w:line="240" w:lineRule="auto"/>
              <w:jc w:val="center"/>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bCs/>
                <w:sz w:val="28"/>
                <w:szCs w:val="28"/>
                <w:lang w:val="uk-UA" w:eastAsia="uk-UA"/>
              </w:rPr>
              <w:t>+</w:t>
            </w:r>
          </w:p>
        </w:tc>
        <w:tc>
          <w:tcPr>
            <w:tcW w:w="3202" w:type="dxa"/>
          </w:tcPr>
          <w:p w:rsidR="009567AD" w:rsidRPr="00797683" w:rsidRDefault="009567AD" w:rsidP="003914FB">
            <w:pPr>
              <w:spacing w:after="0" w:line="240" w:lineRule="auto"/>
              <w:jc w:val="center"/>
              <w:rPr>
                <w:rFonts w:ascii="Times New Roman" w:eastAsia="Times New Roman" w:hAnsi="Times New Roman" w:cs="Times New Roman"/>
                <w:bCs/>
                <w:sz w:val="28"/>
                <w:szCs w:val="28"/>
                <w:lang w:val="en-US" w:eastAsia="uk-UA"/>
              </w:rPr>
            </w:pPr>
          </w:p>
        </w:tc>
      </w:tr>
      <w:tr w:rsidR="009567AD" w:rsidRPr="00797683" w:rsidTr="00BE0B53">
        <w:tc>
          <w:tcPr>
            <w:tcW w:w="3510" w:type="dxa"/>
          </w:tcPr>
          <w:p w:rsidR="009567AD" w:rsidRPr="00797683" w:rsidRDefault="009567AD" w:rsidP="003914FB">
            <w:pPr>
              <w:spacing w:after="0" w:line="240" w:lineRule="auto"/>
              <w:jc w:val="both"/>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bCs/>
                <w:sz w:val="28"/>
                <w:szCs w:val="28"/>
                <w:lang w:val="uk-UA" w:eastAsia="uk-UA"/>
              </w:rPr>
              <w:t>Суб</w:t>
            </w:r>
            <w:r w:rsidRPr="00797683">
              <w:rPr>
                <w:rFonts w:ascii="Times New Roman" w:eastAsia="Times New Roman" w:hAnsi="Times New Roman" w:cs="Times New Roman"/>
                <w:bCs/>
                <w:sz w:val="28"/>
                <w:szCs w:val="28"/>
                <w:lang w:val="en-US" w:eastAsia="uk-UA"/>
              </w:rPr>
              <w:t>’</w:t>
            </w:r>
            <w:r w:rsidRPr="00797683">
              <w:rPr>
                <w:rFonts w:ascii="Times New Roman" w:eastAsia="Times New Roman" w:hAnsi="Times New Roman" w:cs="Times New Roman"/>
                <w:bCs/>
                <w:sz w:val="28"/>
                <w:szCs w:val="28"/>
                <w:lang w:val="uk-UA" w:eastAsia="uk-UA"/>
              </w:rPr>
              <w:t xml:space="preserve">єкти господарювання </w:t>
            </w:r>
          </w:p>
        </w:tc>
        <w:tc>
          <w:tcPr>
            <w:tcW w:w="3028" w:type="dxa"/>
          </w:tcPr>
          <w:p w:rsidR="009567AD" w:rsidRPr="00797683" w:rsidRDefault="009567AD" w:rsidP="003914FB">
            <w:pPr>
              <w:spacing w:after="0" w:line="240" w:lineRule="auto"/>
              <w:jc w:val="center"/>
              <w:rPr>
                <w:rFonts w:ascii="Times New Roman" w:eastAsia="Times New Roman" w:hAnsi="Times New Roman" w:cs="Times New Roman"/>
                <w:bCs/>
                <w:sz w:val="28"/>
                <w:szCs w:val="28"/>
                <w:lang w:val="en-US" w:eastAsia="uk-UA"/>
              </w:rPr>
            </w:pPr>
            <w:r w:rsidRPr="00797683">
              <w:rPr>
                <w:rFonts w:ascii="Times New Roman" w:eastAsia="Times New Roman" w:hAnsi="Times New Roman" w:cs="Times New Roman"/>
                <w:bCs/>
                <w:sz w:val="28"/>
                <w:szCs w:val="28"/>
                <w:lang w:val="en-US" w:eastAsia="uk-UA"/>
              </w:rPr>
              <w:t>+</w:t>
            </w:r>
          </w:p>
        </w:tc>
        <w:tc>
          <w:tcPr>
            <w:tcW w:w="3202" w:type="dxa"/>
          </w:tcPr>
          <w:p w:rsidR="009567AD" w:rsidRPr="00797683" w:rsidRDefault="00BE0B53" w:rsidP="003914FB">
            <w:pPr>
              <w:spacing w:after="0" w:line="240" w:lineRule="auto"/>
              <w:jc w:val="both"/>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bCs/>
                <w:sz w:val="28"/>
                <w:szCs w:val="28"/>
                <w:lang w:val="uk-UA" w:eastAsia="uk-UA"/>
              </w:rPr>
              <w:t xml:space="preserve">                      </w:t>
            </w:r>
          </w:p>
        </w:tc>
      </w:tr>
    </w:tbl>
    <w:p w:rsidR="00DC3789" w:rsidRPr="00797683" w:rsidRDefault="00DC3789" w:rsidP="003914FB">
      <w:pPr>
        <w:pStyle w:val="a3"/>
        <w:spacing w:after="0" w:line="240" w:lineRule="auto"/>
        <w:ind w:left="0" w:firstLine="709"/>
        <w:jc w:val="both"/>
        <w:rPr>
          <w:rFonts w:ascii="Times New Roman" w:hAnsi="Times New Roman" w:cs="Times New Roman"/>
          <w:b/>
          <w:sz w:val="28"/>
          <w:szCs w:val="28"/>
          <w:lang w:val="uk-UA"/>
        </w:rPr>
      </w:pPr>
    </w:p>
    <w:p w:rsidR="00087CF1" w:rsidRPr="00797683" w:rsidRDefault="009567AD" w:rsidP="003914FB">
      <w:pPr>
        <w:pStyle w:val="a3"/>
        <w:numPr>
          <w:ilvl w:val="0"/>
          <w:numId w:val="6"/>
        </w:numPr>
        <w:spacing w:after="0" w:line="240" w:lineRule="auto"/>
        <w:ind w:left="0" w:firstLine="567"/>
        <w:jc w:val="center"/>
        <w:rPr>
          <w:rFonts w:ascii="Times New Roman" w:hAnsi="Times New Roman" w:cs="Times New Roman"/>
          <w:b/>
          <w:sz w:val="28"/>
          <w:szCs w:val="28"/>
          <w:lang w:val="uk-UA"/>
        </w:rPr>
      </w:pPr>
      <w:r w:rsidRPr="00797683">
        <w:rPr>
          <w:rFonts w:ascii="Times New Roman" w:hAnsi="Times New Roman" w:cs="Times New Roman"/>
          <w:b/>
          <w:sz w:val="28"/>
          <w:szCs w:val="28"/>
          <w:lang w:val="uk-UA"/>
        </w:rPr>
        <w:t>Цілі державного регулювання</w:t>
      </w:r>
    </w:p>
    <w:p w:rsidR="00794CE6" w:rsidRPr="00797683" w:rsidRDefault="00B21B82" w:rsidP="003914FB">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val="uk-UA"/>
        </w:rPr>
      </w:pPr>
      <w:r w:rsidRPr="00797683">
        <w:rPr>
          <w:rFonts w:ascii="Times New Roman" w:hAnsi="Times New Roman" w:cs="Times New Roman"/>
          <w:sz w:val="28"/>
          <w:szCs w:val="28"/>
          <w:lang w:val="uk-UA"/>
        </w:rPr>
        <w:t>Основною ціллю</w:t>
      </w:r>
      <w:r w:rsidR="00DC3789" w:rsidRPr="00797683">
        <w:rPr>
          <w:rFonts w:ascii="Times New Roman" w:hAnsi="Times New Roman" w:cs="Times New Roman"/>
          <w:sz w:val="28"/>
          <w:szCs w:val="28"/>
          <w:lang w:val="uk-UA"/>
        </w:rPr>
        <w:t xml:space="preserve"> розробки та прийняття </w:t>
      </w:r>
      <w:r w:rsidR="00794CE6" w:rsidRPr="00797683">
        <w:rPr>
          <w:rFonts w:ascii="Times New Roman" w:eastAsia="Calibri" w:hAnsi="Times New Roman" w:cs="Times New Roman"/>
          <w:sz w:val="28"/>
          <w:szCs w:val="28"/>
          <w:lang w:val="uk-UA"/>
        </w:rPr>
        <w:t xml:space="preserve">проекту </w:t>
      </w:r>
      <w:r w:rsidR="00BE0B53" w:rsidRPr="00797683">
        <w:rPr>
          <w:rFonts w:ascii="Times New Roman" w:eastAsia="Calibri" w:hAnsi="Times New Roman" w:cs="Times New Roman"/>
          <w:sz w:val="28"/>
          <w:szCs w:val="28"/>
          <w:lang w:val="uk-UA"/>
        </w:rPr>
        <w:t>акта</w:t>
      </w:r>
      <w:r w:rsidR="00794CE6" w:rsidRPr="00797683">
        <w:rPr>
          <w:rFonts w:ascii="Times New Roman" w:eastAsia="Calibri" w:hAnsi="Times New Roman" w:cs="Times New Roman"/>
          <w:sz w:val="28"/>
          <w:szCs w:val="28"/>
          <w:lang w:val="uk-UA"/>
        </w:rPr>
        <w:t xml:space="preserve"> є врегулювання деяких проблемних аспектів </w:t>
      </w:r>
      <w:r w:rsidR="007E05C3" w:rsidRPr="00797683">
        <w:rPr>
          <w:rFonts w:ascii="Times New Roman" w:eastAsia="Calibri" w:hAnsi="Times New Roman" w:cs="Times New Roman"/>
          <w:sz w:val="28"/>
          <w:szCs w:val="28"/>
          <w:lang w:val="uk-UA"/>
        </w:rPr>
        <w:t>погодження надання надр у користування</w:t>
      </w:r>
      <w:r w:rsidR="00794CE6" w:rsidRPr="00797683">
        <w:rPr>
          <w:rFonts w:ascii="Times New Roman" w:eastAsia="Calibri" w:hAnsi="Times New Roman" w:cs="Times New Roman"/>
          <w:sz w:val="28"/>
          <w:szCs w:val="28"/>
          <w:lang w:val="uk-UA"/>
        </w:rPr>
        <w:t>, дерегуляція цих дозвільних процедур, усунення деяких юридично-технічних невідповідностей у чинн</w:t>
      </w:r>
      <w:r w:rsidR="0083657D" w:rsidRPr="00797683">
        <w:rPr>
          <w:rFonts w:ascii="Times New Roman" w:eastAsia="Calibri" w:hAnsi="Times New Roman" w:cs="Times New Roman"/>
          <w:sz w:val="28"/>
          <w:szCs w:val="28"/>
          <w:lang w:val="uk-UA"/>
        </w:rPr>
        <w:t>их</w:t>
      </w:r>
      <w:r w:rsidR="00794CE6" w:rsidRPr="00797683">
        <w:rPr>
          <w:rFonts w:ascii="Times New Roman" w:eastAsia="Calibri" w:hAnsi="Times New Roman" w:cs="Times New Roman"/>
          <w:sz w:val="28"/>
          <w:szCs w:val="28"/>
          <w:lang w:val="uk-UA"/>
        </w:rPr>
        <w:t xml:space="preserve"> </w:t>
      </w:r>
      <w:r w:rsidR="007E05C3" w:rsidRPr="00797683">
        <w:rPr>
          <w:rFonts w:ascii="Times New Roman" w:eastAsia="Calibri" w:hAnsi="Times New Roman" w:cs="Times New Roman"/>
          <w:color w:val="000000"/>
          <w:sz w:val="28"/>
          <w:szCs w:val="28"/>
          <w:shd w:val="clear" w:color="auto" w:fill="FFFFFF"/>
          <w:lang w:val="uk-UA"/>
        </w:rPr>
        <w:t>нормативно правових актах.</w:t>
      </w:r>
    </w:p>
    <w:p w:rsidR="002B325B" w:rsidRPr="00797683" w:rsidRDefault="002B325B" w:rsidP="003914FB">
      <w:pPr>
        <w:pStyle w:val="a3"/>
        <w:spacing w:after="0" w:line="240" w:lineRule="auto"/>
        <w:ind w:left="0" w:firstLine="709"/>
        <w:jc w:val="both"/>
        <w:rPr>
          <w:rFonts w:ascii="Times New Roman" w:hAnsi="Times New Roman" w:cs="Times New Roman"/>
          <w:sz w:val="28"/>
          <w:szCs w:val="28"/>
          <w:lang w:val="uk-UA"/>
        </w:rPr>
      </w:pPr>
    </w:p>
    <w:p w:rsidR="009567AD" w:rsidRPr="00797683" w:rsidRDefault="009567AD" w:rsidP="003914FB">
      <w:pPr>
        <w:numPr>
          <w:ilvl w:val="0"/>
          <w:numId w:val="6"/>
        </w:numPr>
        <w:spacing w:after="0" w:line="240" w:lineRule="auto"/>
        <w:ind w:left="0" w:firstLine="567"/>
        <w:contextualSpacing/>
        <w:jc w:val="center"/>
        <w:rPr>
          <w:rFonts w:ascii="Times New Roman" w:hAnsi="Times New Roman" w:cs="Times New Roman"/>
          <w:sz w:val="28"/>
          <w:szCs w:val="28"/>
          <w:lang w:val="uk-UA"/>
        </w:rPr>
      </w:pPr>
      <w:r w:rsidRPr="00797683">
        <w:rPr>
          <w:rFonts w:ascii="Times New Roman" w:hAnsi="Times New Roman" w:cs="Times New Roman"/>
          <w:b/>
          <w:sz w:val="28"/>
          <w:szCs w:val="28"/>
          <w:lang w:val="uk-UA"/>
        </w:rPr>
        <w:t>Визначення та оцінка альтернативних способів досягнення цілей</w:t>
      </w:r>
    </w:p>
    <w:p w:rsidR="009567AD" w:rsidRPr="00797683" w:rsidRDefault="009567AD" w:rsidP="003914FB">
      <w:pPr>
        <w:numPr>
          <w:ilvl w:val="0"/>
          <w:numId w:val="7"/>
        </w:numPr>
        <w:spacing w:after="0" w:line="240" w:lineRule="auto"/>
        <w:contextualSpacing/>
        <w:jc w:val="both"/>
        <w:rPr>
          <w:rFonts w:ascii="Times New Roman" w:hAnsi="Times New Roman" w:cs="Times New Roman"/>
          <w:sz w:val="28"/>
          <w:szCs w:val="28"/>
          <w:lang w:val="uk-UA"/>
        </w:rPr>
      </w:pPr>
      <w:r w:rsidRPr="00797683">
        <w:rPr>
          <w:rFonts w:ascii="Times New Roman" w:hAnsi="Times New Roman" w:cs="Times New Roman"/>
          <w:sz w:val="28"/>
          <w:szCs w:val="28"/>
          <w:lang w:val="uk-UA"/>
        </w:rPr>
        <w:t>Визначення альтернативних способів.</w:t>
      </w:r>
    </w:p>
    <w:p w:rsidR="009567AD" w:rsidRPr="00797683" w:rsidRDefault="009567AD" w:rsidP="003914FB">
      <w:pPr>
        <w:spacing w:after="0" w:line="240" w:lineRule="auto"/>
        <w:ind w:firstLine="720"/>
        <w:contextualSpacing/>
        <w:jc w:val="both"/>
        <w:rPr>
          <w:rFonts w:ascii="Times New Roman" w:hAnsi="Times New Roman" w:cs="Times New Roman"/>
          <w:sz w:val="28"/>
          <w:szCs w:val="28"/>
          <w:lang w:val="uk-UA"/>
        </w:rPr>
      </w:pPr>
      <w:r w:rsidRPr="00797683">
        <w:rPr>
          <w:rFonts w:ascii="Times New Roman" w:hAnsi="Times New Roman" w:cs="Times New Roman"/>
          <w:sz w:val="28"/>
          <w:szCs w:val="28"/>
          <w:lang w:val="uk-UA"/>
        </w:rPr>
        <w:t>Існує два прийнятних альтернативних способи досягнення цілей державного регулювання встановленої мети.</w:t>
      </w:r>
    </w:p>
    <w:p w:rsidR="00BF79C9" w:rsidRPr="00797683" w:rsidRDefault="00BF79C9" w:rsidP="003914FB">
      <w:pPr>
        <w:spacing w:after="0" w:line="240" w:lineRule="auto"/>
        <w:ind w:firstLine="720"/>
        <w:contextualSpacing/>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6667"/>
      </w:tblGrid>
      <w:tr w:rsidR="00940B91" w:rsidRPr="00797683" w:rsidTr="00A635C5">
        <w:tc>
          <w:tcPr>
            <w:tcW w:w="0" w:type="auto"/>
          </w:tcPr>
          <w:p w:rsidR="009567AD" w:rsidRPr="00797683" w:rsidRDefault="009567AD" w:rsidP="003914FB">
            <w:pPr>
              <w:spacing w:after="0" w:line="240" w:lineRule="auto"/>
              <w:jc w:val="center"/>
              <w:rPr>
                <w:rFonts w:ascii="Times New Roman" w:eastAsia="Times New Roman" w:hAnsi="Times New Roman" w:cs="Times New Roman"/>
                <w:sz w:val="28"/>
                <w:szCs w:val="28"/>
                <w:lang w:eastAsia="ru-RU"/>
              </w:rPr>
            </w:pPr>
            <w:r w:rsidRPr="00797683">
              <w:rPr>
                <w:rFonts w:ascii="Times New Roman" w:eastAsia="Times New Roman" w:hAnsi="Times New Roman" w:cs="Times New Roman"/>
                <w:sz w:val="28"/>
                <w:szCs w:val="28"/>
                <w:lang w:eastAsia="ru-RU"/>
              </w:rPr>
              <w:t>Вид альтернативи</w:t>
            </w:r>
          </w:p>
        </w:tc>
        <w:tc>
          <w:tcPr>
            <w:tcW w:w="0" w:type="auto"/>
          </w:tcPr>
          <w:p w:rsidR="009567AD" w:rsidRPr="00797683" w:rsidRDefault="009567AD" w:rsidP="003914FB">
            <w:pPr>
              <w:spacing w:after="0" w:line="240" w:lineRule="auto"/>
              <w:jc w:val="center"/>
              <w:rPr>
                <w:rFonts w:ascii="Times New Roman" w:eastAsia="Times New Roman" w:hAnsi="Times New Roman" w:cs="Times New Roman"/>
                <w:sz w:val="28"/>
                <w:szCs w:val="28"/>
                <w:lang w:eastAsia="ru-RU"/>
              </w:rPr>
            </w:pPr>
            <w:r w:rsidRPr="00797683">
              <w:rPr>
                <w:rFonts w:ascii="Times New Roman" w:eastAsia="Times New Roman" w:hAnsi="Times New Roman" w:cs="Times New Roman"/>
                <w:sz w:val="28"/>
                <w:szCs w:val="28"/>
                <w:lang w:eastAsia="ru-RU"/>
              </w:rPr>
              <w:t>Опис альтернативи</w:t>
            </w:r>
          </w:p>
        </w:tc>
      </w:tr>
      <w:tr w:rsidR="00940B91" w:rsidRPr="00797683" w:rsidTr="00A635C5">
        <w:tc>
          <w:tcPr>
            <w:tcW w:w="0" w:type="auto"/>
          </w:tcPr>
          <w:p w:rsidR="009567AD" w:rsidRPr="00797683" w:rsidRDefault="009567AD" w:rsidP="003914FB">
            <w:pPr>
              <w:spacing w:after="0" w:line="240" w:lineRule="auto"/>
              <w:jc w:val="both"/>
              <w:rPr>
                <w:rFonts w:ascii="Times New Roman" w:eastAsia="Times New Roman" w:hAnsi="Times New Roman" w:cs="Times New Roman"/>
                <w:sz w:val="28"/>
                <w:szCs w:val="28"/>
                <w:lang w:eastAsia="ru-RU"/>
              </w:rPr>
            </w:pPr>
            <w:r w:rsidRPr="00797683">
              <w:rPr>
                <w:rFonts w:ascii="Times New Roman" w:eastAsia="Times New Roman" w:hAnsi="Times New Roman" w:cs="Times New Roman"/>
                <w:sz w:val="28"/>
                <w:szCs w:val="28"/>
                <w:lang w:eastAsia="ru-RU"/>
              </w:rPr>
              <w:t>Альтернатива 1.</w:t>
            </w:r>
          </w:p>
          <w:p w:rsidR="007E05C3" w:rsidRPr="00797683" w:rsidRDefault="007E05C3" w:rsidP="007E05C3">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 xml:space="preserve">Не приймати проект </w:t>
            </w:r>
          </w:p>
          <w:p w:rsidR="007E05C3" w:rsidRPr="00797683" w:rsidRDefault="007E05C3" w:rsidP="007E05C3">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 xml:space="preserve">Закону України «Про </w:t>
            </w:r>
            <w:r w:rsidRPr="00797683">
              <w:rPr>
                <w:rFonts w:ascii="Times New Roman" w:eastAsia="Times New Roman" w:hAnsi="Times New Roman" w:cs="Times New Roman"/>
                <w:sz w:val="28"/>
                <w:szCs w:val="28"/>
                <w:lang w:val="uk-UA" w:eastAsia="ru-RU"/>
              </w:rPr>
              <w:lastRenderedPageBreak/>
              <w:t>місцеве самоврядування в Україні»</w:t>
            </w:r>
          </w:p>
          <w:p w:rsidR="009567AD" w:rsidRPr="00797683" w:rsidRDefault="007E05C3" w:rsidP="007E05C3">
            <w:pPr>
              <w:spacing w:after="0" w:line="240" w:lineRule="auto"/>
              <w:jc w:val="both"/>
              <w:rPr>
                <w:rFonts w:ascii="Times New Roman" w:eastAsia="Times New Roman" w:hAnsi="Times New Roman" w:cs="Times New Roman"/>
                <w:sz w:val="28"/>
                <w:szCs w:val="28"/>
                <w:lang w:eastAsia="ru-RU"/>
              </w:rPr>
            </w:pPr>
            <w:r w:rsidRPr="00797683">
              <w:rPr>
                <w:rFonts w:ascii="Times New Roman" w:eastAsia="Times New Roman" w:hAnsi="Times New Roman" w:cs="Times New Roman"/>
                <w:sz w:val="28"/>
                <w:szCs w:val="28"/>
                <w:lang w:val="uk-UA" w:eastAsia="ru-RU"/>
              </w:rPr>
              <w:t>(щодо погодження надання надр у користування)»</w:t>
            </w:r>
          </w:p>
        </w:tc>
        <w:tc>
          <w:tcPr>
            <w:tcW w:w="0" w:type="auto"/>
          </w:tcPr>
          <w:p w:rsidR="009567AD" w:rsidRPr="00797683" w:rsidRDefault="00560A5B" w:rsidP="00BE0B53">
            <w:pPr>
              <w:pStyle w:val="a3"/>
              <w:spacing w:line="240" w:lineRule="auto"/>
              <w:ind w:left="0" w:hanging="1"/>
              <w:jc w:val="both"/>
              <w:rPr>
                <w:rFonts w:ascii="Times New Roman" w:hAnsi="Times New Roman" w:cs="Times New Roman"/>
                <w:sz w:val="28"/>
                <w:szCs w:val="28"/>
                <w:lang w:val="uk-UA"/>
              </w:rPr>
            </w:pPr>
            <w:r w:rsidRPr="00797683">
              <w:rPr>
                <w:rFonts w:ascii="Times New Roman" w:eastAsia="Times New Roman" w:hAnsi="Times New Roman" w:cs="Times New Roman"/>
                <w:sz w:val="28"/>
                <w:szCs w:val="28"/>
                <w:lang w:val="uk-UA" w:eastAsia="ru-RU"/>
              </w:rPr>
              <w:lastRenderedPageBreak/>
              <w:t>Не</w:t>
            </w:r>
            <w:r w:rsidR="009567AD" w:rsidRPr="00797683">
              <w:rPr>
                <w:rFonts w:ascii="Times New Roman" w:eastAsia="Times New Roman" w:hAnsi="Times New Roman" w:cs="Times New Roman"/>
                <w:sz w:val="28"/>
                <w:szCs w:val="28"/>
                <w:lang w:val="uk-UA" w:eastAsia="ru-RU"/>
              </w:rPr>
              <w:t xml:space="preserve">прийняття </w:t>
            </w:r>
            <w:r w:rsidR="00BE0B53" w:rsidRPr="00797683">
              <w:rPr>
                <w:rFonts w:ascii="Times New Roman" w:eastAsia="Times New Roman" w:hAnsi="Times New Roman" w:cs="Times New Roman"/>
                <w:sz w:val="28"/>
                <w:szCs w:val="28"/>
                <w:lang w:val="uk-UA" w:eastAsia="ru-RU"/>
              </w:rPr>
              <w:t>законопроекту</w:t>
            </w:r>
            <w:r w:rsidR="00794CE6" w:rsidRPr="00797683">
              <w:rPr>
                <w:rFonts w:ascii="Times New Roman" w:eastAsia="Times New Roman" w:hAnsi="Times New Roman" w:cs="Times New Roman"/>
                <w:sz w:val="28"/>
                <w:szCs w:val="28"/>
                <w:lang w:val="uk-UA" w:eastAsia="ru-RU"/>
              </w:rPr>
              <w:t xml:space="preserve"> </w:t>
            </w:r>
            <w:r w:rsidR="0096773C" w:rsidRPr="00797683">
              <w:rPr>
                <w:rFonts w:ascii="Times New Roman" w:eastAsia="Times New Roman" w:hAnsi="Times New Roman" w:cs="Times New Roman"/>
                <w:sz w:val="28"/>
                <w:szCs w:val="28"/>
                <w:lang w:val="uk-UA" w:eastAsia="ru-RU"/>
              </w:rPr>
              <w:t>призведе</w:t>
            </w:r>
            <w:r w:rsidR="008F1F7A" w:rsidRPr="00797683">
              <w:rPr>
                <w:rFonts w:ascii="Times New Roman" w:eastAsia="Times New Roman" w:hAnsi="Times New Roman" w:cs="Times New Roman"/>
                <w:sz w:val="28"/>
                <w:szCs w:val="28"/>
                <w:lang w:val="uk-UA" w:eastAsia="ru-RU"/>
              </w:rPr>
              <w:t xml:space="preserve"> до негативних наслідків як для підприємств</w:t>
            </w:r>
            <w:r w:rsidR="003234B6" w:rsidRPr="00797683">
              <w:rPr>
                <w:rFonts w:ascii="Times New Roman" w:eastAsia="Times New Roman" w:hAnsi="Times New Roman" w:cs="Times New Roman"/>
                <w:sz w:val="28"/>
                <w:szCs w:val="28"/>
                <w:lang w:val="uk-UA" w:eastAsia="ru-RU"/>
              </w:rPr>
              <w:t>,</w:t>
            </w:r>
            <w:r w:rsidR="008F1F7A" w:rsidRPr="00797683">
              <w:rPr>
                <w:rFonts w:ascii="Times New Roman" w:eastAsia="Times New Roman" w:hAnsi="Times New Roman" w:cs="Times New Roman"/>
                <w:sz w:val="28"/>
                <w:szCs w:val="28"/>
                <w:lang w:val="uk-UA" w:eastAsia="ru-RU"/>
              </w:rPr>
              <w:t xml:space="preserve"> та</w:t>
            </w:r>
            <w:r w:rsidR="003234B6" w:rsidRPr="00797683">
              <w:rPr>
                <w:rFonts w:ascii="Times New Roman" w:eastAsia="Times New Roman" w:hAnsi="Times New Roman" w:cs="Times New Roman"/>
                <w:sz w:val="28"/>
                <w:szCs w:val="28"/>
                <w:lang w:val="uk-UA" w:eastAsia="ru-RU"/>
              </w:rPr>
              <w:t>к</w:t>
            </w:r>
            <w:r w:rsidR="008F1F7A" w:rsidRPr="00797683">
              <w:rPr>
                <w:rFonts w:ascii="Times New Roman" w:eastAsia="Times New Roman" w:hAnsi="Times New Roman" w:cs="Times New Roman"/>
                <w:sz w:val="28"/>
                <w:szCs w:val="28"/>
                <w:lang w:val="uk-UA" w:eastAsia="ru-RU"/>
              </w:rPr>
              <w:t xml:space="preserve"> і для держави,</w:t>
            </w:r>
            <w:r w:rsidR="0096773C" w:rsidRPr="00797683">
              <w:rPr>
                <w:rFonts w:ascii="Times New Roman" w:eastAsia="Times New Roman" w:hAnsi="Times New Roman" w:cs="Times New Roman"/>
                <w:sz w:val="28"/>
                <w:szCs w:val="28"/>
                <w:lang w:val="uk-UA" w:eastAsia="ru-RU"/>
              </w:rPr>
              <w:t xml:space="preserve"> </w:t>
            </w:r>
            <w:r w:rsidR="008F1F7A" w:rsidRPr="00797683">
              <w:rPr>
                <w:rFonts w:ascii="Times New Roman" w:eastAsia="Times New Roman" w:hAnsi="Times New Roman" w:cs="Times New Roman"/>
                <w:sz w:val="28"/>
                <w:szCs w:val="28"/>
                <w:lang w:val="uk-UA" w:eastAsia="ru-RU"/>
              </w:rPr>
              <w:t>а саме</w:t>
            </w:r>
            <w:r w:rsidR="008F1F7A" w:rsidRPr="00797683">
              <w:rPr>
                <w:rFonts w:ascii="Times New Roman" w:eastAsia="Times New Roman" w:hAnsi="Times New Roman" w:cs="Times New Roman"/>
                <w:sz w:val="28"/>
                <w:szCs w:val="28"/>
                <w:lang w:eastAsia="ru-RU"/>
              </w:rPr>
              <w:t>:</w:t>
            </w:r>
            <w:r w:rsidR="0035382E" w:rsidRPr="00797683">
              <w:rPr>
                <w:rFonts w:ascii="Times New Roman" w:eastAsia="Times New Roman" w:hAnsi="Times New Roman" w:cs="Times New Roman"/>
                <w:sz w:val="28"/>
                <w:szCs w:val="28"/>
                <w:lang w:val="uk-UA" w:eastAsia="ru-RU"/>
              </w:rPr>
              <w:t xml:space="preserve"> </w:t>
            </w:r>
            <w:r w:rsidR="003234B6" w:rsidRPr="00797683">
              <w:rPr>
                <w:rFonts w:ascii="Times New Roman" w:eastAsia="Times New Roman" w:hAnsi="Times New Roman" w:cs="Times New Roman"/>
                <w:sz w:val="28"/>
                <w:szCs w:val="28"/>
                <w:lang w:val="uk-UA" w:eastAsia="ru-RU"/>
              </w:rPr>
              <w:t xml:space="preserve">не сприятиме дерегуляції у </w:t>
            </w:r>
            <w:r w:rsidR="00BE0B53" w:rsidRPr="00797683">
              <w:rPr>
                <w:rFonts w:ascii="Times New Roman" w:eastAsia="Times New Roman" w:hAnsi="Times New Roman" w:cs="Times New Roman"/>
                <w:sz w:val="28"/>
                <w:szCs w:val="28"/>
                <w:lang w:val="uk-UA" w:eastAsia="ru-RU"/>
              </w:rPr>
              <w:t xml:space="preserve">сфері користування </w:t>
            </w:r>
            <w:r w:rsidR="00BE0B53" w:rsidRPr="00797683">
              <w:rPr>
                <w:rFonts w:ascii="Times New Roman" w:eastAsia="Times New Roman" w:hAnsi="Times New Roman" w:cs="Times New Roman"/>
                <w:sz w:val="28"/>
                <w:szCs w:val="28"/>
                <w:lang w:val="uk-UA" w:eastAsia="ru-RU"/>
              </w:rPr>
              <w:lastRenderedPageBreak/>
              <w:t xml:space="preserve">надрами та не дозволить прискорити погодження органами місцевого самоврядування надання </w:t>
            </w:r>
            <w:r w:rsidR="003234B6" w:rsidRPr="00797683">
              <w:rPr>
                <w:rFonts w:ascii="Times New Roman" w:eastAsia="Times New Roman" w:hAnsi="Times New Roman" w:cs="Times New Roman"/>
                <w:sz w:val="28"/>
                <w:szCs w:val="28"/>
                <w:lang w:val="uk-UA" w:eastAsia="ru-RU"/>
              </w:rPr>
              <w:t xml:space="preserve">ділянок </w:t>
            </w:r>
            <w:r w:rsidR="00BE0B53" w:rsidRPr="00797683">
              <w:rPr>
                <w:rFonts w:ascii="Times New Roman" w:eastAsia="Times New Roman" w:hAnsi="Times New Roman" w:cs="Times New Roman"/>
                <w:sz w:val="28"/>
                <w:szCs w:val="28"/>
                <w:lang w:val="uk-UA" w:eastAsia="ru-RU"/>
              </w:rPr>
              <w:t>надр у користування.</w:t>
            </w:r>
          </w:p>
        </w:tc>
      </w:tr>
      <w:tr w:rsidR="00940B91" w:rsidRPr="00797683" w:rsidTr="00A635C5">
        <w:tc>
          <w:tcPr>
            <w:tcW w:w="0" w:type="auto"/>
          </w:tcPr>
          <w:p w:rsidR="009567AD" w:rsidRPr="00797683" w:rsidRDefault="009567AD" w:rsidP="003914FB">
            <w:pPr>
              <w:spacing w:after="0" w:line="240" w:lineRule="auto"/>
              <w:jc w:val="both"/>
              <w:rPr>
                <w:rFonts w:ascii="Times New Roman" w:eastAsia="Times New Roman" w:hAnsi="Times New Roman" w:cs="Times New Roman"/>
                <w:sz w:val="28"/>
                <w:szCs w:val="28"/>
                <w:lang w:eastAsia="ru-RU"/>
              </w:rPr>
            </w:pPr>
            <w:r w:rsidRPr="00797683">
              <w:rPr>
                <w:rFonts w:ascii="Times New Roman" w:eastAsia="Times New Roman" w:hAnsi="Times New Roman" w:cs="Times New Roman"/>
                <w:sz w:val="28"/>
                <w:szCs w:val="28"/>
                <w:lang w:eastAsia="ru-RU"/>
              </w:rPr>
              <w:lastRenderedPageBreak/>
              <w:t>Альтернатива 2.</w:t>
            </w:r>
          </w:p>
          <w:p w:rsidR="00940B91" w:rsidRPr="00797683" w:rsidRDefault="009567AD" w:rsidP="00940B91">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Прийняття проект</w:t>
            </w:r>
            <w:r w:rsidR="001B6097" w:rsidRPr="00797683">
              <w:rPr>
                <w:rFonts w:ascii="Times New Roman" w:eastAsia="Times New Roman" w:hAnsi="Times New Roman" w:cs="Times New Roman"/>
                <w:sz w:val="28"/>
                <w:szCs w:val="28"/>
                <w:lang w:val="uk-UA" w:eastAsia="ru-RU"/>
              </w:rPr>
              <w:t>у</w:t>
            </w:r>
            <w:r w:rsidRPr="00797683">
              <w:rPr>
                <w:rFonts w:ascii="Times New Roman" w:eastAsia="Times New Roman" w:hAnsi="Times New Roman" w:cs="Times New Roman"/>
                <w:sz w:val="28"/>
                <w:szCs w:val="28"/>
                <w:lang w:val="uk-UA" w:eastAsia="ru-RU"/>
              </w:rPr>
              <w:t xml:space="preserve"> </w:t>
            </w:r>
            <w:r w:rsidR="00940B91" w:rsidRPr="00797683">
              <w:rPr>
                <w:rFonts w:ascii="Times New Roman" w:eastAsia="Times New Roman" w:hAnsi="Times New Roman" w:cs="Times New Roman"/>
                <w:sz w:val="28"/>
                <w:szCs w:val="28"/>
                <w:lang w:val="uk-UA" w:eastAsia="ru-RU"/>
              </w:rPr>
              <w:t>Закону України «Про місцеве самоврядування в Україні»</w:t>
            </w:r>
          </w:p>
          <w:p w:rsidR="009567AD" w:rsidRPr="00797683" w:rsidRDefault="00940B91" w:rsidP="00940B91">
            <w:pPr>
              <w:spacing w:after="0" w:line="240" w:lineRule="auto"/>
              <w:jc w:val="both"/>
              <w:rPr>
                <w:rFonts w:ascii="Times New Roman" w:eastAsia="Times New Roman" w:hAnsi="Times New Roman" w:cs="Times New Roman"/>
                <w:sz w:val="28"/>
                <w:szCs w:val="28"/>
                <w:lang w:eastAsia="ru-RU"/>
              </w:rPr>
            </w:pPr>
            <w:r w:rsidRPr="00797683">
              <w:rPr>
                <w:rFonts w:ascii="Times New Roman" w:eastAsia="Times New Roman" w:hAnsi="Times New Roman" w:cs="Times New Roman"/>
                <w:sz w:val="28"/>
                <w:szCs w:val="28"/>
                <w:lang w:val="uk-UA" w:eastAsia="ru-RU"/>
              </w:rPr>
              <w:t>(щодо погодження надання надр у користування)»</w:t>
            </w:r>
          </w:p>
        </w:tc>
        <w:tc>
          <w:tcPr>
            <w:tcW w:w="0" w:type="auto"/>
          </w:tcPr>
          <w:p w:rsidR="009567AD" w:rsidRPr="00797683" w:rsidRDefault="008C3410" w:rsidP="003234B6">
            <w:pPr>
              <w:autoSpaceDE w:val="0"/>
              <w:autoSpaceDN w:val="0"/>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 xml:space="preserve">Прийняття </w:t>
            </w:r>
            <w:r w:rsidR="00BE0B53" w:rsidRPr="00797683">
              <w:rPr>
                <w:rFonts w:ascii="Times New Roman" w:eastAsia="Times New Roman" w:hAnsi="Times New Roman" w:cs="Times New Roman"/>
                <w:sz w:val="28"/>
                <w:szCs w:val="28"/>
                <w:lang w:val="uk-UA" w:eastAsia="ru-RU"/>
              </w:rPr>
              <w:t>законопроекту</w:t>
            </w:r>
            <w:r w:rsidRPr="00797683">
              <w:rPr>
                <w:rFonts w:ascii="Times New Roman" w:eastAsia="Times New Roman" w:hAnsi="Times New Roman" w:cs="Times New Roman"/>
                <w:sz w:val="28"/>
                <w:szCs w:val="28"/>
                <w:lang w:val="uk-UA" w:eastAsia="ru-RU"/>
              </w:rPr>
              <w:t xml:space="preserve"> </w:t>
            </w:r>
            <w:r w:rsidR="00940B91" w:rsidRPr="00797683">
              <w:rPr>
                <w:rFonts w:ascii="Times New Roman" w:eastAsia="Times New Roman" w:hAnsi="Times New Roman" w:cs="Times New Roman"/>
                <w:sz w:val="28"/>
                <w:szCs w:val="28"/>
                <w:lang w:val="uk-UA" w:eastAsia="ru-RU"/>
              </w:rPr>
              <w:t>призведе до значної дерегуляції у сфері користування надрами, спростить господарську діяльність в цьому напрямку та дозволить прискорити погодження органами місцевого самоврядування надання ділянок надр у користування як шляхом продажу на аукціоні, так і без аукціону, що сприятиме покращенню умов провадження господарської діяльності для надрокористувачів. З</w:t>
            </w:r>
            <w:r w:rsidRPr="00797683">
              <w:rPr>
                <w:rFonts w:ascii="Times New Roman" w:eastAsia="Times New Roman" w:hAnsi="Times New Roman" w:cs="Times New Roman"/>
                <w:sz w:val="28"/>
                <w:szCs w:val="28"/>
                <w:lang w:val="uk-UA" w:eastAsia="ru-RU"/>
              </w:rPr>
              <w:t>абезпечить дотримання строків дозвільних</w:t>
            </w:r>
            <w:r w:rsidR="00BE0B53" w:rsidRPr="00797683">
              <w:rPr>
                <w:rFonts w:ascii="Times New Roman" w:eastAsia="Times New Roman" w:hAnsi="Times New Roman" w:cs="Times New Roman"/>
                <w:sz w:val="28"/>
                <w:szCs w:val="28"/>
                <w:lang w:val="uk-UA" w:eastAsia="ru-RU"/>
              </w:rPr>
              <w:t xml:space="preserve"> процедур при </w:t>
            </w:r>
            <w:r w:rsidR="003234B6" w:rsidRPr="00797683">
              <w:rPr>
                <w:rFonts w:ascii="Times New Roman" w:eastAsia="Times New Roman" w:hAnsi="Times New Roman" w:cs="Times New Roman"/>
                <w:sz w:val="28"/>
                <w:szCs w:val="28"/>
                <w:lang w:val="uk-UA" w:eastAsia="ru-RU"/>
              </w:rPr>
              <w:t>отриманні спеціальних дозволів на користування</w:t>
            </w:r>
            <w:r w:rsidR="00BE0B53" w:rsidRPr="00797683">
              <w:rPr>
                <w:rFonts w:ascii="Times New Roman" w:eastAsia="Times New Roman" w:hAnsi="Times New Roman" w:cs="Times New Roman"/>
                <w:sz w:val="28"/>
                <w:szCs w:val="28"/>
                <w:lang w:val="uk-UA" w:eastAsia="ru-RU"/>
              </w:rPr>
              <w:t xml:space="preserve"> </w:t>
            </w:r>
            <w:r w:rsidR="003234B6" w:rsidRPr="00797683">
              <w:rPr>
                <w:rFonts w:ascii="Times New Roman" w:eastAsia="Times New Roman" w:hAnsi="Times New Roman" w:cs="Times New Roman"/>
                <w:sz w:val="28"/>
                <w:szCs w:val="28"/>
                <w:lang w:val="uk-UA" w:eastAsia="ru-RU"/>
              </w:rPr>
              <w:t>надрами</w:t>
            </w:r>
            <w:r w:rsidRPr="00797683">
              <w:rPr>
                <w:rFonts w:ascii="Times New Roman" w:eastAsia="Times New Roman" w:hAnsi="Times New Roman" w:cs="Times New Roman"/>
                <w:sz w:val="28"/>
                <w:szCs w:val="28"/>
                <w:lang w:val="uk-UA" w:eastAsia="ru-RU"/>
              </w:rPr>
              <w:t xml:space="preserve">, що </w:t>
            </w:r>
            <w:r w:rsidR="00940B91" w:rsidRPr="00797683">
              <w:rPr>
                <w:rFonts w:ascii="Times New Roman" w:eastAsia="Times New Roman" w:hAnsi="Times New Roman" w:cs="Times New Roman"/>
                <w:sz w:val="28"/>
                <w:szCs w:val="28"/>
                <w:lang w:val="uk-UA" w:eastAsia="ru-RU"/>
              </w:rPr>
              <w:t>сприятиме</w:t>
            </w:r>
            <w:r w:rsidRPr="00797683">
              <w:rPr>
                <w:rFonts w:ascii="Times New Roman" w:eastAsia="Times New Roman" w:hAnsi="Times New Roman" w:cs="Times New Roman"/>
                <w:sz w:val="28"/>
                <w:szCs w:val="28"/>
                <w:lang w:val="uk-UA" w:eastAsia="ru-RU"/>
              </w:rPr>
              <w:t xml:space="preserve"> стал</w:t>
            </w:r>
            <w:r w:rsidR="00940B91" w:rsidRPr="00797683">
              <w:rPr>
                <w:rFonts w:ascii="Times New Roman" w:eastAsia="Times New Roman" w:hAnsi="Times New Roman" w:cs="Times New Roman"/>
                <w:sz w:val="28"/>
                <w:szCs w:val="28"/>
                <w:lang w:val="uk-UA" w:eastAsia="ru-RU"/>
              </w:rPr>
              <w:t>ому</w:t>
            </w:r>
            <w:r w:rsidRPr="00797683">
              <w:rPr>
                <w:rFonts w:ascii="Times New Roman" w:eastAsia="Times New Roman" w:hAnsi="Times New Roman" w:cs="Times New Roman"/>
                <w:sz w:val="28"/>
                <w:szCs w:val="28"/>
                <w:lang w:val="uk-UA" w:eastAsia="ru-RU"/>
              </w:rPr>
              <w:t xml:space="preserve"> наповненн</w:t>
            </w:r>
            <w:r w:rsidR="00940B91" w:rsidRPr="00797683">
              <w:rPr>
                <w:rFonts w:ascii="Times New Roman" w:eastAsia="Times New Roman" w:hAnsi="Times New Roman" w:cs="Times New Roman"/>
                <w:sz w:val="28"/>
                <w:szCs w:val="28"/>
                <w:lang w:val="uk-UA" w:eastAsia="ru-RU"/>
              </w:rPr>
              <w:t>ю</w:t>
            </w:r>
            <w:r w:rsidRPr="00797683">
              <w:rPr>
                <w:rFonts w:ascii="Times New Roman" w:eastAsia="Times New Roman" w:hAnsi="Times New Roman" w:cs="Times New Roman"/>
                <w:sz w:val="28"/>
                <w:szCs w:val="28"/>
                <w:lang w:val="uk-UA" w:eastAsia="ru-RU"/>
              </w:rPr>
              <w:t xml:space="preserve"> державного бюджету за рахунок сплати рентної плати за користування надрами</w:t>
            </w:r>
            <w:r w:rsidR="003234B6" w:rsidRPr="00797683">
              <w:rPr>
                <w:rFonts w:ascii="Times New Roman" w:eastAsia="Times New Roman" w:hAnsi="Times New Roman" w:cs="Times New Roman"/>
                <w:sz w:val="28"/>
                <w:szCs w:val="28"/>
                <w:lang w:val="uk-UA" w:eastAsia="ru-RU"/>
              </w:rPr>
              <w:t xml:space="preserve">, </w:t>
            </w:r>
            <w:r w:rsidRPr="00797683">
              <w:rPr>
                <w:rFonts w:ascii="Times New Roman" w:eastAsia="Times New Roman" w:hAnsi="Times New Roman" w:cs="Times New Roman"/>
                <w:sz w:val="28"/>
                <w:szCs w:val="28"/>
                <w:lang w:val="uk-UA" w:eastAsia="ru-RU"/>
              </w:rPr>
              <w:t xml:space="preserve">також </w:t>
            </w:r>
            <w:r w:rsidR="003234B6" w:rsidRPr="00797683">
              <w:rPr>
                <w:rFonts w:ascii="Times New Roman" w:eastAsia="Times New Roman" w:hAnsi="Times New Roman" w:cs="Times New Roman"/>
                <w:sz w:val="28"/>
                <w:szCs w:val="28"/>
                <w:lang w:val="uk-UA" w:eastAsia="ru-RU"/>
              </w:rPr>
              <w:t>сприятиме</w:t>
            </w:r>
            <w:r w:rsidR="00BE0B53" w:rsidRPr="00797683">
              <w:rPr>
                <w:rFonts w:ascii="Times New Roman" w:eastAsia="Times New Roman" w:hAnsi="Times New Roman" w:cs="Times New Roman"/>
                <w:sz w:val="28"/>
                <w:szCs w:val="28"/>
                <w:lang w:val="uk-UA" w:eastAsia="ru-RU"/>
              </w:rPr>
              <w:t xml:space="preserve"> стабільн</w:t>
            </w:r>
            <w:r w:rsidR="003234B6" w:rsidRPr="00797683">
              <w:rPr>
                <w:rFonts w:ascii="Times New Roman" w:eastAsia="Times New Roman" w:hAnsi="Times New Roman" w:cs="Times New Roman"/>
                <w:sz w:val="28"/>
                <w:szCs w:val="28"/>
                <w:lang w:val="uk-UA" w:eastAsia="ru-RU"/>
              </w:rPr>
              <w:t>ій</w:t>
            </w:r>
            <w:r w:rsidR="00BE0B53" w:rsidRPr="00797683">
              <w:rPr>
                <w:rFonts w:ascii="Times New Roman" w:eastAsia="Times New Roman" w:hAnsi="Times New Roman" w:cs="Times New Roman"/>
                <w:sz w:val="28"/>
                <w:szCs w:val="28"/>
                <w:lang w:val="uk-UA" w:eastAsia="ru-RU"/>
              </w:rPr>
              <w:t xml:space="preserve"> робот</w:t>
            </w:r>
            <w:r w:rsidR="003234B6" w:rsidRPr="00797683">
              <w:rPr>
                <w:rFonts w:ascii="Times New Roman" w:eastAsia="Times New Roman" w:hAnsi="Times New Roman" w:cs="Times New Roman"/>
                <w:sz w:val="28"/>
                <w:szCs w:val="28"/>
                <w:lang w:val="uk-UA" w:eastAsia="ru-RU"/>
              </w:rPr>
              <w:t>і</w:t>
            </w:r>
            <w:r w:rsidR="00940B91" w:rsidRPr="00797683">
              <w:rPr>
                <w:rFonts w:ascii="Times New Roman" w:eastAsia="Times New Roman" w:hAnsi="Times New Roman" w:cs="Times New Roman"/>
                <w:sz w:val="28"/>
                <w:szCs w:val="28"/>
                <w:lang w:val="uk-UA" w:eastAsia="ru-RU"/>
              </w:rPr>
              <w:t xml:space="preserve"> підприємств.</w:t>
            </w:r>
          </w:p>
        </w:tc>
      </w:tr>
    </w:tbl>
    <w:p w:rsidR="00EF73BE" w:rsidRPr="00797683" w:rsidRDefault="00EF73BE" w:rsidP="003914FB">
      <w:pPr>
        <w:spacing w:after="0" w:line="240" w:lineRule="auto"/>
        <w:ind w:firstLine="720"/>
        <w:contextualSpacing/>
        <w:jc w:val="both"/>
        <w:rPr>
          <w:rFonts w:ascii="Times New Roman" w:hAnsi="Times New Roman" w:cs="Times New Roman"/>
          <w:sz w:val="28"/>
          <w:szCs w:val="28"/>
          <w:lang w:val="uk-UA"/>
        </w:rPr>
      </w:pPr>
    </w:p>
    <w:p w:rsidR="009567AD" w:rsidRPr="00797683" w:rsidRDefault="009567AD" w:rsidP="003914FB">
      <w:pPr>
        <w:pStyle w:val="a3"/>
        <w:numPr>
          <w:ilvl w:val="0"/>
          <w:numId w:val="7"/>
        </w:num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Оцінка вибраних альтернативних способів досягнення цілей.</w:t>
      </w:r>
    </w:p>
    <w:p w:rsidR="009567AD" w:rsidRPr="00797683" w:rsidRDefault="009567AD" w:rsidP="003914FB">
      <w:pPr>
        <w:spacing w:after="0" w:line="240" w:lineRule="auto"/>
        <w:ind w:firstLine="708"/>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Оцінка впливу на сферу інтересів держави.</w:t>
      </w:r>
    </w:p>
    <w:p w:rsidR="00BF79C9" w:rsidRPr="00797683" w:rsidRDefault="00BF79C9" w:rsidP="003914FB">
      <w:pPr>
        <w:spacing w:after="0" w:line="240" w:lineRule="auto"/>
        <w:ind w:firstLine="708"/>
        <w:jc w:val="both"/>
        <w:rPr>
          <w:rFonts w:ascii="Times New Roman" w:eastAsia="Times New Roman" w:hAnsi="Times New Roman" w:cs="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5655"/>
        <w:gridCol w:w="1238"/>
      </w:tblGrid>
      <w:tr w:rsidR="008C3410" w:rsidRPr="00797683" w:rsidTr="00F53088">
        <w:tc>
          <w:tcPr>
            <w:tcW w:w="0" w:type="auto"/>
          </w:tcPr>
          <w:p w:rsidR="009567AD" w:rsidRPr="00797683" w:rsidRDefault="009567AD" w:rsidP="003914FB">
            <w:pPr>
              <w:spacing w:after="0" w:line="240" w:lineRule="auto"/>
              <w:jc w:val="center"/>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bCs/>
                <w:sz w:val="28"/>
                <w:szCs w:val="28"/>
                <w:lang w:val="uk-UA" w:eastAsia="uk-UA"/>
              </w:rPr>
              <w:t>Вид альтернативи</w:t>
            </w:r>
          </w:p>
        </w:tc>
        <w:tc>
          <w:tcPr>
            <w:tcW w:w="0" w:type="auto"/>
          </w:tcPr>
          <w:p w:rsidR="009567AD" w:rsidRPr="00797683" w:rsidRDefault="009567AD" w:rsidP="003914FB">
            <w:pPr>
              <w:spacing w:after="0" w:line="240" w:lineRule="auto"/>
              <w:jc w:val="center"/>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bCs/>
                <w:sz w:val="28"/>
                <w:szCs w:val="28"/>
                <w:lang w:val="uk-UA" w:eastAsia="uk-UA"/>
              </w:rPr>
              <w:t>Вигоди</w:t>
            </w:r>
          </w:p>
        </w:tc>
        <w:tc>
          <w:tcPr>
            <w:tcW w:w="0" w:type="auto"/>
          </w:tcPr>
          <w:p w:rsidR="009567AD" w:rsidRPr="00797683" w:rsidRDefault="009567AD" w:rsidP="003914FB">
            <w:pPr>
              <w:spacing w:after="0" w:line="240" w:lineRule="auto"/>
              <w:jc w:val="center"/>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bCs/>
                <w:sz w:val="28"/>
                <w:szCs w:val="28"/>
                <w:lang w:val="uk-UA" w:eastAsia="uk-UA"/>
              </w:rPr>
              <w:t>Витрати</w:t>
            </w:r>
          </w:p>
        </w:tc>
      </w:tr>
      <w:tr w:rsidR="008C3410" w:rsidRPr="00797683" w:rsidTr="00F53088">
        <w:tc>
          <w:tcPr>
            <w:tcW w:w="0" w:type="auto"/>
          </w:tcPr>
          <w:p w:rsidR="009567AD" w:rsidRPr="00797683" w:rsidRDefault="009567AD" w:rsidP="003914FB">
            <w:pPr>
              <w:spacing w:after="0" w:line="240" w:lineRule="auto"/>
              <w:jc w:val="both"/>
              <w:rPr>
                <w:rFonts w:ascii="Times New Roman" w:eastAsia="Times New Roman" w:hAnsi="Times New Roman" w:cs="Times New Roman"/>
                <w:sz w:val="28"/>
                <w:szCs w:val="28"/>
                <w:lang w:eastAsia="ru-RU"/>
              </w:rPr>
            </w:pPr>
            <w:r w:rsidRPr="00797683">
              <w:rPr>
                <w:rFonts w:ascii="Times New Roman" w:eastAsia="Times New Roman" w:hAnsi="Times New Roman" w:cs="Times New Roman"/>
                <w:sz w:val="28"/>
                <w:szCs w:val="28"/>
                <w:lang w:eastAsia="ru-RU"/>
              </w:rPr>
              <w:t>Альтернатива 1.</w:t>
            </w:r>
          </w:p>
          <w:p w:rsidR="00940B91" w:rsidRPr="00797683" w:rsidRDefault="0028371D" w:rsidP="00940B91">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 xml:space="preserve">Не приймати </w:t>
            </w:r>
            <w:r w:rsidR="00940B91" w:rsidRPr="00797683">
              <w:rPr>
                <w:rFonts w:ascii="Times New Roman" w:eastAsia="Times New Roman" w:hAnsi="Times New Roman" w:cs="Times New Roman"/>
                <w:sz w:val="28"/>
                <w:szCs w:val="28"/>
                <w:lang w:val="uk-UA" w:eastAsia="ru-RU"/>
              </w:rPr>
              <w:t>проекту Закону України «Про місцеве самоврядування в Україні»</w:t>
            </w:r>
          </w:p>
          <w:p w:rsidR="009567AD" w:rsidRPr="00797683" w:rsidRDefault="00940B91" w:rsidP="00940B91">
            <w:pPr>
              <w:spacing w:after="0" w:line="240" w:lineRule="auto"/>
              <w:jc w:val="both"/>
              <w:rPr>
                <w:rFonts w:ascii="Times New Roman" w:eastAsia="Times New Roman" w:hAnsi="Times New Roman" w:cs="Times New Roman"/>
                <w:sz w:val="28"/>
                <w:szCs w:val="28"/>
                <w:lang w:eastAsia="ru-RU"/>
              </w:rPr>
            </w:pPr>
            <w:r w:rsidRPr="00797683">
              <w:rPr>
                <w:rFonts w:ascii="Times New Roman" w:eastAsia="Times New Roman" w:hAnsi="Times New Roman" w:cs="Times New Roman"/>
                <w:sz w:val="28"/>
                <w:szCs w:val="28"/>
                <w:lang w:val="uk-UA" w:eastAsia="ru-RU"/>
              </w:rPr>
              <w:t>(щодо погодження надання надр у користування)»</w:t>
            </w:r>
          </w:p>
        </w:tc>
        <w:tc>
          <w:tcPr>
            <w:tcW w:w="0" w:type="auto"/>
          </w:tcPr>
          <w:p w:rsidR="001C68CA" w:rsidRPr="00797683" w:rsidRDefault="001C68CA" w:rsidP="003914FB">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Немає.</w:t>
            </w:r>
          </w:p>
          <w:p w:rsidR="00712C73" w:rsidRPr="00797683" w:rsidRDefault="0028371D" w:rsidP="003914FB">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 xml:space="preserve">Врегулювання існуючих проблем </w:t>
            </w:r>
            <w:r w:rsidR="001C68CA" w:rsidRPr="00797683">
              <w:rPr>
                <w:rFonts w:ascii="Times New Roman" w:eastAsia="Times New Roman" w:hAnsi="Times New Roman" w:cs="Times New Roman"/>
                <w:sz w:val="28"/>
                <w:szCs w:val="28"/>
                <w:lang w:val="uk-UA" w:eastAsia="ru-RU"/>
              </w:rPr>
              <w:t>не буде досягнуто.</w:t>
            </w:r>
          </w:p>
        </w:tc>
        <w:tc>
          <w:tcPr>
            <w:tcW w:w="0" w:type="auto"/>
          </w:tcPr>
          <w:p w:rsidR="009B2FD9" w:rsidRPr="00797683" w:rsidRDefault="009B2FD9" w:rsidP="00F0073E">
            <w:pPr>
              <w:spacing w:after="0" w:line="240" w:lineRule="auto"/>
              <w:jc w:val="both"/>
              <w:rPr>
                <w:rFonts w:ascii="Times New Roman" w:eastAsia="Times New Roman" w:hAnsi="Times New Roman" w:cs="Times New Roman"/>
                <w:sz w:val="28"/>
                <w:szCs w:val="28"/>
                <w:lang w:val="uk-UA" w:eastAsia="ru-RU"/>
              </w:rPr>
            </w:pPr>
          </w:p>
        </w:tc>
      </w:tr>
      <w:tr w:rsidR="008C3410" w:rsidRPr="00797683" w:rsidTr="00F53088">
        <w:tc>
          <w:tcPr>
            <w:tcW w:w="0" w:type="auto"/>
          </w:tcPr>
          <w:p w:rsidR="009567AD" w:rsidRPr="00797683" w:rsidRDefault="009567AD" w:rsidP="003914FB">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Альтернатива 2.</w:t>
            </w:r>
          </w:p>
          <w:p w:rsidR="00940B91" w:rsidRPr="00797683" w:rsidRDefault="009567AD" w:rsidP="00940B91">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 xml:space="preserve">Прийняття </w:t>
            </w:r>
            <w:r w:rsidR="00940B91" w:rsidRPr="00797683">
              <w:rPr>
                <w:rFonts w:ascii="Times New Roman" w:eastAsia="Times New Roman" w:hAnsi="Times New Roman" w:cs="Times New Roman"/>
                <w:sz w:val="28"/>
                <w:szCs w:val="28"/>
                <w:lang w:val="uk-UA" w:eastAsia="ru-RU"/>
              </w:rPr>
              <w:t>проекту Закону України «Про місцеве самоврядування в Україні»</w:t>
            </w:r>
          </w:p>
          <w:p w:rsidR="009567AD" w:rsidRPr="00797683" w:rsidRDefault="00940B91" w:rsidP="00940B91">
            <w:pPr>
              <w:spacing w:after="0" w:line="240" w:lineRule="auto"/>
              <w:jc w:val="both"/>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sz w:val="28"/>
                <w:szCs w:val="28"/>
                <w:lang w:val="uk-UA" w:eastAsia="ru-RU"/>
              </w:rPr>
              <w:t>(щодо погодження надання надр у користування)»</w:t>
            </w:r>
          </w:p>
        </w:tc>
        <w:tc>
          <w:tcPr>
            <w:tcW w:w="0" w:type="auto"/>
          </w:tcPr>
          <w:p w:rsidR="008B5E84" w:rsidRPr="00797683" w:rsidRDefault="003234B6" w:rsidP="003234B6">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sz w:val="28"/>
                <w:szCs w:val="28"/>
                <w:lang w:val="uk-UA" w:eastAsia="ru-RU"/>
              </w:rPr>
              <w:t xml:space="preserve">Прийняття законопроекту призведе до значної дерегуляції у сфері користування надрами, спростить господарську діяльність в цьому напрямку та дозволить прискорити погодження органами місцевого самоврядування надання ділянок надр у користування як шляхом продажу на аукціоні, так і без аукціону, що сприятиме покращенню умов провадження господарської діяльності для </w:t>
            </w:r>
            <w:r w:rsidRPr="00797683">
              <w:rPr>
                <w:rFonts w:ascii="Times New Roman" w:eastAsia="Times New Roman" w:hAnsi="Times New Roman" w:cs="Times New Roman"/>
                <w:sz w:val="28"/>
                <w:szCs w:val="28"/>
                <w:lang w:val="uk-UA" w:eastAsia="ru-RU"/>
              </w:rPr>
              <w:lastRenderedPageBreak/>
              <w:t>надрокористувачів. Забезпечить дотримання строків дозвільних процедур при отриманні спеціальних дозволів на користування надрами, що сприятиме сталому наповненню державного бюджету за рахунок сплати рентної плати за користування надрами, також сприятиме стабільній роботі підприємств.</w:t>
            </w:r>
          </w:p>
        </w:tc>
        <w:tc>
          <w:tcPr>
            <w:tcW w:w="0" w:type="auto"/>
          </w:tcPr>
          <w:p w:rsidR="006C4A98" w:rsidRPr="00797683" w:rsidRDefault="005903C6" w:rsidP="003914FB">
            <w:pPr>
              <w:spacing w:after="0" w:line="240" w:lineRule="auto"/>
              <w:jc w:val="both"/>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bCs/>
                <w:sz w:val="28"/>
                <w:szCs w:val="28"/>
                <w:lang w:val="uk-UA" w:eastAsia="uk-UA"/>
              </w:rPr>
              <w:lastRenderedPageBreak/>
              <w:t xml:space="preserve">Відсутні </w:t>
            </w:r>
          </w:p>
        </w:tc>
      </w:tr>
    </w:tbl>
    <w:p w:rsidR="009567AD" w:rsidRPr="00797683" w:rsidRDefault="009567AD" w:rsidP="003914FB">
      <w:pPr>
        <w:spacing w:after="0" w:line="240" w:lineRule="auto"/>
        <w:ind w:firstLine="720"/>
        <w:contextualSpacing/>
        <w:jc w:val="both"/>
        <w:rPr>
          <w:rFonts w:ascii="Times New Roman" w:hAnsi="Times New Roman" w:cs="Times New Roman"/>
          <w:sz w:val="28"/>
          <w:szCs w:val="28"/>
          <w:lang w:val="uk-UA"/>
        </w:rPr>
      </w:pPr>
    </w:p>
    <w:p w:rsidR="009567AD" w:rsidRPr="00797683" w:rsidRDefault="009567AD" w:rsidP="003914FB">
      <w:pPr>
        <w:spacing w:after="0" w:line="240" w:lineRule="auto"/>
        <w:ind w:firstLine="709"/>
        <w:contextualSpacing/>
        <w:jc w:val="both"/>
        <w:rPr>
          <w:rFonts w:ascii="Times New Roman" w:hAnsi="Times New Roman" w:cs="Times New Roman"/>
          <w:sz w:val="28"/>
          <w:szCs w:val="28"/>
          <w:lang w:val="uk-UA"/>
        </w:rPr>
      </w:pPr>
      <w:r w:rsidRPr="00797683">
        <w:rPr>
          <w:rFonts w:ascii="Times New Roman" w:hAnsi="Times New Roman" w:cs="Times New Roman"/>
          <w:sz w:val="28"/>
          <w:szCs w:val="28"/>
          <w:lang w:val="uk-UA"/>
        </w:rPr>
        <w:t>Оцінка впливу на сферу інтересів громадян.</w:t>
      </w:r>
    </w:p>
    <w:p w:rsidR="00BF79C9" w:rsidRPr="00797683" w:rsidRDefault="00BF79C9" w:rsidP="003914FB">
      <w:pPr>
        <w:spacing w:after="0" w:line="240" w:lineRule="auto"/>
        <w:ind w:firstLine="709"/>
        <w:contextualSpacing/>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3026"/>
        <w:gridCol w:w="1949"/>
      </w:tblGrid>
      <w:tr w:rsidR="009567AD" w:rsidRPr="00797683" w:rsidTr="00043C62">
        <w:tc>
          <w:tcPr>
            <w:tcW w:w="0" w:type="auto"/>
          </w:tcPr>
          <w:p w:rsidR="009567AD" w:rsidRPr="00797683" w:rsidRDefault="009567AD" w:rsidP="003914FB">
            <w:pPr>
              <w:spacing w:after="0" w:line="240" w:lineRule="auto"/>
              <w:jc w:val="center"/>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bCs/>
                <w:sz w:val="28"/>
                <w:szCs w:val="28"/>
                <w:lang w:val="uk-UA" w:eastAsia="uk-UA"/>
              </w:rPr>
              <w:t>Вид альтернативи</w:t>
            </w:r>
          </w:p>
        </w:tc>
        <w:tc>
          <w:tcPr>
            <w:tcW w:w="3026" w:type="dxa"/>
          </w:tcPr>
          <w:p w:rsidR="009567AD" w:rsidRPr="00797683" w:rsidRDefault="009567AD" w:rsidP="003914FB">
            <w:pPr>
              <w:spacing w:after="0" w:line="240" w:lineRule="auto"/>
              <w:jc w:val="center"/>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bCs/>
                <w:sz w:val="28"/>
                <w:szCs w:val="28"/>
                <w:lang w:val="uk-UA" w:eastAsia="uk-UA"/>
              </w:rPr>
              <w:t>Вигоди</w:t>
            </w:r>
          </w:p>
        </w:tc>
        <w:tc>
          <w:tcPr>
            <w:tcW w:w="1949" w:type="dxa"/>
          </w:tcPr>
          <w:p w:rsidR="009567AD" w:rsidRPr="00797683" w:rsidRDefault="009567AD" w:rsidP="003914FB">
            <w:pPr>
              <w:spacing w:after="0" w:line="240" w:lineRule="auto"/>
              <w:jc w:val="center"/>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bCs/>
                <w:sz w:val="28"/>
                <w:szCs w:val="28"/>
                <w:lang w:val="uk-UA" w:eastAsia="uk-UA"/>
              </w:rPr>
              <w:t>Витрати</w:t>
            </w:r>
          </w:p>
        </w:tc>
      </w:tr>
      <w:tr w:rsidR="009567AD" w:rsidRPr="00797683" w:rsidTr="00043C62">
        <w:tc>
          <w:tcPr>
            <w:tcW w:w="0" w:type="auto"/>
          </w:tcPr>
          <w:p w:rsidR="00043C62" w:rsidRPr="00797683" w:rsidRDefault="00043C62" w:rsidP="003914FB">
            <w:pPr>
              <w:spacing w:after="0" w:line="240" w:lineRule="auto"/>
              <w:jc w:val="both"/>
              <w:rPr>
                <w:rFonts w:ascii="Times New Roman" w:eastAsia="Times New Roman" w:hAnsi="Times New Roman" w:cs="Times New Roman"/>
                <w:sz w:val="28"/>
                <w:szCs w:val="28"/>
                <w:lang w:eastAsia="ru-RU"/>
              </w:rPr>
            </w:pPr>
            <w:r w:rsidRPr="00797683">
              <w:rPr>
                <w:rFonts w:ascii="Times New Roman" w:eastAsia="Times New Roman" w:hAnsi="Times New Roman" w:cs="Times New Roman"/>
                <w:sz w:val="28"/>
                <w:szCs w:val="28"/>
                <w:lang w:eastAsia="ru-RU"/>
              </w:rPr>
              <w:t>Альтернатива 1.</w:t>
            </w:r>
          </w:p>
          <w:p w:rsidR="00572D09" w:rsidRPr="00797683" w:rsidRDefault="00043C62" w:rsidP="00572D09">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 xml:space="preserve">Не приймати проект </w:t>
            </w:r>
            <w:r w:rsidR="00572D09" w:rsidRPr="00797683">
              <w:rPr>
                <w:rFonts w:ascii="Times New Roman" w:eastAsia="Times New Roman" w:hAnsi="Times New Roman" w:cs="Times New Roman"/>
                <w:sz w:val="28"/>
                <w:szCs w:val="28"/>
                <w:lang w:val="uk-UA" w:eastAsia="ru-RU"/>
              </w:rPr>
              <w:t>Закону України «Про місцеве самоврядування в Україні»</w:t>
            </w:r>
          </w:p>
          <w:p w:rsidR="009567AD" w:rsidRPr="00797683" w:rsidRDefault="00572D09" w:rsidP="00572D09">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(щодо погодження надання надр у користування)»</w:t>
            </w:r>
          </w:p>
        </w:tc>
        <w:tc>
          <w:tcPr>
            <w:tcW w:w="3026" w:type="dxa"/>
          </w:tcPr>
          <w:p w:rsidR="009567AD" w:rsidRPr="00797683" w:rsidRDefault="005E2AB4" w:rsidP="003914FB">
            <w:pPr>
              <w:spacing w:after="0" w:line="240" w:lineRule="auto"/>
              <w:jc w:val="center"/>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_</w:t>
            </w:r>
          </w:p>
        </w:tc>
        <w:tc>
          <w:tcPr>
            <w:tcW w:w="1949" w:type="dxa"/>
          </w:tcPr>
          <w:p w:rsidR="009567AD" w:rsidRPr="00797683" w:rsidRDefault="005E2AB4" w:rsidP="003914FB">
            <w:pPr>
              <w:spacing w:after="0" w:line="240" w:lineRule="auto"/>
              <w:jc w:val="center"/>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sz w:val="28"/>
                <w:szCs w:val="28"/>
                <w:lang w:val="uk-UA" w:eastAsia="ru-RU"/>
              </w:rPr>
              <w:t>_</w:t>
            </w:r>
          </w:p>
        </w:tc>
      </w:tr>
      <w:tr w:rsidR="009567AD" w:rsidRPr="00797683" w:rsidTr="00043C62">
        <w:tc>
          <w:tcPr>
            <w:tcW w:w="0" w:type="auto"/>
          </w:tcPr>
          <w:p w:rsidR="00043C62" w:rsidRPr="00797683" w:rsidRDefault="00043C62" w:rsidP="003914FB">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Альтернатива 2.</w:t>
            </w:r>
          </w:p>
          <w:p w:rsidR="00572D09" w:rsidRPr="00797683" w:rsidRDefault="00043C62" w:rsidP="00572D09">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 xml:space="preserve">Прийняття проект </w:t>
            </w:r>
            <w:r w:rsidR="00572D09" w:rsidRPr="00797683">
              <w:rPr>
                <w:rFonts w:ascii="Times New Roman" w:eastAsia="Times New Roman" w:hAnsi="Times New Roman" w:cs="Times New Roman"/>
                <w:sz w:val="28"/>
                <w:szCs w:val="28"/>
                <w:lang w:val="uk-UA" w:eastAsia="ru-RU"/>
              </w:rPr>
              <w:t>Закону України «Про місцеве самоврядування в Україні»</w:t>
            </w:r>
          </w:p>
          <w:p w:rsidR="009567AD" w:rsidRPr="00797683" w:rsidRDefault="00572D09" w:rsidP="00572D09">
            <w:pPr>
              <w:spacing w:after="0" w:line="240" w:lineRule="auto"/>
              <w:jc w:val="both"/>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sz w:val="28"/>
                <w:szCs w:val="28"/>
                <w:lang w:val="uk-UA" w:eastAsia="ru-RU"/>
              </w:rPr>
              <w:t>(щодо погодження надання надр у користування)»</w:t>
            </w:r>
          </w:p>
        </w:tc>
        <w:tc>
          <w:tcPr>
            <w:tcW w:w="3026" w:type="dxa"/>
          </w:tcPr>
          <w:p w:rsidR="009567AD" w:rsidRPr="00797683" w:rsidRDefault="005E2AB4" w:rsidP="003914FB">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sz w:val="28"/>
                <w:szCs w:val="28"/>
                <w:lang w:val="uk-UA" w:eastAsia="ru-RU"/>
              </w:rPr>
              <w:t>_</w:t>
            </w:r>
          </w:p>
        </w:tc>
        <w:tc>
          <w:tcPr>
            <w:tcW w:w="1949" w:type="dxa"/>
          </w:tcPr>
          <w:p w:rsidR="009567AD" w:rsidRPr="00797683" w:rsidRDefault="005E2AB4" w:rsidP="003914FB">
            <w:pPr>
              <w:spacing w:after="0" w:line="240" w:lineRule="auto"/>
              <w:jc w:val="center"/>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sz w:val="28"/>
                <w:szCs w:val="28"/>
                <w:lang w:val="uk-UA" w:eastAsia="ru-RU"/>
              </w:rPr>
              <w:t>_</w:t>
            </w:r>
          </w:p>
        </w:tc>
      </w:tr>
    </w:tbl>
    <w:p w:rsidR="00F21316" w:rsidRPr="00797683" w:rsidRDefault="00F21316" w:rsidP="003914FB">
      <w:pPr>
        <w:spacing w:after="0" w:line="240" w:lineRule="auto"/>
        <w:ind w:firstLine="709"/>
        <w:contextualSpacing/>
        <w:jc w:val="both"/>
        <w:rPr>
          <w:rFonts w:ascii="Times New Roman" w:hAnsi="Times New Roman" w:cs="Times New Roman"/>
          <w:sz w:val="28"/>
          <w:szCs w:val="28"/>
          <w:lang w:val="uk-UA"/>
        </w:rPr>
      </w:pPr>
    </w:p>
    <w:p w:rsidR="009567AD" w:rsidRPr="00797683" w:rsidRDefault="009567AD" w:rsidP="003914FB">
      <w:pPr>
        <w:spacing w:after="0" w:line="240" w:lineRule="auto"/>
        <w:ind w:firstLine="709"/>
        <w:contextualSpacing/>
        <w:jc w:val="both"/>
        <w:rPr>
          <w:rFonts w:ascii="Times New Roman" w:hAnsi="Times New Roman" w:cs="Times New Roman"/>
          <w:sz w:val="28"/>
          <w:szCs w:val="28"/>
          <w:lang w:val="uk-UA"/>
        </w:rPr>
      </w:pPr>
      <w:r w:rsidRPr="00797683">
        <w:rPr>
          <w:rFonts w:ascii="Times New Roman" w:hAnsi="Times New Roman" w:cs="Times New Roman"/>
          <w:sz w:val="28"/>
          <w:szCs w:val="28"/>
          <w:lang w:val="uk-UA"/>
        </w:rPr>
        <w:t>Оцінка впливу на сферу інтересів суб’єктів господарювання.</w:t>
      </w:r>
    </w:p>
    <w:p w:rsidR="00BF79C9" w:rsidRPr="00797683" w:rsidRDefault="00BF79C9" w:rsidP="003914FB">
      <w:pPr>
        <w:spacing w:after="0" w:line="240" w:lineRule="auto"/>
        <w:ind w:firstLine="709"/>
        <w:contextualSpacing/>
        <w:jc w:val="both"/>
        <w:rPr>
          <w:rFonts w:ascii="Times New Roman" w:hAnsi="Times New Roman" w:cs="Times New Roman"/>
          <w:sz w:val="28"/>
          <w:szCs w:val="28"/>
          <w:lang w:val="uk-UA"/>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4597"/>
      </w:tblGrid>
      <w:tr w:rsidR="000D4470" w:rsidRPr="00797683" w:rsidTr="00853132">
        <w:tc>
          <w:tcPr>
            <w:tcW w:w="2376" w:type="dxa"/>
          </w:tcPr>
          <w:p w:rsidR="009567AD" w:rsidRPr="00797683" w:rsidRDefault="009567AD" w:rsidP="003914FB">
            <w:pPr>
              <w:spacing w:after="0" w:line="240" w:lineRule="auto"/>
              <w:jc w:val="center"/>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bCs/>
                <w:sz w:val="28"/>
                <w:szCs w:val="28"/>
                <w:lang w:val="uk-UA" w:eastAsia="uk-UA"/>
              </w:rPr>
              <w:t>Вид альтернативи</w:t>
            </w:r>
          </w:p>
        </w:tc>
        <w:tc>
          <w:tcPr>
            <w:tcW w:w="2977" w:type="dxa"/>
          </w:tcPr>
          <w:p w:rsidR="009567AD" w:rsidRPr="00797683" w:rsidRDefault="009567AD" w:rsidP="003914FB">
            <w:pPr>
              <w:spacing w:after="0" w:line="240" w:lineRule="auto"/>
              <w:jc w:val="center"/>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bCs/>
                <w:sz w:val="28"/>
                <w:szCs w:val="28"/>
                <w:lang w:val="uk-UA" w:eastAsia="uk-UA"/>
              </w:rPr>
              <w:t>Вигоди</w:t>
            </w:r>
          </w:p>
        </w:tc>
        <w:tc>
          <w:tcPr>
            <w:tcW w:w="4597" w:type="dxa"/>
          </w:tcPr>
          <w:p w:rsidR="009567AD" w:rsidRPr="00797683" w:rsidRDefault="009567AD" w:rsidP="003914FB">
            <w:pPr>
              <w:spacing w:after="0" w:line="240" w:lineRule="auto"/>
              <w:jc w:val="center"/>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bCs/>
                <w:sz w:val="28"/>
                <w:szCs w:val="28"/>
                <w:lang w:val="uk-UA" w:eastAsia="uk-UA"/>
              </w:rPr>
              <w:t>Витрати</w:t>
            </w:r>
          </w:p>
        </w:tc>
      </w:tr>
      <w:tr w:rsidR="000D4470" w:rsidRPr="00797683" w:rsidTr="00853132">
        <w:tc>
          <w:tcPr>
            <w:tcW w:w="2376" w:type="dxa"/>
          </w:tcPr>
          <w:p w:rsidR="00400A95" w:rsidRPr="00797683" w:rsidRDefault="00400A95" w:rsidP="003914FB">
            <w:pPr>
              <w:spacing w:after="0" w:line="240" w:lineRule="auto"/>
              <w:jc w:val="both"/>
              <w:rPr>
                <w:rFonts w:ascii="Times New Roman" w:eastAsia="Times New Roman" w:hAnsi="Times New Roman" w:cs="Times New Roman"/>
                <w:sz w:val="28"/>
                <w:szCs w:val="28"/>
                <w:lang w:eastAsia="ru-RU"/>
              </w:rPr>
            </w:pPr>
            <w:r w:rsidRPr="00797683">
              <w:rPr>
                <w:rFonts w:ascii="Times New Roman" w:eastAsia="Times New Roman" w:hAnsi="Times New Roman" w:cs="Times New Roman"/>
                <w:sz w:val="28"/>
                <w:szCs w:val="28"/>
                <w:lang w:eastAsia="ru-RU"/>
              </w:rPr>
              <w:t>Альтернатива 1.</w:t>
            </w:r>
          </w:p>
          <w:p w:rsidR="00572D09" w:rsidRPr="00797683" w:rsidRDefault="00400A95" w:rsidP="00572D09">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 xml:space="preserve">Не приймати проект </w:t>
            </w:r>
            <w:r w:rsidR="00572D09" w:rsidRPr="00797683">
              <w:rPr>
                <w:rFonts w:ascii="Times New Roman" w:eastAsia="Times New Roman" w:hAnsi="Times New Roman" w:cs="Times New Roman"/>
                <w:sz w:val="28"/>
                <w:szCs w:val="28"/>
                <w:lang w:val="uk-UA" w:eastAsia="ru-RU"/>
              </w:rPr>
              <w:t>Закону України «Про місцеве самоврядування в Україні»</w:t>
            </w:r>
          </w:p>
          <w:p w:rsidR="009567AD" w:rsidRPr="00797683" w:rsidRDefault="00572D09" w:rsidP="00572D09">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(щодо погодження надання надр у користування)»</w:t>
            </w:r>
          </w:p>
        </w:tc>
        <w:tc>
          <w:tcPr>
            <w:tcW w:w="2977" w:type="dxa"/>
          </w:tcPr>
          <w:p w:rsidR="0041604B" w:rsidRPr="00797683" w:rsidRDefault="0041604B" w:rsidP="003914FB">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Немає.</w:t>
            </w:r>
          </w:p>
          <w:p w:rsidR="009567AD" w:rsidRPr="00797683" w:rsidRDefault="0041604B" w:rsidP="003914FB">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Врегулювання існуючих проблем не буде досягнуто.</w:t>
            </w:r>
          </w:p>
        </w:tc>
        <w:tc>
          <w:tcPr>
            <w:tcW w:w="4597" w:type="dxa"/>
          </w:tcPr>
          <w:p w:rsidR="000D4470" w:rsidRPr="00797683" w:rsidRDefault="000D4470" w:rsidP="000D4470">
            <w:pPr>
              <w:spacing w:after="0" w:line="240" w:lineRule="auto"/>
              <w:jc w:val="both"/>
              <w:rPr>
                <w:rFonts w:ascii="Times New Roman" w:hAnsi="Times New Roman" w:cs="Times New Roman"/>
                <w:sz w:val="28"/>
                <w:szCs w:val="28"/>
                <w:lang w:val="uk-UA"/>
              </w:rPr>
            </w:pPr>
          </w:p>
        </w:tc>
      </w:tr>
      <w:tr w:rsidR="000D4470" w:rsidRPr="00797683" w:rsidTr="00853132">
        <w:tc>
          <w:tcPr>
            <w:tcW w:w="2376" w:type="dxa"/>
          </w:tcPr>
          <w:p w:rsidR="00400A95" w:rsidRPr="00797683" w:rsidRDefault="00400A95" w:rsidP="003914FB">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Альтернатива 2.</w:t>
            </w:r>
          </w:p>
          <w:p w:rsidR="00572D09" w:rsidRPr="00797683" w:rsidRDefault="00400A95" w:rsidP="00572D09">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 xml:space="preserve">Прийняття </w:t>
            </w:r>
            <w:r w:rsidR="00572D09" w:rsidRPr="00797683">
              <w:rPr>
                <w:rFonts w:ascii="Times New Roman" w:eastAsia="Times New Roman" w:hAnsi="Times New Roman" w:cs="Times New Roman"/>
                <w:sz w:val="28"/>
                <w:szCs w:val="28"/>
                <w:lang w:val="uk-UA" w:eastAsia="ru-RU"/>
              </w:rPr>
              <w:t xml:space="preserve">проекту Закону України «Про місцеве </w:t>
            </w:r>
            <w:r w:rsidR="00572D09" w:rsidRPr="00797683">
              <w:rPr>
                <w:rFonts w:ascii="Times New Roman" w:eastAsia="Times New Roman" w:hAnsi="Times New Roman" w:cs="Times New Roman"/>
                <w:sz w:val="28"/>
                <w:szCs w:val="28"/>
                <w:lang w:val="uk-UA" w:eastAsia="ru-RU"/>
              </w:rPr>
              <w:lastRenderedPageBreak/>
              <w:t>самоврядування в Україні»</w:t>
            </w:r>
          </w:p>
          <w:p w:rsidR="009567AD" w:rsidRPr="00797683" w:rsidRDefault="00572D09" w:rsidP="00572D09">
            <w:pPr>
              <w:spacing w:after="0" w:line="240" w:lineRule="auto"/>
              <w:jc w:val="both"/>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sz w:val="28"/>
                <w:szCs w:val="28"/>
                <w:lang w:val="uk-UA" w:eastAsia="ru-RU"/>
              </w:rPr>
              <w:t>(щодо погодження надання надр у користування)»</w:t>
            </w:r>
          </w:p>
        </w:tc>
        <w:tc>
          <w:tcPr>
            <w:tcW w:w="2977" w:type="dxa"/>
          </w:tcPr>
          <w:p w:rsidR="00F21316" w:rsidRPr="00797683" w:rsidRDefault="0060520B" w:rsidP="003234B6">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bCs/>
                <w:sz w:val="28"/>
                <w:szCs w:val="28"/>
                <w:lang w:val="uk-UA" w:eastAsia="uk-UA"/>
              </w:rPr>
              <w:lastRenderedPageBreak/>
              <w:t xml:space="preserve">Прийняття законопроекту призведе до значної дерегуляції у сфері користування </w:t>
            </w:r>
            <w:r w:rsidRPr="00797683">
              <w:rPr>
                <w:rFonts w:ascii="Times New Roman" w:eastAsia="Times New Roman" w:hAnsi="Times New Roman" w:cs="Times New Roman"/>
                <w:bCs/>
                <w:sz w:val="28"/>
                <w:szCs w:val="28"/>
                <w:lang w:val="uk-UA" w:eastAsia="uk-UA"/>
              </w:rPr>
              <w:lastRenderedPageBreak/>
              <w:t xml:space="preserve">надрами, спростить господарську діяльність в цьому напрямку та дозволить прискорити погодження органами місцевого самоврядування надання ділянок надр у користування як шляхом продажу на аукціоні, так і без аукціону, що сприятиме покращенню умов провадження господарської діяльності для надрокористувачів. Забезпечить дотримання строків дозвільних процедур при </w:t>
            </w:r>
            <w:r w:rsidR="003234B6" w:rsidRPr="00797683">
              <w:rPr>
                <w:rFonts w:ascii="Times New Roman" w:eastAsia="Times New Roman" w:hAnsi="Times New Roman" w:cs="Times New Roman"/>
                <w:bCs/>
                <w:sz w:val="28"/>
                <w:szCs w:val="28"/>
                <w:lang w:val="uk-UA" w:eastAsia="uk-UA"/>
              </w:rPr>
              <w:t>отриманн</w:t>
            </w:r>
            <w:r w:rsidRPr="00797683">
              <w:rPr>
                <w:rFonts w:ascii="Times New Roman" w:eastAsia="Times New Roman" w:hAnsi="Times New Roman" w:cs="Times New Roman"/>
                <w:bCs/>
                <w:sz w:val="28"/>
                <w:szCs w:val="28"/>
                <w:lang w:val="uk-UA" w:eastAsia="uk-UA"/>
              </w:rPr>
              <w:t xml:space="preserve">і </w:t>
            </w:r>
            <w:r w:rsidR="003234B6" w:rsidRPr="00797683">
              <w:rPr>
                <w:rFonts w:ascii="Times New Roman" w:eastAsia="Times New Roman" w:hAnsi="Times New Roman" w:cs="Times New Roman"/>
                <w:bCs/>
                <w:sz w:val="28"/>
                <w:szCs w:val="28"/>
                <w:lang w:val="uk-UA" w:eastAsia="uk-UA"/>
              </w:rPr>
              <w:t>спеціальних дозволів на користування надрами</w:t>
            </w:r>
            <w:r w:rsidRPr="00797683">
              <w:rPr>
                <w:rFonts w:ascii="Times New Roman" w:eastAsia="Times New Roman" w:hAnsi="Times New Roman" w:cs="Times New Roman"/>
                <w:bCs/>
                <w:sz w:val="28"/>
                <w:szCs w:val="28"/>
                <w:lang w:val="uk-UA" w:eastAsia="uk-UA"/>
              </w:rPr>
              <w:t xml:space="preserve">, що сприятиме сталому наповненню державного бюджету за рахунок сплати рентної плати за користування надрами, а також </w:t>
            </w:r>
            <w:r w:rsidR="003234B6" w:rsidRPr="00797683">
              <w:rPr>
                <w:rFonts w:ascii="Times New Roman" w:eastAsia="Times New Roman" w:hAnsi="Times New Roman" w:cs="Times New Roman"/>
                <w:bCs/>
                <w:sz w:val="28"/>
                <w:szCs w:val="28"/>
                <w:lang w:val="uk-UA" w:eastAsia="uk-UA"/>
              </w:rPr>
              <w:t xml:space="preserve">сприятиме стабільній </w:t>
            </w:r>
            <w:r w:rsidRPr="00797683">
              <w:rPr>
                <w:rFonts w:ascii="Times New Roman" w:eastAsia="Times New Roman" w:hAnsi="Times New Roman" w:cs="Times New Roman"/>
                <w:bCs/>
                <w:sz w:val="28"/>
                <w:szCs w:val="28"/>
                <w:lang w:val="uk-UA" w:eastAsia="uk-UA"/>
              </w:rPr>
              <w:t>робот</w:t>
            </w:r>
            <w:r w:rsidR="003234B6" w:rsidRPr="00797683">
              <w:rPr>
                <w:rFonts w:ascii="Times New Roman" w:eastAsia="Times New Roman" w:hAnsi="Times New Roman" w:cs="Times New Roman"/>
                <w:bCs/>
                <w:sz w:val="28"/>
                <w:szCs w:val="28"/>
                <w:lang w:val="uk-UA" w:eastAsia="uk-UA"/>
              </w:rPr>
              <w:t>і</w:t>
            </w:r>
            <w:r w:rsidRPr="00797683">
              <w:rPr>
                <w:rFonts w:ascii="Times New Roman" w:eastAsia="Times New Roman" w:hAnsi="Times New Roman" w:cs="Times New Roman"/>
                <w:bCs/>
                <w:sz w:val="28"/>
                <w:szCs w:val="28"/>
                <w:lang w:val="uk-UA" w:eastAsia="uk-UA"/>
              </w:rPr>
              <w:t xml:space="preserve"> підприємств.</w:t>
            </w:r>
          </w:p>
        </w:tc>
        <w:tc>
          <w:tcPr>
            <w:tcW w:w="4597" w:type="dxa"/>
          </w:tcPr>
          <w:p w:rsidR="009567AD" w:rsidRPr="00797683" w:rsidRDefault="00124863" w:rsidP="003914FB">
            <w:pPr>
              <w:spacing w:after="0" w:line="240" w:lineRule="auto"/>
              <w:jc w:val="both"/>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bCs/>
                <w:sz w:val="28"/>
                <w:szCs w:val="28"/>
                <w:lang w:val="uk-UA" w:eastAsia="uk-UA"/>
              </w:rPr>
              <w:lastRenderedPageBreak/>
              <w:t>В</w:t>
            </w:r>
            <w:r w:rsidR="00AD6A31" w:rsidRPr="00797683">
              <w:rPr>
                <w:rFonts w:ascii="Times New Roman" w:eastAsia="Times New Roman" w:hAnsi="Times New Roman" w:cs="Times New Roman"/>
                <w:bCs/>
                <w:sz w:val="28"/>
                <w:szCs w:val="28"/>
                <w:lang w:val="uk-UA" w:eastAsia="uk-UA"/>
              </w:rPr>
              <w:t>ідсутні.</w:t>
            </w:r>
          </w:p>
          <w:p w:rsidR="00323EFA" w:rsidRPr="00797683" w:rsidRDefault="00323EFA" w:rsidP="003914FB">
            <w:pPr>
              <w:pStyle w:val="HTML"/>
              <w:jc w:val="both"/>
              <w:rPr>
                <w:lang w:val="uk-UA" w:eastAsia="uk-UA"/>
              </w:rPr>
            </w:pPr>
          </w:p>
        </w:tc>
      </w:tr>
    </w:tbl>
    <w:p w:rsidR="009567AD" w:rsidRPr="00797683" w:rsidRDefault="009567AD" w:rsidP="003914FB">
      <w:pPr>
        <w:spacing w:after="0" w:line="240" w:lineRule="auto"/>
        <w:ind w:firstLine="709"/>
        <w:contextualSpacing/>
        <w:jc w:val="both"/>
        <w:rPr>
          <w:rFonts w:ascii="Times New Roman" w:hAnsi="Times New Roman" w:cs="Times New Roman"/>
          <w:sz w:val="28"/>
          <w:szCs w:val="28"/>
          <w:lang w:val="uk-UA"/>
        </w:rPr>
      </w:pPr>
      <w:r w:rsidRPr="00797683">
        <w:rPr>
          <w:rFonts w:ascii="Times New Roman" w:hAnsi="Times New Roman" w:cs="Times New Roman"/>
          <w:sz w:val="28"/>
          <w:szCs w:val="28"/>
          <w:lang w:val="uk-UA"/>
        </w:rPr>
        <w:t xml:space="preserve">Кількість суб’єктів господарювання, що підпадають під дію регулювання </w:t>
      </w:r>
      <w:r w:rsidR="002F0A8F" w:rsidRPr="00797683">
        <w:rPr>
          <w:rFonts w:ascii="Times New Roman" w:hAnsi="Times New Roman" w:cs="Times New Roman"/>
          <w:sz w:val="28"/>
          <w:szCs w:val="28"/>
          <w:lang w:val="uk-UA"/>
        </w:rPr>
        <w:t>акт</w:t>
      </w:r>
      <w:r w:rsidR="00400A95" w:rsidRPr="00797683">
        <w:rPr>
          <w:rFonts w:ascii="Times New Roman" w:hAnsi="Times New Roman" w:cs="Times New Roman"/>
          <w:sz w:val="28"/>
          <w:szCs w:val="28"/>
          <w:lang w:val="uk-UA"/>
        </w:rPr>
        <w:t>а</w:t>
      </w:r>
      <w:r w:rsidR="002F0A8F" w:rsidRPr="00797683">
        <w:rPr>
          <w:rFonts w:ascii="Times New Roman" w:hAnsi="Times New Roman" w:cs="Times New Roman"/>
          <w:sz w:val="28"/>
          <w:szCs w:val="28"/>
          <w:lang w:val="uk-UA"/>
        </w:rPr>
        <w:t xml:space="preserve">, </w:t>
      </w:r>
      <w:r w:rsidRPr="00797683">
        <w:rPr>
          <w:rFonts w:ascii="Times New Roman" w:hAnsi="Times New Roman" w:cs="Times New Roman"/>
          <w:sz w:val="28"/>
          <w:szCs w:val="28"/>
          <w:lang w:val="uk-UA"/>
        </w:rPr>
        <w:t xml:space="preserve">дорівнює кількості </w:t>
      </w:r>
      <w:r w:rsidR="005A0C36" w:rsidRPr="00797683">
        <w:rPr>
          <w:rFonts w:ascii="Times New Roman" w:hAnsi="Times New Roman" w:cs="Times New Roman"/>
          <w:sz w:val="28"/>
          <w:szCs w:val="28"/>
          <w:lang w:val="uk-UA"/>
        </w:rPr>
        <w:t>надрокористувачів</w:t>
      </w:r>
      <w:r w:rsidR="00560A5B" w:rsidRPr="00797683">
        <w:rPr>
          <w:rFonts w:ascii="Times New Roman" w:hAnsi="Times New Roman" w:cs="Times New Roman"/>
          <w:sz w:val="28"/>
          <w:szCs w:val="28"/>
          <w:lang w:val="uk-UA"/>
        </w:rPr>
        <w:t xml:space="preserve">, що звертатимуться </w:t>
      </w:r>
      <w:r w:rsidR="00560A5B" w:rsidRPr="00797683">
        <w:rPr>
          <w:rFonts w:ascii="Times New Roman" w:eastAsia="Times New Roman" w:hAnsi="Times New Roman" w:cs="Times New Roman"/>
          <w:bCs/>
          <w:sz w:val="28"/>
          <w:szCs w:val="28"/>
          <w:lang w:val="uk-UA" w:eastAsia="uk-UA"/>
        </w:rPr>
        <w:t>з питаннями, пов’язаними</w:t>
      </w:r>
      <w:r w:rsidR="00400A95" w:rsidRPr="00797683">
        <w:rPr>
          <w:rFonts w:ascii="Times New Roman" w:eastAsia="Times New Roman" w:hAnsi="Times New Roman" w:cs="Times New Roman"/>
          <w:bCs/>
          <w:sz w:val="28"/>
          <w:szCs w:val="28"/>
          <w:lang w:val="uk-UA" w:eastAsia="uk-UA"/>
        </w:rPr>
        <w:t xml:space="preserve"> із</w:t>
      </w:r>
      <w:r w:rsidR="00560A5B" w:rsidRPr="00797683">
        <w:rPr>
          <w:rFonts w:ascii="Times New Roman" w:eastAsia="Times New Roman" w:hAnsi="Times New Roman" w:cs="Times New Roman"/>
          <w:bCs/>
          <w:sz w:val="28"/>
          <w:szCs w:val="28"/>
          <w:lang w:val="uk-UA" w:eastAsia="uk-UA"/>
        </w:rPr>
        <w:t xml:space="preserve"> </w:t>
      </w:r>
      <w:r w:rsidR="00853132" w:rsidRPr="00797683">
        <w:rPr>
          <w:rFonts w:ascii="Times New Roman" w:eastAsia="Times New Roman" w:hAnsi="Times New Roman" w:cs="Times New Roman"/>
          <w:bCs/>
          <w:sz w:val="28"/>
          <w:szCs w:val="28"/>
          <w:lang w:val="uk-UA" w:eastAsia="uk-UA"/>
        </w:rPr>
        <w:t>отриманням</w:t>
      </w:r>
      <w:r w:rsidR="00560A5B" w:rsidRPr="00797683">
        <w:rPr>
          <w:rFonts w:ascii="Times New Roman" w:eastAsia="Times New Roman" w:hAnsi="Times New Roman" w:cs="Times New Roman"/>
          <w:bCs/>
          <w:sz w:val="28"/>
          <w:szCs w:val="28"/>
          <w:lang w:val="uk-UA" w:eastAsia="uk-UA"/>
        </w:rPr>
        <w:t xml:space="preserve"> спеціального дозволу на користування надрами</w:t>
      </w:r>
      <w:r w:rsidR="00853132" w:rsidRPr="00797683">
        <w:rPr>
          <w:rFonts w:ascii="Times New Roman" w:eastAsia="Times New Roman" w:hAnsi="Times New Roman" w:cs="Times New Roman"/>
          <w:bCs/>
          <w:sz w:val="28"/>
          <w:szCs w:val="28"/>
          <w:lang w:val="uk-UA" w:eastAsia="uk-UA"/>
        </w:rPr>
        <w:t xml:space="preserve"> без проведення аукціону та шляхом продажу на аукціоні</w:t>
      </w:r>
      <w:r w:rsidR="004166D0" w:rsidRPr="00797683">
        <w:rPr>
          <w:rFonts w:ascii="Times New Roman" w:eastAsia="Times New Roman" w:hAnsi="Times New Roman" w:cs="Times New Roman"/>
          <w:bCs/>
          <w:sz w:val="28"/>
          <w:szCs w:val="28"/>
          <w:lang w:val="uk-UA" w:eastAsia="uk-UA"/>
        </w:rPr>
        <w:t>.</w:t>
      </w:r>
    </w:p>
    <w:p w:rsidR="006141CD" w:rsidRPr="00797683" w:rsidRDefault="006141CD" w:rsidP="006141CD">
      <w:pPr>
        <w:spacing w:after="0" w:line="240" w:lineRule="auto"/>
        <w:ind w:left="567"/>
        <w:contextualSpacing/>
        <w:rPr>
          <w:rFonts w:ascii="Times New Roman" w:eastAsia="Times New Roman" w:hAnsi="Times New Roman" w:cs="Times New Roman"/>
          <w:b/>
          <w:sz w:val="28"/>
          <w:szCs w:val="28"/>
          <w:lang w:val="uk-UA" w:eastAsia="ru-RU"/>
        </w:rPr>
      </w:pPr>
    </w:p>
    <w:p w:rsidR="005A0C36" w:rsidRPr="00797683" w:rsidRDefault="005A0C36" w:rsidP="003914FB">
      <w:pPr>
        <w:numPr>
          <w:ilvl w:val="0"/>
          <w:numId w:val="6"/>
        </w:numPr>
        <w:spacing w:after="0" w:line="240" w:lineRule="auto"/>
        <w:ind w:left="0" w:firstLine="567"/>
        <w:contextualSpacing/>
        <w:jc w:val="center"/>
        <w:rPr>
          <w:rFonts w:ascii="Times New Roman" w:eastAsia="Times New Roman" w:hAnsi="Times New Roman" w:cs="Times New Roman"/>
          <w:b/>
          <w:sz w:val="28"/>
          <w:szCs w:val="28"/>
          <w:lang w:val="uk-UA" w:eastAsia="ru-RU"/>
        </w:rPr>
      </w:pPr>
      <w:r w:rsidRPr="00797683">
        <w:rPr>
          <w:rFonts w:ascii="Times New Roman" w:eastAsia="Times New Roman" w:hAnsi="Times New Roman" w:cs="Times New Roman"/>
          <w:b/>
          <w:sz w:val="28"/>
          <w:szCs w:val="28"/>
          <w:lang w:val="uk-UA" w:eastAsia="ru-RU"/>
        </w:rPr>
        <w:t>Вибір найбільш оптимального альтернативного способу досягнення цілей</w:t>
      </w:r>
    </w:p>
    <w:p w:rsidR="00BF79C9" w:rsidRPr="00797683" w:rsidRDefault="00BF79C9" w:rsidP="00BF79C9">
      <w:pPr>
        <w:spacing w:after="0" w:line="240" w:lineRule="auto"/>
        <w:ind w:left="567"/>
        <w:contextualSpacing/>
        <w:rPr>
          <w:rFonts w:ascii="Times New Roman" w:eastAsia="Times New Roman" w:hAnsi="Times New Roman" w:cs="Times New Roman"/>
          <w:b/>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808"/>
        <w:gridCol w:w="857"/>
        <w:gridCol w:w="2669"/>
        <w:gridCol w:w="3072"/>
      </w:tblGrid>
      <w:tr w:rsidR="00AB284C" w:rsidRPr="00797683" w:rsidTr="002716E9">
        <w:tc>
          <w:tcPr>
            <w:tcW w:w="0" w:type="auto"/>
          </w:tcPr>
          <w:p w:rsidR="005A0C36" w:rsidRPr="00797683" w:rsidRDefault="005A0C36" w:rsidP="003914FB">
            <w:pPr>
              <w:spacing w:after="0" w:line="240" w:lineRule="auto"/>
              <w:jc w:val="center"/>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bCs/>
                <w:sz w:val="28"/>
                <w:szCs w:val="28"/>
                <w:lang w:val="uk-UA" w:eastAsia="uk-UA"/>
              </w:rPr>
              <w:t xml:space="preserve">Рейтинг </w:t>
            </w:r>
            <w:r w:rsidRPr="00797683">
              <w:rPr>
                <w:rFonts w:ascii="Times New Roman" w:eastAsia="Times New Roman" w:hAnsi="Times New Roman" w:cs="Times New Roman"/>
                <w:bCs/>
                <w:sz w:val="28"/>
                <w:szCs w:val="28"/>
                <w:lang w:val="uk-UA" w:eastAsia="uk-UA"/>
              </w:rPr>
              <w:lastRenderedPageBreak/>
              <w:t xml:space="preserve">результативності (досягнення цілей під час вирішення проблеми) </w:t>
            </w:r>
          </w:p>
        </w:tc>
        <w:tc>
          <w:tcPr>
            <w:tcW w:w="0" w:type="auto"/>
            <w:gridSpan w:val="3"/>
          </w:tcPr>
          <w:p w:rsidR="005A0C36" w:rsidRPr="00797683" w:rsidRDefault="005A0C36" w:rsidP="003914FB">
            <w:pPr>
              <w:spacing w:after="0" w:line="240" w:lineRule="auto"/>
              <w:jc w:val="center"/>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bCs/>
                <w:sz w:val="28"/>
                <w:szCs w:val="28"/>
                <w:lang w:val="uk-UA" w:eastAsia="uk-UA"/>
              </w:rPr>
              <w:lastRenderedPageBreak/>
              <w:t xml:space="preserve">Бал результативності (за чотири </w:t>
            </w:r>
            <w:r w:rsidRPr="00797683">
              <w:rPr>
                <w:rFonts w:ascii="Times New Roman" w:eastAsia="Times New Roman" w:hAnsi="Times New Roman" w:cs="Times New Roman"/>
                <w:bCs/>
                <w:sz w:val="28"/>
                <w:szCs w:val="28"/>
                <w:lang w:val="uk-UA" w:eastAsia="uk-UA"/>
              </w:rPr>
              <w:lastRenderedPageBreak/>
              <w:t>бальною системою оцінки)</w:t>
            </w:r>
          </w:p>
        </w:tc>
        <w:tc>
          <w:tcPr>
            <w:tcW w:w="0" w:type="auto"/>
          </w:tcPr>
          <w:p w:rsidR="005A0C36" w:rsidRPr="00797683" w:rsidRDefault="005A0C36" w:rsidP="003914FB">
            <w:pPr>
              <w:spacing w:after="0" w:line="240" w:lineRule="auto"/>
              <w:jc w:val="center"/>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bCs/>
                <w:sz w:val="28"/>
                <w:szCs w:val="28"/>
                <w:lang w:val="uk-UA" w:eastAsia="uk-UA"/>
              </w:rPr>
              <w:lastRenderedPageBreak/>
              <w:t xml:space="preserve">Коментарі щодо </w:t>
            </w:r>
            <w:r w:rsidRPr="00797683">
              <w:rPr>
                <w:rFonts w:ascii="Times New Roman" w:eastAsia="Times New Roman" w:hAnsi="Times New Roman" w:cs="Times New Roman"/>
                <w:bCs/>
                <w:sz w:val="28"/>
                <w:szCs w:val="28"/>
                <w:lang w:val="uk-UA" w:eastAsia="uk-UA"/>
              </w:rPr>
              <w:lastRenderedPageBreak/>
              <w:t>присвоєння відповідного бала</w:t>
            </w:r>
          </w:p>
        </w:tc>
      </w:tr>
      <w:tr w:rsidR="00AB284C" w:rsidRPr="00797683" w:rsidTr="002716E9">
        <w:tc>
          <w:tcPr>
            <w:tcW w:w="0" w:type="auto"/>
          </w:tcPr>
          <w:p w:rsidR="009564F3" w:rsidRPr="00797683" w:rsidRDefault="009564F3" w:rsidP="003914FB">
            <w:pPr>
              <w:spacing w:after="0" w:line="240" w:lineRule="auto"/>
              <w:jc w:val="both"/>
              <w:rPr>
                <w:rFonts w:ascii="Times New Roman" w:eastAsia="Times New Roman" w:hAnsi="Times New Roman" w:cs="Times New Roman"/>
                <w:sz w:val="28"/>
                <w:szCs w:val="28"/>
                <w:lang w:eastAsia="ru-RU"/>
              </w:rPr>
            </w:pPr>
            <w:r w:rsidRPr="00797683">
              <w:rPr>
                <w:rFonts w:ascii="Times New Roman" w:eastAsia="Times New Roman" w:hAnsi="Times New Roman" w:cs="Times New Roman"/>
                <w:sz w:val="28"/>
                <w:szCs w:val="28"/>
                <w:lang w:eastAsia="ru-RU"/>
              </w:rPr>
              <w:lastRenderedPageBreak/>
              <w:t>Альтернатива 1.</w:t>
            </w:r>
          </w:p>
          <w:p w:rsidR="00572D09" w:rsidRPr="00797683" w:rsidRDefault="009564F3" w:rsidP="00572D09">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 xml:space="preserve">Не приймати проект </w:t>
            </w:r>
            <w:r w:rsidR="00572D09" w:rsidRPr="00797683">
              <w:rPr>
                <w:rFonts w:ascii="Times New Roman" w:eastAsia="Times New Roman" w:hAnsi="Times New Roman" w:cs="Times New Roman"/>
                <w:sz w:val="28"/>
                <w:szCs w:val="28"/>
                <w:lang w:val="uk-UA" w:eastAsia="ru-RU"/>
              </w:rPr>
              <w:t>проекту Закону України «Про місцеве самоврядування в Україні»</w:t>
            </w:r>
          </w:p>
          <w:p w:rsidR="005A0C36" w:rsidRPr="00797683" w:rsidRDefault="00572D09" w:rsidP="00572D09">
            <w:pPr>
              <w:spacing w:after="0" w:line="240" w:lineRule="auto"/>
              <w:jc w:val="both"/>
              <w:rPr>
                <w:rFonts w:ascii="Times New Roman" w:eastAsia="Times New Roman" w:hAnsi="Times New Roman" w:cs="Times New Roman"/>
                <w:sz w:val="28"/>
                <w:szCs w:val="28"/>
                <w:lang w:eastAsia="ru-RU"/>
              </w:rPr>
            </w:pPr>
            <w:r w:rsidRPr="00797683">
              <w:rPr>
                <w:rFonts w:ascii="Times New Roman" w:eastAsia="Times New Roman" w:hAnsi="Times New Roman" w:cs="Times New Roman"/>
                <w:sz w:val="28"/>
                <w:szCs w:val="28"/>
                <w:lang w:val="uk-UA" w:eastAsia="ru-RU"/>
              </w:rPr>
              <w:t>(щодо погодження надання надр у користування)»</w:t>
            </w:r>
          </w:p>
        </w:tc>
        <w:tc>
          <w:tcPr>
            <w:tcW w:w="0" w:type="auto"/>
            <w:gridSpan w:val="3"/>
          </w:tcPr>
          <w:p w:rsidR="005A0C36" w:rsidRPr="00797683" w:rsidRDefault="005A0C36" w:rsidP="003914FB">
            <w:pPr>
              <w:spacing w:after="0" w:line="240" w:lineRule="auto"/>
              <w:ind w:firstLine="708"/>
              <w:jc w:val="both"/>
              <w:rPr>
                <w:rFonts w:ascii="Times New Roman" w:eastAsia="Times New Roman" w:hAnsi="Times New Roman" w:cs="Times New Roman"/>
                <w:sz w:val="28"/>
                <w:szCs w:val="28"/>
                <w:lang w:eastAsia="ru-RU"/>
              </w:rPr>
            </w:pPr>
            <w:r w:rsidRPr="00797683">
              <w:rPr>
                <w:rFonts w:ascii="Times New Roman" w:eastAsia="Times New Roman" w:hAnsi="Times New Roman" w:cs="Times New Roman"/>
                <w:sz w:val="28"/>
                <w:szCs w:val="28"/>
                <w:lang w:eastAsia="ru-RU"/>
              </w:rPr>
              <w:t xml:space="preserve">           1</w:t>
            </w:r>
          </w:p>
        </w:tc>
        <w:tc>
          <w:tcPr>
            <w:tcW w:w="0" w:type="auto"/>
          </w:tcPr>
          <w:p w:rsidR="005A0C36" w:rsidRPr="00797683" w:rsidRDefault="005A0C36" w:rsidP="003914FB">
            <w:pPr>
              <w:spacing w:after="0" w:line="240" w:lineRule="auto"/>
              <w:jc w:val="both"/>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sz w:val="28"/>
                <w:szCs w:val="28"/>
                <w:lang w:val="uk-UA" w:eastAsia="ru-RU"/>
              </w:rPr>
              <w:t xml:space="preserve">Поставлені цілі не будуть досягнуті, проблема продовжує існувати. </w:t>
            </w:r>
          </w:p>
        </w:tc>
      </w:tr>
      <w:tr w:rsidR="00AB284C" w:rsidRPr="00797683" w:rsidTr="002716E9">
        <w:tc>
          <w:tcPr>
            <w:tcW w:w="0" w:type="auto"/>
          </w:tcPr>
          <w:p w:rsidR="009564F3" w:rsidRPr="00797683" w:rsidRDefault="009564F3" w:rsidP="003914FB">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Альтернатива 2.</w:t>
            </w:r>
          </w:p>
          <w:p w:rsidR="00572D09" w:rsidRPr="00797683" w:rsidRDefault="009564F3" w:rsidP="00572D09">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 xml:space="preserve">Прийняття </w:t>
            </w:r>
            <w:r w:rsidR="00572D09" w:rsidRPr="00797683">
              <w:rPr>
                <w:rFonts w:ascii="Times New Roman" w:eastAsia="Times New Roman" w:hAnsi="Times New Roman" w:cs="Times New Roman"/>
                <w:sz w:val="28"/>
                <w:szCs w:val="28"/>
                <w:lang w:val="uk-UA" w:eastAsia="ru-RU"/>
              </w:rPr>
              <w:t>проекту Закону України «Про місцеве самоврядування в Україні»</w:t>
            </w:r>
          </w:p>
          <w:p w:rsidR="005A0C36" w:rsidRPr="00797683" w:rsidRDefault="00572D09" w:rsidP="00572D09">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(щодо погодження надання надр у користування)»</w:t>
            </w:r>
          </w:p>
        </w:tc>
        <w:tc>
          <w:tcPr>
            <w:tcW w:w="0" w:type="auto"/>
            <w:gridSpan w:val="3"/>
          </w:tcPr>
          <w:p w:rsidR="005A0C36" w:rsidRPr="00797683" w:rsidRDefault="005A0C36" w:rsidP="003914FB">
            <w:pPr>
              <w:spacing w:after="0" w:line="240" w:lineRule="auto"/>
              <w:ind w:firstLine="708"/>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 xml:space="preserve">           4</w:t>
            </w:r>
          </w:p>
        </w:tc>
        <w:tc>
          <w:tcPr>
            <w:tcW w:w="0" w:type="auto"/>
          </w:tcPr>
          <w:p w:rsidR="003234B6" w:rsidRPr="00797683" w:rsidRDefault="003234B6" w:rsidP="003914FB">
            <w:pPr>
              <w:tabs>
                <w:tab w:val="left" w:pos="-3686"/>
              </w:tabs>
              <w:spacing w:after="0" w:line="240" w:lineRule="auto"/>
              <w:ind w:right="45"/>
              <w:jc w:val="both"/>
              <w:rPr>
                <w:rFonts w:ascii="Times New Roman" w:eastAsia="Times New Roman" w:hAnsi="Times New Roman" w:cs="Times New Roman"/>
                <w:bCs/>
                <w:sz w:val="28"/>
                <w:szCs w:val="28"/>
                <w:lang w:val="uk-UA" w:eastAsia="ru-RU"/>
              </w:rPr>
            </w:pPr>
            <w:r w:rsidRPr="00797683">
              <w:rPr>
                <w:rFonts w:ascii="Times New Roman" w:eastAsia="Times New Roman" w:hAnsi="Times New Roman" w:cs="Times New Roman"/>
                <w:bCs/>
                <w:sz w:val="28"/>
                <w:szCs w:val="28"/>
                <w:lang w:val="uk-UA" w:eastAsia="ru-RU"/>
              </w:rPr>
              <w:t xml:space="preserve">Прийняття законопроекту призведе до значної дерегуляції у сфері користування надрами, спростить господарську діяльність в цьому напрямку та дозволить прискорити погодження органами місцевого самоврядування надання ділянок надр у користування як шляхом продажу на аукціоні, так і без аукціону, що сприятиме покращенню умов провадження господарської діяльності для надрокористувачів. Забезпечить дотримання строків дозвільних процедур при отриманні спеціальних дозволів </w:t>
            </w:r>
            <w:r w:rsidRPr="00797683">
              <w:rPr>
                <w:rFonts w:ascii="Times New Roman" w:eastAsia="Times New Roman" w:hAnsi="Times New Roman" w:cs="Times New Roman"/>
                <w:bCs/>
                <w:sz w:val="28"/>
                <w:szCs w:val="28"/>
                <w:lang w:val="uk-UA" w:eastAsia="ru-RU"/>
              </w:rPr>
              <w:lastRenderedPageBreak/>
              <w:t>на користування надрами, що сприятиме сталому наповненню державного бюджету за рахунок сплати рентної плати за користування надрами, а також сприятиме стабільній роботі підприємств.</w:t>
            </w:r>
          </w:p>
          <w:p w:rsidR="005A0C36" w:rsidRPr="00797683" w:rsidRDefault="005A0C36" w:rsidP="003914FB">
            <w:pPr>
              <w:tabs>
                <w:tab w:val="left" w:pos="-3686"/>
              </w:tabs>
              <w:spacing w:after="0" w:line="240" w:lineRule="auto"/>
              <w:ind w:right="45"/>
              <w:jc w:val="both"/>
              <w:rPr>
                <w:rFonts w:ascii="Times New Roman" w:eastAsia="Times New Roman" w:hAnsi="Times New Roman" w:cs="Times New Roman"/>
                <w:bCs/>
                <w:sz w:val="28"/>
                <w:szCs w:val="28"/>
                <w:lang w:val="uk-UA" w:eastAsia="uk-UA"/>
              </w:rPr>
            </w:pPr>
            <w:r w:rsidRPr="00797683">
              <w:rPr>
                <w:rFonts w:ascii="Times New Roman" w:eastAsia="Times New Roman" w:hAnsi="Times New Roman" w:cs="Times New Roman"/>
                <w:bCs/>
                <w:sz w:val="28"/>
                <w:szCs w:val="28"/>
                <w:lang w:val="uk-UA" w:eastAsia="uk-UA"/>
              </w:rPr>
              <w:t>Ціл</w:t>
            </w:r>
            <w:r w:rsidR="001F4B2B" w:rsidRPr="00797683">
              <w:rPr>
                <w:rFonts w:ascii="Times New Roman" w:eastAsia="Times New Roman" w:hAnsi="Times New Roman" w:cs="Times New Roman"/>
                <w:bCs/>
                <w:sz w:val="28"/>
                <w:szCs w:val="28"/>
                <w:lang w:val="uk-UA" w:eastAsia="uk-UA"/>
              </w:rPr>
              <w:t>і прийняття регуляторного</w:t>
            </w:r>
            <w:r w:rsidRPr="00797683">
              <w:rPr>
                <w:rFonts w:ascii="Times New Roman" w:eastAsia="Times New Roman" w:hAnsi="Times New Roman" w:cs="Times New Roman"/>
                <w:bCs/>
                <w:sz w:val="28"/>
                <w:szCs w:val="28"/>
                <w:lang w:val="uk-UA" w:eastAsia="uk-UA"/>
              </w:rPr>
              <w:t xml:space="preserve"> акт</w:t>
            </w:r>
            <w:r w:rsidR="001F4B2B" w:rsidRPr="00797683">
              <w:rPr>
                <w:rFonts w:ascii="Times New Roman" w:eastAsia="Times New Roman" w:hAnsi="Times New Roman" w:cs="Times New Roman"/>
                <w:bCs/>
                <w:sz w:val="28"/>
                <w:szCs w:val="28"/>
                <w:lang w:val="uk-UA" w:eastAsia="uk-UA"/>
              </w:rPr>
              <w:t>а</w:t>
            </w:r>
            <w:r w:rsidR="004F7229" w:rsidRPr="00797683">
              <w:rPr>
                <w:rFonts w:ascii="Times New Roman" w:eastAsia="Times New Roman" w:hAnsi="Times New Roman" w:cs="Times New Roman"/>
                <w:bCs/>
                <w:sz w:val="28"/>
                <w:szCs w:val="28"/>
                <w:lang w:val="uk-UA" w:eastAsia="uk-UA"/>
              </w:rPr>
              <w:t xml:space="preserve"> </w:t>
            </w:r>
            <w:r w:rsidRPr="00797683">
              <w:rPr>
                <w:rFonts w:ascii="Times New Roman" w:eastAsia="Times New Roman" w:hAnsi="Times New Roman" w:cs="Times New Roman"/>
                <w:bCs/>
                <w:sz w:val="28"/>
                <w:szCs w:val="28"/>
                <w:lang w:val="uk-UA" w:eastAsia="uk-UA"/>
              </w:rPr>
              <w:t>можуть бути досягнуті повною мірою (проблема більше існувати не буде</w:t>
            </w:r>
            <w:r w:rsidR="001F4B2B" w:rsidRPr="00797683">
              <w:rPr>
                <w:rFonts w:ascii="Times New Roman" w:eastAsia="Times New Roman" w:hAnsi="Times New Roman" w:cs="Times New Roman"/>
                <w:bCs/>
                <w:sz w:val="28"/>
                <w:szCs w:val="28"/>
                <w:lang w:val="uk-UA" w:eastAsia="uk-UA"/>
              </w:rPr>
              <w:t>).</w:t>
            </w:r>
          </w:p>
        </w:tc>
      </w:tr>
      <w:tr w:rsidR="004C10DD" w:rsidRPr="00797683" w:rsidTr="002716E9">
        <w:tc>
          <w:tcPr>
            <w:tcW w:w="0" w:type="auto"/>
          </w:tcPr>
          <w:p w:rsidR="005A0C36" w:rsidRPr="00797683" w:rsidRDefault="005A0C36" w:rsidP="003914FB">
            <w:pPr>
              <w:tabs>
                <w:tab w:val="left" w:pos="-3686"/>
              </w:tabs>
              <w:spacing w:after="0" w:line="240" w:lineRule="auto"/>
              <w:ind w:right="45"/>
              <w:jc w:val="center"/>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lastRenderedPageBreak/>
              <w:t>Рейтинг результативності</w:t>
            </w:r>
          </w:p>
        </w:tc>
        <w:tc>
          <w:tcPr>
            <w:tcW w:w="0" w:type="auto"/>
            <w:gridSpan w:val="2"/>
          </w:tcPr>
          <w:p w:rsidR="005A0C36" w:rsidRPr="00797683" w:rsidRDefault="005A0C36" w:rsidP="003914FB">
            <w:pPr>
              <w:tabs>
                <w:tab w:val="left" w:pos="-3686"/>
              </w:tabs>
              <w:spacing w:after="0" w:line="240" w:lineRule="auto"/>
              <w:ind w:right="45"/>
              <w:jc w:val="center"/>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Вигоди (підсумок)</w:t>
            </w:r>
          </w:p>
        </w:tc>
        <w:tc>
          <w:tcPr>
            <w:tcW w:w="0" w:type="auto"/>
          </w:tcPr>
          <w:p w:rsidR="005A0C36" w:rsidRPr="00797683" w:rsidRDefault="005A0C36" w:rsidP="003914FB">
            <w:pPr>
              <w:tabs>
                <w:tab w:val="left" w:pos="-3686"/>
              </w:tabs>
              <w:spacing w:after="0" w:line="240" w:lineRule="auto"/>
              <w:ind w:right="45"/>
              <w:jc w:val="center"/>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Витрати (підсумок)</w:t>
            </w:r>
          </w:p>
        </w:tc>
        <w:tc>
          <w:tcPr>
            <w:tcW w:w="0" w:type="auto"/>
          </w:tcPr>
          <w:p w:rsidR="005A0C36" w:rsidRPr="00797683" w:rsidRDefault="005A0C36" w:rsidP="003914FB">
            <w:pPr>
              <w:tabs>
                <w:tab w:val="left" w:pos="-3686"/>
              </w:tabs>
              <w:spacing w:after="0" w:line="240" w:lineRule="auto"/>
              <w:ind w:right="45"/>
              <w:jc w:val="center"/>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Обґрунтування відповідного місця альтернативи у рейтингу</w:t>
            </w:r>
          </w:p>
        </w:tc>
      </w:tr>
      <w:tr w:rsidR="004C10DD" w:rsidRPr="00797683" w:rsidTr="002716E9">
        <w:tc>
          <w:tcPr>
            <w:tcW w:w="0" w:type="auto"/>
          </w:tcPr>
          <w:p w:rsidR="001F4B2B" w:rsidRPr="00797683" w:rsidRDefault="001F4B2B" w:rsidP="003914FB">
            <w:pPr>
              <w:spacing w:after="0" w:line="240" w:lineRule="auto"/>
              <w:jc w:val="both"/>
              <w:rPr>
                <w:rFonts w:ascii="Times New Roman" w:eastAsia="Times New Roman" w:hAnsi="Times New Roman" w:cs="Times New Roman"/>
                <w:sz w:val="28"/>
                <w:szCs w:val="28"/>
                <w:lang w:eastAsia="ru-RU"/>
              </w:rPr>
            </w:pPr>
            <w:r w:rsidRPr="00797683">
              <w:rPr>
                <w:rFonts w:ascii="Times New Roman" w:eastAsia="Times New Roman" w:hAnsi="Times New Roman" w:cs="Times New Roman"/>
                <w:sz w:val="28"/>
                <w:szCs w:val="28"/>
                <w:lang w:eastAsia="ru-RU"/>
              </w:rPr>
              <w:t>Альтернатива 1.</w:t>
            </w:r>
          </w:p>
          <w:p w:rsidR="00572D09" w:rsidRPr="00797683" w:rsidRDefault="001F4B2B" w:rsidP="00572D09">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 xml:space="preserve">Не приймати проект </w:t>
            </w:r>
            <w:r w:rsidR="00572D09" w:rsidRPr="00797683">
              <w:rPr>
                <w:rFonts w:ascii="Times New Roman" w:eastAsia="Times New Roman" w:hAnsi="Times New Roman" w:cs="Times New Roman"/>
                <w:sz w:val="28"/>
                <w:szCs w:val="28"/>
                <w:lang w:val="uk-UA" w:eastAsia="ru-RU"/>
              </w:rPr>
              <w:t>Закону України «Про місцеве самоврядування в Україні»</w:t>
            </w:r>
          </w:p>
          <w:p w:rsidR="005A0C36" w:rsidRPr="00797683" w:rsidRDefault="00572D09" w:rsidP="00572D09">
            <w:pPr>
              <w:spacing w:after="0" w:line="240" w:lineRule="auto"/>
              <w:jc w:val="both"/>
              <w:rPr>
                <w:rFonts w:ascii="Times New Roman" w:eastAsia="Times New Roman" w:hAnsi="Times New Roman" w:cs="Times New Roman"/>
                <w:sz w:val="28"/>
                <w:szCs w:val="28"/>
                <w:lang w:eastAsia="ru-RU"/>
              </w:rPr>
            </w:pPr>
            <w:r w:rsidRPr="00797683">
              <w:rPr>
                <w:rFonts w:ascii="Times New Roman" w:eastAsia="Times New Roman" w:hAnsi="Times New Roman" w:cs="Times New Roman"/>
                <w:sz w:val="28"/>
                <w:szCs w:val="28"/>
                <w:lang w:val="uk-UA" w:eastAsia="ru-RU"/>
              </w:rPr>
              <w:t>(щодо погодження надання надр у користування)»</w:t>
            </w:r>
          </w:p>
        </w:tc>
        <w:tc>
          <w:tcPr>
            <w:tcW w:w="0" w:type="auto"/>
            <w:gridSpan w:val="2"/>
          </w:tcPr>
          <w:p w:rsidR="005A0C36" w:rsidRPr="00797683" w:rsidRDefault="00FF5A20" w:rsidP="003914FB">
            <w:pPr>
              <w:tabs>
                <w:tab w:val="left" w:pos="-3686"/>
              </w:tabs>
              <w:spacing w:after="0" w:line="240" w:lineRule="auto"/>
              <w:ind w:right="45"/>
              <w:jc w:val="center"/>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Немає</w:t>
            </w:r>
          </w:p>
        </w:tc>
        <w:tc>
          <w:tcPr>
            <w:tcW w:w="0" w:type="auto"/>
          </w:tcPr>
          <w:p w:rsidR="008C70FF" w:rsidRPr="00797683" w:rsidRDefault="00AB284C" w:rsidP="00FB20A7">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Негативні наслідки як для підприємств та і для держави</w:t>
            </w:r>
          </w:p>
        </w:tc>
        <w:tc>
          <w:tcPr>
            <w:tcW w:w="0" w:type="auto"/>
          </w:tcPr>
          <w:p w:rsidR="005A0C36" w:rsidRPr="00797683" w:rsidRDefault="00AB284C" w:rsidP="005C6510">
            <w:pPr>
              <w:tabs>
                <w:tab w:val="left" w:pos="-3686"/>
              </w:tabs>
              <w:spacing w:after="0" w:line="240" w:lineRule="auto"/>
              <w:ind w:right="45"/>
              <w:jc w:val="both"/>
              <w:rPr>
                <w:rFonts w:ascii="Times New Roman" w:eastAsia="Times New Roman" w:hAnsi="Times New Roman" w:cs="Times New Roman"/>
                <w:b/>
                <w:sz w:val="28"/>
                <w:szCs w:val="28"/>
                <w:lang w:val="uk-UA" w:eastAsia="ru-RU"/>
              </w:rPr>
            </w:pPr>
            <w:r w:rsidRPr="00797683">
              <w:rPr>
                <w:rFonts w:ascii="Times New Roman" w:eastAsia="Times New Roman" w:hAnsi="Times New Roman" w:cs="Times New Roman"/>
                <w:sz w:val="28"/>
                <w:szCs w:val="28"/>
                <w:lang w:val="uk-UA" w:eastAsia="ru-RU"/>
              </w:rPr>
              <w:t xml:space="preserve">Понесення фінансових збитків підприємствами у зв’язку з </w:t>
            </w:r>
            <w:r w:rsidR="00F10B7C" w:rsidRPr="00797683">
              <w:rPr>
                <w:rFonts w:ascii="Times New Roman" w:eastAsia="Times New Roman" w:hAnsi="Times New Roman" w:cs="Times New Roman"/>
                <w:sz w:val="28"/>
                <w:szCs w:val="28"/>
                <w:lang w:val="uk-UA" w:eastAsia="ru-RU"/>
              </w:rPr>
              <w:t>прост</w:t>
            </w:r>
            <w:r w:rsidR="008C70FF" w:rsidRPr="00797683">
              <w:rPr>
                <w:rFonts w:ascii="Times New Roman" w:eastAsia="Times New Roman" w:hAnsi="Times New Roman" w:cs="Times New Roman"/>
                <w:sz w:val="28"/>
                <w:szCs w:val="28"/>
                <w:lang w:val="uk-UA" w:eastAsia="ru-RU"/>
              </w:rPr>
              <w:t xml:space="preserve">роченням дозвільних процедур, можливе </w:t>
            </w:r>
            <w:r w:rsidRPr="00797683">
              <w:rPr>
                <w:rFonts w:ascii="Times New Roman" w:eastAsia="Times New Roman" w:hAnsi="Times New Roman" w:cs="Times New Roman"/>
                <w:sz w:val="28"/>
                <w:szCs w:val="28"/>
                <w:lang w:val="uk-UA" w:eastAsia="ru-RU"/>
              </w:rPr>
              <w:t>недоотримання державою податків за рахунок сплати рентно</w:t>
            </w:r>
            <w:r w:rsidR="004C10DD" w:rsidRPr="00797683">
              <w:rPr>
                <w:rFonts w:ascii="Times New Roman" w:eastAsia="Times New Roman" w:hAnsi="Times New Roman" w:cs="Times New Roman"/>
                <w:sz w:val="28"/>
                <w:szCs w:val="28"/>
                <w:lang w:val="uk-UA" w:eastAsia="ru-RU"/>
              </w:rPr>
              <w:t>ї</w:t>
            </w:r>
            <w:r w:rsidR="00F10B7C" w:rsidRPr="00797683">
              <w:rPr>
                <w:rFonts w:ascii="Times New Roman" w:eastAsia="Times New Roman" w:hAnsi="Times New Roman" w:cs="Times New Roman"/>
                <w:sz w:val="28"/>
                <w:szCs w:val="28"/>
                <w:lang w:val="uk-UA" w:eastAsia="ru-RU"/>
              </w:rPr>
              <w:t xml:space="preserve"> плати за</w:t>
            </w:r>
            <w:r w:rsidR="005C6510" w:rsidRPr="00797683">
              <w:rPr>
                <w:rFonts w:ascii="Times New Roman" w:eastAsia="Times New Roman" w:hAnsi="Times New Roman" w:cs="Times New Roman"/>
                <w:sz w:val="28"/>
                <w:szCs w:val="28"/>
                <w:lang w:val="uk-UA" w:eastAsia="ru-RU"/>
              </w:rPr>
              <w:t xml:space="preserve"> користування надрами.</w:t>
            </w:r>
            <w:r w:rsidR="00F10B7C" w:rsidRPr="00797683">
              <w:rPr>
                <w:rFonts w:ascii="Times New Roman" w:eastAsia="Times New Roman" w:hAnsi="Times New Roman" w:cs="Times New Roman"/>
                <w:sz w:val="28"/>
                <w:szCs w:val="28"/>
                <w:lang w:val="uk-UA" w:eastAsia="ru-RU"/>
              </w:rPr>
              <w:t xml:space="preserve"> </w:t>
            </w:r>
          </w:p>
        </w:tc>
      </w:tr>
      <w:tr w:rsidR="004C10DD" w:rsidRPr="00797683" w:rsidTr="002716E9">
        <w:tc>
          <w:tcPr>
            <w:tcW w:w="0" w:type="auto"/>
          </w:tcPr>
          <w:p w:rsidR="001F4B2B" w:rsidRPr="00797683" w:rsidRDefault="001F4B2B" w:rsidP="003914FB">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Альтернатива 2.</w:t>
            </w:r>
          </w:p>
          <w:p w:rsidR="00572D09" w:rsidRPr="00797683" w:rsidRDefault="001F4B2B" w:rsidP="00572D09">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 xml:space="preserve">Прийняття проекту </w:t>
            </w:r>
            <w:r w:rsidR="00572D09" w:rsidRPr="00797683">
              <w:rPr>
                <w:rFonts w:ascii="Times New Roman" w:eastAsia="Times New Roman" w:hAnsi="Times New Roman" w:cs="Times New Roman"/>
                <w:sz w:val="28"/>
                <w:szCs w:val="28"/>
                <w:lang w:val="uk-UA" w:eastAsia="ru-RU"/>
              </w:rPr>
              <w:t>Закону України «Про місцеве самоврядування в Україні»</w:t>
            </w:r>
          </w:p>
          <w:p w:rsidR="005A0C36" w:rsidRPr="00797683" w:rsidRDefault="00572D09" w:rsidP="00572D09">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(щодо погодження надання надр у користування)»</w:t>
            </w:r>
          </w:p>
        </w:tc>
        <w:tc>
          <w:tcPr>
            <w:tcW w:w="0" w:type="auto"/>
            <w:gridSpan w:val="2"/>
          </w:tcPr>
          <w:p w:rsidR="005A0C36" w:rsidRPr="00797683" w:rsidRDefault="004C10DD" w:rsidP="003914FB">
            <w:pPr>
              <w:tabs>
                <w:tab w:val="left" w:pos="-3686"/>
              </w:tabs>
              <w:spacing w:after="0" w:line="240" w:lineRule="auto"/>
              <w:ind w:right="45"/>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 xml:space="preserve">Вирішення проблеми </w:t>
            </w:r>
          </w:p>
        </w:tc>
        <w:tc>
          <w:tcPr>
            <w:tcW w:w="0" w:type="auto"/>
          </w:tcPr>
          <w:p w:rsidR="005A0C36" w:rsidRPr="00797683" w:rsidRDefault="004C10DD" w:rsidP="003914FB">
            <w:pPr>
              <w:tabs>
                <w:tab w:val="left" w:pos="-3686"/>
              </w:tabs>
              <w:spacing w:after="0" w:line="240" w:lineRule="auto"/>
              <w:ind w:right="45"/>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 xml:space="preserve">Відсутні </w:t>
            </w:r>
          </w:p>
        </w:tc>
        <w:tc>
          <w:tcPr>
            <w:tcW w:w="0" w:type="auto"/>
          </w:tcPr>
          <w:p w:rsidR="005A0C36" w:rsidRPr="00797683" w:rsidRDefault="005C6510" w:rsidP="00797683">
            <w:pPr>
              <w:tabs>
                <w:tab w:val="left" w:pos="-3686"/>
              </w:tabs>
              <w:spacing w:after="0" w:line="240" w:lineRule="auto"/>
              <w:ind w:right="45"/>
              <w:jc w:val="both"/>
              <w:rPr>
                <w:rFonts w:ascii="Times New Roman" w:hAnsi="Times New Roman" w:cs="Times New Roman"/>
                <w:bCs/>
                <w:sz w:val="28"/>
                <w:szCs w:val="28"/>
                <w:lang w:val="uk-UA"/>
              </w:rPr>
            </w:pPr>
            <w:r w:rsidRPr="00797683">
              <w:rPr>
                <w:rFonts w:ascii="Times New Roman" w:eastAsia="Times New Roman" w:hAnsi="Times New Roman" w:cs="Times New Roman"/>
                <w:sz w:val="28"/>
                <w:szCs w:val="28"/>
                <w:lang w:val="uk-UA" w:eastAsia="ru-RU"/>
              </w:rPr>
              <w:t xml:space="preserve">Прийняття законопроекту призведе до значної дерегуляції у сфері користування надрами, спростить господарську діяльність в цьому напрямку та дозволить прискорити погодження органами </w:t>
            </w:r>
            <w:r w:rsidRPr="00797683">
              <w:rPr>
                <w:rFonts w:ascii="Times New Roman" w:eastAsia="Times New Roman" w:hAnsi="Times New Roman" w:cs="Times New Roman"/>
                <w:sz w:val="28"/>
                <w:szCs w:val="28"/>
                <w:lang w:val="uk-UA" w:eastAsia="ru-RU"/>
              </w:rPr>
              <w:lastRenderedPageBreak/>
              <w:t>місцевого самоврядування надання ділянок надр у користування як шляхом продажу на аукціоні, так і без аукціону, що сприятиме покращенню умов провадження господарської діяльності для надрокористувачів. Забезпечить дотримання строків дозвільних процедур при наданні спеціальних дозволів на користування надрами, що сприятиме сталому наповненню державного бюджету за рахунок сплати рентної плати за користування надрами</w:t>
            </w:r>
            <w:r w:rsidR="00797683" w:rsidRPr="00797683">
              <w:rPr>
                <w:rFonts w:ascii="Times New Roman" w:eastAsia="Times New Roman" w:hAnsi="Times New Roman" w:cs="Times New Roman"/>
                <w:sz w:val="28"/>
                <w:szCs w:val="28"/>
                <w:lang w:val="uk-UA" w:eastAsia="ru-RU"/>
              </w:rPr>
              <w:t>, сприятиме забезпеченню</w:t>
            </w:r>
            <w:r w:rsidRPr="00797683">
              <w:rPr>
                <w:rFonts w:ascii="Times New Roman" w:eastAsia="Times New Roman" w:hAnsi="Times New Roman" w:cs="Times New Roman"/>
                <w:sz w:val="28"/>
                <w:szCs w:val="28"/>
                <w:lang w:val="uk-UA" w:eastAsia="ru-RU"/>
              </w:rPr>
              <w:t xml:space="preserve"> стабільн</w:t>
            </w:r>
            <w:r w:rsidR="00797683" w:rsidRPr="00797683">
              <w:rPr>
                <w:rFonts w:ascii="Times New Roman" w:eastAsia="Times New Roman" w:hAnsi="Times New Roman" w:cs="Times New Roman"/>
                <w:sz w:val="28"/>
                <w:szCs w:val="28"/>
                <w:lang w:val="uk-UA" w:eastAsia="ru-RU"/>
              </w:rPr>
              <w:t>ої</w:t>
            </w:r>
            <w:r w:rsidRPr="00797683">
              <w:rPr>
                <w:rFonts w:ascii="Times New Roman" w:eastAsia="Times New Roman" w:hAnsi="Times New Roman" w:cs="Times New Roman"/>
                <w:sz w:val="28"/>
                <w:szCs w:val="28"/>
                <w:lang w:val="uk-UA" w:eastAsia="ru-RU"/>
              </w:rPr>
              <w:t xml:space="preserve"> робот</w:t>
            </w:r>
            <w:r w:rsidR="00797683" w:rsidRPr="00797683">
              <w:rPr>
                <w:rFonts w:ascii="Times New Roman" w:eastAsia="Times New Roman" w:hAnsi="Times New Roman" w:cs="Times New Roman"/>
                <w:sz w:val="28"/>
                <w:szCs w:val="28"/>
                <w:lang w:val="uk-UA" w:eastAsia="ru-RU"/>
              </w:rPr>
              <w:t>и</w:t>
            </w:r>
            <w:r w:rsidRPr="00797683">
              <w:rPr>
                <w:rFonts w:ascii="Times New Roman" w:eastAsia="Times New Roman" w:hAnsi="Times New Roman" w:cs="Times New Roman"/>
                <w:sz w:val="28"/>
                <w:szCs w:val="28"/>
                <w:lang w:val="uk-UA" w:eastAsia="ru-RU"/>
              </w:rPr>
              <w:t xml:space="preserve"> підприємств. </w:t>
            </w:r>
          </w:p>
        </w:tc>
      </w:tr>
      <w:tr w:rsidR="00AB284C" w:rsidRPr="00797683" w:rsidTr="002716E9">
        <w:tc>
          <w:tcPr>
            <w:tcW w:w="0" w:type="auto"/>
            <w:gridSpan w:val="2"/>
          </w:tcPr>
          <w:p w:rsidR="005A0C36" w:rsidRPr="00797683" w:rsidRDefault="005A0C36" w:rsidP="003914FB">
            <w:pPr>
              <w:tabs>
                <w:tab w:val="left" w:pos="-3686"/>
              </w:tabs>
              <w:spacing w:after="0" w:line="240" w:lineRule="auto"/>
              <w:ind w:right="45"/>
              <w:jc w:val="center"/>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lastRenderedPageBreak/>
              <w:t>Рейтинг</w:t>
            </w:r>
          </w:p>
        </w:tc>
        <w:tc>
          <w:tcPr>
            <w:tcW w:w="0" w:type="auto"/>
            <w:gridSpan w:val="2"/>
          </w:tcPr>
          <w:p w:rsidR="005A0C36" w:rsidRPr="00797683" w:rsidRDefault="005A0C36" w:rsidP="003914FB">
            <w:pPr>
              <w:tabs>
                <w:tab w:val="left" w:pos="-3686"/>
              </w:tabs>
              <w:spacing w:after="0" w:line="240" w:lineRule="auto"/>
              <w:ind w:right="45"/>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 xml:space="preserve">Аргументи щодо обраної альтернативи/причини відмови від альтернативи </w:t>
            </w:r>
          </w:p>
        </w:tc>
        <w:tc>
          <w:tcPr>
            <w:tcW w:w="0" w:type="auto"/>
          </w:tcPr>
          <w:p w:rsidR="005A0C36" w:rsidRPr="00797683" w:rsidRDefault="005A0C36" w:rsidP="003914FB">
            <w:pPr>
              <w:tabs>
                <w:tab w:val="left" w:pos="-3686"/>
              </w:tabs>
              <w:spacing w:after="0" w:line="240" w:lineRule="auto"/>
              <w:ind w:right="45"/>
              <w:jc w:val="both"/>
              <w:rPr>
                <w:rFonts w:ascii="Times New Roman" w:eastAsia="Times New Roman" w:hAnsi="Times New Roman" w:cs="Times New Roman"/>
                <w:b/>
                <w:sz w:val="28"/>
                <w:szCs w:val="28"/>
                <w:lang w:val="uk-UA" w:eastAsia="ru-RU"/>
              </w:rPr>
            </w:pPr>
            <w:r w:rsidRPr="00797683">
              <w:rPr>
                <w:rFonts w:ascii="Times New Roman" w:eastAsia="Times New Roman" w:hAnsi="Times New Roman" w:cs="Times New Roman"/>
                <w:sz w:val="28"/>
                <w:szCs w:val="28"/>
                <w:lang w:val="uk-UA" w:eastAsia="ru-RU"/>
              </w:rPr>
              <w:t>Оцінка ризику зовнішніх</w:t>
            </w:r>
            <w:r w:rsidRPr="00797683">
              <w:rPr>
                <w:rFonts w:ascii="Times New Roman" w:eastAsia="Times New Roman" w:hAnsi="Times New Roman" w:cs="Times New Roman"/>
                <w:b/>
                <w:sz w:val="28"/>
                <w:szCs w:val="28"/>
                <w:lang w:val="uk-UA" w:eastAsia="ru-RU"/>
              </w:rPr>
              <w:t xml:space="preserve"> </w:t>
            </w:r>
            <w:r w:rsidRPr="00797683">
              <w:rPr>
                <w:rFonts w:ascii="Times New Roman" w:eastAsia="Times New Roman" w:hAnsi="Times New Roman" w:cs="Times New Roman"/>
                <w:sz w:val="28"/>
                <w:szCs w:val="28"/>
                <w:lang w:val="uk-UA" w:eastAsia="ru-RU"/>
              </w:rPr>
              <w:t>чинників на дію запропонованого регуляторного акта</w:t>
            </w:r>
          </w:p>
        </w:tc>
      </w:tr>
      <w:tr w:rsidR="00AB284C" w:rsidRPr="00797683" w:rsidTr="002716E9">
        <w:tc>
          <w:tcPr>
            <w:tcW w:w="0" w:type="auto"/>
            <w:gridSpan w:val="2"/>
          </w:tcPr>
          <w:p w:rsidR="00033F84" w:rsidRPr="00797683" w:rsidRDefault="00033F84" w:rsidP="003914FB">
            <w:pPr>
              <w:spacing w:after="0" w:line="240" w:lineRule="auto"/>
              <w:jc w:val="both"/>
              <w:rPr>
                <w:rFonts w:ascii="Times New Roman" w:eastAsia="Times New Roman" w:hAnsi="Times New Roman" w:cs="Times New Roman"/>
                <w:sz w:val="28"/>
                <w:szCs w:val="28"/>
                <w:lang w:eastAsia="ru-RU"/>
              </w:rPr>
            </w:pPr>
            <w:r w:rsidRPr="00797683">
              <w:rPr>
                <w:rFonts w:ascii="Times New Roman" w:eastAsia="Times New Roman" w:hAnsi="Times New Roman" w:cs="Times New Roman"/>
                <w:sz w:val="28"/>
                <w:szCs w:val="28"/>
                <w:lang w:eastAsia="ru-RU"/>
              </w:rPr>
              <w:t>Альтернатива 1.</w:t>
            </w:r>
          </w:p>
          <w:p w:rsidR="00572D09" w:rsidRPr="00797683" w:rsidRDefault="00033F84" w:rsidP="00572D09">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 xml:space="preserve">Не приймати проект </w:t>
            </w:r>
            <w:r w:rsidR="00572D09" w:rsidRPr="00797683">
              <w:rPr>
                <w:rFonts w:ascii="Times New Roman" w:eastAsia="Times New Roman" w:hAnsi="Times New Roman" w:cs="Times New Roman"/>
                <w:sz w:val="28"/>
                <w:szCs w:val="28"/>
                <w:lang w:val="uk-UA" w:eastAsia="ru-RU"/>
              </w:rPr>
              <w:t>проекту Закону України «Про місцеве самоврядування в Україні»</w:t>
            </w:r>
          </w:p>
          <w:p w:rsidR="005A0C36" w:rsidRPr="00797683" w:rsidRDefault="00572D09" w:rsidP="00572D09">
            <w:pPr>
              <w:spacing w:after="0" w:line="240" w:lineRule="auto"/>
              <w:jc w:val="both"/>
              <w:rPr>
                <w:rFonts w:ascii="Times New Roman" w:eastAsia="Times New Roman" w:hAnsi="Times New Roman" w:cs="Times New Roman"/>
                <w:sz w:val="28"/>
                <w:szCs w:val="28"/>
                <w:lang w:eastAsia="ru-RU"/>
              </w:rPr>
            </w:pPr>
            <w:r w:rsidRPr="00797683">
              <w:rPr>
                <w:rFonts w:ascii="Times New Roman" w:eastAsia="Times New Roman" w:hAnsi="Times New Roman" w:cs="Times New Roman"/>
                <w:sz w:val="28"/>
                <w:szCs w:val="28"/>
                <w:lang w:val="uk-UA" w:eastAsia="ru-RU"/>
              </w:rPr>
              <w:t>(щодо погодження надання надр у користування)»</w:t>
            </w:r>
          </w:p>
        </w:tc>
        <w:tc>
          <w:tcPr>
            <w:tcW w:w="0" w:type="auto"/>
            <w:gridSpan w:val="2"/>
          </w:tcPr>
          <w:p w:rsidR="00DE62BF" w:rsidRPr="00797683" w:rsidRDefault="00DE62BF" w:rsidP="003914FB">
            <w:pPr>
              <w:tabs>
                <w:tab w:val="left" w:pos="-3686"/>
              </w:tabs>
              <w:spacing w:after="0" w:line="240" w:lineRule="auto"/>
              <w:ind w:right="45"/>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Переваги відсутні.</w:t>
            </w:r>
          </w:p>
          <w:p w:rsidR="00DE62BF" w:rsidRPr="00797683" w:rsidRDefault="005A0C36" w:rsidP="00FE72C9">
            <w:pPr>
              <w:tabs>
                <w:tab w:val="left" w:pos="-3686"/>
              </w:tabs>
              <w:spacing w:after="0" w:line="240" w:lineRule="auto"/>
              <w:ind w:right="45"/>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Неприйнятна альтернатива з огляду на необхідність</w:t>
            </w:r>
            <w:r w:rsidR="00797683" w:rsidRPr="00797683">
              <w:rPr>
                <w:rFonts w:ascii="Times New Roman" w:eastAsia="Times New Roman" w:hAnsi="Times New Roman" w:cs="Times New Roman"/>
                <w:sz w:val="28"/>
                <w:szCs w:val="28"/>
                <w:lang w:val="uk-UA" w:eastAsia="ru-RU"/>
              </w:rPr>
              <w:t>.</w:t>
            </w:r>
            <w:r w:rsidRPr="00797683">
              <w:rPr>
                <w:rFonts w:ascii="Times New Roman" w:eastAsia="Times New Roman" w:hAnsi="Times New Roman" w:cs="Times New Roman"/>
                <w:sz w:val="28"/>
                <w:szCs w:val="28"/>
                <w:lang w:val="uk-UA" w:eastAsia="ru-RU"/>
              </w:rPr>
              <w:t xml:space="preserve"> </w:t>
            </w:r>
            <w:r w:rsidR="00DE62BF" w:rsidRPr="00797683">
              <w:rPr>
                <w:rFonts w:ascii="Times New Roman" w:eastAsia="Times New Roman" w:hAnsi="Times New Roman" w:cs="Times New Roman"/>
                <w:sz w:val="28"/>
                <w:szCs w:val="28"/>
                <w:lang w:val="uk-UA" w:eastAsia="ru-RU"/>
              </w:rPr>
              <w:t xml:space="preserve">Призведе до </w:t>
            </w:r>
            <w:r w:rsidR="008C69CD" w:rsidRPr="00797683">
              <w:rPr>
                <w:rFonts w:ascii="Times New Roman" w:eastAsia="Times New Roman" w:hAnsi="Times New Roman" w:cs="Times New Roman"/>
                <w:sz w:val="28"/>
                <w:szCs w:val="28"/>
                <w:lang w:val="uk-UA" w:eastAsia="ru-RU"/>
              </w:rPr>
              <w:t xml:space="preserve">можливого </w:t>
            </w:r>
            <w:r w:rsidR="00DE62BF" w:rsidRPr="00797683">
              <w:rPr>
                <w:rFonts w:ascii="Times New Roman" w:eastAsia="Times New Roman" w:hAnsi="Times New Roman" w:cs="Times New Roman"/>
                <w:sz w:val="28"/>
                <w:szCs w:val="28"/>
                <w:lang w:val="uk-UA" w:eastAsia="ru-RU"/>
              </w:rPr>
              <w:t>понесення збитків</w:t>
            </w:r>
            <w:r w:rsidR="008C69CD" w:rsidRPr="00797683">
              <w:rPr>
                <w:rFonts w:ascii="Times New Roman" w:eastAsia="Times New Roman" w:hAnsi="Times New Roman" w:cs="Times New Roman"/>
                <w:sz w:val="28"/>
                <w:szCs w:val="28"/>
                <w:lang w:val="uk-UA" w:eastAsia="ru-RU"/>
              </w:rPr>
              <w:t xml:space="preserve"> </w:t>
            </w:r>
            <w:r w:rsidR="00DE62BF" w:rsidRPr="00797683">
              <w:rPr>
                <w:rFonts w:ascii="Times New Roman" w:eastAsia="Times New Roman" w:hAnsi="Times New Roman" w:cs="Times New Roman"/>
                <w:sz w:val="28"/>
                <w:szCs w:val="28"/>
                <w:lang w:val="uk-UA" w:eastAsia="ru-RU"/>
              </w:rPr>
              <w:t xml:space="preserve">і втраченої вигоди </w:t>
            </w:r>
            <w:r w:rsidR="00033F84" w:rsidRPr="00797683">
              <w:rPr>
                <w:rFonts w:ascii="Times New Roman" w:eastAsia="Times New Roman" w:hAnsi="Times New Roman" w:cs="Times New Roman"/>
                <w:sz w:val="28"/>
                <w:szCs w:val="28"/>
                <w:lang w:val="uk-UA" w:eastAsia="ru-RU"/>
              </w:rPr>
              <w:t xml:space="preserve">надрокористувачами, </w:t>
            </w:r>
            <w:r w:rsidR="005A3384" w:rsidRPr="00797683">
              <w:rPr>
                <w:rFonts w:ascii="Times New Roman" w:eastAsia="Times New Roman" w:hAnsi="Times New Roman" w:cs="Times New Roman"/>
                <w:sz w:val="28"/>
                <w:szCs w:val="28"/>
                <w:lang w:val="uk-UA" w:eastAsia="ru-RU"/>
              </w:rPr>
              <w:t>недоотримання державою податків.</w:t>
            </w:r>
          </w:p>
        </w:tc>
        <w:tc>
          <w:tcPr>
            <w:tcW w:w="0" w:type="auto"/>
          </w:tcPr>
          <w:p w:rsidR="005A0C36" w:rsidRPr="00797683" w:rsidRDefault="005A0C36" w:rsidP="003914FB">
            <w:pPr>
              <w:tabs>
                <w:tab w:val="left" w:pos="-3686"/>
              </w:tabs>
              <w:spacing w:after="0" w:line="240" w:lineRule="auto"/>
              <w:ind w:right="45"/>
              <w:jc w:val="center"/>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Х</w:t>
            </w:r>
          </w:p>
        </w:tc>
      </w:tr>
      <w:tr w:rsidR="00AB284C" w:rsidRPr="00797683" w:rsidTr="002716E9">
        <w:tc>
          <w:tcPr>
            <w:tcW w:w="0" w:type="auto"/>
            <w:gridSpan w:val="2"/>
          </w:tcPr>
          <w:p w:rsidR="00033F84" w:rsidRPr="00797683" w:rsidRDefault="00033F84" w:rsidP="003914FB">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Альтернатива 2.</w:t>
            </w:r>
          </w:p>
          <w:p w:rsidR="00572D09" w:rsidRPr="00797683" w:rsidRDefault="00033F84" w:rsidP="00572D09">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lastRenderedPageBreak/>
              <w:t xml:space="preserve">Прийняття проекту </w:t>
            </w:r>
            <w:r w:rsidR="00572D09" w:rsidRPr="00797683">
              <w:rPr>
                <w:rFonts w:ascii="Times New Roman" w:eastAsia="Times New Roman" w:hAnsi="Times New Roman" w:cs="Times New Roman"/>
                <w:sz w:val="28"/>
                <w:szCs w:val="28"/>
                <w:lang w:val="uk-UA" w:eastAsia="ru-RU"/>
              </w:rPr>
              <w:t>Закону України «Про місцеве самоврядування в Україні»</w:t>
            </w:r>
          </w:p>
          <w:p w:rsidR="005A0C36" w:rsidRPr="00797683" w:rsidRDefault="00572D09" w:rsidP="00572D09">
            <w:pPr>
              <w:spacing w:after="0" w:line="240" w:lineRule="auto"/>
              <w:jc w:val="both"/>
              <w:rPr>
                <w:rFonts w:ascii="Times New Roman" w:eastAsia="Times New Roman" w:hAnsi="Times New Roman" w:cs="Times New Roman"/>
                <w:sz w:val="28"/>
                <w:szCs w:val="28"/>
                <w:lang w:val="uk-UA" w:eastAsia="ru-RU"/>
              </w:rPr>
            </w:pPr>
            <w:r w:rsidRPr="00797683">
              <w:rPr>
                <w:rFonts w:ascii="Times New Roman" w:eastAsia="Times New Roman" w:hAnsi="Times New Roman" w:cs="Times New Roman"/>
                <w:sz w:val="28"/>
                <w:szCs w:val="28"/>
                <w:lang w:val="uk-UA" w:eastAsia="ru-RU"/>
              </w:rPr>
              <w:t>(щодо погодження надання надр у користування)»</w:t>
            </w:r>
          </w:p>
        </w:tc>
        <w:tc>
          <w:tcPr>
            <w:tcW w:w="0" w:type="auto"/>
            <w:gridSpan w:val="2"/>
          </w:tcPr>
          <w:p w:rsidR="005A0C36" w:rsidRPr="00797683" w:rsidRDefault="00797683" w:rsidP="00797683">
            <w:pPr>
              <w:spacing w:after="0" w:line="240" w:lineRule="auto"/>
              <w:jc w:val="both"/>
              <w:rPr>
                <w:rFonts w:ascii="Times New Roman" w:eastAsia="Times New Roman" w:hAnsi="Times New Roman" w:cs="Times New Roman"/>
                <w:b/>
                <w:sz w:val="28"/>
                <w:szCs w:val="28"/>
                <w:lang w:val="uk-UA" w:eastAsia="ru-RU"/>
              </w:rPr>
            </w:pPr>
            <w:r w:rsidRPr="00797683">
              <w:rPr>
                <w:rFonts w:ascii="Times New Roman" w:eastAsia="Times New Roman" w:hAnsi="Times New Roman" w:cs="Times New Roman"/>
                <w:sz w:val="28"/>
                <w:szCs w:val="28"/>
                <w:lang w:val="uk-UA" w:eastAsia="ru-RU"/>
              </w:rPr>
              <w:lastRenderedPageBreak/>
              <w:t xml:space="preserve">Прийняття законопроекту </w:t>
            </w:r>
            <w:r w:rsidRPr="00797683">
              <w:rPr>
                <w:rFonts w:ascii="Times New Roman" w:eastAsia="Times New Roman" w:hAnsi="Times New Roman" w:cs="Times New Roman"/>
                <w:sz w:val="28"/>
                <w:szCs w:val="28"/>
                <w:lang w:val="uk-UA" w:eastAsia="ru-RU"/>
              </w:rPr>
              <w:lastRenderedPageBreak/>
              <w:t>призведе до значної дерегуляції у сфері користування надрами, спростить господарську діяльність в цьому напрямку та дозволить прискорити погодження органами місцевого самоврядування надання ділянок надр у користування як шляхом продажу на аукціоні, так і без аукціону, що сприятиме покращенню умов провадження господарської діяльності для надрокористувачів. Забезпечить дотримання строків дозвільних процедур при наданні спеціальних дозволів на користування надрами, що сприятиме сталому наповненню державного бюджету за рахунок сплати рентної плати за користування надрами, сприятиме забезпеченню стабільної роботи підприємств.</w:t>
            </w:r>
          </w:p>
        </w:tc>
        <w:tc>
          <w:tcPr>
            <w:tcW w:w="0" w:type="auto"/>
          </w:tcPr>
          <w:p w:rsidR="005A0C36" w:rsidRPr="00797683" w:rsidRDefault="005A3384" w:rsidP="003914FB">
            <w:pPr>
              <w:tabs>
                <w:tab w:val="left" w:pos="-3686"/>
              </w:tabs>
              <w:spacing w:after="0" w:line="240" w:lineRule="auto"/>
              <w:ind w:right="45"/>
              <w:jc w:val="both"/>
              <w:rPr>
                <w:rFonts w:ascii="Times New Roman" w:eastAsia="Times New Roman" w:hAnsi="Times New Roman" w:cs="Times New Roman"/>
                <w:b/>
                <w:sz w:val="28"/>
                <w:szCs w:val="28"/>
                <w:lang w:val="uk-UA" w:eastAsia="ru-RU"/>
              </w:rPr>
            </w:pPr>
            <w:r w:rsidRPr="00797683">
              <w:rPr>
                <w:rFonts w:ascii="Times New Roman" w:eastAsia="Times New Roman" w:hAnsi="Times New Roman" w:cs="Times New Roman"/>
                <w:bCs/>
                <w:sz w:val="28"/>
                <w:szCs w:val="28"/>
                <w:lang w:val="uk-UA" w:eastAsia="uk-UA"/>
              </w:rPr>
              <w:lastRenderedPageBreak/>
              <w:t xml:space="preserve">Вплив зовнішніх </w:t>
            </w:r>
            <w:r w:rsidRPr="00797683">
              <w:rPr>
                <w:rFonts w:ascii="Times New Roman" w:eastAsia="Times New Roman" w:hAnsi="Times New Roman" w:cs="Times New Roman"/>
                <w:bCs/>
                <w:sz w:val="28"/>
                <w:szCs w:val="28"/>
                <w:lang w:val="uk-UA" w:eastAsia="uk-UA"/>
              </w:rPr>
              <w:lastRenderedPageBreak/>
              <w:t>факторів на дію регуляторного акта не очікується</w:t>
            </w:r>
          </w:p>
        </w:tc>
      </w:tr>
    </w:tbl>
    <w:p w:rsidR="00DC3789" w:rsidRPr="00797683" w:rsidRDefault="00DC3789" w:rsidP="003914FB">
      <w:pPr>
        <w:pStyle w:val="a3"/>
        <w:spacing w:after="0" w:line="240" w:lineRule="auto"/>
        <w:ind w:left="0" w:firstLine="709"/>
        <w:jc w:val="both"/>
        <w:rPr>
          <w:rFonts w:ascii="Times New Roman" w:hAnsi="Times New Roman" w:cs="Times New Roman"/>
          <w:sz w:val="28"/>
          <w:szCs w:val="28"/>
          <w:lang w:val="uk-UA"/>
        </w:rPr>
      </w:pPr>
    </w:p>
    <w:p w:rsidR="005437FC" w:rsidRPr="00797683" w:rsidRDefault="005437FC" w:rsidP="003914FB">
      <w:pPr>
        <w:pStyle w:val="a3"/>
        <w:numPr>
          <w:ilvl w:val="0"/>
          <w:numId w:val="6"/>
        </w:numPr>
        <w:spacing w:after="0" w:line="240" w:lineRule="auto"/>
        <w:ind w:left="0" w:firstLine="567"/>
        <w:jc w:val="center"/>
        <w:rPr>
          <w:rFonts w:ascii="Times New Roman" w:eastAsia="Times New Roman" w:hAnsi="Times New Roman" w:cs="Times New Roman"/>
          <w:b/>
          <w:sz w:val="28"/>
          <w:szCs w:val="28"/>
          <w:lang w:val="uk-UA" w:eastAsia="ru-RU"/>
        </w:rPr>
      </w:pPr>
      <w:r w:rsidRPr="00797683">
        <w:rPr>
          <w:rFonts w:ascii="Times New Roman" w:eastAsia="Times New Roman" w:hAnsi="Times New Roman" w:cs="Times New Roman"/>
          <w:b/>
          <w:sz w:val="28"/>
          <w:szCs w:val="28"/>
          <w:lang w:val="uk-UA" w:eastAsia="ru-RU"/>
        </w:rPr>
        <w:t>Механізм та заходи, які забезпечать розв’язання визначеної проблеми</w:t>
      </w:r>
    </w:p>
    <w:p w:rsidR="009B2C85" w:rsidRPr="00797683" w:rsidRDefault="005437FC" w:rsidP="0060520B">
      <w:pPr>
        <w:spacing w:after="0" w:line="240" w:lineRule="auto"/>
        <w:ind w:firstLine="709"/>
        <w:jc w:val="both"/>
        <w:rPr>
          <w:rFonts w:ascii="Times New Roman" w:hAnsi="Times New Roman" w:cs="Times New Roman"/>
          <w:sz w:val="28"/>
          <w:szCs w:val="28"/>
          <w:lang w:val="uk-UA"/>
        </w:rPr>
      </w:pPr>
      <w:r w:rsidRPr="00797683">
        <w:rPr>
          <w:rFonts w:ascii="Times New Roman" w:hAnsi="Times New Roman" w:cs="Times New Roman"/>
          <w:sz w:val="28"/>
          <w:szCs w:val="28"/>
          <w:lang w:val="uk-UA"/>
        </w:rPr>
        <w:t>Для досягнення поставлених цілей проект</w:t>
      </w:r>
      <w:r w:rsidR="005A3384" w:rsidRPr="00797683">
        <w:rPr>
          <w:rFonts w:ascii="Times New Roman" w:hAnsi="Times New Roman" w:cs="Times New Roman"/>
          <w:sz w:val="28"/>
          <w:szCs w:val="28"/>
          <w:lang w:val="uk-UA"/>
        </w:rPr>
        <w:t>ом</w:t>
      </w:r>
      <w:r w:rsidR="009B2C85" w:rsidRPr="00797683">
        <w:rPr>
          <w:rFonts w:ascii="Times New Roman" w:hAnsi="Times New Roman" w:cs="Times New Roman"/>
          <w:sz w:val="28"/>
          <w:szCs w:val="28"/>
          <w:lang w:val="uk-UA"/>
        </w:rPr>
        <w:t xml:space="preserve"> </w:t>
      </w:r>
      <w:r w:rsidRPr="00797683">
        <w:rPr>
          <w:rFonts w:ascii="Times New Roman" w:hAnsi="Times New Roman" w:cs="Times New Roman"/>
          <w:sz w:val="28"/>
          <w:szCs w:val="28"/>
          <w:lang w:val="uk-UA"/>
        </w:rPr>
        <w:t>акт</w:t>
      </w:r>
      <w:r w:rsidR="005A3384" w:rsidRPr="00797683">
        <w:rPr>
          <w:rFonts w:ascii="Times New Roman" w:hAnsi="Times New Roman" w:cs="Times New Roman"/>
          <w:sz w:val="28"/>
          <w:szCs w:val="28"/>
          <w:lang w:val="uk-UA"/>
        </w:rPr>
        <w:t>а</w:t>
      </w:r>
      <w:r w:rsidRPr="00797683">
        <w:rPr>
          <w:rFonts w:ascii="Times New Roman" w:hAnsi="Times New Roman" w:cs="Times New Roman"/>
          <w:sz w:val="28"/>
          <w:szCs w:val="28"/>
          <w:lang w:val="uk-UA"/>
        </w:rPr>
        <w:t xml:space="preserve"> передбачається </w:t>
      </w:r>
      <w:r w:rsidR="005A3384" w:rsidRPr="00797683">
        <w:rPr>
          <w:rFonts w:ascii="Times New Roman" w:hAnsi="Times New Roman" w:cs="Times New Roman"/>
          <w:sz w:val="28"/>
          <w:szCs w:val="28"/>
          <w:lang w:val="uk-UA"/>
        </w:rPr>
        <w:t xml:space="preserve">внесення змін </w:t>
      </w:r>
      <w:r w:rsidR="0060520B" w:rsidRPr="00797683">
        <w:rPr>
          <w:rFonts w:ascii="Times New Roman" w:hAnsi="Times New Roman" w:cs="Times New Roman"/>
          <w:sz w:val="28"/>
          <w:szCs w:val="28"/>
          <w:lang w:val="uk-UA"/>
        </w:rPr>
        <w:t>до Закону України «Про місцеве самоврядування в Україні» (щодо погодження надання надр у користування)»</w:t>
      </w:r>
    </w:p>
    <w:p w:rsidR="005A3384" w:rsidRPr="00797683" w:rsidRDefault="005A3384" w:rsidP="003914FB">
      <w:pPr>
        <w:spacing w:after="0" w:line="240" w:lineRule="auto"/>
        <w:ind w:firstLine="709"/>
        <w:jc w:val="both"/>
        <w:rPr>
          <w:rFonts w:ascii="Times New Roman" w:hAnsi="Times New Roman" w:cs="Times New Roman"/>
          <w:sz w:val="28"/>
          <w:szCs w:val="28"/>
          <w:lang w:val="uk-UA"/>
        </w:rPr>
      </w:pPr>
      <w:r w:rsidRPr="00797683">
        <w:rPr>
          <w:rFonts w:ascii="Times New Roman" w:hAnsi="Times New Roman" w:cs="Times New Roman"/>
          <w:sz w:val="28"/>
          <w:szCs w:val="28"/>
          <w:lang w:val="uk-UA"/>
        </w:rPr>
        <w:t>Для впровадження цього регуляторного акта необхідно здійснити такі організаційні заходи:</w:t>
      </w:r>
    </w:p>
    <w:p w:rsidR="005437FC" w:rsidRPr="00797683" w:rsidRDefault="00E4550C" w:rsidP="003914FB">
      <w:pPr>
        <w:pStyle w:val="a3"/>
        <w:numPr>
          <w:ilvl w:val="0"/>
          <w:numId w:val="10"/>
        </w:numPr>
        <w:spacing w:after="0" w:line="240" w:lineRule="auto"/>
        <w:ind w:left="0" w:firstLine="709"/>
        <w:jc w:val="both"/>
        <w:rPr>
          <w:rFonts w:ascii="Times New Roman" w:hAnsi="Times New Roman" w:cs="Times New Roman"/>
          <w:sz w:val="28"/>
          <w:szCs w:val="28"/>
          <w:lang w:val="uk-UA"/>
        </w:rPr>
      </w:pPr>
      <w:r w:rsidRPr="00797683">
        <w:rPr>
          <w:rFonts w:ascii="Times New Roman" w:hAnsi="Times New Roman" w:cs="Times New Roman"/>
          <w:sz w:val="28"/>
          <w:szCs w:val="28"/>
          <w:lang w:val="uk-UA"/>
        </w:rPr>
        <w:t xml:space="preserve">дії органів державної влади - </w:t>
      </w:r>
      <w:r w:rsidR="005437FC" w:rsidRPr="00797683">
        <w:rPr>
          <w:rFonts w:ascii="Times New Roman" w:hAnsi="Times New Roman" w:cs="Times New Roman"/>
          <w:sz w:val="28"/>
          <w:szCs w:val="28"/>
          <w:lang w:val="uk-UA"/>
        </w:rPr>
        <w:t>провести погодження проект</w:t>
      </w:r>
      <w:r w:rsidR="005A3384" w:rsidRPr="00797683">
        <w:rPr>
          <w:rFonts w:ascii="Times New Roman" w:hAnsi="Times New Roman" w:cs="Times New Roman"/>
          <w:sz w:val="28"/>
          <w:szCs w:val="28"/>
          <w:lang w:val="uk-UA"/>
        </w:rPr>
        <w:t>у</w:t>
      </w:r>
      <w:r w:rsidR="005437FC" w:rsidRPr="00797683">
        <w:rPr>
          <w:rFonts w:ascii="Times New Roman" w:hAnsi="Times New Roman" w:cs="Times New Roman"/>
          <w:sz w:val="28"/>
          <w:szCs w:val="28"/>
          <w:lang w:val="uk-UA"/>
        </w:rPr>
        <w:t xml:space="preserve"> регуляторн</w:t>
      </w:r>
      <w:r w:rsidR="005A3384" w:rsidRPr="00797683">
        <w:rPr>
          <w:rFonts w:ascii="Times New Roman" w:hAnsi="Times New Roman" w:cs="Times New Roman"/>
          <w:sz w:val="28"/>
          <w:szCs w:val="28"/>
          <w:lang w:val="uk-UA"/>
        </w:rPr>
        <w:t>ого</w:t>
      </w:r>
      <w:r w:rsidR="005437FC" w:rsidRPr="00797683">
        <w:rPr>
          <w:rFonts w:ascii="Times New Roman" w:hAnsi="Times New Roman" w:cs="Times New Roman"/>
          <w:sz w:val="28"/>
          <w:szCs w:val="28"/>
          <w:lang w:val="uk-UA"/>
        </w:rPr>
        <w:t xml:space="preserve"> акт</w:t>
      </w:r>
      <w:r w:rsidR="005A3384" w:rsidRPr="00797683">
        <w:rPr>
          <w:rFonts w:ascii="Times New Roman" w:hAnsi="Times New Roman" w:cs="Times New Roman"/>
          <w:sz w:val="28"/>
          <w:szCs w:val="28"/>
          <w:lang w:val="uk-UA"/>
        </w:rPr>
        <w:t>а</w:t>
      </w:r>
      <w:r w:rsidR="005437FC" w:rsidRPr="00797683">
        <w:rPr>
          <w:rFonts w:ascii="Times New Roman" w:hAnsi="Times New Roman" w:cs="Times New Roman"/>
          <w:sz w:val="28"/>
          <w:szCs w:val="28"/>
          <w:lang w:val="uk-UA"/>
        </w:rPr>
        <w:t xml:space="preserve"> із заінтересованими централ</w:t>
      </w:r>
      <w:r w:rsidRPr="00797683">
        <w:rPr>
          <w:rFonts w:ascii="Times New Roman" w:hAnsi="Times New Roman" w:cs="Times New Roman"/>
          <w:sz w:val="28"/>
          <w:szCs w:val="28"/>
          <w:lang w:val="uk-UA"/>
        </w:rPr>
        <w:t xml:space="preserve">ьними органами виконавчої влади; </w:t>
      </w:r>
      <w:r w:rsidR="005A3384" w:rsidRPr="00797683">
        <w:rPr>
          <w:rFonts w:ascii="Times New Roman" w:hAnsi="Times New Roman" w:cs="Times New Roman"/>
          <w:sz w:val="28"/>
          <w:szCs w:val="28"/>
          <w:lang w:val="uk-UA"/>
        </w:rPr>
        <w:t>внести проект акта на розгляд Кабінету Міністрів України</w:t>
      </w:r>
      <w:r w:rsidR="005437FC" w:rsidRPr="00797683">
        <w:rPr>
          <w:rFonts w:ascii="Times New Roman" w:hAnsi="Times New Roman" w:cs="Times New Roman"/>
          <w:sz w:val="28"/>
          <w:szCs w:val="28"/>
          <w:lang w:val="uk-UA"/>
        </w:rPr>
        <w:t>;</w:t>
      </w:r>
      <w:r w:rsidRPr="00797683">
        <w:rPr>
          <w:rFonts w:ascii="Times New Roman" w:hAnsi="Times New Roman" w:cs="Times New Roman"/>
          <w:sz w:val="28"/>
          <w:szCs w:val="28"/>
          <w:lang w:val="uk-UA"/>
        </w:rPr>
        <w:t xml:space="preserve"> </w:t>
      </w:r>
      <w:r w:rsidR="005437FC" w:rsidRPr="00797683">
        <w:rPr>
          <w:rFonts w:ascii="Times New Roman" w:hAnsi="Times New Roman" w:cs="Times New Roman"/>
          <w:sz w:val="28"/>
          <w:szCs w:val="28"/>
          <w:lang w:val="uk-UA"/>
        </w:rPr>
        <w:t>забезпечити інформування громадськості про вимоги регуляторн</w:t>
      </w:r>
      <w:r w:rsidR="005A3384" w:rsidRPr="00797683">
        <w:rPr>
          <w:rFonts w:ascii="Times New Roman" w:hAnsi="Times New Roman" w:cs="Times New Roman"/>
          <w:sz w:val="28"/>
          <w:szCs w:val="28"/>
          <w:lang w:val="uk-UA"/>
        </w:rPr>
        <w:t>ого</w:t>
      </w:r>
      <w:r w:rsidR="005437FC" w:rsidRPr="00797683">
        <w:rPr>
          <w:rFonts w:ascii="Times New Roman" w:hAnsi="Times New Roman" w:cs="Times New Roman"/>
          <w:sz w:val="28"/>
          <w:szCs w:val="28"/>
          <w:lang w:val="uk-UA"/>
        </w:rPr>
        <w:t xml:space="preserve"> акт</w:t>
      </w:r>
      <w:r w:rsidR="005A3384" w:rsidRPr="00797683">
        <w:rPr>
          <w:rFonts w:ascii="Times New Roman" w:hAnsi="Times New Roman" w:cs="Times New Roman"/>
          <w:sz w:val="28"/>
          <w:szCs w:val="28"/>
          <w:lang w:val="uk-UA"/>
        </w:rPr>
        <w:t>а</w:t>
      </w:r>
      <w:r w:rsidR="009B2C85" w:rsidRPr="00797683">
        <w:rPr>
          <w:rFonts w:ascii="Times New Roman" w:hAnsi="Times New Roman" w:cs="Times New Roman"/>
          <w:sz w:val="28"/>
          <w:szCs w:val="28"/>
          <w:lang w:val="uk-UA"/>
        </w:rPr>
        <w:t xml:space="preserve"> шляхом </w:t>
      </w:r>
      <w:r w:rsidR="005A3384" w:rsidRPr="00797683">
        <w:rPr>
          <w:rFonts w:ascii="Times New Roman" w:hAnsi="Times New Roman" w:cs="Times New Roman"/>
          <w:sz w:val="28"/>
          <w:szCs w:val="28"/>
          <w:lang w:val="uk-UA"/>
        </w:rPr>
        <w:t>його</w:t>
      </w:r>
      <w:r w:rsidR="005437FC" w:rsidRPr="00797683">
        <w:rPr>
          <w:rFonts w:ascii="Times New Roman" w:hAnsi="Times New Roman" w:cs="Times New Roman"/>
          <w:sz w:val="28"/>
          <w:szCs w:val="28"/>
          <w:lang w:val="uk-UA"/>
        </w:rPr>
        <w:t xml:space="preserve"> оприлюднення в мережі Інтернету – на офіційному веб-сайті Державної служби геології</w:t>
      </w:r>
      <w:r w:rsidR="00BF79C9" w:rsidRPr="00797683">
        <w:rPr>
          <w:rFonts w:ascii="Times New Roman" w:hAnsi="Times New Roman" w:cs="Times New Roman"/>
          <w:sz w:val="28"/>
          <w:szCs w:val="28"/>
          <w:lang w:val="uk-UA"/>
        </w:rPr>
        <w:t xml:space="preserve"> та надр України</w:t>
      </w:r>
      <w:r w:rsidR="005A3384" w:rsidRPr="00797683">
        <w:rPr>
          <w:rFonts w:ascii="Times New Roman" w:hAnsi="Times New Roman" w:cs="Times New Roman"/>
          <w:sz w:val="28"/>
          <w:szCs w:val="28"/>
          <w:lang w:val="uk-UA"/>
        </w:rPr>
        <w:t>,</w:t>
      </w:r>
      <w:r w:rsidRPr="00797683">
        <w:rPr>
          <w:rFonts w:ascii="Times New Roman" w:hAnsi="Times New Roman" w:cs="Times New Roman"/>
          <w:sz w:val="28"/>
          <w:szCs w:val="28"/>
          <w:lang w:val="uk-UA"/>
        </w:rPr>
        <w:t xml:space="preserve"> забезпечити </w:t>
      </w:r>
      <w:r w:rsidR="005A3384" w:rsidRPr="00797683">
        <w:rPr>
          <w:rFonts w:ascii="Times New Roman" w:hAnsi="Times New Roman" w:cs="Times New Roman"/>
          <w:sz w:val="28"/>
          <w:szCs w:val="28"/>
          <w:lang w:val="uk-UA"/>
        </w:rPr>
        <w:t>його</w:t>
      </w:r>
      <w:r w:rsidRPr="00797683">
        <w:rPr>
          <w:rFonts w:ascii="Times New Roman" w:hAnsi="Times New Roman" w:cs="Times New Roman"/>
          <w:sz w:val="28"/>
          <w:szCs w:val="28"/>
          <w:lang w:val="uk-UA"/>
        </w:rPr>
        <w:t xml:space="preserve"> впровадження та постійне керування в роботі при здійсненні дозвільних функцій;</w:t>
      </w:r>
    </w:p>
    <w:p w:rsidR="00C02423" w:rsidRPr="00797683" w:rsidRDefault="00E4550C" w:rsidP="00C02423">
      <w:pPr>
        <w:pStyle w:val="a3"/>
        <w:numPr>
          <w:ilvl w:val="0"/>
          <w:numId w:val="10"/>
        </w:numPr>
        <w:spacing w:after="0" w:line="240" w:lineRule="auto"/>
        <w:ind w:left="0" w:firstLine="709"/>
        <w:jc w:val="both"/>
        <w:rPr>
          <w:rFonts w:ascii="Times New Roman" w:hAnsi="Times New Roman" w:cs="Times New Roman"/>
          <w:sz w:val="28"/>
          <w:szCs w:val="28"/>
          <w:lang w:val="uk-UA"/>
        </w:rPr>
      </w:pPr>
      <w:r w:rsidRPr="00797683">
        <w:rPr>
          <w:rFonts w:ascii="Times New Roman" w:hAnsi="Times New Roman" w:cs="Times New Roman"/>
          <w:sz w:val="28"/>
          <w:szCs w:val="28"/>
          <w:lang w:val="uk-UA"/>
        </w:rPr>
        <w:lastRenderedPageBreak/>
        <w:t xml:space="preserve">дії суб’єктів господарювання – подання пакетів документів для </w:t>
      </w:r>
      <w:r w:rsidR="0060520B" w:rsidRPr="00797683">
        <w:rPr>
          <w:rFonts w:ascii="Times New Roman" w:hAnsi="Times New Roman" w:cs="Times New Roman"/>
          <w:sz w:val="28"/>
          <w:szCs w:val="28"/>
          <w:lang w:val="uk-UA"/>
        </w:rPr>
        <w:t>отримання</w:t>
      </w:r>
      <w:r w:rsidRPr="00797683">
        <w:rPr>
          <w:rFonts w:ascii="Times New Roman" w:hAnsi="Times New Roman" w:cs="Times New Roman"/>
          <w:sz w:val="28"/>
          <w:szCs w:val="28"/>
          <w:lang w:val="uk-UA"/>
        </w:rPr>
        <w:t xml:space="preserve"> спеціальних дозволів на користування надрами згідно вимог законодавства; як результат, їх вчасний розгляд, уникнення надлишкових витрат часу та коштів, </w:t>
      </w:r>
      <w:r w:rsidR="00C02423" w:rsidRPr="00797683">
        <w:rPr>
          <w:rFonts w:ascii="Times New Roman" w:hAnsi="Times New Roman" w:cs="Times New Roman"/>
          <w:sz w:val="28"/>
          <w:szCs w:val="28"/>
          <w:lang w:val="uk-UA"/>
        </w:rPr>
        <w:t>початок провадження</w:t>
      </w:r>
      <w:r w:rsidRPr="00797683">
        <w:rPr>
          <w:rFonts w:ascii="Times New Roman" w:hAnsi="Times New Roman" w:cs="Times New Roman"/>
          <w:sz w:val="28"/>
          <w:szCs w:val="28"/>
          <w:lang w:val="uk-UA"/>
        </w:rPr>
        <w:t xml:space="preserve"> господарської діяль</w:t>
      </w:r>
      <w:r w:rsidR="00C02423" w:rsidRPr="00797683">
        <w:rPr>
          <w:rFonts w:ascii="Times New Roman" w:hAnsi="Times New Roman" w:cs="Times New Roman"/>
          <w:sz w:val="28"/>
          <w:szCs w:val="28"/>
          <w:lang w:val="uk-UA"/>
        </w:rPr>
        <w:t>ності у сфері надрокористування, нарощування видобутку корисних копалин.</w:t>
      </w:r>
    </w:p>
    <w:p w:rsidR="00A635C5" w:rsidRPr="00797683" w:rsidRDefault="00A635C5" w:rsidP="003914FB">
      <w:pPr>
        <w:spacing w:after="0" w:line="240" w:lineRule="auto"/>
        <w:ind w:firstLine="851"/>
        <w:contextualSpacing/>
        <w:jc w:val="both"/>
        <w:rPr>
          <w:rFonts w:ascii="Times New Roman" w:hAnsi="Times New Roman" w:cs="Times New Roman"/>
          <w:sz w:val="28"/>
          <w:szCs w:val="28"/>
          <w:lang w:val="uk-UA"/>
        </w:rPr>
      </w:pPr>
    </w:p>
    <w:p w:rsidR="00751FDA" w:rsidRPr="00797683" w:rsidRDefault="00751FDA" w:rsidP="003914FB">
      <w:pPr>
        <w:pStyle w:val="a3"/>
        <w:numPr>
          <w:ilvl w:val="0"/>
          <w:numId w:val="6"/>
        </w:numPr>
        <w:spacing w:after="0" w:line="240" w:lineRule="auto"/>
        <w:ind w:left="0" w:firstLine="567"/>
        <w:jc w:val="center"/>
        <w:rPr>
          <w:rFonts w:ascii="Times New Roman" w:hAnsi="Times New Roman" w:cs="Times New Roman"/>
          <w:b/>
          <w:sz w:val="28"/>
          <w:szCs w:val="28"/>
          <w:lang w:val="uk-UA"/>
        </w:rPr>
      </w:pPr>
      <w:r w:rsidRPr="00797683">
        <w:rPr>
          <w:rFonts w:ascii="Times New Roman" w:hAnsi="Times New Roman" w:cs="Times New Roman"/>
          <w:b/>
          <w:sz w:val="28"/>
          <w:szCs w:val="28"/>
          <w:lang w:val="uk-UA"/>
        </w:rPr>
        <w:t>Оцінка виконання вимог регуляторн</w:t>
      </w:r>
      <w:r w:rsidR="009B2C85" w:rsidRPr="00797683">
        <w:rPr>
          <w:rFonts w:ascii="Times New Roman" w:hAnsi="Times New Roman" w:cs="Times New Roman"/>
          <w:b/>
          <w:sz w:val="28"/>
          <w:szCs w:val="28"/>
          <w:lang w:val="uk-UA"/>
        </w:rPr>
        <w:t>их</w:t>
      </w:r>
      <w:r w:rsidRPr="00797683">
        <w:rPr>
          <w:rFonts w:ascii="Times New Roman" w:hAnsi="Times New Roman" w:cs="Times New Roman"/>
          <w:b/>
          <w:sz w:val="28"/>
          <w:szCs w:val="28"/>
          <w:lang w:val="uk-UA"/>
        </w:rPr>
        <w:t xml:space="preserve"> акт</w:t>
      </w:r>
      <w:r w:rsidR="009B2C85" w:rsidRPr="00797683">
        <w:rPr>
          <w:rFonts w:ascii="Times New Roman" w:hAnsi="Times New Roman" w:cs="Times New Roman"/>
          <w:b/>
          <w:sz w:val="28"/>
          <w:szCs w:val="28"/>
          <w:lang w:val="uk-UA"/>
        </w:rPr>
        <w:t>ів</w:t>
      </w:r>
      <w:r w:rsidRPr="00797683">
        <w:rPr>
          <w:rFonts w:ascii="Times New Roman" w:hAnsi="Times New Roman" w:cs="Times New Roman"/>
          <w:b/>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751FDA" w:rsidRPr="00797683" w:rsidRDefault="00751FDA" w:rsidP="0060520B">
      <w:pPr>
        <w:spacing w:after="0" w:line="240" w:lineRule="auto"/>
        <w:ind w:firstLine="709"/>
        <w:contextualSpacing/>
        <w:jc w:val="both"/>
        <w:rPr>
          <w:rFonts w:ascii="Times New Roman" w:hAnsi="Times New Roman" w:cs="Times New Roman"/>
          <w:sz w:val="28"/>
          <w:szCs w:val="28"/>
          <w:lang w:val="uk-UA"/>
        </w:rPr>
      </w:pPr>
      <w:r w:rsidRPr="00797683">
        <w:rPr>
          <w:rFonts w:ascii="Times New Roman" w:hAnsi="Times New Roman" w:cs="Times New Roman"/>
          <w:sz w:val="28"/>
          <w:szCs w:val="28"/>
          <w:lang w:val="uk-UA"/>
        </w:rPr>
        <w:t>Реалізація регуляторн</w:t>
      </w:r>
      <w:r w:rsidR="00905DB5" w:rsidRPr="00797683">
        <w:rPr>
          <w:rFonts w:ascii="Times New Roman" w:hAnsi="Times New Roman" w:cs="Times New Roman"/>
          <w:sz w:val="28"/>
          <w:szCs w:val="28"/>
          <w:lang w:val="uk-UA"/>
        </w:rPr>
        <w:t>ого</w:t>
      </w:r>
      <w:r w:rsidRPr="00797683">
        <w:rPr>
          <w:rFonts w:ascii="Times New Roman" w:hAnsi="Times New Roman" w:cs="Times New Roman"/>
          <w:sz w:val="28"/>
          <w:szCs w:val="28"/>
          <w:lang w:val="uk-UA"/>
        </w:rPr>
        <w:t xml:space="preserve"> акт</w:t>
      </w:r>
      <w:r w:rsidR="00905DB5" w:rsidRPr="00797683">
        <w:rPr>
          <w:rFonts w:ascii="Times New Roman" w:hAnsi="Times New Roman" w:cs="Times New Roman"/>
          <w:sz w:val="28"/>
          <w:szCs w:val="28"/>
          <w:lang w:val="uk-UA"/>
        </w:rPr>
        <w:t>а</w:t>
      </w:r>
      <w:r w:rsidRPr="00797683">
        <w:rPr>
          <w:rFonts w:ascii="Times New Roman" w:hAnsi="Times New Roman" w:cs="Times New Roman"/>
          <w:sz w:val="28"/>
          <w:szCs w:val="28"/>
          <w:lang w:val="uk-UA"/>
        </w:rPr>
        <w:t xml:space="preserve"> не потребуватиме додаткових витрат та ресурсів органів виконавчої влади, органів</w:t>
      </w:r>
      <w:r w:rsidR="0060520B" w:rsidRPr="00797683">
        <w:rPr>
          <w:rFonts w:ascii="Times New Roman" w:hAnsi="Times New Roman" w:cs="Times New Roman"/>
          <w:sz w:val="28"/>
          <w:szCs w:val="28"/>
          <w:lang w:val="uk-UA"/>
        </w:rPr>
        <w:t xml:space="preserve"> </w:t>
      </w:r>
      <w:r w:rsidRPr="00797683">
        <w:rPr>
          <w:rFonts w:ascii="Times New Roman" w:hAnsi="Times New Roman" w:cs="Times New Roman"/>
          <w:sz w:val="28"/>
          <w:szCs w:val="28"/>
          <w:lang w:val="uk-UA"/>
        </w:rPr>
        <w:t>місцевого самоврядування, суб’єктів господарювання, фізичних та юридичних осіб.</w:t>
      </w:r>
    </w:p>
    <w:p w:rsidR="009B2C85" w:rsidRPr="00797683" w:rsidRDefault="009B2C85" w:rsidP="003914FB">
      <w:pPr>
        <w:spacing w:after="0" w:line="240" w:lineRule="auto"/>
        <w:ind w:firstLine="851"/>
        <w:jc w:val="center"/>
        <w:rPr>
          <w:rFonts w:ascii="Times New Roman" w:hAnsi="Times New Roman" w:cs="Times New Roman"/>
          <w:b/>
          <w:sz w:val="28"/>
          <w:szCs w:val="28"/>
          <w:lang w:val="uk-UA"/>
        </w:rPr>
      </w:pPr>
    </w:p>
    <w:p w:rsidR="00751FDA" w:rsidRPr="00797683" w:rsidRDefault="00751FDA" w:rsidP="003379DD">
      <w:pPr>
        <w:pStyle w:val="a3"/>
        <w:numPr>
          <w:ilvl w:val="0"/>
          <w:numId w:val="6"/>
        </w:numPr>
        <w:spacing w:after="0" w:line="240" w:lineRule="auto"/>
        <w:jc w:val="center"/>
        <w:rPr>
          <w:rFonts w:ascii="Times New Roman" w:hAnsi="Times New Roman" w:cs="Times New Roman"/>
          <w:b/>
          <w:sz w:val="28"/>
          <w:szCs w:val="28"/>
          <w:lang w:val="uk-UA"/>
        </w:rPr>
      </w:pPr>
      <w:r w:rsidRPr="00797683">
        <w:rPr>
          <w:rFonts w:ascii="Times New Roman" w:hAnsi="Times New Roman" w:cs="Times New Roman"/>
          <w:b/>
          <w:sz w:val="28"/>
          <w:szCs w:val="28"/>
          <w:lang w:val="uk-UA"/>
        </w:rPr>
        <w:t>Обґрунтування запропонованого строку дії регуляторн</w:t>
      </w:r>
      <w:r w:rsidR="009B2C85" w:rsidRPr="00797683">
        <w:rPr>
          <w:rFonts w:ascii="Times New Roman" w:hAnsi="Times New Roman" w:cs="Times New Roman"/>
          <w:b/>
          <w:sz w:val="28"/>
          <w:szCs w:val="28"/>
          <w:lang w:val="uk-UA"/>
        </w:rPr>
        <w:t xml:space="preserve">их </w:t>
      </w:r>
      <w:r w:rsidRPr="00797683">
        <w:rPr>
          <w:rFonts w:ascii="Times New Roman" w:hAnsi="Times New Roman" w:cs="Times New Roman"/>
          <w:b/>
          <w:sz w:val="28"/>
          <w:szCs w:val="28"/>
          <w:lang w:val="uk-UA"/>
        </w:rPr>
        <w:t>акт</w:t>
      </w:r>
      <w:r w:rsidR="009B2C85" w:rsidRPr="00797683">
        <w:rPr>
          <w:rFonts w:ascii="Times New Roman" w:hAnsi="Times New Roman" w:cs="Times New Roman"/>
          <w:b/>
          <w:sz w:val="28"/>
          <w:szCs w:val="28"/>
          <w:lang w:val="uk-UA"/>
        </w:rPr>
        <w:t>ів</w:t>
      </w:r>
    </w:p>
    <w:p w:rsidR="00751FDA" w:rsidRPr="00797683" w:rsidRDefault="00751FDA" w:rsidP="003914FB">
      <w:pPr>
        <w:pStyle w:val="a3"/>
        <w:spacing w:after="0" w:line="240" w:lineRule="auto"/>
        <w:ind w:left="0" w:firstLine="709"/>
        <w:jc w:val="both"/>
        <w:rPr>
          <w:rFonts w:ascii="Times New Roman" w:hAnsi="Times New Roman" w:cs="Times New Roman"/>
          <w:sz w:val="28"/>
          <w:szCs w:val="28"/>
          <w:lang w:val="uk-UA"/>
        </w:rPr>
      </w:pPr>
      <w:r w:rsidRPr="00797683">
        <w:rPr>
          <w:rFonts w:ascii="Times New Roman" w:hAnsi="Times New Roman" w:cs="Times New Roman"/>
          <w:sz w:val="28"/>
          <w:szCs w:val="28"/>
          <w:lang w:val="uk-UA"/>
        </w:rPr>
        <w:t>Акт набира</w:t>
      </w:r>
      <w:r w:rsidR="00905DB5" w:rsidRPr="00797683">
        <w:rPr>
          <w:rFonts w:ascii="Times New Roman" w:hAnsi="Times New Roman" w:cs="Times New Roman"/>
          <w:sz w:val="28"/>
          <w:szCs w:val="28"/>
          <w:lang w:val="uk-UA"/>
        </w:rPr>
        <w:t>є</w:t>
      </w:r>
      <w:r w:rsidRPr="00797683">
        <w:rPr>
          <w:rFonts w:ascii="Times New Roman" w:hAnsi="Times New Roman" w:cs="Times New Roman"/>
          <w:sz w:val="28"/>
          <w:szCs w:val="28"/>
          <w:lang w:val="uk-UA"/>
        </w:rPr>
        <w:t xml:space="preserve"> чинності з дня </w:t>
      </w:r>
      <w:r w:rsidR="00905DB5" w:rsidRPr="00797683">
        <w:rPr>
          <w:rFonts w:ascii="Times New Roman" w:hAnsi="Times New Roman" w:cs="Times New Roman"/>
          <w:sz w:val="28"/>
          <w:szCs w:val="28"/>
          <w:lang w:val="uk-UA"/>
        </w:rPr>
        <w:t>його</w:t>
      </w:r>
      <w:r w:rsidR="009B2C85" w:rsidRPr="00797683">
        <w:rPr>
          <w:rFonts w:ascii="Times New Roman" w:hAnsi="Times New Roman" w:cs="Times New Roman"/>
          <w:sz w:val="28"/>
          <w:szCs w:val="28"/>
          <w:lang w:val="uk-UA"/>
        </w:rPr>
        <w:t xml:space="preserve"> </w:t>
      </w:r>
      <w:r w:rsidRPr="00797683">
        <w:rPr>
          <w:rFonts w:ascii="Times New Roman" w:hAnsi="Times New Roman" w:cs="Times New Roman"/>
          <w:sz w:val="28"/>
          <w:szCs w:val="28"/>
          <w:lang w:val="uk-UA"/>
        </w:rPr>
        <w:t>офіційного опублікування.</w:t>
      </w:r>
    </w:p>
    <w:p w:rsidR="00751FDA" w:rsidRPr="00797683" w:rsidRDefault="00751FDA" w:rsidP="003914FB">
      <w:pPr>
        <w:pStyle w:val="a3"/>
        <w:spacing w:after="0" w:line="240" w:lineRule="auto"/>
        <w:ind w:left="0" w:firstLine="709"/>
        <w:jc w:val="both"/>
        <w:rPr>
          <w:rFonts w:ascii="Times New Roman" w:hAnsi="Times New Roman" w:cs="Times New Roman"/>
          <w:sz w:val="28"/>
          <w:szCs w:val="28"/>
          <w:lang w:val="uk-UA"/>
        </w:rPr>
      </w:pPr>
      <w:r w:rsidRPr="00797683">
        <w:rPr>
          <w:rFonts w:ascii="Times New Roman" w:hAnsi="Times New Roman" w:cs="Times New Roman"/>
          <w:sz w:val="28"/>
          <w:szCs w:val="28"/>
          <w:lang w:val="uk-UA"/>
        </w:rPr>
        <w:t>Строк дії регуляторн</w:t>
      </w:r>
      <w:r w:rsidR="00905DB5" w:rsidRPr="00797683">
        <w:rPr>
          <w:rFonts w:ascii="Times New Roman" w:hAnsi="Times New Roman" w:cs="Times New Roman"/>
          <w:sz w:val="28"/>
          <w:szCs w:val="28"/>
          <w:lang w:val="uk-UA"/>
        </w:rPr>
        <w:t>ого</w:t>
      </w:r>
      <w:r w:rsidRPr="00797683">
        <w:rPr>
          <w:rFonts w:ascii="Times New Roman" w:hAnsi="Times New Roman" w:cs="Times New Roman"/>
          <w:sz w:val="28"/>
          <w:szCs w:val="28"/>
          <w:lang w:val="uk-UA"/>
        </w:rPr>
        <w:t xml:space="preserve"> акт</w:t>
      </w:r>
      <w:r w:rsidR="00905DB5" w:rsidRPr="00797683">
        <w:rPr>
          <w:rFonts w:ascii="Times New Roman" w:hAnsi="Times New Roman" w:cs="Times New Roman"/>
          <w:sz w:val="28"/>
          <w:szCs w:val="28"/>
          <w:lang w:val="uk-UA"/>
        </w:rPr>
        <w:t>а</w:t>
      </w:r>
      <w:r w:rsidRPr="00797683">
        <w:rPr>
          <w:rFonts w:ascii="Times New Roman" w:hAnsi="Times New Roman" w:cs="Times New Roman"/>
          <w:sz w:val="28"/>
          <w:szCs w:val="28"/>
          <w:lang w:val="uk-UA"/>
        </w:rPr>
        <w:t xml:space="preserve"> встановлюється на невизначений термін.</w:t>
      </w:r>
    </w:p>
    <w:p w:rsidR="002B325B" w:rsidRPr="00797683" w:rsidRDefault="002B325B" w:rsidP="003914FB">
      <w:pPr>
        <w:pStyle w:val="a3"/>
        <w:spacing w:after="0" w:line="240" w:lineRule="auto"/>
        <w:ind w:left="0" w:firstLine="709"/>
        <w:jc w:val="both"/>
        <w:rPr>
          <w:rFonts w:ascii="Times New Roman" w:hAnsi="Times New Roman" w:cs="Times New Roman"/>
          <w:sz w:val="28"/>
          <w:szCs w:val="28"/>
          <w:lang w:val="uk-UA"/>
        </w:rPr>
      </w:pPr>
    </w:p>
    <w:p w:rsidR="002B325B" w:rsidRPr="00797683" w:rsidRDefault="00751FDA" w:rsidP="003914FB">
      <w:pPr>
        <w:pStyle w:val="a3"/>
        <w:numPr>
          <w:ilvl w:val="0"/>
          <w:numId w:val="9"/>
        </w:numPr>
        <w:spacing w:after="0" w:line="240" w:lineRule="auto"/>
        <w:ind w:left="0" w:firstLine="567"/>
        <w:jc w:val="center"/>
        <w:rPr>
          <w:rFonts w:ascii="Times New Roman" w:hAnsi="Times New Roman" w:cs="Times New Roman"/>
          <w:b/>
          <w:sz w:val="28"/>
          <w:szCs w:val="28"/>
          <w:lang w:val="uk-UA"/>
        </w:rPr>
      </w:pPr>
      <w:r w:rsidRPr="00797683">
        <w:rPr>
          <w:rFonts w:ascii="Times New Roman" w:hAnsi="Times New Roman" w:cs="Times New Roman"/>
          <w:b/>
          <w:sz w:val="28"/>
          <w:szCs w:val="28"/>
          <w:lang w:val="uk-UA"/>
        </w:rPr>
        <w:t>Визначення показників результативності дії регуляторн</w:t>
      </w:r>
      <w:r w:rsidR="009460E4" w:rsidRPr="00797683">
        <w:rPr>
          <w:rFonts w:ascii="Times New Roman" w:hAnsi="Times New Roman" w:cs="Times New Roman"/>
          <w:b/>
          <w:sz w:val="28"/>
          <w:szCs w:val="28"/>
          <w:lang w:val="uk-UA"/>
        </w:rPr>
        <w:t>их</w:t>
      </w:r>
      <w:r w:rsidRPr="00797683">
        <w:rPr>
          <w:rFonts w:ascii="Times New Roman" w:hAnsi="Times New Roman" w:cs="Times New Roman"/>
          <w:b/>
          <w:sz w:val="28"/>
          <w:szCs w:val="28"/>
          <w:lang w:val="uk-UA"/>
        </w:rPr>
        <w:t xml:space="preserve"> акт</w:t>
      </w:r>
      <w:r w:rsidR="009460E4" w:rsidRPr="00797683">
        <w:rPr>
          <w:rFonts w:ascii="Times New Roman" w:hAnsi="Times New Roman" w:cs="Times New Roman"/>
          <w:b/>
          <w:sz w:val="28"/>
          <w:szCs w:val="28"/>
          <w:lang w:val="uk-UA"/>
        </w:rPr>
        <w:t>ів</w:t>
      </w:r>
    </w:p>
    <w:p w:rsidR="00751FDA" w:rsidRPr="00797683" w:rsidRDefault="00751FDA" w:rsidP="003914FB">
      <w:pPr>
        <w:pStyle w:val="a3"/>
        <w:spacing w:after="0" w:line="240" w:lineRule="auto"/>
        <w:ind w:left="0" w:firstLine="709"/>
        <w:jc w:val="both"/>
        <w:rPr>
          <w:rFonts w:ascii="Times New Roman" w:hAnsi="Times New Roman" w:cs="Times New Roman"/>
          <w:sz w:val="28"/>
          <w:szCs w:val="28"/>
          <w:lang w:val="uk-UA"/>
        </w:rPr>
      </w:pPr>
      <w:r w:rsidRPr="00797683">
        <w:rPr>
          <w:rFonts w:ascii="Times New Roman" w:hAnsi="Times New Roman" w:cs="Times New Roman"/>
          <w:sz w:val="28"/>
          <w:szCs w:val="28"/>
          <w:lang w:val="uk-UA"/>
        </w:rPr>
        <w:t>Виходячи з цілей запропонован</w:t>
      </w:r>
      <w:r w:rsidR="009460E4" w:rsidRPr="00797683">
        <w:rPr>
          <w:rFonts w:ascii="Times New Roman" w:hAnsi="Times New Roman" w:cs="Times New Roman"/>
          <w:sz w:val="28"/>
          <w:szCs w:val="28"/>
          <w:lang w:val="uk-UA"/>
        </w:rPr>
        <w:t>их</w:t>
      </w:r>
      <w:r w:rsidRPr="00797683">
        <w:rPr>
          <w:rFonts w:ascii="Times New Roman" w:hAnsi="Times New Roman" w:cs="Times New Roman"/>
          <w:sz w:val="28"/>
          <w:szCs w:val="28"/>
          <w:lang w:val="uk-UA"/>
        </w:rPr>
        <w:t xml:space="preserve"> регуляторн</w:t>
      </w:r>
      <w:r w:rsidR="00905DB5" w:rsidRPr="00797683">
        <w:rPr>
          <w:rFonts w:ascii="Times New Roman" w:hAnsi="Times New Roman" w:cs="Times New Roman"/>
          <w:sz w:val="28"/>
          <w:szCs w:val="28"/>
          <w:lang w:val="uk-UA"/>
        </w:rPr>
        <w:t>им</w:t>
      </w:r>
      <w:r w:rsidRPr="00797683">
        <w:rPr>
          <w:rFonts w:ascii="Times New Roman" w:hAnsi="Times New Roman" w:cs="Times New Roman"/>
          <w:sz w:val="28"/>
          <w:szCs w:val="28"/>
          <w:lang w:val="uk-UA"/>
        </w:rPr>
        <w:t xml:space="preserve"> акт</w:t>
      </w:r>
      <w:r w:rsidR="00905DB5" w:rsidRPr="00797683">
        <w:rPr>
          <w:rFonts w:ascii="Times New Roman" w:hAnsi="Times New Roman" w:cs="Times New Roman"/>
          <w:sz w:val="28"/>
          <w:szCs w:val="28"/>
          <w:lang w:val="uk-UA"/>
        </w:rPr>
        <w:t>ом</w:t>
      </w:r>
      <w:r w:rsidRPr="00797683">
        <w:rPr>
          <w:rFonts w:ascii="Times New Roman" w:hAnsi="Times New Roman" w:cs="Times New Roman"/>
          <w:sz w:val="28"/>
          <w:szCs w:val="28"/>
          <w:lang w:val="uk-UA"/>
        </w:rPr>
        <w:t xml:space="preserve">, для відстеження результативності </w:t>
      </w:r>
      <w:r w:rsidR="00905DB5" w:rsidRPr="00797683">
        <w:rPr>
          <w:rFonts w:ascii="Times New Roman" w:hAnsi="Times New Roman" w:cs="Times New Roman"/>
          <w:sz w:val="28"/>
          <w:szCs w:val="28"/>
          <w:lang w:val="uk-UA"/>
        </w:rPr>
        <w:t>цього</w:t>
      </w:r>
      <w:r w:rsidRPr="00797683">
        <w:rPr>
          <w:rFonts w:ascii="Times New Roman" w:hAnsi="Times New Roman" w:cs="Times New Roman"/>
          <w:sz w:val="28"/>
          <w:szCs w:val="28"/>
          <w:lang w:val="uk-UA"/>
        </w:rPr>
        <w:t xml:space="preserve"> регуляторн</w:t>
      </w:r>
      <w:r w:rsidR="00905DB5" w:rsidRPr="00797683">
        <w:rPr>
          <w:rFonts w:ascii="Times New Roman" w:hAnsi="Times New Roman" w:cs="Times New Roman"/>
          <w:sz w:val="28"/>
          <w:szCs w:val="28"/>
          <w:lang w:val="uk-UA"/>
        </w:rPr>
        <w:t>ого</w:t>
      </w:r>
      <w:r w:rsidRPr="00797683">
        <w:rPr>
          <w:rFonts w:ascii="Times New Roman" w:hAnsi="Times New Roman" w:cs="Times New Roman"/>
          <w:sz w:val="28"/>
          <w:szCs w:val="28"/>
          <w:lang w:val="uk-UA"/>
        </w:rPr>
        <w:t xml:space="preserve"> акт</w:t>
      </w:r>
      <w:r w:rsidR="00905DB5" w:rsidRPr="00797683">
        <w:rPr>
          <w:rFonts w:ascii="Times New Roman" w:hAnsi="Times New Roman" w:cs="Times New Roman"/>
          <w:sz w:val="28"/>
          <w:szCs w:val="28"/>
          <w:lang w:val="uk-UA"/>
        </w:rPr>
        <w:t>а</w:t>
      </w:r>
      <w:r w:rsidRPr="00797683">
        <w:rPr>
          <w:rFonts w:ascii="Times New Roman" w:hAnsi="Times New Roman" w:cs="Times New Roman"/>
          <w:sz w:val="28"/>
          <w:szCs w:val="28"/>
          <w:lang w:val="uk-UA"/>
        </w:rPr>
        <w:t xml:space="preserve"> обрані такі показники:</w:t>
      </w:r>
    </w:p>
    <w:p w:rsidR="006141CD" w:rsidRPr="00797683" w:rsidRDefault="00905DB5" w:rsidP="003914FB">
      <w:pPr>
        <w:spacing w:after="0" w:line="240" w:lineRule="auto"/>
        <w:ind w:firstLine="709"/>
        <w:contextualSpacing/>
        <w:jc w:val="both"/>
        <w:rPr>
          <w:rStyle w:val="rvts0"/>
          <w:rFonts w:ascii="Times New Roman" w:hAnsi="Times New Roman" w:cs="Times New Roman"/>
          <w:sz w:val="28"/>
          <w:szCs w:val="28"/>
          <w:lang w:val="uk-UA"/>
        </w:rPr>
      </w:pPr>
      <w:r w:rsidRPr="00797683">
        <w:rPr>
          <w:rFonts w:ascii="Times New Roman" w:hAnsi="Times New Roman" w:cs="Times New Roman"/>
          <w:sz w:val="28"/>
          <w:szCs w:val="28"/>
          <w:lang w:val="uk-UA"/>
        </w:rPr>
        <w:t>розмір надходжень до державних та місцевих бюджетів і державних цільових фондів, пов’язаних з діє</w:t>
      </w:r>
      <w:r w:rsidR="003379DD" w:rsidRPr="00797683">
        <w:rPr>
          <w:rFonts w:ascii="Times New Roman" w:hAnsi="Times New Roman" w:cs="Times New Roman"/>
          <w:sz w:val="28"/>
          <w:szCs w:val="28"/>
          <w:lang w:val="uk-UA"/>
        </w:rPr>
        <w:t>ю акта, – очікується збільшення</w:t>
      </w:r>
      <w:r w:rsidRPr="00797683">
        <w:rPr>
          <w:rFonts w:ascii="Times New Roman" w:hAnsi="Times New Roman" w:cs="Times New Roman"/>
          <w:sz w:val="28"/>
          <w:szCs w:val="28"/>
          <w:lang w:val="uk-UA"/>
        </w:rPr>
        <w:t xml:space="preserve"> за рахунок </w:t>
      </w:r>
      <w:r w:rsidR="00797683" w:rsidRPr="00797683">
        <w:rPr>
          <w:rFonts w:ascii="Times New Roman" w:hAnsi="Times New Roman" w:cs="Times New Roman"/>
          <w:sz w:val="28"/>
          <w:szCs w:val="28"/>
          <w:lang w:val="uk-UA"/>
        </w:rPr>
        <w:t>прискорення погодження органами місцевого самоврядування надання ділянок надр у користування як шляхом продажу на аукціоні, так і без аукціону.</w:t>
      </w:r>
      <w:r w:rsidR="006141CD" w:rsidRPr="00797683">
        <w:rPr>
          <w:rFonts w:ascii="Times New Roman" w:eastAsia="Times New Roman" w:hAnsi="Times New Roman" w:cs="Times New Roman"/>
          <w:sz w:val="28"/>
          <w:szCs w:val="28"/>
          <w:lang w:val="uk-UA" w:eastAsia="ru-RU"/>
        </w:rPr>
        <w:t xml:space="preserve"> </w:t>
      </w:r>
    </w:p>
    <w:p w:rsidR="006141CD" w:rsidRPr="00797683" w:rsidRDefault="00905DB5" w:rsidP="006141CD">
      <w:pPr>
        <w:spacing w:after="0" w:line="240" w:lineRule="auto"/>
        <w:ind w:firstLine="709"/>
        <w:contextualSpacing/>
        <w:jc w:val="both"/>
        <w:rPr>
          <w:rFonts w:ascii="Times New Roman" w:hAnsi="Times New Roman" w:cs="Times New Roman"/>
          <w:sz w:val="28"/>
          <w:szCs w:val="28"/>
          <w:lang w:val="uk-UA"/>
        </w:rPr>
      </w:pPr>
      <w:r w:rsidRPr="00797683">
        <w:rPr>
          <w:rFonts w:ascii="Times New Roman" w:hAnsi="Times New Roman" w:cs="Times New Roman"/>
          <w:sz w:val="28"/>
          <w:szCs w:val="28"/>
          <w:lang w:val="uk-UA"/>
        </w:rPr>
        <w:t xml:space="preserve">кількість суб’єктів господарювання та/або фізичних осіб, на яких поширюватиметься дія акта, - </w:t>
      </w:r>
      <w:r w:rsidR="006141CD" w:rsidRPr="00797683">
        <w:rPr>
          <w:rFonts w:ascii="Times New Roman" w:hAnsi="Times New Roman" w:cs="Times New Roman"/>
          <w:sz w:val="28"/>
          <w:szCs w:val="28"/>
          <w:lang w:val="uk-UA"/>
        </w:rPr>
        <w:t xml:space="preserve">дорівнює кількості надрокористувачів, що звертатимуться </w:t>
      </w:r>
      <w:r w:rsidR="006141CD" w:rsidRPr="00797683">
        <w:rPr>
          <w:rFonts w:ascii="Times New Roman" w:eastAsia="Times New Roman" w:hAnsi="Times New Roman" w:cs="Times New Roman"/>
          <w:bCs/>
          <w:sz w:val="28"/>
          <w:szCs w:val="28"/>
          <w:lang w:val="uk-UA" w:eastAsia="uk-UA"/>
        </w:rPr>
        <w:t>з питаннями, пов’язаними із отриманням спеціального дозволу на користування надрами без проведення аукціону та шляхом продажу на аукціоні</w:t>
      </w:r>
      <w:r w:rsidRPr="00797683">
        <w:rPr>
          <w:rFonts w:ascii="Times New Roman" w:hAnsi="Times New Roman" w:cs="Times New Roman"/>
          <w:sz w:val="28"/>
          <w:szCs w:val="28"/>
          <w:lang w:val="uk-UA"/>
        </w:rPr>
        <w:t>;</w:t>
      </w:r>
    </w:p>
    <w:p w:rsidR="00905DB5" w:rsidRPr="00797683" w:rsidRDefault="00905DB5" w:rsidP="003914FB">
      <w:pPr>
        <w:spacing w:after="0" w:line="240" w:lineRule="auto"/>
        <w:ind w:firstLine="709"/>
        <w:contextualSpacing/>
        <w:jc w:val="both"/>
        <w:rPr>
          <w:rFonts w:ascii="Times New Roman" w:hAnsi="Times New Roman" w:cs="Times New Roman"/>
          <w:sz w:val="28"/>
          <w:szCs w:val="28"/>
          <w:lang w:val="uk-UA"/>
        </w:rPr>
      </w:pPr>
      <w:r w:rsidRPr="00797683">
        <w:rPr>
          <w:rFonts w:ascii="Times New Roman" w:hAnsi="Times New Roman" w:cs="Times New Roman"/>
          <w:sz w:val="28"/>
          <w:szCs w:val="28"/>
          <w:lang w:val="uk-UA"/>
        </w:rPr>
        <w:t>розмір коштів</w:t>
      </w:r>
      <w:r w:rsidR="00215CA1" w:rsidRPr="00797683">
        <w:rPr>
          <w:rFonts w:ascii="Times New Roman" w:hAnsi="Times New Roman" w:cs="Times New Roman"/>
          <w:sz w:val="28"/>
          <w:szCs w:val="28"/>
          <w:lang w:val="uk-UA"/>
        </w:rPr>
        <w:t xml:space="preserve"> та час</w:t>
      </w:r>
      <w:r w:rsidRPr="00797683">
        <w:rPr>
          <w:rFonts w:ascii="Times New Roman" w:hAnsi="Times New Roman" w:cs="Times New Roman"/>
          <w:sz w:val="28"/>
          <w:szCs w:val="28"/>
          <w:lang w:val="uk-UA"/>
        </w:rPr>
        <w:t xml:space="preserve">, що витрачатимуться суб’єктами господарювання та/або фізичними особами, пов’язаними з виконанням вимог акта, – </w:t>
      </w:r>
      <w:r w:rsidR="00215CA1" w:rsidRPr="00797683">
        <w:rPr>
          <w:rFonts w:ascii="Times New Roman" w:hAnsi="Times New Roman" w:cs="Times New Roman"/>
          <w:sz w:val="28"/>
          <w:szCs w:val="28"/>
          <w:lang w:val="uk-UA"/>
        </w:rPr>
        <w:t xml:space="preserve">очікується зменшення, за рахунок </w:t>
      </w:r>
      <w:r w:rsidR="006141CD" w:rsidRPr="00797683">
        <w:rPr>
          <w:rFonts w:ascii="Times New Roman" w:eastAsia="Times New Roman" w:hAnsi="Times New Roman" w:cs="Times New Roman"/>
          <w:sz w:val="28"/>
          <w:szCs w:val="28"/>
          <w:lang w:val="uk-UA" w:eastAsia="ru-RU"/>
        </w:rPr>
        <w:t>усунення колізій у законодавстві, що дозволять прискорити надання документів дозвільного характеру</w:t>
      </w:r>
      <w:r w:rsidRPr="00797683">
        <w:rPr>
          <w:rFonts w:ascii="Times New Roman" w:hAnsi="Times New Roman" w:cs="Times New Roman"/>
          <w:sz w:val="28"/>
          <w:szCs w:val="28"/>
          <w:lang w:val="uk-UA"/>
        </w:rPr>
        <w:t>;</w:t>
      </w:r>
    </w:p>
    <w:p w:rsidR="00F13405" w:rsidRPr="00797683" w:rsidRDefault="00905DB5" w:rsidP="003914FB">
      <w:pPr>
        <w:pStyle w:val="a3"/>
        <w:spacing w:after="0" w:line="240" w:lineRule="auto"/>
        <w:ind w:left="0" w:firstLine="709"/>
        <w:jc w:val="both"/>
        <w:rPr>
          <w:rFonts w:ascii="Times New Roman" w:hAnsi="Times New Roman" w:cs="Times New Roman"/>
          <w:sz w:val="28"/>
          <w:szCs w:val="28"/>
          <w:lang w:val="uk-UA"/>
        </w:rPr>
      </w:pPr>
      <w:r w:rsidRPr="00797683">
        <w:rPr>
          <w:rFonts w:ascii="Times New Roman" w:hAnsi="Times New Roman" w:cs="Times New Roman"/>
          <w:sz w:val="28"/>
          <w:szCs w:val="28"/>
          <w:lang w:val="uk-UA"/>
        </w:rPr>
        <w:t>рівень поінформованості суб'єктів господарювання з основних положень            акта – високий, оскільки проект акту розміщено на офіційному веб-сайті Держгеонадр.</w:t>
      </w:r>
    </w:p>
    <w:p w:rsidR="00751FDA" w:rsidRPr="00797683" w:rsidRDefault="00751FDA" w:rsidP="003914FB">
      <w:pPr>
        <w:pStyle w:val="a3"/>
        <w:spacing w:after="0" w:line="240" w:lineRule="auto"/>
        <w:ind w:left="0" w:firstLine="709"/>
        <w:jc w:val="both"/>
        <w:rPr>
          <w:rFonts w:ascii="Times New Roman" w:hAnsi="Times New Roman" w:cs="Times New Roman"/>
          <w:sz w:val="28"/>
          <w:szCs w:val="28"/>
          <w:lang w:val="uk-UA"/>
        </w:rPr>
      </w:pPr>
    </w:p>
    <w:p w:rsidR="002B325B" w:rsidRPr="00797683" w:rsidRDefault="00751FDA" w:rsidP="003914FB">
      <w:pPr>
        <w:pStyle w:val="HTML"/>
        <w:numPr>
          <w:ilvl w:val="0"/>
          <w:numId w:val="9"/>
        </w:numPr>
        <w:shd w:val="clear" w:color="auto" w:fill="FFFFFF"/>
        <w:ind w:left="0" w:firstLine="357"/>
        <w:jc w:val="center"/>
        <w:textAlignment w:val="baseline"/>
        <w:rPr>
          <w:rFonts w:ascii="Times New Roman" w:hAnsi="Times New Roman" w:cs="Times New Roman"/>
          <w:b/>
          <w:color w:val="000000"/>
          <w:sz w:val="28"/>
          <w:szCs w:val="28"/>
          <w:lang w:val="uk-UA"/>
        </w:rPr>
      </w:pPr>
      <w:r w:rsidRPr="00797683">
        <w:rPr>
          <w:rFonts w:ascii="Times New Roman" w:hAnsi="Times New Roman" w:cs="Times New Roman"/>
          <w:b/>
          <w:color w:val="000000"/>
          <w:sz w:val="28"/>
          <w:szCs w:val="28"/>
          <w:lang w:val="uk-UA"/>
        </w:rPr>
        <w:t>Визначення заходів, за допомогою яких здійснюватиметься відстеження резул</w:t>
      </w:r>
      <w:r w:rsidR="002B325B" w:rsidRPr="00797683">
        <w:rPr>
          <w:rFonts w:ascii="Times New Roman" w:hAnsi="Times New Roman" w:cs="Times New Roman"/>
          <w:b/>
          <w:color w:val="000000"/>
          <w:sz w:val="28"/>
          <w:szCs w:val="28"/>
          <w:lang w:val="uk-UA"/>
        </w:rPr>
        <w:t>ьтативності регуляторн</w:t>
      </w:r>
      <w:r w:rsidR="009460E4" w:rsidRPr="00797683">
        <w:rPr>
          <w:rFonts w:ascii="Times New Roman" w:hAnsi="Times New Roman" w:cs="Times New Roman"/>
          <w:b/>
          <w:color w:val="000000"/>
          <w:sz w:val="28"/>
          <w:szCs w:val="28"/>
          <w:lang w:val="uk-UA"/>
        </w:rPr>
        <w:t>их</w:t>
      </w:r>
      <w:r w:rsidR="002B325B" w:rsidRPr="00797683">
        <w:rPr>
          <w:rFonts w:ascii="Times New Roman" w:hAnsi="Times New Roman" w:cs="Times New Roman"/>
          <w:b/>
          <w:color w:val="000000"/>
          <w:sz w:val="28"/>
          <w:szCs w:val="28"/>
          <w:lang w:val="uk-UA"/>
        </w:rPr>
        <w:t xml:space="preserve"> акт</w:t>
      </w:r>
      <w:r w:rsidR="009460E4" w:rsidRPr="00797683">
        <w:rPr>
          <w:rFonts w:ascii="Times New Roman" w:hAnsi="Times New Roman" w:cs="Times New Roman"/>
          <w:b/>
          <w:color w:val="000000"/>
          <w:sz w:val="28"/>
          <w:szCs w:val="28"/>
          <w:lang w:val="uk-UA"/>
        </w:rPr>
        <w:t>ів</w:t>
      </w:r>
    </w:p>
    <w:p w:rsidR="00751FDA" w:rsidRPr="00797683" w:rsidRDefault="00751FDA" w:rsidP="003914FB">
      <w:pPr>
        <w:pStyle w:val="a3"/>
        <w:spacing w:after="0" w:line="240" w:lineRule="auto"/>
        <w:ind w:left="0" w:firstLine="709"/>
        <w:jc w:val="both"/>
        <w:rPr>
          <w:rFonts w:ascii="Times New Roman" w:hAnsi="Times New Roman" w:cs="Times New Roman"/>
          <w:sz w:val="28"/>
          <w:szCs w:val="28"/>
          <w:lang w:val="uk-UA"/>
        </w:rPr>
      </w:pPr>
      <w:r w:rsidRPr="00797683">
        <w:rPr>
          <w:rFonts w:ascii="Times New Roman" w:hAnsi="Times New Roman" w:cs="Times New Roman"/>
          <w:sz w:val="28"/>
          <w:szCs w:val="28"/>
          <w:lang w:val="uk-UA"/>
        </w:rPr>
        <w:t>Базове відстеження результативності вищезазначен</w:t>
      </w:r>
      <w:r w:rsidR="00905DB5" w:rsidRPr="00797683">
        <w:rPr>
          <w:rFonts w:ascii="Times New Roman" w:hAnsi="Times New Roman" w:cs="Times New Roman"/>
          <w:sz w:val="28"/>
          <w:szCs w:val="28"/>
          <w:lang w:val="uk-UA"/>
        </w:rPr>
        <w:t>ого</w:t>
      </w:r>
      <w:r w:rsidRPr="00797683">
        <w:rPr>
          <w:rFonts w:ascii="Times New Roman" w:hAnsi="Times New Roman" w:cs="Times New Roman"/>
          <w:sz w:val="28"/>
          <w:szCs w:val="28"/>
          <w:lang w:val="uk-UA"/>
        </w:rPr>
        <w:t xml:space="preserve"> регуляторн</w:t>
      </w:r>
      <w:r w:rsidR="00905DB5" w:rsidRPr="00797683">
        <w:rPr>
          <w:rFonts w:ascii="Times New Roman" w:hAnsi="Times New Roman" w:cs="Times New Roman"/>
          <w:sz w:val="28"/>
          <w:szCs w:val="28"/>
          <w:lang w:val="uk-UA"/>
        </w:rPr>
        <w:t>ого</w:t>
      </w:r>
      <w:r w:rsidRPr="00797683">
        <w:rPr>
          <w:rFonts w:ascii="Times New Roman" w:hAnsi="Times New Roman" w:cs="Times New Roman"/>
          <w:sz w:val="28"/>
          <w:szCs w:val="28"/>
          <w:lang w:val="uk-UA"/>
        </w:rPr>
        <w:t xml:space="preserve"> акт</w:t>
      </w:r>
      <w:r w:rsidR="00905DB5" w:rsidRPr="00797683">
        <w:rPr>
          <w:rFonts w:ascii="Times New Roman" w:hAnsi="Times New Roman" w:cs="Times New Roman"/>
          <w:sz w:val="28"/>
          <w:szCs w:val="28"/>
          <w:lang w:val="uk-UA"/>
        </w:rPr>
        <w:t>а</w:t>
      </w:r>
      <w:r w:rsidRPr="00797683">
        <w:rPr>
          <w:rFonts w:ascii="Times New Roman" w:hAnsi="Times New Roman" w:cs="Times New Roman"/>
          <w:sz w:val="28"/>
          <w:szCs w:val="28"/>
          <w:lang w:val="uk-UA"/>
        </w:rPr>
        <w:t xml:space="preserve"> буде здійснюватися Держгеонадрами до дати набрання чинності цим акт</w:t>
      </w:r>
      <w:r w:rsidR="00905DB5" w:rsidRPr="00797683">
        <w:rPr>
          <w:rFonts w:ascii="Times New Roman" w:hAnsi="Times New Roman" w:cs="Times New Roman"/>
          <w:sz w:val="28"/>
          <w:szCs w:val="28"/>
          <w:lang w:val="uk-UA"/>
        </w:rPr>
        <w:t>ом</w:t>
      </w:r>
      <w:r w:rsidRPr="00797683">
        <w:rPr>
          <w:rFonts w:ascii="Times New Roman" w:hAnsi="Times New Roman" w:cs="Times New Roman"/>
          <w:sz w:val="28"/>
          <w:szCs w:val="28"/>
          <w:lang w:val="uk-UA"/>
        </w:rPr>
        <w:t xml:space="preserve"> шляхом збору пропозицій і зауважень та їх аналізу.</w:t>
      </w:r>
    </w:p>
    <w:p w:rsidR="00751FDA" w:rsidRPr="00797683" w:rsidRDefault="00751FDA" w:rsidP="003914FB">
      <w:pPr>
        <w:pStyle w:val="a3"/>
        <w:spacing w:after="0" w:line="240" w:lineRule="auto"/>
        <w:ind w:left="0" w:firstLine="709"/>
        <w:jc w:val="both"/>
        <w:rPr>
          <w:rFonts w:ascii="Times New Roman" w:hAnsi="Times New Roman" w:cs="Times New Roman"/>
          <w:sz w:val="28"/>
          <w:szCs w:val="28"/>
          <w:lang w:val="uk-UA"/>
        </w:rPr>
      </w:pPr>
      <w:r w:rsidRPr="00797683">
        <w:rPr>
          <w:rFonts w:ascii="Times New Roman" w:hAnsi="Times New Roman" w:cs="Times New Roman"/>
          <w:sz w:val="28"/>
          <w:szCs w:val="28"/>
          <w:lang w:val="uk-UA"/>
        </w:rPr>
        <w:lastRenderedPageBreak/>
        <w:t>Повторне відстеження планується здійснити через рік після набрання чинності регуляторн</w:t>
      </w:r>
      <w:r w:rsidR="00905DB5" w:rsidRPr="00797683">
        <w:rPr>
          <w:rFonts w:ascii="Times New Roman" w:hAnsi="Times New Roman" w:cs="Times New Roman"/>
          <w:sz w:val="28"/>
          <w:szCs w:val="28"/>
          <w:lang w:val="uk-UA"/>
        </w:rPr>
        <w:t>им</w:t>
      </w:r>
      <w:r w:rsidRPr="00797683">
        <w:rPr>
          <w:rFonts w:ascii="Times New Roman" w:hAnsi="Times New Roman" w:cs="Times New Roman"/>
          <w:sz w:val="28"/>
          <w:szCs w:val="28"/>
          <w:lang w:val="uk-UA"/>
        </w:rPr>
        <w:t xml:space="preserve"> акт</w:t>
      </w:r>
      <w:r w:rsidR="00905DB5" w:rsidRPr="00797683">
        <w:rPr>
          <w:rFonts w:ascii="Times New Roman" w:hAnsi="Times New Roman" w:cs="Times New Roman"/>
          <w:sz w:val="28"/>
          <w:szCs w:val="28"/>
          <w:lang w:val="uk-UA"/>
        </w:rPr>
        <w:t>ом</w:t>
      </w:r>
      <w:r w:rsidRPr="00797683">
        <w:rPr>
          <w:rFonts w:ascii="Times New Roman" w:hAnsi="Times New Roman" w:cs="Times New Roman"/>
          <w:sz w:val="28"/>
          <w:szCs w:val="28"/>
          <w:lang w:val="uk-UA"/>
        </w:rPr>
        <w:t>, в результаті якого відбудеться порівняння показників базового та повторного відстеження. У разі виявлення неврегульованих та проблемних питань шляхом а</w:t>
      </w:r>
      <w:r w:rsidR="009460E4" w:rsidRPr="00797683">
        <w:rPr>
          <w:rFonts w:ascii="Times New Roman" w:hAnsi="Times New Roman" w:cs="Times New Roman"/>
          <w:sz w:val="28"/>
          <w:szCs w:val="28"/>
          <w:lang w:val="uk-UA"/>
        </w:rPr>
        <w:t>н</w:t>
      </w:r>
      <w:r w:rsidR="00905DB5" w:rsidRPr="00797683">
        <w:rPr>
          <w:rFonts w:ascii="Times New Roman" w:hAnsi="Times New Roman" w:cs="Times New Roman"/>
          <w:sz w:val="28"/>
          <w:szCs w:val="28"/>
          <w:lang w:val="uk-UA"/>
        </w:rPr>
        <w:t>алізу якісних показників дії цього</w:t>
      </w:r>
      <w:r w:rsidRPr="00797683">
        <w:rPr>
          <w:rFonts w:ascii="Times New Roman" w:hAnsi="Times New Roman" w:cs="Times New Roman"/>
          <w:sz w:val="28"/>
          <w:szCs w:val="28"/>
          <w:lang w:val="uk-UA"/>
        </w:rPr>
        <w:t xml:space="preserve"> акт</w:t>
      </w:r>
      <w:r w:rsidR="00905DB5" w:rsidRPr="00797683">
        <w:rPr>
          <w:rFonts w:ascii="Times New Roman" w:hAnsi="Times New Roman" w:cs="Times New Roman"/>
          <w:sz w:val="28"/>
          <w:szCs w:val="28"/>
          <w:lang w:val="uk-UA"/>
        </w:rPr>
        <w:t>а</w:t>
      </w:r>
      <w:r w:rsidRPr="00797683">
        <w:rPr>
          <w:rFonts w:ascii="Times New Roman" w:hAnsi="Times New Roman" w:cs="Times New Roman"/>
          <w:sz w:val="28"/>
          <w:szCs w:val="28"/>
          <w:lang w:val="uk-UA"/>
        </w:rPr>
        <w:t>, ці питання будуть врегульовані шляхом внесення відповідних змін.</w:t>
      </w:r>
    </w:p>
    <w:p w:rsidR="00751FDA" w:rsidRPr="00797683" w:rsidRDefault="00751FDA" w:rsidP="003914FB">
      <w:pPr>
        <w:pStyle w:val="a3"/>
        <w:spacing w:after="0" w:line="240" w:lineRule="auto"/>
        <w:ind w:left="0" w:firstLine="709"/>
        <w:jc w:val="both"/>
        <w:rPr>
          <w:rFonts w:ascii="Times New Roman" w:hAnsi="Times New Roman" w:cs="Times New Roman"/>
          <w:sz w:val="28"/>
          <w:szCs w:val="28"/>
          <w:lang w:val="uk-UA"/>
        </w:rPr>
      </w:pPr>
      <w:r w:rsidRPr="00797683">
        <w:rPr>
          <w:rFonts w:ascii="Times New Roman" w:hAnsi="Times New Roman" w:cs="Times New Roman"/>
          <w:sz w:val="28"/>
          <w:szCs w:val="28"/>
          <w:lang w:val="uk-UA"/>
        </w:rPr>
        <w:t>Періодичне відстеження здійснюється раз на три роки, починаючи з дня виконання зах</w:t>
      </w:r>
      <w:r w:rsidR="009460E4" w:rsidRPr="00797683">
        <w:rPr>
          <w:rFonts w:ascii="Times New Roman" w:hAnsi="Times New Roman" w:cs="Times New Roman"/>
          <w:sz w:val="28"/>
          <w:szCs w:val="28"/>
          <w:lang w:val="uk-UA"/>
        </w:rPr>
        <w:t xml:space="preserve">одів з повторного відстеження, </w:t>
      </w:r>
      <w:r w:rsidRPr="00797683">
        <w:rPr>
          <w:rFonts w:ascii="Times New Roman" w:hAnsi="Times New Roman" w:cs="Times New Roman"/>
          <w:sz w:val="28"/>
          <w:szCs w:val="28"/>
          <w:lang w:val="uk-UA"/>
        </w:rPr>
        <w:t>з метою оцінки ступеня досягнення акт</w:t>
      </w:r>
      <w:r w:rsidR="00905DB5" w:rsidRPr="00797683">
        <w:rPr>
          <w:rFonts w:ascii="Times New Roman" w:hAnsi="Times New Roman" w:cs="Times New Roman"/>
          <w:sz w:val="28"/>
          <w:szCs w:val="28"/>
          <w:lang w:val="uk-UA"/>
        </w:rPr>
        <w:t>ом</w:t>
      </w:r>
      <w:r w:rsidRPr="00797683">
        <w:rPr>
          <w:rFonts w:ascii="Times New Roman" w:hAnsi="Times New Roman" w:cs="Times New Roman"/>
          <w:sz w:val="28"/>
          <w:szCs w:val="28"/>
          <w:lang w:val="uk-UA"/>
        </w:rPr>
        <w:t xml:space="preserve"> визначених цілей. Установлені кількісні та якісні значення показників результативності акт</w:t>
      </w:r>
      <w:r w:rsidR="00905DB5" w:rsidRPr="00797683">
        <w:rPr>
          <w:rFonts w:ascii="Times New Roman" w:hAnsi="Times New Roman" w:cs="Times New Roman"/>
          <w:sz w:val="28"/>
          <w:szCs w:val="28"/>
          <w:lang w:val="uk-UA"/>
        </w:rPr>
        <w:t>а</w:t>
      </w:r>
      <w:r w:rsidRPr="00797683">
        <w:rPr>
          <w:rFonts w:ascii="Times New Roman" w:hAnsi="Times New Roman" w:cs="Times New Roman"/>
          <w:sz w:val="28"/>
          <w:szCs w:val="28"/>
          <w:lang w:val="uk-UA"/>
        </w:rPr>
        <w:t xml:space="preserve"> порівнюються зі значеннями аналогічних показників, що встановлені під час повторного відстеження.</w:t>
      </w:r>
    </w:p>
    <w:p w:rsidR="00751FDA" w:rsidRPr="00797683" w:rsidRDefault="00751FDA" w:rsidP="003914FB">
      <w:pPr>
        <w:pStyle w:val="a3"/>
        <w:spacing w:after="0" w:line="240" w:lineRule="auto"/>
        <w:ind w:left="0" w:firstLine="709"/>
        <w:jc w:val="both"/>
        <w:rPr>
          <w:rFonts w:ascii="Times New Roman" w:hAnsi="Times New Roman" w:cs="Times New Roman"/>
          <w:sz w:val="28"/>
          <w:szCs w:val="28"/>
          <w:lang w:val="uk-UA"/>
        </w:rPr>
      </w:pPr>
      <w:r w:rsidRPr="00797683">
        <w:rPr>
          <w:rFonts w:ascii="Times New Roman" w:hAnsi="Times New Roman" w:cs="Times New Roman"/>
          <w:sz w:val="28"/>
          <w:szCs w:val="28"/>
          <w:lang w:val="uk-UA"/>
        </w:rPr>
        <w:t>Відстеження результативності вищезазначен</w:t>
      </w:r>
      <w:r w:rsidR="00905DB5" w:rsidRPr="00797683">
        <w:rPr>
          <w:rFonts w:ascii="Times New Roman" w:hAnsi="Times New Roman" w:cs="Times New Roman"/>
          <w:sz w:val="28"/>
          <w:szCs w:val="28"/>
          <w:lang w:val="uk-UA"/>
        </w:rPr>
        <w:t>ого</w:t>
      </w:r>
      <w:r w:rsidRPr="00797683">
        <w:rPr>
          <w:rFonts w:ascii="Times New Roman" w:hAnsi="Times New Roman" w:cs="Times New Roman"/>
          <w:sz w:val="28"/>
          <w:szCs w:val="28"/>
          <w:lang w:val="uk-UA"/>
        </w:rPr>
        <w:t xml:space="preserve"> регуляторн</w:t>
      </w:r>
      <w:r w:rsidR="00905DB5" w:rsidRPr="00797683">
        <w:rPr>
          <w:rFonts w:ascii="Times New Roman" w:hAnsi="Times New Roman" w:cs="Times New Roman"/>
          <w:sz w:val="28"/>
          <w:szCs w:val="28"/>
          <w:lang w:val="uk-UA"/>
        </w:rPr>
        <w:t>ого</w:t>
      </w:r>
      <w:r w:rsidRPr="00797683">
        <w:rPr>
          <w:rFonts w:ascii="Times New Roman" w:hAnsi="Times New Roman" w:cs="Times New Roman"/>
          <w:sz w:val="28"/>
          <w:szCs w:val="28"/>
          <w:lang w:val="uk-UA"/>
        </w:rPr>
        <w:t xml:space="preserve"> акт</w:t>
      </w:r>
      <w:r w:rsidR="00905DB5" w:rsidRPr="00797683">
        <w:rPr>
          <w:rFonts w:ascii="Times New Roman" w:hAnsi="Times New Roman" w:cs="Times New Roman"/>
          <w:sz w:val="28"/>
          <w:szCs w:val="28"/>
          <w:lang w:val="uk-UA"/>
        </w:rPr>
        <w:t>а</w:t>
      </w:r>
      <w:r w:rsidRPr="00797683">
        <w:rPr>
          <w:rFonts w:ascii="Times New Roman" w:hAnsi="Times New Roman" w:cs="Times New Roman"/>
          <w:sz w:val="28"/>
          <w:szCs w:val="28"/>
          <w:lang w:val="uk-UA"/>
        </w:rPr>
        <w:t xml:space="preserve"> проводитиметься шляхом розгляду пропозицій та зауважень від суб’єктів господарювання</w:t>
      </w:r>
      <w:r w:rsidR="00905DB5" w:rsidRPr="00797683">
        <w:rPr>
          <w:rFonts w:ascii="Times New Roman" w:hAnsi="Times New Roman" w:cs="Times New Roman"/>
          <w:sz w:val="28"/>
          <w:szCs w:val="28"/>
          <w:lang w:val="uk-UA"/>
        </w:rPr>
        <w:t>, які надійшли до Держгеонадр</w:t>
      </w:r>
      <w:r w:rsidRPr="00797683">
        <w:rPr>
          <w:rFonts w:ascii="Times New Roman" w:hAnsi="Times New Roman" w:cs="Times New Roman"/>
          <w:sz w:val="28"/>
          <w:szCs w:val="28"/>
          <w:lang w:val="uk-UA"/>
        </w:rPr>
        <w:t>.</w:t>
      </w:r>
    </w:p>
    <w:p w:rsidR="00722495" w:rsidRPr="00797683" w:rsidRDefault="00722495" w:rsidP="003914FB">
      <w:pPr>
        <w:pStyle w:val="a3"/>
        <w:spacing w:after="0" w:line="240" w:lineRule="auto"/>
        <w:ind w:left="0" w:firstLine="426"/>
        <w:jc w:val="both"/>
        <w:rPr>
          <w:rFonts w:ascii="Times New Roman" w:hAnsi="Times New Roman" w:cs="Times New Roman"/>
          <w:sz w:val="28"/>
          <w:szCs w:val="28"/>
          <w:lang w:val="uk-UA"/>
        </w:rPr>
      </w:pPr>
    </w:p>
    <w:p w:rsidR="00F13405" w:rsidRPr="00797683" w:rsidRDefault="00F13405" w:rsidP="003914FB">
      <w:pPr>
        <w:pStyle w:val="a3"/>
        <w:spacing w:after="0" w:line="240" w:lineRule="auto"/>
        <w:ind w:left="0" w:firstLine="426"/>
        <w:jc w:val="both"/>
        <w:rPr>
          <w:rFonts w:ascii="Times New Roman" w:hAnsi="Times New Roman" w:cs="Times New Roman"/>
          <w:sz w:val="28"/>
          <w:szCs w:val="28"/>
          <w:lang w:val="uk-UA"/>
        </w:rPr>
      </w:pPr>
    </w:p>
    <w:p w:rsidR="007720C1" w:rsidRPr="00797683" w:rsidRDefault="007720C1" w:rsidP="003914FB">
      <w:pPr>
        <w:spacing w:after="0" w:line="240" w:lineRule="auto"/>
        <w:jc w:val="both"/>
        <w:rPr>
          <w:rFonts w:ascii="Times New Roman" w:hAnsi="Times New Roman" w:cs="Times New Roman"/>
          <w:b/>
          <w:bCs/>
          <w:sz w:val="28"/>
          <w:szCs w:val="28"/>
          <w:lang w:val="uk-UA"/>
        </w:rPr>
      </w:pPr>
      <w:r w:rsidRPr="00797683">
        <w:rPr>
          <w:rFonts w:ascii="Times New Roman" w:hAnsi="Times New Roman" w:cs="Times New Roman"/>
          <w:b/>
          <w:bCs/>
          <w:sz w:val="28"/>
          <w:szCs w:val="28"/>
          <w:lang w:val="uk-UA"/>
        </w:rPr>
        <w:t>Т.в.о. Голови</w:t>
      </w:r>
    </w:p>
    <w:p w:rsidR="007720C1" w:rsidRPr="00797683" w:rsidRDefault="007720C1" w:rsidP="003914FB">
      <w:pPr>
        <w:spacing w:after="0" w:line="240" w:lineRule="auto"/>
        <w:jc w:val="both"/>
        <w:rPr>
          <w:rFonts w:ascii="Times New Roman" w:hAnsi="Times New Roman" w:cs="Times New Roman"/>
          <w:b/>
          <w:bCs/>
          <w:sz w:val="28"/>
          <w:szCs w:val="28"/>
          <w:lang w:val="uk-UA"/>
        </w:rPr>
      </w:pPr>
      <w:r w:rsidRPr="00797683">
        <w:rPr>
          <w:rFonts w:ascii="Times New Roman" w:hAnsi="Times New Roman" w:cs="Times New Roman"/>
          <w:b/>
          <w:bCs/>
          <w:sz w:val="28"/>
          <w:szCs w:val="28"/>
          <w:lang w:val="uk-UA"/>
        </w:rPr>
        <w:t>Державної служби геолог</w:t>
      </w:r>
      <w:r w:rsidR="0060520B" w:rsidRPr="00797683">
        <w:rPr>
          <w:rFonts w:ascii="Times New Roman" w:hAnsi="Times New Roman" w:cs="Times New Roman"/>
          <w:b/>
          <w:bCs/>
          <w:sz w:val="28"/>
          <w:szCs w:val="28"/>
          <w:lang w:val="uk-UA"/>
        </w:rPr>
        <w:t>ії та надр України</w:t>
      </w:r>
      <w:r w:rsidR="0060520B" w:rsidRPr="00797683">
        <w:rPr>
          <w:rFonts w:ascii="Times New Roman" w:hAnsi="Times New Roman" w:cs="Times New Roman"/>
          <w:b/>
          <w:bCs/>
          <w:sz w:val="28"/>
          <w:szCs w:val="28"/>
          <w:lang w:val="uk-UA"/>
        </w:rPr>
        <w:tab/>
      </w:r>
      <w:r w:rsidR="0060520B" w:rsidRPr="00797683">
        <w:rPr>
          <w:rFonts w:ascii="Times New Roman" w:hAnsi="Times New Roman" w:cs="Times New Roman"/>
          <w:b/>
          <w:bCs/>
          <w:sz w:val="28"/>
          <w:szCs w:val="28"/>
          <w:lang w:val="uk-UA"/>
        </w:rPr>
        <w:tab/>
      </w:r>
      <w:r w:rsidR="0060520B" w:rsidRPr="00797683">
        <w:rPr>
          <w:rFonts w:ascii="Times New Roman" w:hAnsi="Times New Roman" w:cs="Times New Roman"/>
          <w:b/>
          <w:bCs/>
          <w:sz w:val="28"/>
          <w:szCs w:val="28"/>
          <w:lang w:val="uk-UA"/>
        </w:rPr>
        <w:tab/>
        <w:t xml:space="preserve">          О.В. Кирилюк</w:t>
      </w:r>
    </w:p>
    <w:p w:rsidR="00F13405" w:rsidRPr="00797683" w:rsidRDefault="00F13405" w:rsidP="003914FB">
      <w:pPr>
        <w:spacing w:after="0" w:line="240" w:lineRule="auto"/>
        <w:jc w:val="both"/>
        <w:rPr>
          <w:rFonts w:ascii="Times New Roman" w:hAnsi="Times New Roman" w:cs="Times New Roman"/>
          <w:b/>
          <w:bCs/>
          <w:sz w:val="28"/>
          <w:szCs w:val="28"/>
          <w:lang w:val="uk-UA"/>
        </w:rPr>
      </w:pPr>
    </w:p>
    <w:p w:rsidR="003914FB" w:rsidRPr="003914FB" w:rsidRDefault="007720C1">
      <w:pPr>
        <w:spacing w:after="0" w:line="240" w:lineRule="auto"/>
        <w:rPr>
          <w:rFonts w:ascii="Times New Roman" w:hAnsi="Times New Roman" w:cs="Times New Roman"/>
          <w:sz w:val="28"/>
          <w:szCs w:val="28"/>
          <w:lang w:val="uk-UA"/>
        </w:rPr>
      </w:pPr>
      <w:r w:rsidRPr="00797683">
        <w:rPr>
          <w:rFonts w:ascii="Times New Roman" w:hAnsi="Times New Roman" w:cs="Times New Roman"/>
          <w:sz w:val="28"/>
          <w:szCs w:val="28"/>
          <w:lang w:val="uk-UA"/>
        </w:rPr>
        <w:t>__________________ 201</w:t>
      </w:r>
      <w:r w:rsidR="00572D09" w:rsidRPr="00797683">
        <w:rPr>
          <w:rFonts w:ascii="Times New Roman" w:hAnsi="Times New Roman" w:cs="Times New Roman"/>
          <w:sz w:val="28"/>
          <w:szCs w:val="28"/>
          <w:lang w:val="uk-UA"/>
        </w:rPr>
        <w:t>7</w:t>
      </w:r>
      <w:r w:rsidR="00B54A84" w:rsidRPr="00797683">
        <w:rPr>
          <w:rFonts w:ascii="Times New Roman" w:hAnsi="Times New Roman" w:cs="Times New Roman"/>
          <w:sz w:val="28"/>
          <w:szCs w:val="28"/>
          <w:lang w:val="uk-UA"/>
        </w:rPr>
        <w:t xml:space="preserve"> р.</w:t>
      </w:r>
    </w:p>
    <w:sectPr w:rsidR="003914FB" w:rsidRPr="003914FB" w:rsidSect="00BB4A8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354" w:rsidRDefault="00671354" w:rsidP="00BB4A8E">
      <w:pPr>
        <w:spacing w:after="0" w:line="240" w:lineRule="auto"/>
      </w:pPr>
      <w:r>
        <w:separator/>
      </w:r>
    </w:p>
  </w:endnote>
  <w:endnote w:type="continuationSeparator" w:id="0">
    <w:p w:rsidR="00671354" w:rsidRDefault="00671354" w:rsidP="00BB4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354" w:rsidRDefault="00671354" w:rsidP="00BB4A8E">
      <w:pPr>
        <w:spacing w:after="0" w:line="240" w:lineRule="auto"/>
      </w:pPr>
      <w:r>
        <w:separator/>
      </w:r>
    </w:p>
  </w:footnote>
  <w:footnote w:type="continuationSeparator" w:id="0">
    <w:p w:rsidR="00671354" w:rsidRDefault="00671354" w:rsidP="00BB4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158491"/>
      <w:docPartObj>
        <w:docPartGallery w:val="Page Numbers (Top of Page)"/>
        <w:docPartUnique/>
      </w:docPartObj>
    </w:sdtPr>
    <w:sdtEndPr/>
    <w:sdtContent>
      <w:p w:rsidR="00BB4A8E" w:rsidRDefault="00BB4A8E">
        <w:pPr>
          <w:pStyle w:val="af0"/>
          <w:jc w:val="center"/>
        </w:pPr>
        <w:r>
          <w:fldChar w:fldCharType="begin"/>
        </w:r>
        <w:r>
          <w:instrText>PAGE   \* MERGEFORMAT</w:instrText>
        </w:r>
        <w:r>
          <w:fldChar w:fldCharType="separate"/>
        </w:r>
        <w:r w:rsidR="00761103">
          <w:rPr>
            <w:noProof/>
          </w:rPr>
          <w:t>9</w:t>
        </w:r>
        <w:r>
          <w:fldChar w:fldCharType="end"/>
        </w:r>
      </w:p>
    </w:sdtContent>
  </w:sdt>
  <w:p w:rsidR="00BB4A8E" w:rsidRDefault="00BB4A8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A715A"/>
    <w:multiLevelType w:val="hybridMultilevel"/>
    <w:tmpl w:val="D1262BB8"/>
    <w:lvl w:ilvl="0" w:tplc="EE56006E">
      <w:numFmt w:val="bullet"/>
      <w:lvlText w:val="-"/>
      <w:lvlJc w:val="left"/>
      <w:pPr>
        <w:ind w:left="1703" w:hanging="360"/>
      </w:pPr>
      <w:rPr>
        <w:rFonts w:ascii="Times New Roman" w:eastAsiaTheme="minorHAnsi" w:hAnsi="Times New Roman" w:cs="Times New Roman" w:hint="default"/>
      </w:rPr>
    </w:lvl>
    <w:lvl w:ilvl="1" w:tplc="04220003" w:tentative="1">
      <w:start w:val="1"/>
      <w:numFmt w:val="bullet"/>
      <w:lvlText w:val="o"/>
      <w:lvlJc w:val="left"/>
      <w:pPr>
        <w:ind w:left="2423" w:hanging="360"/>
      </w:pPr>
      <w:rPr>
        <w:rFonts w:ascii="Courier New" w:hAnsi="Courier New" w:cs="Courier New" w:hint="default"/>
      </w:rPr>
    </w:lvl>
    <w:lvl w:ilvl="2" w:tplc="04220005" w:tentative="1">
      <w:start w:val="1"/>
      <w:numFmt w:val="bullet"/>
      <w:lvlText w:val=""/>
      <w:lvlJc w:val="left"/>
      <w:pPr>
        <w:ind w:left="3143" w:hanging="360"/>
      </w:pPr>
      <w:rPr>
        <w:rFonts w:ascii="Wingdings" w:hAnsi="Wingdings" w:hint="default"/>
      </w:rPr>
    </w:lvl>
    <w:lvl w:ilvl="3" w:tplc="04220001" w:tentative="1">
      <w:start w:val="1"/>
      <w:numFmt w:val="bullet"/>
      <w:lvlText w:val=""/>
      <w:lvlJc w:val="left"/>
      <w:pPr>
        <w:ind w:left="3863" w:hanging="360"/>
      </w:pPr>
      <w:rPr>
        <w:rFonts w:ascii="Symbol" w:hAnsi="Symbol" w:hint="default"/>
      </w:rPr>
    </w:lvl>
    <w:lvl w:ilvl="4" w:tplc="04220003" w:tentative="1">
      <w:start w:val="1"/>
      <w:numFmt w:val="bullet"/>
      <w:lvlText w:val="o"/>
      <w:lvlJc w:val="left"/>
      <w:pPr>
        <w:ind w:left="4583" w:hanging="360"/>
      </w:pPr>
      <w:rPr>
        <w:rFonts w:ascii="Courier New" w:hAnsi="Courier New" w:cs="Courier New" w:hint="default"/>
      </w:rPr>
    </w:lvl>
    <w:lvl w:ilvl="5" w:tplc="04220005" w:tentative="1">
      <w:start w:val="1"/>
      <w:numFmt w:val="bullet"/>
      <w:lvlText w:val=""/>
      <w:lvlJc w:val="left"/>
      <w:pPr>
        <w:ind w:left="5303" w:hanging="360"/>
      </w:pPr>
      <w:rPr>
        <w:rFonts w:ascii="Wingdings" w:hAnsi="Wingdings" w:hint="default"/>
      </w:rPr>
    </w:lvl>
    <w:lvl w:ilvl="6" w:tplc="04220001" w:tentative="1">
      <w:start w:val="1"/>
      <w:numFmt w:val="bullet"/>
      <w:lvlText w:val=""/>
      <w:lvlJc w:val="left"/>
      <w:pPr>
        <w:ind w:left="6023" w:hanging="360"/>
      </w:pPr>
      <w:rPr>
        <w:rFonts w:ascii="Symbol" w:hAnsi="Symbol" w:hint="default"/>
      </w:rPr>
    </w:lvl>
    <w:lvl w:ilvl="7" w:tplc="04220003" w:tentative="1">
      <w:start w:val="1"/>
      <w:numFmt w:val="bullet"/>
      <w:lvlText w:val="o"/>
      <w:lvlJc w:val="left"/>
      <w:pPr>
        <w:ind w:left="6743" w:hanging="360"/>
      </w:pPr>
      <w:rPr>
        <w:rFonts w:ascii="Courier New" w:hAnsi="Courier New" w:cs="Courier New" w:hint="default"/>
      </w:rPr>
    </w:lvl>
    <w:lvl w:ilvl="8" w:tplc="04220005" w:tentative="1">
      <w:start w:val="1"/>
      <w:numFmt w:val="bullet"/>
      <w:lvlText w:val=""/>
      <w:lvlJc w:val="left"/>
      <w:pPr>
        <w:ind w:left="7463" w:hanging="360"/>
      </w:pPr>
      <w:rPr>
        <w:rFonts w:ascii="Wingdings" w:hAnsi="Wingdings" w:hint="default"/>
      </w:rPr>
    </w:lvl>
  </w:abstractNum>
  <w:abstractNum w:abstractNumId="1" w15:restartNumberingAfterBreak="0">
    <w:nsid w:val="0EAB67C6"/>
    <w:multiLevelType w:val="hybridMultilevel"/>
    <w:tmpl w:val="D3285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1357CA"/>
    <w:multiLevelType w:val="hybridMultilevel"/>
    <w:tmpl w:val="46DCF0BC"/>
    <w:lvl w:ilvl="0" w:tplc="296C94A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4C35CC"/>
    <w:multiLevelType w:val="hybridMultilevel"/>
    <w:tmpl w:val="44689670"/>
    <w:lvl w:ilvl="0" w:tplc="DF10F1A8">
      <w:start w:val="1"/>
      <w:numFmt w:val="decimal"/>
      <w:lvlText w:val="%1."/>
      <w:lvlJc w:val="left"/>
      <w:pPr>
        <w:ind w:left="720" w:hanging="360"/>
      </w:pPr>
      <w:rPr>
        <w:rFonts w:hint="default"/>
        <w:b/>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C82BA8"/>
    <w:multiLevelType w:val="hybridMultilevel"/>
    <w:tmpl w:val="ABA2FC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AE4284"/>
    <w:multiLevelType w:val="hybridMultilevel"/>
    <w:tmpl w:val="BC92AD1C"/>
    <w:lvl w:ilvl="0" w:tplc="D9CC29D8">
      <w:start w:val="1"/>
      <w:numFmt w:val="decimal"/>
      <w:lvlText w:val="%1)"/>
      <w:lvlJc w:val="left"/>
      <w:pPr>
        <w:ind w:left="1406" w:hanging="55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15:restartNumberingAfterBreak="0">
    <w:nsid w:val="3517764C"/>
    <w:multiLevelType w:val="hybridMultilevel"/>
    <w:tmpl w:val="3138A966"/>
    <w:lvl w:ilvl="0" w:tplc="381023B2">
      <w:start w:val="1"/>
      <w:numFmt w:val="decimal"/>
      <w:lvlText w:val="%1)"/>
      <w:lvlJc w:val="left"/>
      <w:pPr>
        <w:ind w:left="1211" w:hanging="360"/>
      </w:pPr>
      <w:rPr>
        <w:rFonts w:hint="default"/>
        <w:i w:val="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15:restartNumberingAfterBreak="0">
    <w:nsid w:val="3B96333E"/>
    <w:multiLevelType w:val="hybridMultilevel"/>
    <w:tmpl w:val="613CD810"/>
    <w:lvl w:ilvl="0" w:tplc="B90A300A">
      <w:start w:val="8"/>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35B0333"/>
    <w:multiLevelType w:val="hybridMultilevel"/>
    <w:tmpl w:val="BD5862BE"/>
    <w:lvl w:ilvl="0" w:tplc="89121C8C">
      <w:start w:val="1"/>
      <w:numFmt w:val="upperRoman"/>
      <w:lvlText w:val="%1."/>
      <w:lvlJc w:val="righ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9FC7335"/>
    <w:multiLevelType w:val="hybridMultilevel"/>
    <w:tmpl w:val="F38AAD0E"/>
    <w:lvl w:ilvl="0" w:tplc="E13EB9E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72951A69"/>
    <w:multiLevelType w:val="hybridMultilevel"/>
    <w:tmpl w:val="BD5862BE"/>
    <w:lvl w:ilvl="0" w:tplc="89121C8C">
      <w:start w:val="1"/>
      <w:numFmt w:val="upperRoman"/>
      <w:lvlText w:val="%1."/>
      <w:lvlJc w:val="righ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9"/>
  </w:num>
  <w:num w:numId="6">
    <w:abstractNumId w:val="8"/>
  </w:num>
  <w:num w:numId="7">
    <w:abstractNumId w:val="2"/>
  </w:num>
  <w:num w:numId="8">
    <w:abstractNumId w:val="10"/>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DD8"/>
    <w:rsid w:val="00023776"/>
    <w:rsid w:val="00033F84"/>
    <w:rsid w:val="00043C62"/>
    <w:rsid w:val="00045D92"/>
    <w:rsid w:val="000509E2"/>
    <w:rsid w:val="0005410A"/>
    <w:rsid w:val="00055242"/>
    <w:rsid w:val="00057156"/>
    <w:rsid w:val="000740FE"/>
    <w:rsid w:val="000752EC"/>
    <w:rsid w:val="00077C17"/>
    <w:rsid w:val="000867CD"/>
    <w:rsid w:val="00087CF1"/>
    <w:rsid w:val="0009132C"/>
    <w:rsid w:val="000B2516"/>
    <w:rsid w:val="000B334F"/>
    <w:rsid w:val="000B57B4"/>
    <w:rsid w:val="000D4470"/>
    <w:rsid w:val="000E155F"/>
    <w:rsid w:val="00107289"/>
    <w:rsid w:val="00124863"/>
    <w:rsid w:val="001258B1"/>
    <w:rsid w:val="00131B60"/>
    <w:rsid w:val="001355DD"/>
    <w:rsid w:val="00136AEE"/>
    <w:rsid w:val="00140D33"/>
    <w:rsid w:val="001600BE"/>
    <w:rsid w:val="001654BD"/>
    <w:rsid w:val="001760D8"/>
    <w:rsid w:val="0019721F"/>
    <w:rsid w:val="001A293B"/>
    <w:rsid w:val="001B5916"/>
    <w:rsid w:val="001B6097"/>
    <w:rsid w:val="001C68CA"/>
    <w:rsid w:val="001E475F"/>
    <w:rsid w:val="001E5A88"/>
    <w:rsid w:val="001E6A20"/>
    <w:rsid w:val="001F4B2B"/>
    <w:rsid w:val="001F6AC3"/>
    <w:rsid w:val="00213C4A"/>
    <w:rsid w:val="0021453A"/>
    <w:rsid w:val="00215CA1"/>
    <w:rsid w:val="0022001C"/>
    <w:rsid w:val="00242BE9"/>
    <w:rsid w:val="002716E9"/>
    <w:rsid w:val="002739B5"/>
    <w:rsid w:val="0027472E"/>
    <w:rsid w:val="00277C22"/>
    <w:rsid w:val="0028371D"/>
    <w:rsid w:val="002A7853"/>
    <w:rsid w:val="002A7C97"/>
    <w:rsid w:val="002B325B"/>
    <w:rsid w:val="002D5E7D"/>
    <w:rsid w:val="002E3628"/>
    <w:rsid w:val="002F0A8F"/>
    <w:rsid w:val="002F63FA"/>
    <w:rsid w:val="00300FDB"/>
    <w:rsid w:val="003019C7"/>
    <w:rsid w:val="00304FA6"/>
    <w:rsid w:val="00305C52"/>
    <w:rsid w:val="0030626D"/>
    <w:rsid w:val="003111E9"/>
    <w:rsid w:val="003234B6"/>
    <w:rsid w:val="00323E98"/>
    <w:rsid w:val="00323EFA"/>
    <w:rsid w:val="00333231"/>
    <w:rsid w:val="003379DD"/>
    <w:rsid w:val="00340879"/>
    <w:rsid w:val="0034635F"/>
    <w:rsid w:val="0035382E"/>
    <w:rsid w:val="00377345"/>
    <w:rsid w:val="00380273"/>
    <w:rsid w:val="00380B6D"/>
    <w:rsid w:val="003811E6"/>
    <w:rsid w:val="00385AA6"/>
    <w:rsid w:val="003914FB"/>
    <w:rsid w:val="003A7068"/>
    <w:rsid w:val="003A7139"/>
    <w:rsid w:val="003A7954"/>
    <w:rsid w:val="003C084A"/>
    <w:rsid w:val="003C28C7"/>
    <w:rsid w:val="003D413A"/>
    <w:rsid w:val="003D5997"/>
    <w:rsid w:val="003E78BC"/>
    <w:rsid w:val="00400A95"/>
    <w:rsid w:val="00404619"/>
    <w:rsid w:val="0041604B"/>
    <w:rsid w:val="004166D0"/>
    <w:rsid w:val="004361C2"/>
    <w:rsid w:val="00452D24"/>
    <w:rsid w:val="00465908"/>
    <w:rsid w:val="00473BB1"/>
    <w:rsid w:val="00474DCC"/>
    <w:rsid w:val="00482DEF"/>
    <w:rsid w:val="00496F14"/>
    <w:rsid w:val="004A4F49"/>
    <w:rsid w:val="004A591F"/>
    <w:rsid w:val="004A6440"/>
    <w:rsid w:val="004C10DD"/>
    <w:rsid w:val="004E13B0"/>
    <w:rsid w:val="004E5B4C"/>
    <w:rsid w:val="004F3750"/>
    <w:rsid w:val="004F7229"/>
    <w:rsid w:val="005076A6"/>
    <w:rsid w:val="00514A10"/>
    <w:rsid w:val="005225AA"/>
    <w:rsid w:val="00523186"/>
    <w:rsid w:val="00535AB9"/>
    <w:rsid w:val="0054272F"/>
    <w:rsid w:val="005437FC"/>
    <w:rsid w:val="00550117"/>
    <w:rsid w:val="0055177F"/>
    <w:rsid w:val="00551AD9"/>
    <w:rsid w:val="00560A5B"/>
    <w:rsid w:val="00572D09"/>
    <w:rsid w:val="00574502"/>
    <w:rsid w:val="0057698F"/>
    <w:rsid w:val="00576CA7"/>
    <w:rsid w:val="00584AD7"/>
    <w:rsid w:val="005903C6"/>
    <w:rsid w:val="0059481B"/>
    <w:rsid w:val="00597923"/>
    <w:rsid w:val="005A0C36"/>
    <w:rsid w:val="005A24BE"/>
    <w:rsid w:val="005A3384"/>
    <w:rsid w:val="005C6510"/>
    <w:rsid w:val="005C6669"/>
    <w:rsid w:val="005C7810"/>
    <w:rsid w:val="005E2AB4"/>
    <w:rsid w:val="00603514"/>
    <w:rsid w:val="0060520B"/>
    <w:rsid w:val="00612B84"/>
    <w:rsid w:val="006141CD"/>
    <w:rsid w:val="00622708"/>
    <w:rsid w:val="00623F73"/>
    <w:rsid w:val="00630BC4"/>
    <w:rsid w:val="006532B8"/>
    <w:rsid w:val="00655C24"/>
    <w:rsid w:val="00666F82"/>
    <w:rsid w:val="006703D3"/>
    <w:rsid w:val="00671354"/>
    <w:rsid w:val="006732E8"/>
    <w:rsid w:val="006966BF"/>
    <w:rsid w:val="006B46DD"/>
    <w:rsid w:val="006C3C2B"/>
    <w:rsid w:val="006C46F3"/>
    <w:rsid w:val="006C4A98"/>
    <w:rsid w:val="00712C73"/>
    <w:rsid w:val="00713D25"/>
    <w:rsid w:val="007204E1"/>
    <w:rsid w:val="00721B7C"/>
    <w:rsid w:val="00722495"/>
    <w:rsid w:val="007307C6"/>
    <w:rsid w:val="00730BB2"/>
    <w:rsid w:val="00734AD9"/>
    <w:rsid w:val="00751FDA"/>
    <w:rsid w:val="00761103"/>
    <w:rsid w:val="00766288"/>
    <w:rsid w:val="007720C1"/>
    <w:rsid w:val="00786733"/>
    <w:rsid w:val="00786956"/>
    <w:rsid w:val="00787F69"/>
    <w:rsid w:val="00794CE6"/>
    <w:rsid w:val="00794D80"/>
    <w:rsid w:val="00797683"/>
    <w:rsid w:val="007A21B9"/>
    <w:rsid w:val="007C273D"/>
    <w:rsid w:val="007E05C3"/>
    <w:rsid w:val="007F2307"/>
    <w:rsid w:val="007F4105"/>
    <w:rsid w:val="0083657D"/>
    <w:rsid w:val="008457F7"/>
    <w:rsid w:val="0084714E"/>
    <w:rsid w:val="00850591"/>
    <w:rsid w:val="00853132"/>
    <w:rsid w:val="00871822"/>
    <w:rsid w:val="00874DD8"/>
    <w:rsid w:val="008815E1"/>
    <w:rsid w:val="008916BA"/>
    <w:rsid w:val="00892B6E"/>
    <w:rsid w:val="008B5E84"/>
    <w:rsid w:val="008B7F52"/>
    <w:rsid w:val="008C3410"/>
    <w:rsid w:val="008C69CD"/>
    <w:rsid w:val="008C70FF"/>
    <w:rsid w:val="008E702B"/>
    <w:rsid w:val="008F1F7A"/>
    <w:rsid w:val="00905DB5"/>
    <w:rsid w:val="00914F0C"/>
    <w:rsid w:val="0091719A"/>
    <w:rsid w:val="00933C1A"/>
    <w:rsid w:val="0093468D"/>
    <w:rsid w:val="00935669"/>
    <w:rsid w:val="00940B91"/>
    <w:rsid w:val="009460E4"/>
    <w:rsid w:val="00947CCC"/>
    <w:rsid w:val="0095042D"/>
    <w:rsid w:val="00950FDE"/>
    <w:rsid w:val="00951BD0"/>
    <w:rsid w:val="009564F3"/>
    <w:rsid w:val="009567AD"/>
    <w:rsid w:val="0096773C"/>
    <w:rsid w:val="00975700"/>
    <w:rsid w:val="00976193"/>
    <w:rsid w:val="009A44FE"/>
    <w:rsid w:val="009B2C85"/>
    <w:rsid w:val="009B2FD9"/>
    <w:rsid w:val="009D13D9"/>
    <w:rsid w:val="009E4619"/>
    <w:rsid w:val="009E46E3"/>
    <w:rsid w:val="009F158A"/>
    <w:rsid w:val="009F2D00"/>
    <w:rsid w:val="00A06C7D"/>
    <w:rsid w:val="00A20512"/>
    <w:rsid w:val="00A22C21"/>
    <w:rsid w:val="00A31B85"/>
    <w:rsid w:val="00A342CF"/>
    <w:rsid w:val="00A56D15"/>
    <w:rsid w:val="00A635C5"/>
    <w:rsid w:val="00A81654"/>
    <w:rsid w:val="00AA08B0"/>
    <w:rsid w:val="00AB284C"/>
    <w:rsid w:val="00AB5AD0"/>
    <w:rsid w:val="00AC526B"/>
    <w:rsid w:val="00AD411E"/>
    <w:rsid w:val="00AD6A31"/>
    <w:rsid w:val="00AF222A"/>
    <w:rsid w:val="00B046C4"/>
    <w:rsid w:val="00B1312A"/>
    <w:rsid w:val="00B21B82"/>
    <w:rsid w:val="00B30C7D"/>
    <w:rsid w:val="00B33AF6"/>
    <w:rsid w:val="00B43E50"/>
    <w:rsid w:val="00B44563"/>
    <w:rsid w:val="00B54A84"/>
    <w:rsid w:val="00B8035E"/>
    <w:rsid w:val="00B837C4"/>
    <w:rsid w:val="00B93ED5"/>
    <w:rsid w:val="00BA34F3"/>
    <w:rsid w:val="00BB2F97"/>
    <w:rsid w:val="00BB4A8E"/>
    <w:rsid w:val="00BC3239"/>
    <w:rsid w:val="00BE0B53"/>
    <w:rsid w:val="00BE665D"/>
    <w:rsid w:val="00BF6C74"/>
    <w:rsid w:val="00BF79C9"/>
    <w:rsid w:val="00C02423"/>
    <w:rsid w:val="00C12794"/>
    <w:rsid w:val="00C13082"/>
    <w:rsid w:val="00C142A7"/>
    <w:rsid w:val="00C26913"/>
    <w:rsid w:val="00C326D9"/>
    <w:rsid w:val="00C57E1F"/>
    <w:rsid w:val="00C833DD"/>
    <w:rsid w:val="00CB5F2C"/>
    <w:rsid w:val="00CB6BD5"/>
    <w:rsid w:val="00CD358F"/>
    <w:rsid w:val="00CD3895"/>
    <w:rsid w:val="00CE17F1"/>
    <w:rsid w:val="00CE3106"/>
    <w:rsid w:val="00CF1CAF"/>
    <w:rsid w:val="00D107E6"/>
    <w:rsid w:val="00D229A3"/>
    <w:rsid w:val="00D23AEC"/>
    <w:rsid w:val="00D2540C"/>
    <w:rsid w:val="00D2728E"/>
    <w:rsid w:val="00D33FB4"/>
    <w:rsid w:val="00D426EA"/>
    <w:rsid w:val="00D64661"/>
    <w:rsid w:val="00D96597"/>
    <w:rsid w:val="00DA69BE"/>
    <w:rsid w:val="00DC3789"/>
    <w:rsid w:val="00DD08F9"/>
    <w:rsid w:val="00DD1281"/>
    <w:rsid w:val="00DD62CA"/>
    <w:rsid w:val="00DE62BF"/>
    <w:rsid w:val="00E32116"/>
    <w:rsid w:val="00E35753"/>
    <w:rsid w:val="00E4124D"/>
    <w:rsid w:val="00E4550C"/>
    <w:rsid w:val="00E62D11"/>
    <w:rsid w:val="00E653CB"/>
    <w:rsid w:val="00E77385"/>
    <w:rsid w:val="00E811B9"/>
    <w:rsid w:val="00EA1891"/>
    <w:rsid w:val="00EA3409"/>
    <w:rsid w:val="00EC6A52"/>
    <w:rsid w:val="00EC6C81"/>
    <w:rsid w:val="00ED50CB"/>
    <w:rsid w:val="00ED6AA8"/>
    <w:rsid w:val="00EF5262"/>
    <w:rsid w:val="00EF73BE"/>
    <w:rsid w:val="00F0073E"/>
    <w:rsid w:val="00F1015C"/>
    <w:rsid w:val="00F10890"/>
    <w:rsid w:val="00F10B7C"/>
    <w:rsid w:val="00F115C3"/>
    <w:rsid w:val="00F13405"/>
    <w:rsid w:val="00F21316"/>
    <w:rsid w:val="00F218CE"/>
    <w:rsid w:val="00F30277"/>
    <w:rsid w:val="00F33A19"/>
    <w:rsid w:val="00F34C06"/>
    <w:rsid w:val="00F51DD6"/>
    <w:rsid w:val="00F53088"/>
    <w:rsid w:val="00F713D4"/>
    <w:rsid w:val="00F739CD"/>
    <w:rsid w:val="00F74780"/>
    <w:rsid w:val="00F75DDA"/>
    <w:rsid w:val="00F87BF7"/>
    <w:rsid w:val="00F96A8F"/>
    <w:rsid w:val="00FB20A7"/>
    <w:rsid w:val="00FB5EAC"/>
    <w:rsid w:val="00FE72C9"/>
    <w:rsid w:val="00FF31CB"/>
    <w:rsid w:val="00FF4CB4"/>
    <w:rsid w:val="00FF5A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D813B-28C9-4751-8605-24B5EF61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597"/>
    <w:pPr>
      <w:spacing w:after="200" w:line="276" w:lineRule="auto"/>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96597"/>
    <w:pPr>
      <w:ind w:left="720"/>
      <w:contextualSpacing/>
    </w:pPr>
  </w:style>
  <w:style w:type="paragraph" w:styleId="HTML">
    <w:name w:val="HTML Preformatted"/>
    <w:basedOn w:val="a"/>
    <w:link w:val="HTML0"/>
    <w:uiPriority w:val="99"/>
    <w:unhideWhenUsed/>
    <w:rsid w:val="00D9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96597"/>
    <w:rPr>
      <w:rFonts w:ascii="Courier New" w:eastAsia="Times New Roman" w:hAnsi="Courier New" w:cs="Courier New"/>
      <w:sz w:val="20"/>
      <w:szCs w:val="20"/>
      <w:lang w:val="ru-RU" w:eastAsia="ru-RU"/>
    </w:rPr>
  </w:style>
  <w:style w:type="paragraph" w:styleId="a4">
    <w:name w:val="Subtitle"/>
    <w:basedOn w:val="a"/>
    <w:next w:val="a"/>
    <w:link w:val="a5"/>
    <w:uiPriority w:val="11"/>
    <w:qFormat/>
    <w:rsid w:val="00D96597"/>
    <w:pPr>
      <w:numPr>
        <w:ilvl w:val="1"/>
      </w:numPr>
      <w:spacing w:after="160"/>
    </w:pPr>
    <w:rPr>
      <w:rFonts w:eastAsiaTheme="minorEastAsia"/>
      <w:color w:val="5A5A5A" w:themeColor="text1" w:themeTint="A5"/>
      <w:spacing w:val="15"/>
    </w:rPr>
  </w:style>
  <w:style w:type="character" w:customStyle="1" w:styleId="a5">
    <w:name w:val="Подзаголовок Знак"/>
    <w:basedOn w:val="a0"/>
    <w:link w:val="a4"/>
    <w:uiPriority w:val="11"/>
    <w:rsid w:val="00D96597"/>
    <w:rPr>
      <w:rFonts w:eastAsiaTheme="minorEastAsia"/>
      <w:color w:val="5A5A5A" w:themeColor="text1" w:themeTint="A5"/>
      <w:spacing w:val="15"/>
      <w:lang w:val="ru-RU"/>
    </w:rPr>
  </w:style>
  <w:style w:type="paragraph" w:styleId="a6">
    <w:name w:val="Balloon Text"/>
    <w:basedOn w:val="a"/>
    <w:link w:val="a7"/>
    <w:uiPriority w:val="99"/>
    <w:semiHidden/>
    <w:unhideWhenUsed/>
    <w:rsid w:val="0005524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55242"/>
    <w:rPr>
      <w:rFonts w:ascii="Segoe UI" w:hAnsi="Segoe UI" w:cs="Segoe UI"/>
      <w:sz w:val="18"/>
      <w:szCs w:val="18"/>
      <w:lang w:val="ru-RU"/>
    </w:rPr>
  </w:style>
  <w:style w:type="character" w:styleId="a8">
    <w:name w:val="annotation reference"/>
    <w:basedOn w:val="a0"/>
    <w:uiPriority w:val="99"/>
    <w:semiHidden/>
    <w:unhideWhenUsed/>
    <w:rsid w:val="003D413A"/>
    <w:rPr>
      <w:sz w:val="16"/>
      <w:szCs w:val="16"/>
    </w:rPr>
  </w:style>
  <w:style w:type="paragraph" w:styleId="a9">
    <w:name w:val="annotation text"/>
    <w:basedOn w:val="a"/>
    <w:link w:val="aa"/>
    <w:uiPriority w:val="99"/>
    <w:semiHidden/>
    <w:unhideWhenUsed/>
    <w:rsid w:val="003D413A"/>
    <w:pPr>
      <w:spacing w:line="240" w:lineRule="auto"/>
    </w:pPr>
    <w:rPr>
      <w:sz w:val="20"/>
      <w:szCs w:val="20"/>
    </w:rPr>
  </w:style>
  <w:style w:type="character" w:customStyle="1" w:styleId="aa">
    <w:name w:val="Текст примечания Знак"/>
    <w:basedOn w:val="a0"/>
    <w:link w:val="a9"/>
    <w:uiPriority w:val="99"/>
    <w:semiHidden/>
    <w:rsid w:val="003D413A"/>
    <w:rPr>
      <w:sz w:val="20"/>
      <w:szCs w:val="20"/>
      <w:lang w:val="ru-RU"/>
    </w:rPr>
  </w:style>
  <w:style w:type="paragraph" w:styleId="ab">
    <w:name w:val="annotation subject"/>
    <w:basedOn w:val="a9"/>
    <w:next w:val="a9"/>
    <w:link w:val="ac"/>
    <w:uiPriority w:val="99"/>
    <w:semiHidden/>
    <w:unhideWhenUsed/>
    <w:rsid w:val="003D413A"/>
    <w:rPr>
      <w:b/>
      <w:bCs/>
    </w:rPr>
  </w:style>
  <w:style w:type="character" w:customStyle="1" w:styleId="ac">
    <w:name w:val="Тема примечания Знак"/>
    <w:basedOn w:val="aa"/>
    <w:link w:val="ab"/>
    <w:uiPriority w:val="99"/>
    <w:semiHidden/>
    <w:rsid w:val="003D413A"/>
    <w:rPr>
      <w:b/>
      <w:bCs/>
      <w:sz w:val="20"/>
      <w:szCs w:val="20"/>
      <w:lang w:val="ru-RU"/>
    </w:rPr>
  </w:style>
  <w:style w:type="character" w:customStyle="1" w:styleId="rvts0">
    <w:name w:val="rvts0"/>
    <w:basedOn w:val="a0"/>
    <w:rsid w:val="00EA3409"/>
  </w:style>
  <w:style w:type="table" w:styleId="ad">
    <w:name w:val="Table Grid"/>
    <w:basedOn w:val="a1"/>
    <w:uiPriority w:val="39"/>
    <w:rsid w:val="00F11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6B46D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e">
    <w:name w:val="Body Text Indent"/>
    <w:basedOn w:val="a"/>
    <w:link w:val="af"/>
    <w:uiPriority w:val="99"/>
    <w:unhideWhenUsed/>
    <w:rsid w:val="0055177F"/>
    <w:pPr>
      <w:spacing w:after="120"/>
      <w:ind w:left="283"/>
    </w:pPr>
  </w:style>
  <w:style w:type="character" w:customStyle="1" w:styleId="af">
    <w:name w:val="Основной текст с отступом Знак"/>
    <w:basedOn w:val="a0"/>
    <w:link w:val="ae"/>
    <w:uiPriority w:val="99"/>
    <w:rsid w:val="0055177F"/>
    <w:rPr>
      <w:lang w:val="ru-RU"/>
    </w:rPr>
  </w:style>
  <w:style w:type="character" w:customStyle="1" w:styleId="rvts9">
    <w:name w:val="rvts9"/>
    <w:rsid w:val="003914FB"/>
  </w:style>
  <w:style w:type="paragraph" w:customStyle="1" w:styleId="xfmc0">
    <w:name w:val="xfmc0"/>
    <w:basedOn w:val="a"/>
    <w:rsid w:val="003914F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0">
    <w:name w:val="header"/>
    <w:basedOn w:val="a"/>
    <w:link w:val="af1"/>
    <w:uiPriority w:val="99"/>
    <w:unhideWhenUsed/>
    <w:rsid w:val="00BB4A8E"/>
    <w:pPr>
      <w:tabs>
        <w:tab w:val="center" w:pos="4819"/>
        <w:tab w:val="right" w:pos="9639"/>
      </w:tabs>
      <w:spacing w:after="0" w:line="240" w:lineRule="auto"/>
    </w:pPr>
  </w:style>
  <w:style w:type="character" w:customStyle="1" w:styleId="af1">
    <w:name w:val="Верхний колонтитул Знак"/>
    <w:basedOn w:val="a0"/>
    <w:link w:val="af0"/>
    <w:uiPriority w:val="99"/>
    <w:rsid w:val="00BB4A8E"/>
    <w:rPr>
      <w:lang w:val="ru-RU"/>
    </w:rPr>
  </w:style>
  <w:style w:type="paragraph" w:styleId="af2">
    <w:name w:val="footer"/>
    <w:basedOn w:val="a"/>
    <w:link w:val="af3"/>
    <w:uiPriority w:val="99"/>
    <w:unhideWhenUsed/>
    <w:rsid w:val="00BB4A8E"/>
    <w:pPr>
      <w:tabs>
        <w:tab w:val="center" w:pos="4819"/>
        <w:tab w:val="right" w:pos="9639"/>
      </w:tabs>
      <w:spacing w:after="0" w:line="240" w:lineRule="auto"/>
    </w:pPr>
  </w:style>
  <w:style w:type="character" w:customStyle="1" w:styleId="af3">
    <w:name w:val="Нижний колонтитул Знак"/>
    <w:basedOn w:val="a0"/>
    <w:link w:val="af2"/>
    <w:uiPriority w:val="99"/>
    <w:rsid w:val="00BB4A8E"/>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194107">
      <w:bodyDiv w:val="1"/>
      <w:marLeft w:val="0"/>
      <w:marRight w:val="0"/>
      <w:marTop w:val="0"/>
      <w:marBottom w:val="0"/>
      <w:divBdr>
        <w:top w:val="none" w:sz="0" w:space="0" w:color="auto"/>
        <w:left w:val="none" w:sz="0" w:space="0" w:color="auto"/>
        <w:bottom w:val="none" w:sz="0" w:space="0" w:color="auto"/>
        <w:right w:val="none" w:sz="0" w:space="0" w:color="auto"/>
      </w:divBdr>
    </w:div>
    <w:div w:id="1112167227">
      <w:bodyDiv w:val="1"/>
      <w:marLeft w:val="0"/>
      <w:marRight w:val="0"/>
      <w:marTop w:val="0"/>
      <w:marBottom w:val="0"/>
      <w:divBdr>
        <w:top w:val="none" w:sz="0" w:space="0" w:color="auto"/>
        <w:left w:val="none" w:sz="0" w:space="0" w:color="auto"/>
        <w:bottom w:val="none" w:sz="0" w:space="0" w:color="auto"/>
        <w:right w:val="none" w:sz="0" w:space="0" w:color="auto"/>
      </w:divBdr>
    </w:div>
    <w:div w:id="1177697507">
      <w:bodyDiv w:val="1"/>
      <w:marLeft w:val="0"/>
      <w:marRight w:val="0"/>
      <w:marTop w:val="0"/>
      <w:marBottom w:val="0"/>
      <w:divBdr>
        <w:top w:val="none" w:sz="0" w:space="0" w:color="auto"/>
        <w:left w:val="none" w:sz="0" w:space="0" w:color="auto"/>
        <w:bottom w:val="none" w:sz="0" w:space="0" w:color="auto"/>
        <w:right w:val="none" w:sz="0" w:space="0" w:color="auto"/>
      </w:divBdr>
    </w:div>
    <w:div w:id="1304040432">
      <w:bodyDiv w:val="1"/>
      <w:marLeft w:val="0"/>
      <w:marRight w:val="0"/>
      <w:marTop w:val="0"/>
      <w:marBottom w:val="0"/>
      <w:divBdr>
        <w:top w:val="none" w:sz="0" w:space="0" w:color="auto"/>
        <w:left w:val="none" w:sz="0" w:space="0" w:color="auto"/>
        <w:bottom w:val="none" w:sz="0" w:space="0" w:color="auto"/>
        <w:right w:val="none" w:sz="0" w:space="0" w:color="auto"/>
      </w:divBdr>
    </w:div>
    <w:div w:id="14723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73FB6-09CA-457F-8406-7B30083C3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10</Pages>
  <Words>9084</Words>
  <Characters>5179</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T Lytvynova</cp:lastModifiedBy>
  <cp:revision>206</cp:revision>
  <cp:lastPrinted>2017-09-04T06:48:00Z</cp:lastPrinted>
  <dcterms:created xsi:type="dcterms:W3CDTF">2015-10-15T14:58:00Z</dcterms:created>
  <dcterms:modified xsi:type="dcterms:W3CDTF">2017-09-08T12:16:00Z</dcterms:modified>
</cp:coreProperties>
</file>