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7C" w:rsidRDefault="003C1616" w:rsidP="005D4B7C">
      <w:pPr>
        <w:ind w:left="11520"/>
        <w:jc w:val="both"/>
        <w:rPr>
          <w:lang w:val="ru-RU"/>
        </w:rPr>
      </w:pPr>
      <w:r>
        <w:t xml:space="preserve">  </w:t>
      </w:r>
      <w:r w:rsidR="005D4B7C">
        <w:t xml:space="preserve">Додаток </w:t>
      </w:r>
    </w:p>
    <w:p w:rsidR="005D4B7C" w:rsidRDefault="005D4B7C" w:rsidP="005D4B7C">
      <w:r>
        <w:t xml:space="preserve">                                                                                                                                                                                                  до наказу </w:t>
      </w:r>
      <w:proofErr w:type="spellStart"/>
      <w:r>
        <w:t>Держгеонадр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</w:t>
      </w:r>
      <w:r w:rsidR="00996215">
        <w:t xml:space="preserve">        </w:t>
      </w:r>
      <w:r>
        <w:t xml:space="preserve">  </w:t>
      </w:r>
      <w:r w:rsidR="004532C8">
        <w:t xml:space="preserve">від </w:t>
      </w:r>
      <w:r w:rsidR="00177ADB">
        <w:t>17.05.2017</w:t>
      </w:r>
      <w:r w:rsidR="004532C8">
        <w:t xml:space="preserve"> № </w:t>
      </w:r>
      <w:r w:rsidR="00177ADB">
        <w:t>229</w:t>
      </w:r>
    </w:p>
    <w:p w:rsidR="005D4B7C" w:rsidRDefault="005D4B7C" w:rsidP="005D4B7C">
      <w:pPr>
        <w:pStyle w:val="2"/>
      </w:pPr>
    </w:p>
    <w:p w:rsidR="005D4B7C" w:rsidRDefault="005D4B7C" w:rsidP="005D4B7C">
      <w:pPr>
        <w:pStyle w:val="2"/>
      </w:pPr>
      <w:r>
        <w:t>ПЕРЕЛІК</w:t>
      </w:r>
    </w:p>
    <w:p w:rsidR="005D4B7C" w:rsidRDefault="005D4B7C" w:rsidP="005D4B7C">
      <w:pPr>
        <w:jc w:val="center"/>
        <w:rPr>
          <w:b/>
          <w:iCs/>
        </w:rPr>
      </w:pPr>
      <w:r>
        <w:rPr>
          <w:b/>
          <w:iCs/>
        </w:rPr>
        <w:t xml:space="preserve">спеціальних дозволів на користування надрами, </w:t>
      </w:r>
    </w:p>
    <w:p w:rsidR="005D4B7C" w:rsidRDefault="005D4B7C" w:rsidP="005D4B7C">
      <w:pPr>
        <w:jc w:val="center"/>
        <w:rPr>
          <w:b/>
          <w:bCs/>
          <w:color w:val="000000"/>
        </w:rPr>
      </w:pPr>
      <w:r>
        <w:rPr>
          <w:b/>
          <w:iCs/>
        </w:rPr>
        <w:t xml:space="preserve">яким </w:t>
      </w:r>
      <w:r>
        <w:rPr>
          <w:b/>
          <w:bCs/>
          <w:color w:val="000000"/>
          <w:spacing w:val="-7"/>
        </w:rPr>
        <w:t xml:space="preserve">встановлено терміни для усунення </w:t>
      </w:r>
      <w:r>
        <w:rPr>
          <w:b/>
          <w:bCs/>
          <w:color w:val="000000"/>
        </w:rPr>
        <w:t>порушень законодавства про надра</w:t>
      </w:r>
    </w:p>
    <w:p w:rsidR="005D4B7C" w:rsidRDefault="005D4B7C" w:rsidP="005D4B7C">
      <w:pPr>
        <w:jc w:val="center"/>
        <w:rPr>
          <w:b/>
          <w:bCs/>
          <w:color w:val="000000"/>
        </w:rPr>
      </w:pPr>
    </w:p>
    <w:tbl>
      <w:tblPr>
        <w:tblW w:w="1587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10"/>
        <w:gridCol w:w="709"/>
        <w:gridCol w:w="398"/>
        <w:gridCol w:w="2090"/>
        <w:gridCol w:w="2410"/>
        <w:gridCol w:w="3827"/>
        <w:gridCol w:w="1559"/>
        <w:gridCol w:w="3459"/>
      </w:tblGrid>
      <w:tr w:rsidR="005D4B7C" w:rsidTr="001E5930">
        <w:trPr>
          <w:cantSplit/>
          <w:trHeight w:val="138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C" w:rsidRDefault="005D4B7C">
            <w:pPr>
              <w:ind w:right="-40"/>
              <w:rPr>
                <w:bCs/>
                <w:iCs/>
              </w:rPr>
            </w:pPr>
          </w:p>
          <w:p w:rsidR="005D4B7C" w:rsidRDefault="005D4B7C">
            <w:pPr>
              <w:ind w:right="-40"/>
              <w:rPr>
                <w:bCs/>
                <w:iCs/>
              </w:rPr>
            </w:pPr>
            <w:r>
              <w:rPr>
                <w:bCs/>
                <w:iCs/>
              </w:rPr>
              <w:t>№ п/п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4B7C" w:rsidRDefault="005D4B7C">
            <w:pPr>
              <w:ind w:left="-24"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Реєстраційний номер </w:t>
            </w:r>
          </w:p>
          <w:p w:rsidR="005D4B7C" w:rsidRDefault="005D4B7C">
            <w:pPr>
              <w:ind w:left="-24"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дозволу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4B7C" w:rsidRDefault="005D4B7C">
            <w:pPr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Дата видачі дозволу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Термін дії (років) Дозволу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C" w:rsidRDefault="005D4B7C">
            <w:pPr>
              <w:jc w:val="center"/>
              <w:rPr>
                <w:bCs/>
                <w:iCs/>
              </w:rPr>
            </w:pP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Корисна</w:t>
            </w: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копалина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C" w:rsidRDefault="005D4B7C">
            <w:pPr>
              <w:jc w:val="center"/>
              <w:rPr>
                <w:bCs/>
                <w:iCs/>
              </w:rPr>
            </w:pP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Назва родовища</w:t>
            </w: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місцезнаходження</w:t>
            </w: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(область)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C" w:rsidRDefault="005D4B7C">
            <w:pPr>
              <w:jc w:val="center"/>
              <w:rPr>
                <w:bCs/>
                <w:iCs/>
              </w:rPr>
            </w:pP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Назва організації –власника Дозволу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C" w:rsidRDefault="005D4B7C">
            <w:pPr>
              <w:jc w:val="center"/>
              <w:rPr>
                <w:bCs/>
                <w:iCs/>
              </w:rPr>
            </w:pP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Порушення </w:t>
            </w:r>
          </w:p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вимог </w:t>
            </w:r>
          </w:p>
          <w:p w:rsidR="005D4B7C" w:rsidRDefault="005D4B7C">
            <w:pPr>
              <w:ind w:right="-25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законодавства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tabs>
                <w:tab w:val="left" w:pos="14040"/>
              </w:tabs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Номер</w:t>
            </w:r>
            <w:r>
              <w:rPr>
                <w:bCs/>
                <w:iCs/>
              </w:rPr>
              <w:t xml:space="preserve"> та дата протоколу</w:t>
            </w:r>
            <w:r>
              <w:rPr>
                <w:bCs/>
                <w:iCs/>
                <w:lang w:val="ru-RU"/>
              </w:rPr>
              <w:t xml:space="preserve">, </w:t>
            </w:r>
          </w:p>
          <w:p w:rsidR="005D4B7C" w:rsidRDefault="005D4B7C">
            <w:pPr>
              <w:tabs>
                <w:tab w:val="left" w:pos="140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прийняте</w:t>
            </w:r>
            <w:r>
              <w:rPr>
                <w:bCs/>
                <w:iCs/>
                <w:lang w:val="ru-RU"/>
              </w:rPr>
              <w:t xml:space="preserve"> </w:t>
            </w:r>
            <w:r>
              <w:rPr>
                <w:bCs/>
                <w:iCs/>
              </w:rPr>
              <w:t>рішення</w:t>
            </w:r>
          </w:p>
        </w:tc>
      </w:tr>
      <w:tr w:rsidR="005D4B7C" w:rsidTr="001E5930">
        <w:trPr>
          <w:trHeight w:val="24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tabs>
                <w:tab w:val="left" w:pos="140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</w:tr>
      <w:tr w:rsidR="005D4B7C" w:rsidTr="005D4B7C">
        <w:trPr>
          <w:trHeight w:val="248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C" w:rsidRDefault="005D4B7C">
            <w:pPr>
              <w:tabs>
                <w:tab w:val="left" w:pos="14040"/>
              </w:tabs>
              <w:rPr>
                <w:bCs/>
                <w:iCs/>
              </w:rPr>
            </w:pPr>
            <w:r>
              <w:rPr>
                <w:bCs/>
                <w:iCs/>
              </w:rPr>
              <w:t>а) експлуатація</w:t>
            </w:r>
          </w:p>
        </w:tc>
      </w:tr>
      <w:tr w:rsidR="007B3D27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632DCE" w:rsidP="00632DCE"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rPr>
                <w:color w:val="000000"/>
              </w:rPr>
              <w:t>2968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05.05.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2003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AA1576" w:rsidP="007B3D27">
            <w:pPr>
              <w:ind w:left="-113" w:right="-113"/>
              <w:jc w:val="center"/>
            </w:pPr>
            <w:r>
              <w:t>В</w:t>
            </w:r>
            <w:r w:rsidR="007B3D27">
              <w:t xml:space="preserve">угілля кам’яне </w:t>
            </w:r>
          </w:p>
          <w:p w:rsidR="007B3D27" w:rsidRDefault="007B3D27" w:rsidP="007B3D27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 xml:space="preserve">«Лісова» 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30" w:rsidRDefault="007B3D27" w:rsidP="001E5930">
            <w:pPr>
              <w:ind w:left="-113" w:right="-113"/>
              <w:jc w:val="center"/>
              <w:rPr>
                <w:caps/>
              </w:rPr>
            </w:pPr>
            <w:r>
              <w:rPr>
                <w:caps/>
              </w:rPr>
              <w:t xml:space="preserve">Державне підприємство </w:t>
            </w:r>
          </w:p>
          <w:p w:rsidR="007B3D27" w:rsidRDefault="007B3D27" w:rsidP="001E5930">
            <w:pPr>
              <w:ind w:left="-113" w:right="-113"/>
              <w:jc w:val="center"/>
              <w:rPr>
                <w:caps/>
              </w:rPr>
            </w:pPr>
            <w:r>
              <w:rPr>
                <w:caps/>
              </w:rPr>
              <w:t>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632DCE" w:rsidP="007B3D27">
            <w:pPr>
              <w:jc w:val="center"/>
            </w:pPr>
            <w:r>
              <w:t>№ 6/201</w:t>
            </w:r>
            <w:r w:rsidR="00E63FDD">
              <w:t>7</w:t>
            </w:r>
            <w:r>
              <w:t xml:space="preserve"> від </w:t>
            </w:r>
            <w:r w:rsidR="00E63FDD">
              <w:t>13</w:t>
            </w:r>
            <w:r>
              <w:t>.</w:t>
            </w:r>
            <w:r w:rsidR="00E63FDD">
              <w:t>05</w:t>
            </w:r>
            <w:r>
              <w:t>.201</w:t>
            </w:r>
            <w:r w:rsidR="00E63FDD">
              <w:t>7</w:t>
            </w:r>
          </w:p>
          <w:p w:rsidR="007B3D27" w:rsidRDefault="007B3D27" w:rsidP="00E63FDD">
            <w:pPr>
              <w:jc w:val="center"/>
            </w:pPr>
            <w:r>
              <w:t xml:space="preserve">Встановити термін для усунення порушень до </w:t>
            </w:r>
            <w:r w:rsidR="00632DCE">
              <w:t>01.0</w:t>
            </w:r>
            <w:r w:rsidR="00E63FDD">
              <w:t>9</w:t>
            </w:r>
            <w:r w:rsidR="00632DCE">
              <w:t>.2017</w:t>
            </w:r>
          </w:p>
        </w:tc>
      </w:tr>
      <w:tr w:rsidR="007B3D27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632DCE" w:rsidP="00632DCE"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05.05.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2003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AA1576" w:rsidP="007B3D27">
            <w:pPr>
              <w:ind w:left="-113" w:right="-113"/>
              <w:jc w:val="center"/>
            </w:pPr>
            <w:r>
              <w:t>В</w:t>
            </w:r>
            <w:r w:rsidR="007B3D27">
              <w:t xml:space="preserve">угілля кам’яне </w:t>
            </w:r>
          </w:p>
          <w:p w:rsidR="007B3D27" w:rsidRDefault="007B3D27" w:rsidP="007B3D27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«Велико-</w:t>
            </w:r>
          </w:p>
          <w:p w:rsidR="007B3D27" w:rsidRDefault="007B3D27" w:rsidP="007B3D27">
            <w:pPr>
              <w:ind w:left="-113" w:right="-113"/>
              <w:jc w:val="center"/>
            </w:pPr>
            <w:proofErr w:type="spellStart"/>
            <w:r>
              <w:t>мостівська</w:t>
            </w:r>
            <w:proofErr w:type="spellEnd"/>
            <w:r>
              <w:t xml:space="preserve">» 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1E5930">
            <w:pPr>
              <w:ind w:left="-113" w:right="-113"/>
              <w:jc w:val="center"/>
            </w:pPr>
            <w:r>
              <w:t>ДЕРЖАВНЕ  ПІДПРИЄМСТВО 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7B3D27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  <w:tr w:rsidR="007B3D27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632DCE" w:rsidP="00632DCE"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rPr>
                <w:color w:val="000000"/>
              </w:rPr>
              <w:t>2971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05.05.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2003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AA1576" w:rsidP="007B3D27">
            <w:pPr>
              <w:ind w:left="-113" w:right="-113"/>
              <w:jc w:val="center"/>
            </w:pPr>
            <w:r>
              <w:t>В</w:t>
            </w:r>
            <w:r w:rsidR="007B3D27">
              <w:t xml:space="preserve">угілля кам’яне </w:t>
            </w:r>
          </w:p>
          <w:p w:rsidR="007B3D27" w:rsidRDefault="007B3D27" w:rsidP="007B3D27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«Відродження»</w:t>
            </w:r>
          </w:p>
          <w:p w:rsidR="007B3D27" w:rsidRDefault="007B3D27" w:rsidP="007B3D27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251423">
            <w:pPr>
              <w:ind w:left="-113" w:right="-113"/>
              <w:jc w:val="center"/>
              <w:rPr>
                <w:caps/>
              </w:rPr>
            </w:pPr>
            <w:r>
              <w:rPr>
                <w:caps/>
              </w:rPr>
              <w:t>Державне підприємство          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27" w:rsidRDefault="007B3D27" w:rsidP="007B3D27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7B3D27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  <w:tr w:rsidR="00263A62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632DCE" w:rsidP="00632DCE"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rPr>
                <w:color w:val="000000"/>
              </w:rPr>
              <w:t>2973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05.05.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2003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AA1576" w:rsidP="00263A62">
            <w:pPr>
              <w:ind w:left="-113" w:right="-113"/>
              <w:jc w:val="center"/>
            </w:pPr>
            <w:r>
              <w:t>В</w:t>
            </w:r>
            <w:r w:rsidR="00263A62">
              <w:t xml:space="preserve">угілля кам’яне </w:t>
            </w:r>
          </w:p>
          <w:p w:rsidR="00263A62" w:rsidRDefault="00263A62" w:rsidP="00263A62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«Зарічна»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51423">
            <w:pPr>
              <w:ind w:left="-113" w:right="-113"/>
              <w:jc w:val="center"/>
              <w:rPr>
                <w:caps/>
              </w:rPr>
            </w:pPr>
            <w:r>
              <w:rPr>
                <w:caps/>
              </w:rPr>
              <w:t>Державне підприємство          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263A62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  <w:tr w:rsidR="00263A62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655C47" w:rsidP="00632DCE"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3685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09.12.2005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AA1576" w:rsidP="00263A62">
            <w:pPr>
              <w:ind w:left="-113" w:right="-113"/>
              <w:jc w:val="center"/>
            </w:pPr>
            <w:r>
              <w:t>В</w:t>
            </w:r>
            <w:r w:rsidR="00263A62">
              <w:t>угілля кам’яне</w:t>
            </w:r>
          </w:p>
          <w:p w:rsidR="00263A62" w:rsidRDefault="00263A62" w:rsidP="00263A62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F9" w:rsidRDefault="00263A62" w:rsidP="00263A62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263A62" w:rsidRDefault="001F435A" w:rsidP="00263A62">
            <w:pPr>
              <w:ind w:left="-113" w:right="-113"/>
              <w:jc w:val="center"/>
            </w:pPr>
            <w:r>
              <w:t>«Степова»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AA1576">
            <w:pPr>
              <w:ind w:left="-113" w:right="-113"/>
              <w:jc w:val="center"/>
            </w:pPr>
            <w:r>
              <w:t>ДЕРЖАВНЕ ПІДПРИЄМСТВО 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263A62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  <w:tr w:rsidR="00263A62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655C47" w:rsidP="00632DCE"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3686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09.12.2005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AA1576" w:rsidP="00263A62">
            <w:pPr>
              <w:ind w:left="-113" w:right="-113"/>
              <w:jc w:val="center"/>
            </w:pPr>
            <w:r>
              <w:t>В</w:t>
            </w:r>
            <w:r w:rsidR="00263A62">
              <w:t>угілля кам’яне</w:t>
            </w:r>
          </w:p>
          <w:p w:rsidR="00263A62" w:rsidRDefault="00263A62" w:rsidP="00263A62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F9" w:rsidRDefault="00263A62" w:rsidP="00263A62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 xml:space="preserve">«Червоноградська»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AA1576">
            <w:pPr>
              <w:ind w:left="-113" w:right="-113"/>
              <w:jc w:val="center"/>
            </w:pPr>
            <w:r>
              <w:t>ДЕРЖАВНЕ ПІДПРИЄМСТВО 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263A62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  <w:tr w:rsidR="00263A62" w:rsidTr="001E593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655C47" w:rsidP="00632DCE">
            <w:r>
              <w:lastRenderedPageBreak/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3687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09.12.2005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AA1576" w:rsidP="00263A62">
            <w:pPr>
              <w:ind w:left="-113" w:right="-113"/>
              <w:jc w:val="center"/>
            </w:pPr>
            <w:r>
              <w:t>В</w:t>
            </w:r>
            <w:r w:rsidR="00263A62">
              <w:t>угілля кам’яне</w:t>
            </w:r>
          </w:p>
          <w:p w:rsidR="00263A62" w:rsidRDefault="00263A62" w:rsidP="00263A62">
            <w:pPr>
              <w:ind w:left="-113" w:right="-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F9" w:rsidRDefault="00263A62" w:rsidP="00263A62">
            <w:pPr>
              <w:ind w:left="-113" w:right="-113"/>
              <w:jc w:val="center"/>
            </w:pPr>
            <w:r>
              <w:t xml:space="preserve">Поле шахти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"</w:t>
            </w:r>
            <w:proofErr w:type="spellStart"/>
            <w:r>
              <w:t>Межирічанська</w:t>
            </w:r>
            <w:proofErr w:type="spellEnd"/>
            <w:r>
              <w:t xml:space="preserve">"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Львівська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</w:pPr>
            <w:r>
              <w:t xml:space="preserve">ДЕРЖАВНЕ ПІДПРИЄМСТВО </w:t>
            </w:r>
          </w:p>
          <w:p w:rsidR="00263A62" w:rsidRDefault="00263A62" w:rsidP="00263A62">
            <w:pPr>
              <w:ind w:left="-113" w:right="-113"/>
              <w:jc w:val="center"/>
            </w:pPr>
            <w:r>
              <w:t>«ЛЬВІВВУГІЛЛЯ»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62" w:rsidRDefault="00263A62" w:rsidP="00263A62">
            <w:pPr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Стаття 28 Кодексу України про надра;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D" w:rsidRDefault="00E63FDD" w:rsidP="00E63FDD">
            <w:pPr>
              <w:jc w:val="center"/>
            </w:pPr>
            <w:r>
              <w:t>№ 6/2017 від 13.05.2017</w:t>
            </w:r>
          </w:p>
          <w:p w:rsidR="00263A62" w:rsidRDefault="00E63FDD" w:rsidP="00E63FDD">
            <w:pPr>
              <w:jc w:val="center"/>
            </w:pPr>
            <w:r>
              <w:t>Встановити термін для усунення порушень до 01.09.2017</w:t>
            </w:r>
          </w:p>
        </w:tc>
      </w:tr>
    </w:tbl>
    <w:p w:rsidR="005D4B7C" w:rsidRDefault="005D4B7C" w:rsidP="005D4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jc w:val="both"/>
        <w:rPr>
          <w:bCs/>
          <w:sz w:val="18"/>
          <w:szCs w:val="18"/>
        </w:rPr>
      </w:pPr>
    </w:p>
    <w:p w:rsidR="005D4B7C" w:rsidRDefault="005D4B7C" w:rsidP="005D4B7C">
      <w:pPr>
        <w:ind w:left="11520"/>
      </w:pPr>
      <w:bookmarkStart w:id="0" w:name="_GoBack"/>
      <w:bookmarkEnd w:id="0"/>
    </w:p>
    <w:p w:rsidR="00EB464B" w:rsidRDefault="00177ADB"/>
    <w:sectPr w:rsidR="00EB464B" w:rsidSect="000D110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4FF6"/>
    <w:multiLevelType w:val="hybridMultilevel"/>
    <w:tmpl w:val="BE70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053"/>
    <w:multiLevelType w:val="hybridMultilevel"/>
    <w:tmpl w:val="3D4623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7C"/>
    <w:rsid w:val="000D05D2"/>
    <w:rsid w:val="000D1101"/>
    <w:rsid w:val="0016491A"/>
    <w:rsid w:val="00177ADB"/>
    <w:rsid w:val="001E5930"/>
    <w:rsid w:val="001F435A"/>
    <w:rsid w:val="00251423"/>
    <w:rsid w:val="00263A62"/>
    <w:rsid w:val="00274113"/>
    <w:rsid w:val="00294E1C"/>
    <w:rsid w:val="00374DD6"/>
    <w:rsid w:val="003C1616"/>
    <w:rsid w:val="00407AAE"/>
    <w:rsid w:val="004532C8"/>
    <w:rsid w:val="004C1B53"/>
    <w:rsid w:val="004F6B79"/>
    <w:rsid w:val="00556A43"/>
    <w:rsid w:val="005D4B7C"/>
    <w:rsid w:val="00632DCE"/>
    <w:rsid w:val="00641BE9"/>
    <w:rsid w:val="00655C47"/>
    <w:rsid w:val="006907C3"/>
    <w:rsid w:val="006B2D82"/>
    <w:rsid w:val="007B3D27"/>
    <w:rsid w:val="00823975"/>
    <w:rsid w:val="00877EC8"/>
    <w:rsid w:val="009417A8"/>
    <w:rsid w:val="009506CE"/>
    <w:rsid w:val="00996215"/>
    <w:rsid w:val="009A55F9"/>
    <w:rsid w:val="00A1159D"/>
    <w:rsid w:val="00A15805"/>
    <w:rsid w:val="00AA1576"/>
    <w:rsid w:val="00B60F70"/>
    <w:rsid w:val="00BA1F16"/>
    <w:rsid w:val="00BC0202"/>
    <w:rsid w:val="00C61A01"/>
    <w:rsid w:val="00C76678"/>
    <w:rsid w:val="00D055B1"/>
    <w:rsid w:val="00D91530"/>
    <w:rsid w:val="00DD3A03"/>
    <w:rsid w:val="00DD3F9D"/>
    <w:rsid w:val="00E63FDD"/>
    <w:rsid w:val="00ED394C"/>
    <w:rsid w:val="00E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23FC-EE59-45DB-898A-CC0F947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4B7C"/>
    <w:pPr>
      <w:keepNext/>
      <w:ind w:right="-14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4B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3">
    <w:name w:val="Font Style13"/>
    <w:uiPriority w:val="99"/>
    <w:rsid w:val="005D4B7C"/>
    <w:rPr>
      <w:rFonts w:ascii="Times New Roman" w:hAnsi="Times New Roman" w:cs="Times New Roman" w:hint="default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3C16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Zaika</dc:creator>
  <cp:keywords/>
  <dc:description/>
  <cp:lastModifiedBy>T Zaika</cp:lastModifiedBy>
  <cp:revision>6</cp:revision>
  <cp:lastPrinted>2017-05-17T08:39:00Z</cp:lastPrinted>
  <dcterms:created xsi:type="dcterms:W3CDTF">2017-05-16T12:40:00Z</dcterms:created>
  <dcterms:modified xsi:type="dcterms:W3CDTF">2017-05-19T10:53:00Z</dcterms:modified>
</cp:coreProperties>
</file>