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CF2" w:rsidRPr="009B6CF2" w:rsidRDefault="009B6CF2" w:rsidP="009B6C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B6CF2">
        <w:rPr>
          <w:rFonts w:ascii="Times New Roman" w:hAnsi="Times New Roman" w:cs="Times New Roman"/>
          <w:b/>
          <w:bCs/>
          <w:noProof/>
          <w:sz w:val="28"/>
          <w:szCs w:val="28"/>
          <w:lang w:val="uk-UA" w:eastAsia="uk-UA"/>
        </w:rPr>
        <w:drawing>
          <wp:inline distT="0" distB="0" distL="0" distR="0" wp14:anchorId="07689A59" wp14:editId="52F5ED45">
            <wp:extent cx="601980" cy="7924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CF2" w:rsidRPr="009B6CF2" w:rsidRDefault="009B6CF2" w:rsidP="009B6CF2">
      <w:pPr>
        <w:pStyle w:val="TimesNewRoman"/>
        <w:spacing w:before="0"/>
        <w:rPr>
          <w:rFonts w:ascii="Times New Roman" w:hAnsi="Times New Roman" w:cs="Times New Roman"/>
        </w:rPr>
      </w:pPr>
      <w:r w:rsidRPr="009B6CF2">
        <w:rPr>
          <w:rFonts w:ascii="Times New Roman" w:hAnsi="Times New Roman" w:cs="Times New Roman"/>
        </w:rPr>
        <w:t>ДЕРЖАВНА СЛУЖБА ГЕОЛОГІЇ ТА НАДР УКРАЇНИ</w:t>
      </w:r>
    </w:p>
    <w:p w:rsidR="009B6CF2" w:rsidRPr="009B6CF2" w:rsidRDefault="009B6CF2" w:rsidP="009B6CF2">
      <w:pPr>
        <w:pBdr>
          <w:top w:val="thinThickThinSmallGap" w:sz="2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B6CF2" w:rsidRPr="009B6CF2" w:rsidRDefault="009B6CF2" w:rsidP="009B6CF2">
      <w:pPr>
        <w:pStyle w:val="3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9B6CF2">
        <w:rPr>
          <w:rFonts w:ascii="Times New Roman" w:hAnsi="Times New Roman" w:cs="Times New Roman"/>
          <w:sz w:val="32"/>
          <w:szCs w:val="32"/>
          <w:lang w:val="uk-UA"/>
        </w:rPr>
        <w:t>НАКАЗ</w:t>
      </w:r>
    </w:p>
    <w:p w:rsidR="009B6CF2" w:rsidRPr="009B6CF2" w:rsidRDefault="009B6CF2" w:rsidP="009B6CF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6CF2" w:rsidRPr="009B6CF2" w:rsidRDefault="009B6CF2" w:rsidP="009B6CF2">
      <w:pPr>
        <w:pStyle w:val="4"/>
        <w:keepNext w:val="0"/>
        <w:widowControl w:val="0"/>
        <w:spacing w:before="0" w:after="0"/>
        <w:rPr>
          <w:rFonts w:ascii="Times New Roman" w:hAnsi="Times New Roman" w:cs="Times New Roman"/>
          <w:b w:val="0"/>
          <w:bCs w:val="0"/>
          <w:lang w:val="uk-UA"/>
        </w:rPr>
      </w:pPr>
      <w:r w:rsidRPr="009B6CF2">
        <w:rPr>
          <w:rFonts w:ascii="Times New Roman" w:hAnsi="Times New Roman" w:cs="Times New Roman"/>
          <w:b w:val="0"/>
          <w:bCs w:val="0"/>
          <w:lang w:val="uk-UA"/>
        </w:rPr>
        <w:t>«</w:t>
      </w:r>
      <w:r w:rsidR="000E5BDF">
        <w:rPr>
          <w:rFonts w:ascii="Times New Roman" w:hAnsi="Times New Roman" w:cs="Times New Roman"/>
          <w:b w:val="0"/>
          <w:bCs w:val="0"/>
          <w:lang w:val="uk-UA"/>
        </w:rPr>
        <w:t>01</w:t>
      </w:r>
      <w:r w:rsidRPr="009B6CF2">
        <w:rPr>
          <w:rFonts w:ascii="Times New Roman" w:hAnsi="Times New Roman" w:cs="Times New Roman"/>
          <w:b w:val="0"/>
          <w:bCs w:val="0"/>
          <w:lang w:val="uk-UA"/>
        </w:rPr>
        <w:t xml:space="preserve">» </w:t>
      </w:r>
      <w:r w:rsidR="000E5BDF">
        <w:rPr>
          <w:rFonts w:ascii="Times New Roman" w:hAnsi="Times New Roman" w:cs="Times New Roman"/>
          <w:b w:val="0"/>
          <w:bCs w:val="0"/>
          <w:lang w:val="uk-UA"/>
        </w:rPr>
        <w:t xml:space="preserve">червня </w:t>
      </w:r>
      <w:r w:rsidRPr="009B6CF2">
        <w:rPr>
          <w:rFonts w:ascii="Times New Roman" w:hAnsi="Times New Roman" w:cs="Times New Roman"/>
          <w:b w:val="0"/>
          <w:bCs w:val="0"/>
          <w:lang w:val="uk-UA"/>
        </w:rPr>
        <w:t xml:space="preserve">2017 р.                </w:t>
      </w:r>
      <w:r w:rsidR="000E5BDF">
        <w:rPr>
          <w:rFonts w:ascii="Times New Roman" w:hAnsi="Times New Roman" w:cs="Times New Roman"/>
          <w:b w:val="0"/>
          <w:bCs w:val="0"/>
          <w:lang w:val="uk-UA"/>
        </w:rPr>
        <w:t xml:space="preserve">            </w:t>
      </w:r>
      <w:r w:rsidRPr="009B6CF2">
        <w:rPr>
          <w:rFonts w:ascii="Times New Roman" w:hAnsi="Times New Roman" w:cs="Times New Roman"/>
          <w:b w:val="0"/>
          <w:bCs w:val="0"/>
          <w:lang w:val="uk-UA"/>
        </w:rPr>
        <w:t xml:space="preserve"> </w:t>
      </w:r>
      <w:r w:rsidR="00C430EE">
        <w:rPr>
          <w:rFonts w:ascii="Times New Roman" w:hAnsi="Times New Roman" w:cs="Times New Roman"/>
          <w:b w:val="0"/>
          <w:bCs w:val="0"/>
          <w:lang w:val="uk-UA"/>
        </w:rPr>
        <w:t xml:space="preserve"> </w:t>
      </w:r>
      <w:bookmarkStart w:id="0" w:name="_GoBack"/>
      <w:bookmarkEnd w:id="0"/>
      <w:r w:rsidRPr="009B6CF2">
        <w:rPr>
          <w:rFonts w:ascii="Times New Roman" w:hAnsi="Times New Roman" w:cs="Times New Roman"/>
          <w:b w:val="0"/>
          <w:bCs w:val="0"/>
          <w:lang w:val="uk-UA"/>
        </w:rPr>
        <w:t xml:space="preserve">   Київ                                     № </w:t>
      </w:r>
      <w:r w:rsidR="000E5BDF">
        <w:rPr>
          <w:rFonts w:ascii="Times New Roman" w:hAnsi="Times New Roman" w:cs="Times New Roman"/>
          <w:b w:val="0"/>
          <w:bCs w:val="0"/>
          <w:lang w:val="uk-UA"/>
        </w:rPr>
        <w:t>260</w:t>
      </w:r>
      <w:r w:rsidRPr="009B6CF2">
        <w:rPr>
          <w:rFonts w:ascii="Times New Roman" w:hAnsi="Times New Roman" w:cs="Times New Roman"/>
          <w:b w:val="0"/>
          <w:bCs w:val="0"/>
          <w:u w:val="single"/>
          <w:lang w:val="uk-UA"/>
        </w:rPr>
        <w:t xml:space="preserve"> </w:t>
      </w:r>
    </w:p>
    <w:p w:rsidR="009B6CF2" w:rsidRPr="009B6CF2" w:rsidRDefault="009B6CF2" w:rsidP="009B6CF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9B6CF2" w:rsidRPr="009B6CF2" w:rsidRDefault="009B6CF2" w:rsidP="009B6CF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B6CF2" w:rsidRPr="009B6CF2" w:rsidRDefault="009B6CF2" w:rsidP="009B6CF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9B6CF2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Про затвердження Графіку </w:t>
      </w:r>
    </w:p>
    <w:p w:rsidR="009B6CF2" w:rsidRPr="009B6CF2" w:rsidRDefault="009B6CF2" w:rsidP="009B6CF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9B6CF2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особистого прийому громадян </w:t>
      </w:r>
    </w:p>
    <w:p w:rsidR="009B6CF2" w:rsidRPr="009B6CF2" w:rsidRDefault="009B6CF2" w:rsidP="009B6C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B6CF2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в </w:t>
      </w:r>
      <w:proofErr w:type="spellStart"/>
      <w:r w:rsidRPr="009B6CF2">
        <w:rPr>
          <w:rFonts w:ascii="Times New Roman" w:hAnsi="Times New Roman" w:cs="Times New Roman"/>
          <w:i/>
          <w:iCs/>
          <w:sz w:val="24"/>
          <w:szCs w:val="24"/>
          <w:lang w:val="uk-UA"/>
        </w:rPr>
        <w:t>Держгеонадрах</w:t>
      </w:r>
      <w:proofErr w:type="spellEnd"/>
      <w:r w:rsidRPr="009B6CF2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</w:p>
    <w:p w:rsidR="009B6CF2" w:rsidRPr="009B6CF2" w:rsidRDefault="009B6CF2" w:rsidP="009B6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6CF2" w:rsidRPr="009B6CF2" w:rsidRDefault="009B6CF2" w:rsidP="009B6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6CF2" w:rsidRPr="009B6CF2" w:rsidRDefault="009B6CF2" w:rsidP="009B6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6CF2" w:rsidRPr="009B6CF2" w:rsidRDefault="009B6CF2" w:rsidP="009B6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CF2">
        <w:rPr>
          <w:rFonts w:ascii="Times New Roman" w:hAnsi="Times New Roman" w:cs="Times New Roman"/>
          <w:sz w:val="28"/>
          <w:szCs w:val="28"/>
          <w:lang w:val="uk-UA"/>
        </w:rPr>
        <w:t>З метою забезпечення відкритості у діяльності Державної служби геології та надр України та у зв’язку із кадровими змінами</w:t>
      </w:r>
    </w:p>
    <w:p w:rsidR="009B6CF2" w:rsidRPr="009B6CF2" w:rsidRDefault="009B6CF2" w:rsidP="009B6C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B6CF2" w:rsidRPr="009B6CF2" w:rsidRDefault="009B6CF2" w:rsidP="009B6C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B6CF2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НАКАЗУЮ:</w:t>
      </w:r>
    </w:p>
    <w:p w:rsidR="009B6CF2" w:rsidRPr="009B6CF2" w:rsidRDefault="009B6CF2" w:rsidP="009B6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6CF2" w:rsidRPr="009B6CF2" w:rsidRDefault="009B6CF2" w:rsidP="009B6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CF2">
        <w:rPr>
          <w:rFonts w:ascii="Times New Roman" w:hAnsi="Times New Roman" w:cs="Times New Roman"/>
          <w:sz w:val="28"/>
          <w:szCs w:val="28"/>
          <w:lang w:val="uk-UA"/>
        </w:rPr>
        <w:t>1. Затвердити Графік особистого прийому громадян в Державній службі геології та надр України, що додається (Додаток).</w:t>
      </w:r>
    </w:p>
    <w:p w:rsidR="009B6CF2" w:rsidRPr="009B6CF2" w:rsidRDefault="009B6CF2" w:rsidP="009B6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CF2">
        <w:rPr>
          <w:rFonts w:ascii="Times New Roman" w:hAnsi="Times New Roman" w:cs="Times New Roman"/>
          <w:sz w:val="28"/>
          <w:szCs w:val="28"/>
          <w:lang w:val="uk-UA"/>
        </w:rPr>
        <w:t xml:space="preserve">2. Накази Держгеонадр від 14.01.2016 № 04 «Про затвердження Графіку особистого прийому громадян в </w:t>
      </w:r>
      <w:proofErr w:type="spellStart"/>
      <w:r w:rsidRPr="009B6CF2">
        <w:rPr>
          <w:rFonts w:ascii="Times New Roman" w:hAnsi="Times New Roman" w:cs="Times New Roman"/>
          <w:sz w:val="28"/>
          <w:szCs w:val="28"/>
          <w:lang w:val="uk-UA"/>
        </w:rPr>
        <w:t>Держгеонадрах</w:t>
      </w:r>
      <w:proofErr w:type="spellEnd"/>
      <w:r w:rsidR="00B215DD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Pr="009B6CF2">
        <w:rPr>
          <w:rFonts w:ascii="Times New Roman" w:hAnsi="Times New Roman" w:cs="Times New Roman"/>
          <w:sz w:val="28"/>
          <w:szCs w:val="28"/>
          <w:lang w:val="uk-UA"/>
        </w:rPr>
        <w:t xml:space="preserve">» та від 04.03.2016 № 79 «Про внесення змін до Графіку особистого прийому громадян в </w:t>
      </w:r>
      <w:proofErr w:type="spellStart"/>
      <w:r w:rsidRPr="009B6CF2">
        <w:rPr>
          <w:rFonts w:ascii="Times New Roman" w:hAnsi="Times New Roman" w:cs="Times New Roman"/>
          <w:sz w:val="28"/>
          <w:szCs w:val="28"/>
          <w:lang w:val="uk-UA"/>
        </w:rPr>
        <w:t>Держгеонадрах</w:t>
      </w:r>
      <w:proofErr w:type="spellEnd"/>
      <w:r w:rsidRPr="009B6CF2">
        <w:rPr>
          <w:rFonts w:ascii="Times New Roman" w:hAnsi="Times New Roman" w:cs="Times New Roman"/>
          <w:sz w:val="28"/>
          <w:szCs w:val="28"/>
          <w:lang w:val="uk-UA"/>
        </w:rPr>
        <w:t>» вважати такими, що втратили чинність.</w:t>
      </w:r>
    </w:p>
    <w:p w:rsidR="009B6CF2" w:rsidRPr="009B6CF2" w:rsidRDefault="009B6CF2" w:rsidP="009B6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CF2">
        <w:rPr>
          <w:rFonts w:ascii="Times New Roman" w:hAnsi="Times New Roman" w:cs="Times New Roman"/>
          <w:sz w:val="28"/>
          <w:szCs w:val="28"/>
          <w:lang w:val="uk-UA"/>
        </w:rPr>
        <w:t xml:space="preserve">3. Департаменту організаційно-аналітичної роботи та управління персоналом оприлюднити Графік особистого прийому громадян в </w:t>
      </w:r>
      <w:proofErr w:type="spellStart"/>
      <w:r w:rsidRPr="009B6CF2">
        <w:rPr>
          <w:rFonts w:ascii="Times New Roman" w:hAnsi="Times New Roman" w:cs="Times New Roman"/>
          <w:sz w:val="28"/>
          <w:szCs w:val="28"/>
          <w:lang w:val="uk-UA"/>
        </w:rPr>
        <w:t>Держгеонадрах</w:t>
      </w:r>
      <w:proofErr w:type="spellEnd"/>
      <w:r w:rsidRPr="009B6CF2"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веб-сайті Служби.</w:t>
      </w:r>
    </w:p>
    <w:p w:rsidR="009B6CF2" w:rsidRPr="009B6CF2" w:rsidRDefault="009B6CF2" w:rsidP="009B6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CF2">
        <w:rPr>
          <w:rFonts w:ascii="Times New Roman" w:hAnsi="Times New Roman" w:cs="Times New Roman"/>
          <w:sz w:val="28"/>
          <w:szCs w:val="28"/>
          <w:lang w:val="uk-UA"/>
        </w:rPr>
        <w:t>4. Контроль за виконанням цього наказу залишаю за собою.</w:t>
      </w:r>
    </w:p>
    <w:p w:rsidR="009B6CF2" w:rsidRPr="009B6CF2" w:rsidRDefault="009B6CF2" w:rsidP="009B6C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B6CF2" w:rsidRPr="009B6CF2" w:rsidRDefault="009B6CF2" w:rsidP="009B6C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B6CF2" w:rsidRPr="009B6CF2" w:rsidRDefault="009B6CF2" w:rsidP="000E5B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B6CF2">
        <w:rPr>
          <w:rFonts w:ascii="Times New Roman" w:hAnsi="Times New Roman" w:cs="Times New Roman"/>
          <w:b/>
          <w:bCs/>
          <w:sz w:val="28"/>
          <w:szCs w:val="28"/>
          <w:lang w:val="uk-UA"/>
        </w:rPr>
        <w:t>Т.в.о</w:t>
      </w:r>
      <w:proofErr w:type="spellEnd"/>
      <w:r w:rsidRPr="009B6CF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Голови </w:t>
      </w:r>
      <w:r w:rsidRPr="009B6CF2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9B6CF2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9B6CF2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9B6CF2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9B6CF2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      </w:t>
      </w:r>
      <w:r w:rsidRPr="009B6CF2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                  О.В. Кирилюк </w:t>
      </w:r>
    </w:p>
    <w:p w:rsidR="009B6CF2" w:rsidRPr="009B6CF2" w:rsidRDefault="009B6CF2" w:rsidP="009B6CF2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6CF2" w:rsidRPr="009B6CF2" w:rsidRDefault="009B6CF2" w:rsidP="009B6CF2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6CF2" w:rsidRPr="009B6CF2" w:rsidRDefault="009B6CF2" w:rsidP="009B6CF2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6CF2" w:rsidRPr="009B6CF2" w:rsidRDefault="009B6CF2" w:rsidP="009B6CF2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6CF2" w:rsidRPr="009B6CF2" w:rsidRDefault="009B6CF2" w:rsidP="009B6CF2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6CF2" w:rsidRPr="009B6CF2" w:rsidRDefault="009B6CF2" w:rsidP="009B6CF2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6CF2" w:rsidRPr="009B6CF2" w:rsidRDefault="009B6CF2" w:rsidP="009B6CF2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856" w:type="dxa"/>
        <w:tblLook w:val="01E0" w:firstRow="1" w:lastRow="1" w:firstColumn="1" w:lastColumn="1" w:noHBand="0" w:noVBand="0"/>
      </w:tblPr>
      <w:tblGrid>
        <w:gridCol w:w="5070"/>
        <w:gridCol w:w="4786"/>
      </w:tblGrid>
      <w:tr w:rsidR="009B6CF2" w:rsidRPr="009B6CF2" w:rsidTr="00E04280">
        <w:tc>
          <w:tcPr>
            <w:tcW w:w="5070" w:type="dxa"/>
          </w:tcPr>
          <w:p w:rsidR="009B6CF2" w:rsidRPr="009B6CF2" w:rsidRDefault="009B6CF2" w:rsidP="00E04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9B6CF2" w:rsidRPr="009B6CF2" w:rsidRDefault="009B6CF2" w:rsidP="00E042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9B6CF2" w:rsidRPr="009B6CF2" w:rsidRDefault="009B6CF2">
      <w:pPr>
        <w:rPr>
          <w:lang w:val="uk-UA"/>
        </w:rPr>
      </w:pPr>
    </w:p>
    <w:sectPr w:rsidR="009B6CF2" w:rsidRPr="009B6CF2" w:rsidSect="00992D4F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F2"/>
    <w:rsid w:val="000E5BDF"/>
    <w:rsid w:val="009B6CF2"/>
    <w:rsid w:val="00A506ED"/>
    <w:rsid w:val="00A80B8C"/>
    <w:rsid w:val="00B215DD"/>
    <w:rsid w:val="00C4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4B38A-E7BB-4472-A5B8-0C8227E4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CF2"/>
    <w:pPr>
      <w:spacing w:after="200" w:line="276" w:lineRule="auto"/>
    </w:pPr>
    <w:rPr>
      <w:rFonts w:ascii="Calibri" w:eastAsia="Times New Roman" w:hAnsi="Calibri" w:cs="Calibri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9B6CF2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B6CF2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B6CF2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rsid w:val="009B6CF2"/>
    <w:rPr>
      <w:rFonts w:ascii="Calibri" w:eastAsia="Times New Roman" w:hAnsi="Calibri" w:cs="Calibri"/>
      <w:b/>
      <w:bCs/>
      <w:sz w:val="28"/>
      <w:szCs w:val="28"/>
      <w:lang w:val="ru-RU" w:eastAsia="ru-RU"/>
    </w:rPr>
  </w:style>
  <w:style w:type="paragraph" w:customStyle="1" w:styleId="TimesNewRoman">
    <w:name w:val="Стиль Центровка + Times New Roman"/>
    <w:basedOn w:val="a"/>
    <w:uiPriority w:val="99"/>
    <w:rsid w:val="009B6CF2"/>
    <w:pPr>
      <w:suppressAutoHyphens/>
      <w:spacing w:before="120" w:after="0" w:line="240" w:lineRule="auto"/>
      <w:jc w:val="center"/>
    </w:pPr>
    <w:rPr>
      <w:b/>
      <w:bCs/>
      <w:sz w:val="28"/>
      <w:szCs w:val="28"/>
      <w:lang w:val="uk-UA"/>
    </w:rPr>
  </w:style>
  <w:style w:type="paragraph" w:styleId="a3">
    <w:name w:val="List Paragraph"/>
    <w:basedOn w:val="a"/>
    <w:uiPriority w:val="34"/>
    <w:qFormat/>
    <w:rsid w:val="009B6C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1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15D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665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Kalitka</dc:creator>
  <cp:keywords/>
  <dc:description/>
  <cp:lastModifiedBy>L Kalitka</cp:lastModifiedBy>
  <cp:revision>7</cp:revision>
  <cp:lastPrinted>2017-05-30T12:52:00Z</cp:lastPrinted>
  <dcterms:created xsi:type="dcterms:W3CDTF">2017-05-26T08:53:00Z</dcterms:created>
  <dcterms:modified xsi:type="dcterms:W3CDTF">2017-06-01T14:22:00Z</dcterms:modified>
</cp:coreProperties>
</file>