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F67D3C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«20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жовтня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м. Київ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457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4624E3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продовження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Pr="00912950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E4547B" w:rsidRDefault="002705F4" w:rsidP="00EE0251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2705F4">
        <w:rPr>
          <w:b w:val="0"/>
          <w:bCs w:val="0"/>
          <w:color w:val="000000"/>
          <w:sz w:val="28"/>
          <w:szCs w:val="28"/>
          <w:lang w:val="uk-UA"/>
        </w:rPr>
        <w:t>Відповідно до пункту 24 Порядку надання спеціальних дозволів на користування надрами, затвердженого постановою Кабінету Міністрів України              від 30.05.2011 № 615 (в редакції постанови Кабінету Міністрів України                                          від 19.02.2020 № 124)</w:t>
      </w:r>
      <w:r>
        <w:rPr>
          <w:b w:val="0"/>
          <w:bCs w:val="0"/>
          <w:color w:val="000000"/>
          <w:sz w:val="28"/>
          <w:szCs w:val="28"/>
          <w:lang w:val="uk-UA"/>
        </w:rPr>
        <w:t>, у зв’</w:t>
      </w:r>
      <w:r w:rsidR="004624E3" w:rsidRPr="004624E3">
        <w:rPr>
          <w:b w:val="0"/>
          <w:bCs w:val="0"/>
          <w:color w:val="000000"/>
          <w:sz w:val="28"/>
          <w:szCs w:val="28"/>
          <w:lang w:val="uk-UA"/>
        </w:rPr>
        <w:t>язку з помилково винесеною на розгляд</w:t>
      </w:r>
      <w:r w:rsidR="004624E3">
        <w:rPr>
          <w:b w:val="0"/>
          <w:bCs w:val="0"/>
          <w:color w:val="000000"/>
          <w:sz w:val="28"/>
          <w:szCs w:val="28"/>
          <w:lang w:val="uk-UA"/>
        </w:rPr>
        <w:t xml:space="preserve"> Робочої групи з питань </w:t>
      </w:r>
      <w:proofErr w:type="spellStart"/>
      <w:r w:rsidR="004624E3">
        <w:rPr>
          <w:b w:val="0"/>
          <w:bCs w:val="0"/>
          <w:color w:val="000000"/>
          <w:sz w:val="28"/>
          <w:szCs w:val="28"/>
          <w:lang w:val="uk-UA"/>
        </w:rPr>
        <w:t>надроко</w:t>
      </w:r>
      <w:r w:rsidR="004624E3" w:rsidRPr="004624E3">
        <w:rPr>
          <w:b w:val="0"/>
          <w:bCs w:val="0"/>
          <w:color w:val="000000"/>
          <w:sz w:val="28"/>
          <w:szCs w:val="28"/>
          <w:lang w:val="uk-UA"/>
        </w:rPr>
        <w:t>ристування</w:t>
      </w:r>
      <w:proofErr w:type="spellEnd"/>
      <w:r w:rsidR="004624E3" w:rsidRPr="004624E3">
        <w:rPr>
          <w:b w:val="0"/>
          <w:bCs w:val="0"/>
          <w:color w:val="000000"/>
          <w:sz w:val="28"/>
          <w:szCs w:val="28"/>
          <w:lang w:val="uk-UA"/>
        </w:rPr>
        <w:t xml:space="preserve"> заяви Державного підприємства «Східний гірничо-збагачувальний комбінат» з доданими до неї документами</w:t>
      </w:r>
      <w:r w:rsidR="00253D3B" w:rsidRPr="00253D3B">
        <w:rPr>
          <w:b w:val="0"/>
          <w:color w:val="000000"/>
          <w:sz w:val="28"/>
          <w:szCs w:val="28"/>
          <w:lang w:val="uk-UA"/>
        </w:rPr>
        <w:t xml:space="preserve">, з урахуванням рекомендації Робочої групи з питань </w:t>
      </w:r>
      <w:proofErr w:type="spellStart"/>
      <w:r w:rsidR="00253D3B" w:rsidRPr="00253D3B">
        <w:rPr>
          <w:b w:val="0"/>
          <w:color w:val="000000"/>
          <w:sz w:val="28"/>
          <w:szCs w:val="28"/>
          <w:lang w:val="uk-UA"/>
        </w:rPr>
        <w:t>на</w:t>
      </w:r>
      <w:r w:rsidR="00253D3B">
        <w:rPr>
          <w:b w:val="0"/>
          <w:color w:val="000000"/>
          <w:sz w:val="28"/>
          <w:szCs w:val="28"/>
          <w:lang w:val="uk-UA"/>
        </w:rPr>
        <w:t>дрокорист</w:t>
      </w:r>
      <w:r w:rsidR="00CE0DAE">
        <w:rPr>
          <w:b w:val="0"/>
          <w:color w:val="000000"/>
          <w:sz w:val="28"/>
          <w:szCs w:val="28"/>
          <w:lang w:val="uk-UA"/>
        </w:rPr>
        <w:t>ування</w:t>
      </w:r>
      <w:proofErr w:type="spellEnd"/>
      <w:r w:rsidR="00CE0DAE">
        <w:rPr>
          <w:b w:val="0"/>
          <w:color w:val="000000"/>
          <w:sz w:val="28"/>
          <w:szCs w:val="28"/>
          <w:lang w:val="uk-UA"/>
        </w:rPr>
        <w:t xml:space="preserve"> (протокол від 15.10.2020 № 10</w:t>
      </w:r>
      <w:r w:rsidR="00253D3B" w:rsidRPr="00253D3B">
        <w:rPr>
          <w:b w:val="0"/>
          <w:color w:val="000000"/>
          <w:sz w:val="28"/>
          <w:szCs w:val="28"/>
          <w:lang w:val="uk-UA"/>
        </w:rPr>
        <w:t>-РГ/2020)</w:t>
      </w:r>
      <w:r w:rsidR="004624E3">
        <w:rPr>
          <w:b w:val="0"/>
          <w:color w:val="00000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3E1D55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B45587" w:rsidRPr="00384652" w:rsidRDefault="00777BF5" w:rsidP="00CE0DAE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F76804">
        <w:rPr>
          <w:b w:val="0"/>
          <w:bCs w:val="0"/>
          <w:color w:val="000000"/>
          <w:spacing w:val="-7"/>
          <w:sz w:val="28"/>
          <w:szCs w:val="28"/>
          <w:lang w:val="uk-UA"/>
        </w:rPr>
        <w:t>С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касувати </w:t>
      </w:r>
      <w:r w:rsidR="004624E3" w:rsidRPr="004624E3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1 додатку до наказу</w:t>
      </w:r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proofErr w:type="spellStart"/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t>Держгеонадр</w:t>
      </w:r>
      <w:proofErr w:type="spellEnd"/>
      <w:r w:rsidR="004624E3" w:rsidRPr="004624E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від 18.06.2020 № 227</w:t>
      </w:r>
      <w:r w:rsidR="004624E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380AE8">
        <w:rPr>
          <w:b w:val="0"/>
          <w:bCs w:val="0"/>
          <w:color w:val="000000"/>
          <w:spacing w:val="-7"/>
          <w:sz w:val="28"/>
          <w:szCs w:val="28"/>
          <w:lang w:val="uk-UA"/>
        </w:rPr>
        <w:t>в частині</w:t>
      </w:r>
      <w:r w:rsidR="0083777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624E3">
        <w:rPr>
          <w:b w:val="0"/>
          <w:bCs w:val="0"/>
          <w:color w:val="000000"/>
          <w:spacing w:val="-7"/>
          <w:sz w:val="28"/>
          <w:szCs w:val="28"/>
          <w:lang w:val="uk-UA"/>
        </w:rPr>
        <w:t>продовження строку дії</w:t>
      </w:r>
      <w:r w:rsidR="00CE0DAE" w:rsidRPr="00CE0DA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5A7A38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дозволу на користу</w:t>
      </w:r>
      <w:r w:rsidR="005A7A38" w:rsidRPr="005A7A3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вання надрами </w:t>
      </w:r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br/>
        <w:t>від 08.09.200</w:t>
      </w:r>
      <w:r w:rsidR="004624E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0 № 2245 </w:t>
      </w:r>
      <w:r w:rsidR="005A7A38" w:rsidRPr="005A7A3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</w:t>
      </w:r>
      <w:r w:rsidR="004624E3">
        <w:rPr>
          <w:b w:val="0"/>
          <w:bCs w:val="0"/>
          <w:color w:val="000000"/>
          <w:spacing w:val="-7"/>
          <w:sz w:val="28"/>
          <w:szCs w:val="28"/>
          <w:lang w:val="uk-UA"/>
        </w:rPr>
        <w:t>видобування піску</w:t>
      </w:r>
      <w:r w:rsidR="005A7A38" w:rsidRPr="005A7A3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proofErr w:type="spellStart"/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t>Смолінського</w:t>
      </w:r>
      <w:proofErr w:type="spellEnd"/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родовища</w:t>
      </w:r>
      <w:r w:rsidR="005A7A38" w:rsidRPr="005A7A38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</w:t>
      </w:r>
      <w:r w:rsidR="002332BA">
        <w:rPr>
          <w:b w:val="0"/>
          <w:bCs w:val="0"/>
          <w:color w:val="000000"/>
          <w:spacing w:val="-7"/>
          <w:sz w:val="28"/>
          <w:szCs w:val="28"/>
          <w:lang w:val="uk-UA"/>
        </w:rPr>
        <w:t>Кіровоградс</w:t>
      </w:r>
      <w:r w:rsidR="005A7A38" w:rsidRPr="005A7A38">
        <w:rPr>
          <w:b w:val="0"/>
          <w:bCs w:val="0"/>
          <w:color w:val="000000"/>
          <w:spacing w:val="-7"/>
          <w:sz w:val="28"/>
          <w:szCs w:val="28"/>
          <w:lang w:val="uk-UA"/>
        </w:rPr>
        <w:t>ькій області</w:t>
      </w:r>
      <w:r w:rsidR="002705F4">
        <w:rPr>
          <w:b w:val="0"/>
          <w:bCs w:val="0"/>
          <w:color w:val="000000"/>
          <w:spacing w:val="-7"/>
          <w:sz w:val="28"/>
          <w:szCs w:val="28"/>
          <w:lang w:val="uk-UA"/>
        </w:rPr>
        <w:t>, виданий</w:t>
      </w:r>
      <w:r w:rsidR="002705F4" w:rsidRPr="002705F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2705F4">
        <w:rPr>
          <w:b w:val="0"/>
          <w:bCs w:val="0"/>
          <w:color w:val="000000"/>
          <w:spacing w:val="-7"/>
          <w:sz w:val="28"/>
          <w:szCs w:val="28"/>
          <w:lang w:val="uk-UA"/>
        </w:rPr>
        <w:t>Державному підприємству</w:t>
      </w:r>
      <w:r w:rsidR="002705F4" w:rsidRPr="004624E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«Східний гірничо-збагачувальний комбінат»</w:t>
      </w:r>
      <w:r w:rsidR="007D2B20" w:rsidRPr="007D2B20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9C228D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7D2B20" w:rsidRPr="007D2B20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та міжнародного співробітництва вжити необхідних заходів щодо виконання цього наказу</w:t>
      </w:r>
      <w:r w:rsidR="00684D95">
        <w:rPr>
          <w:b w:val="0"/>
          <w:sz w:val="28"/>
          <w:szCs w:val="28"/>
          <w:lang w:val="uk-UA"/>
        </w:rPr>
        <w:t>.</w:t>
      </w:r>
    </w:p>
    <w:p w:rsidR="001E4D94" w:rsidRPr="001E4D94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877EB" w:rsidRDefault="00D877EB" w:rsidP="00F67D3C">
      <w:pPr>
        <w:jc w:val="both"/>
        <w:rPr>
          <w:b w:val="0"/>
          <w:lang w:val="uk-UA"/>
        </w:rPr>
      </w:pPr>
      <w:bookmarkStart w:id="0" w:name="_GoBack"/>
      <w:bookmarkEnd w:id="0"/>
    </w:p>
    <w:sectPr w:rsidR="00D877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F0333"/>
    <w:rsid w:val="00183728"/>
    <w:rsid w:val="001D0778"/>
    <w:rsid w:val="001E4D94"/>
    <w:rsid w:val="002332BA"/>
    <w:rsid w:val="00253D3B"/>
    <w:rsid w:val="002705F4"/>
    <w:rsid w:val="00283D48"/>
    <w:rsid w:val="00287E7A"/>
    <w:rsid w:val="002A133E"/>
    <w:rsid w:val="002B3766"/>
    <w:rsid w:val="00304FF1"/>
    <w:rsid w:val="00336491"/>
    <w:rsid w:val="00380AE8"/>
    <w:rsid w:val="00384652"/>
    <w:rsid w:val="003E5169"/>
    <w:rsid w:val="004149B3"/>
    <w:rsid w:val="004217AC"/>
    <w:rsid w:val="00441EE7"/>
    <w:rsid w:val="00455527"/>
    <w:rsid w:val="004624E3"/>
    <w:rsid w:val="004C319D"/>
    <w:rsid w:val="004E6332"/>
    <w:rsid w:val="00503C7D"/>
    <w:rsid w:val="00505A74"/>
    <w:rsid w:val="005A7A38"/>
    <w:rsid w:val="005E77F1"/>
    <w:rsid w:val="005F761C"/>
    <w:rsid w:val="00684D95"/>
    <w:rsid w:val="006957F9"/>
    <w:rsid w:val="006A5118"/>
    <w:rsid w:val="006A75A7"/>
    <w:rsid w:val="006A782C"/>
    <w:rsid w:val="00736544"/>
    <w:rsid w:val="00777BF5"/>
    <w:rsid w:val="007D2B20"/>
    <w:rsid w:val="00804560"/>
    <w:rsid w:val="00810449"/>
    <w:rsid w:val="00821856"/>
    <w:rsid w:val="00837771"/>
    <w:rsid w:val="00876C10"/>
    <w:rsid w:val="008B4FB2"/>
    <w:rsid w:val="0095321E"/>
    <w:rsid w:val="009A79C0"/>
    <w:rsid w:val="009C228D"/>
    <w:rsid w:val="009D3BD5"/>
    <w:rsid w:val="009F4D1C"/>
    <w:rsid w:val="00A041C3"/>
    <w:rsid w:val="00A16BDA"/>
    <w:rsid w:val="00A82F21"/>
    <w:rsid w:val="00AB0BCA"/>
    <w:rsid w:val="00B10B33"/>
    <w:rsid w:val="00B45587"/>
    <w:rsid w:val="00BD12A1"/>
    <w:rsid w:val="00C03E42"/>
    <w:rsid w:val="00CE0DAE"/>
    <w:rsid w:val="00D143CF"/>
    <w:rsid w:val="00D37714"/>
    <w:rsid w:val="00D5452C"/>
    <w:rsid w:val="00D601AF"/>
    <w:rsid w:val="00D83C22"/>
    <w:rsid w:val="00D83D8E"/>
    <w:rsid w:val="00D877EB"/>
    <w:rsid w:val="00DA532F"/>
    <w:rsid w:val="00DA58EF"/>
    <w:rsid w:val="00E44045"/>
    <w:rsid w:val="00E4547B"/>
    <w:rsid w:val="00E53110"/>
    <w:rsid w:val="00E774E7"/>
    <w:rsid w:val="00EB775B"/>
    <w:rsid w:val="00EE0251"/>
    <w:rsid w:val="00EE09B1"/>
    <w:rsid w:val="00F67D3C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72B5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1258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7</cp:revision>
  <cp:lastPrinted>2020-10-21T09:32:00Z</cp:lastPrinted>
  <dcterms:created xsi:type="dcterms:W3CDTF">2020-10-20T13:52:00Z</dcterms:created>
  <dcterms:modified xsi:type="dcterms:W3CDTF">2020-10-23T13:22:00Z</dcterms:modified>
</cp:coreProperties>
</file>