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FF591F">
        <w:rPr>
          <w:b w:val="0"/>
          <w:bCs w:val="0"/>
          <w:iCs/>
          <w:color w:val="000000"/>
          <w:sz w:val="28"/>
          <w:szCs w:val="28"/>
          <w:lang w:val="uk-UA"/>
        </w:rPr>
        <w:t>30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FF591F">
        <w:rPr>
          <w:b w:val="0"/>
          <w:bCs w:val="0"/>
          <w:iCs/>
          <w:color w:val="000000"/>
          <w:sz w:val="28"/>
          <w:szCs w:val="28"/>
          <w:lang w:val="uk-UA"/>
        </w:rPr>
        <w:t xml:space="preserve"> грудня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</w:t>
      </w:r>
      <w:r w:rsidR="00FF591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</w:t>
      </w:r>
      <w:r w:rsidR="00FF591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 w:rsidR="00FF591F">
        <w:rPr>
          <w:b w:val="0"/>
          <w:bCs w:val="0"/>
          <w:iCs/>
          <w:color w:val="000000"/>
          <w:sz w:val="28"/>
          <w:szCs w:val="28"/>
          <w:lang w:val="uk-UA"/>
        </w:rPr>
        <w:t xml:space="preserve"> 624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3725" w:rsidRPr="005A6B90" w:rsidRDefault="006E2164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5A6B90">
        <w:rPr>
          <w:rFonts w:ascii="Times New Roman" w:hAnsi="Times New Roman" w:cs="Times New Roman"/>
          <w:i/>
          <w:color w:val="auto"/>
          <w:lang w:val="uk-UA"/>
        </w:rPr>
        <w:t>Щодо</w:t>
      </w:r>
      <w:r w:rsidR="00953725" w:rsidRPr="005A6B90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 w:rsidRPr="005A6B90">
        <w:rPr>
          <w:rFonts w:ascii="Times New Roman" w:hAnsi="Times New Roman" w:cs="Times New Roman"/>
          <w:i/>
          <w:color w:val="auto"/>
          <w:lang w:val="uk-UA"/>
        </w:rPr>
        <w:t xml:space="preserve">прийнятого рішення про відмову </w:t>
      </w:r>
    </w:p>
    <w:p w:rsidR="00953725" w:rsidRPr="005A6B90" w:rsidRDefault="006E2164" w:rsidP="00953725">
      <w:pPr>
        <w:pStyle w:val="ab"/>
      </w:pPr>
      <w:r w:rsidRPr="005A6B90">
        <w:rPr>
          <w:rFonts w:ascii="Times New Roman" w:hAnsi="Times New Roman" w:cs="Times New Roman"/>
          <w:i/>
          <w:color w:val="auto"/>
          <w:lang w:val="uk-UA"/>
        </w:rPr>
        <w:t>у наданні</w:t>
      </w:r>
      <w:r w:rsidRPr="005A6B90">
        <w:rPr>
          <w:lang w:val="uk-UA"/>
        </w:rPr>
        <w:t xml:space="preserve"> </w:t>
      </w:r>
      <w:r w:rsidR="00953725" w:rsidRPr="005A6B90">
        <w:rPr>
          <w:rFonts w:ascii="Times New Roman" w:hAnsi="Times New Roman" w:cs="Times New Roman"/>
          <w:i/>
          <w:color w:val="auto"/>
          <w:lang w:val="uk-UA"/>
        </w:rPr>
        <w:t xml:space="preserve">спеціального дозволу на користування </w:t>
      </w:r>
    </w:p>
    <w:p w:rsidR="00953725" w:rsidRPr="001E33DF" w:rsidRDefault="00953725" w:rsidP="0095372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5A6B90">
        <w:rPr>
          <w:rFonts w:ascii="Times New Roman" w:hAnsi="Times New Roman" w:cs="Times New Roman"/>
          <w:i/>
          <w:color w:val="auto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>на виконання рішення</w:t>
      </w:r>
      <w:r w:rsidR="00D65AF8">
        <w:rPr>
          <w:b w:val="0"/>
          <w:sz w:val="28"/>
          <w:szCs w:val="28"/>
          <w:lang w:val="uk-UA" w:eastAsia="uk-UA"/>
        </w:rPr>
        <w:t xml:space="preserve"> О</w:t>
      </w:r>
      <w:r w:rsidRPr="008417F2">
        <w:rPr>
          <w:b w:val="0"/>
          <w:sz w:val="28"/>
          <w:szCs w:val="28"/>
          <w:lang w:val="uk-UA" w:eastAsia="uk-UA"/>
        </w:rPr>
        <w:t>кружного адміні</w:t>
      </w:r>
      <w:r w:rsidR="00545CBB">
        <w:rPr>
          <w:b w:val="0"/>
          <w:sz w:val="28"/>
          <w:szCs w:val="28"/>
          <w:lang w:val="uk-UA" w:eastAsia="uk-UA"/>
        </w:rPr>
        <w:t>стративного суду</w:t>
      </w:r>
      <w:r w:rsidR="00D65AF8">
        <w:rPr>
          <w:b w:val="0"/>
          <w:sz w:val="28"/>
          <w:szCs w:val="28"/>
          <w:lang w:val="uk-UA" w:eastAsia="uk-UA"/>
        </w:rPr>
        <w:t xml:space="preserve"> м. Києва від 19.09.2019 у справі № 826/11781/17</w:t>
      </w:r>
      <w:r w:rsidR="00545CBB">
        <w:rPr>
          <w:b w:val="0"/>
          <w:sz w:val="28"/>
          <w:szCs w:val="28"/>
          <w:lang w:val="uk-UA" w:eastAsia="uk-UA"/>
        </w:rPr>
        <w:t xml:space="preserve">, </w:t>
      </w:r>
      <w:r w:rsidR="00D65AF8">
        <w:rPr>
          <w:b w:val="0"/>
          <w:sz w:val="28"/>
          <w:szCs w:val="28"/>
          <w:lang w:val="uk-UA" w:eastAsia="uk-UA"/>
        </w:rPr>
        <w:t>залишеного без змін постановою</w:t>
      </w:r>
      <w:r w:rsidRPr="008417F2">
        <w:rPr>
          <w:b w:val="0"/>
          <w:sz w:val="28"/>
          <w:szCs w:val="28"/>
          <w:lang w:val="uk-UA" w:eastAsia="uk-UA"/>
        </w:rPr>
        <w:t xml:space="preserve"> </w:t>
      </w:r>
      <w:r w:rsidR="00D65AF8">
        <w:rPr>
          <w:b w:val="0"/>
          <w:sz w:val="28"/>
          <w:szCs w:val="28"/>
          <w:lang w:val="uk-UA" w:eastAsia="uk-UA"/>
        </w:rPr>
        <w:t>Шостого</w:t>
      </w:r>
      <w:r w:rsidRPr="008417F2">
        <w:rPr>
          <w:b w:val="0"/>
          <w:sz w:val="28"/>
          <w:szCs w:val="28"/>
          <w:lang w:val="uk-UA" w:eastAsia="uk-UA"/>
        </w:rPr>
        <w:t xml:space="preserve"> апеляційно</w:t>
      </w:r>
      <w:r w:rsidR="00D65AF8">
        <w:rPr>
          <w:b w:val="0"/>
          <w:sz w:val="28"/>
          <w:szCs w:val="28"/>
          <w:lang w:val="uk-UA" w:eastAsia="uk-UA"/>
        </w:rPr>
        <w:t>го адміністративного суду від 22.01.2020</w:t>
      </w:r>
      <w:r w:rsidRPr="008417F2">
        <w:rPr>
          <w:b w:val="0"/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1835BF">
        <w:rPr>
          <w:b w:val="0"/>
          <w:sz w:val="28"/>
          <w:szCs w:val="28"/>
          <w:lang w:val="uk-UA"/>
        </w:rPr>
        <w:t xml:space="preserve">(протокол </w:t>
      </w:r>
      <w:r w:rsidR="002515DB" w:rsidRPr="002515DB">
        <w:rPr>
          <w:b w:val="0"/>
          <w:sz w:val="28"/>
          <w:szCs w:val="28"/>
          <w:lang w:val="uk-UA"/>
        </w:rPr>
        <w:t xml:space="preserve">Робочої групи з питань надрокористування </w:t>
      </w:r>
      <w:r w:rsidR="001835BF">
        <w:rPr>
          <w:b w:val="0"/>
          <w:sz w:val="28"/>
          <w:szCs w:val="28"/>
          <w:lang w:val="uk-UA"/>
        </w:rPr>
        <w:t>від 30.12</w:t>
      </w:r>
      <w:r w:rsidRPr="00E82A4C">
        <w:rPr>
          <w:b w:val="0"/>
          <w:sz w:val="28"/>
          <w:szCs w:val="28"/>
          <w:lang w:val="uk-UA"/>
        </w:rPr>
        <w:t>.2020 № 1</w:t>
      </w:r>
      <w:r w:rsidR="001835BF">
        <w:rPr>
          <w:b w:val="0"/>
          <w:sz w:val="28"/>
          <w:szCs w:val="28"/>
          <w:lang w:val="uk-UA"/>
        </w:rPr>
        <w:t xml:space="preserve">6 </w:t>
      </w:r>
      <w:r w:rsidR="00AB712D">
        <w:rPr>
          <w:b w:val="0"/>
          <w:sz w:val="28"/>
          <w:szCs w:val="28"/>
          <w:lang w:val="uk-UA"/>
        </w:rPr>
        <w:t>-</w:t>
      </w:r>
      <w:r w:rsidR="001835BF">
        <w:rPr>
          <w:b w:val="0"/>
          <w:sz w:val="28"/>
          <w:szCs w:val="28"/>
          <w:lang w:val="uk-UA"/>
        </w:rPr>
        <w:t xml:space="preserve"> </w:t>
      </w:r>
      <w:r w:rsidR="00AB712D">
        <w:rPr>
          <w:b w:val="0"/>
          <w:sz w:val="28"/>
          <w:szCs w:val="28"/>
          <w:lang w:val="uk-UA"/>
        </w:rPr>
        <w:t>РГ/</w:t>
      </w:r>
      <w:r w:rsidRPr="00E82A4C">
        <w:rPr>
          <w:b w:val="0"/>
          <w:sz w:val="28"/>
          <w:szCs w:val="28"/>
          <w:lang w:val="uk-UA"/>
        </w:rPr>
        <w:t>2020),</w:t>
      </w:r>
    </w:p>
    <w:p w:rsidR="00AF3DF5" w:rsidRPr="00A00585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D65AF8" w:rsidRPr="00D65AF8" w:rsidRDefault="00D65AF8" w:rsidP="00D65AF8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Відмовити </w:t>
      </w:r>
      <w:r w:rsidRPr="00D65AF8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товариству «Укргазвидобування»</w:t>
      </w:r>
      <w:r w:rsidR="0095372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r w:rsidR="00865766" w:rsidRP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наданні спеціального дозволу на користування </w:t>
      </w:r>
      <w:r w:rsid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надрами з метою геологічного ви</w:t>
      </w:r>
      <w:r w:rsidR="00865766" w:rsidRP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>вчення нафтогазоносних надр, у тому числі до</w:t>
      </w:r>
      <w:r w:rsid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>слідно-промислову розробку родо</w:t>
      </w:r>
      <w:r w:rsidR="00865766" w:rsidRP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вищ, з подальшим видобуванням нафти і газу (промислова розробка родовищ) Крабової площі, розташованої в межах західної </w:t>
      </w:r>
      <w:r w:rsid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частини північно-західного шель</w:t>
      </w:r>
      <w:r w:rsidR="00865766" w:rsidRPr="00865766">
        <w:rPr>
          <w:rFonts w:ascii="Times New Roman" w:hAnsi="Times New Roman" w:cs="Times New Roman"/>
          <w:color w:val="auto"/>
          <w:sz w:val="28"/>
          <w:szCs w:val="28"/>
          <w:lang w:val="uk-UA"/>
        </w:rPr>
        <w:t>фу Чорного моря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725" w:rsidRDefault="00953725" w:rsidP="00953725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53725" w:rsidRPr="00C249C0" w:rsidRDefault="00953725" w:rsidP="00953725">
      <w:pPr>
        <w:pStyle w:val="ab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249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86576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Голови</w:t>
      </w:r>
      <w:r w:rsidR="007123BE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7123BE">
        <w:rPr>
          <w:sz w:val="28"/>
          <w:szCs w:val="28"/>
          <w:lang w:val="uk-UA"/>
        </w:rPr>
        <w:t xml:space="preserve"> Роман </w:t>
      </w:r>
      <w:r>
        <w:rPr>
          <w:sz w:val="28"/>
          <w:szCs w:val="28"/>
          <w:lang w:val="uk-UA"/>
        </w:rPr>
        <w:t>САРАМАГА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FF591F" w:rsidRDefault="00BC2C68" w:rsidP="00FF591F">
      <w:pPr>
        <w:pStyle w:val="a3"/>
        <w:jc w:val="left"/>
        <w:rPr>
          <w:b/>
          <w:sz w:val="28"/>
          <w:szCs w:val="28"/>
        </w:rPr>
      </w:pPr>
    </w:p>
    <w:sectPr w:rsidR="00BC2C68" w:rsidRPr="00FF591F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E2437"/>
    <w:rsid w:val="0013397C"/>
    <w:rsid w:val="00150864"/>
    <w:rsid w:val="001835BF"/>
    <w:rsid w:val="001A2D74"/>
    <w:rsid w:val="002515DB"/>
    <w:rsid w:val="002848E6"/>
    <w:rsid w:val="002D4DC6"/>
    <w:rsid w:val="0031725C"/>
    <w:rsid w:val="00415640"/>
    <w:rsid w:val="00417ED1"/>
    <w:rsid w:val="00434001"/>
    <w:rsid w:val="004D7647"/>
    <w:rsid w:val="00541C9C"/>
    <w:rsid w:val="00545CBB"/>
    <w:rsid w:val="005A1847"/>
    <w:rsid w:val="005A6B90"/>
    <w:rsid w:val="005E388B"/>
    <w:rsid w:val="00662C99"/>
    <w:rsid w:val="00665BCB"/>
    <w:rsid w:val="0066638C"/>
    <w:rsid w:val="006E2164"/>
    <w:rsid w:val="007123BE"/>
    <w:rsid w:val="00727609"/>
    <w:rsid w:val="00781841"/>
    <w:rsid w:val="008417F2"/>
    <w:rsid w:val="008476EA"/>
    <w:rsid w:val="00865766"/>
    <w:rsid w:val="008B4C1A"/>
    <w:rsid w:val="008E15EE"/>
    <w:rsid w:val="00953725"/>
    <w:rsid w:val="00962167"/>
    <w:rsid w:val="009B7546"/>
    <w:rsid w:val="00A00585"/>
    <w:rsid w:val="00AB712D"/>
    <w:rsid w:val="00AE73D3"/>
    <w:rsid w:val="00AF3DF5"/>
    <w:rsid w:val="00B241E4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1622"/>
    <w:rsid w:val="00D166BB"/>
    <w:rsid w:val="00D544A8"/>
    <w:rsid w:val="00D65AF8"/>
    <w:rsid w:val="00DF3F54"/>
    <w:rsid w:val="00E82A4C"/>
    <w:rsid w:val="00F408F2"/>
    <w:rsid w:val="00FE2DFD"/>
    <w:rsid w:val="00FF0DBD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6AEE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7667-3D9D-41D2-B907-DA2DA83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9</cp:revision>
  <cp:lastPrinted>2020-03-16T13:23:00Z</cp:lastPrinted>
  <dcterms:created xsi:type="dcterms:W3CDTF">2020-12-30T11:48:00Z</dcterms:created>
  <dcterms:modified xsi:type="dcterms:W3CDTF">2020-12-30T16:14:00Z</dcterms:modified>
</cp:coreProperties>
</file>