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39" w:rsidRDefault="00DF7E39" w:rsidP="00DF7E39">
      <w:pPr>
        <w:shd w:val="clear" w:color="auto" w:fill="FFFFFF"/>
        <w:jc w:val="center"/>
        <w:rPr>
          <w:noProof/>
          <w:lang w:val="uk-UA"/>
        </w:rPr>
      </w:pPr>
      <w:bookmarkStart w:id="0" w:name="_GoBack"/>
      <w:bookmarkEnd w:id="0"/>
      <w:r>
        <w:rPr>
          <w:b w:val="0"/>
          <w:noProof/>
          <w:color w:val="0000FF"/>
          <w:lang w:val="uk-UA" w:eastAsia="uk-UA"/>
        </w:rPr>
        <w:drawing>
          <wp:inline distT="0" distB="0" distL="0" distR="0" wp14:anchorId="7430A1C4" wp14:editId="08BAE0D4">
            <wp:extent cx="6667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E39" w:rsidRDefault="00DF7E39" w:rsidP="00DF7E39">
      <w:pPr>
        <w:rPr>
          <w:sz w:val="28"/>
          <w:szCs w:val="28"/>
          <w:lang w:val="uk-UA"/>
        </w:rPr>
      </w:pPr>
    </w:p>
    <w:p w:rsidR="00DF7E39" w:rsidRDefault="00DF7E39" w:rsidP="00DF7E39">
      <w:pPr>
        <w:jc w:val="center"/>
        <w:rPr>
          <w:sz w:val="28"/>
          <w:szCs w:val="28"/>
        </w:rPr>
      </w:pPr>
      <w:r>
        <w:rPr>
          <w:sz w:val="28"/>
          <w:szCs w:val="28"/>
        </w:rPr>
        <w:t>ДЕРЖАВНА СЛУЖБА ГЕОЛОГІЇ ТА НАДР УКРАЇНИ</w:t>
      </w:r>
    </w:p>
    <w:p w:rsidR="00DF7E39" w:rsidRDefault="00DF7E39" w:rsidP="00DF7E39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  <w:r>
        <w:rPr>
          <w:bCs w:val="0"/>
          <w:iCs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FEBFA" wp14:editId="091C89D3">
                <wp:simplePos x="0" y="0"/>
                <wp:positionH relativeFrom="column">
                  <wp:posOffset>-76200</wp:posOffset>
                </wp:positionH>
                <wp:positionV relativeFrom="paragraph">
                  <wp:posOffset>106045</wp:posOffset>
                </wp:positionV>
                <wp:extent cx="6057900" cy="0"/>
                <wp:effectExtent l="32385" t="31750" r="3429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CEBF7A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.35pt" to="47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K0t7BzbAAAACQEAAA8AAABkcnMvZG93bnJldi54bWxMj8FuwjAQ&#10;RO+V+AdrK/UGDpTSNI2DEKgfQOihRxNvk6j2OrINpP36LuLQHndmNPumXI/OijOG2HtSMJ9lIJAa&#10;b3pqFbwf3qY5iJg0GW09oYJvjLCuJnelLoy/0B7PdWoFl1AstIIupaGQMjYdOh1nfkBi79MHpxOf&#10;oZUm6AuXOysXWbaSTvfEHzo94LbD5qs+OQW1z+xu3Dza+idffux8kw/hKSr1cD9uXkEkHNNfGK74&#10;jA4VMx39iUwUVsF0vuAtiY3VMwgOvCyvwvEmyKqU/xdUvwAAAP//AwBQSwECLQAUAAYACAAAACEA&#10;toM4kv4AAADhAQAAEwAAAAAAAAAAAAAAAAAAAAAAW0NvbnRlbnRfVHlwZXNdLnhtbFBLAQItABQA&#10;BgAIAAAAIQA4/SH/1gAAAJQBAAALAAAAAAAAAAAAAAAAAC8BAABfcmVscy8ucmVsc1BLAQItABQA&#10;BgAIAAAAIQDmBagOWAIAAGoEAAAOAAAAAAAAAAAAAAAAAC4CAABkcnMvZTJvRG9jLnhtbFBLAQIt&#10;ABQABgAIAAAAIQCtLewc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DF7E39" w:rsidRDefault="00DF7E39" w:rsidP="00DF7E39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</w:p>
    <w:p w:rsidR="00DF7E39" w:rsidRDefault="00DF7E39" w:rsidP="00DF7E39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  <w:r>
        <w:rPr>
          <w:bCs w:val="0"/>
          <w:iCs/>
          <w:color w:val="000000"/>
          <w:sz w:val="28"/>
          <w:szCs w:val="28"/>
          <w:lang w:val="uk-UA"/>
        </w:rPr>
        <w:t>НАКАЗ</w:t>
      </w:r>
    </w:p>
    <w:p w:rsidR="00DF7E39" w:rsidRDefault="00DF7E39" w:rsidP="00DF7E39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:rsidR="00DF7E39" w:rsidRDefault="00DF7E39" w:rsidP="00DF7E39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8"/>
          <w:szCs w:val="28"/>
          <w:lang w:val="uk-UA"/>
        </w:rPr>
      </w:pP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« </w:t>
      </w:r>
      <w:r w:rsidR="005B4121">
        <w:rPr>
          <w:b w:val="0"/>
          <w:bCs w:val="0"/>
          <w:iCs/>
          <w:color w:val="000000"/>
          <w:sz w:val="28"/>
          <w:szCs w:val="28"/>
          <w:lang w:val="uk-UA"/>
        </w:rPr>
        <w:t>29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»</w:t>
      </w:r>
      <w:r w:rsidR="005B4121">
        <w:rPr>
          <w:b w:val="0"/>
          <w:bCs w:val="0"/>
          <w:iCs/>
          <w:color w:val="000000"/>
          <w:sz w:val="28"/>
          <w:szCs w:val="28"/>
          <w:lang w:val="uk-UA"/>
        </w:rPr>
        <w:t xml:space="preserve"> листопад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2019 р.      </w:t>
      </w:r>
      <w:r w:rsidR="005B4121">
        <w:rPr>
          <w:b w:val="0"/>
          <w:bCs w:val="0"/>
          <w:iCs/>
          <w:color w:val="000000"/>
          <w:sz w:val="28"/>
          <w:szCs w:val="28"/>
          <w:lang w:val="uk-UA"/>
        </w:rPr>
        <w:t xml:space="preserve">              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   м. Київ          </w:t>
      </w:r>
      <w:r w:rsidR="00E9144C">
        <w:rPr>
          <w:b w:val="0"/>
          <w:bCs w:val="0"/>
          <w:iCs/>
          <w:color w:val="000000"/>
          <w:sz w:val="28"/>
          <w:szCs w:val="28"/>
          <w:lang w:val="uk-UA"/>
        </w:rPr>
        <w:t xml:space="preserve">                                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  №</w:t>
      </w:r>
      <w:r w:rsidR="005B4121">
        <w:rPr>
          <w:b w:val="0"/>
          <w:bCs w:val="0"/>
          <w:iCs/>
          <w:color w:val="000000"/>
          <w:sz w:val="28"/>
          <w:szCs w:val="28"/>
          <w:lang w:val="uk-UA"/>
        </w:rPr>
        <w:t xml:space="preserve"> 447</w:t>
      </w:r>
    </w:p>
    <w:p w:rsidR="00DF7E39" w:rsidRDefault="00DF7E39" w:rsidP="00DF7E39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:rsidR="00DF7E39" w:rsidRDefault="00DF7E39" w:rsidP="00DF7E39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4"/>
          <w:lang w:val="uk-UA"/>
        </w:rPr>
      </w:pPr>
    </w:p>
    <w:p w:rsidR="00DF7E39" w:rsidRDefault="00DF7E39" w:rsidP="00DF7E39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4"/>
          <w:lang w:val="uk-UA"/>
        </w:rPr>
      </w:pPr>
    </w:p>
    <w:p w:rsidR="00DF7E39" w:rsidRDefault="00DF7E39" w:rsidP="00DF7E39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4"/>
          <w:lang w:val="uk-UA"/>
        </w:rPr>
      </w:pPr>
    </w:p>
    <w:p w:rsidR="00DF7E39" w:rsidRDefault="00DF7E39" w:rsidP="00DF7E39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6"/>
          <w:szCs w:val="26"/>
          <w:lang w:val="uk-UA"/>
        </w:rPr>
      </w:pPr>
      <w:r w:rsidRPr="00265534">
        <w:rPr>
          <w:b w:val="0"/>
          <w:bCs w:val="0"/>
          <w:i/>
          <w:iCs/>
          <w:color w:val="000000"/>
          <w:sz w:val="26"/>
          <w:szCs w:val="26"/>
          <w:lang w:val="uk-UA"/>
        </w:rPr>
        <w:t>Про</w:t>
      </w:r>
      <w:r>
        <w:rPr>
          <w:b w:val="0"/>
          <w:bCs w:val="0"/>
          <w:i/>
          <w:iCs/>
          <w:color w:val="000000"/>
          <w:sz w:val="26"/>
          <w:szCs w:val="26"/>
          <w:lang w:val="uk-UA"/>
        </w:rPr>
        <w:t xml:space="preserve"> </w:t>
      </w:r>
      <w:r w:rsidR="00E9144C">
        <w:rPr>
          <w:b w:val="0"/>
          <w:bCs w:val="0"/>
          <w:i/>
          <w:iCs/>
          <w:color w:val="000000"/>
          <w:sz w:val="26"/>
          <w:szCs w:val="26"/>
          <w:lang w:val="uk-UA"/>
        </w:rPr>
        <w:t>надання</w:t>
      </w:r>
      <w:r>
        <w:rPr>
          <w:b w:val="0"/>
          <w:bCs w:val="0"/>
          <w:i/>
          <w:iCs/>
          <w:color w:val="000000"/>
          <w:sz w:val="26"/>
          <w:szCs w:val="26"/>
          <w:lang w:val="uk-UA"/>
        </w:rPr>
        <w:t xml:space="preserve"> спеціального </w:t>
      </w:r>
    </w:p>
    <w:p w:rsidR="00DF7E39" w:rsidRPr="005B1D85" w:rsidRDefault="00DF7E39" w:rsidP="00DF7E39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z w:val="26"/>
          <w:szCs w:val="26"/>
          <w:lang w:val="uk-UA"/>
        </w:rPr>
      </w:pPr>
      <w:r>
        <w:rPr>
          <w:b w:val="0"/>
          <w:bCs w:val="0"/>
          <w:i/>
          <w:iCs/>
          <w:color w:val="000000"/>
          <w:sz w:val="26"/>
          <w:szCs w:val="26"/>
          <w:lang w:val="uk-UA"/>
        </w:rPr>
        <w:t>дозволу на користування надрами</w:t>
      </w:r>
      <w:r w:rsidRPr="00265534">
        <w:rPr>
          <w:b w:val="0"/>
          <w:bCs w:val="0"/>
          <w:i/>
          <w:iCs/>
          <w:color w:val="000000"/>
          <w:sz w:val="26"/>
          <w:szCs w:val="26"/>
          <w:lang w:val="uk-UA"/>
        </w:rPr>
        <w:t xml:space="preserve"> </w:t>
      </w:r>
    </w:p>
    <w:p w:rsidR="00DF7E39" w:rsidRPr="00487908" w:rsidRDefault="00DF7E39" w:rsidP="00DF7E39">
      <w:pPr>
        <w:ind w:right="2" w:firstLine="708"/>
        <w:jc w:val="both"/>
        <w:rPr>
          <w:b w:val="0"/>
          <w:bCs w:val="0"/>
          <w:color w:val="000000"/>
          <w:sz w:val="36"/>
          <w:szCs w:val="28"/>
          <w:lang w:val="uk-UA"/>
        </w:rPr>
      </w:pPr>
    </w:p>
    <w:p w:rsidR="00DF7E39" w:rsidRPr="00E35F32" w:rsidRDefault="00DF7E39" w:rsidP="00DF7E39">
      <w:pPr>
        <w:ind w:firstLine="709"/>
        <w:jc w:val="both"/>
        <w:rPr>
          <w:b w:val="0"/>
          <w:bCs w:val="0"/>
          <w:color w:val="000000"/>
          <w:spacing w:val="-2"/>
          <w:sz w:val="28"/>
          <w:szCs w:val="28"/>
          <w:lang w:val="uk-UA"/>
        </w:rPr>
      </w:pPr>
      <w:r w:rsidRPr="00011A5E">
        <w:rPr>
          <w:b w:val="0"/>
          <w:bCs w:val="0"/>
          <w:color w:val="000000"/>
          <w:sz w:val="28"/>
          <w:szCs w:val="28"/>
          <w:lang w:val="uk-UA"/>
        </w:rPr>
        <w:t xml:space="preserve">Відповідно до Положення про Державну службу геології та надр України, затвердженого постановою Кабінету Міністрів України від 30.12.2015 № 1174,  </w:t>
      </w:r>
      <w:r w:rsidRPr="0095489A">
        <w:rPr>
          <w:b w:val="0"/>
          <w:bCs w:val="0"/>
          <w:color w:val="000000"/>
          <w:sz w:val="28"/>
          <w:szCs w:val="28"/>
          <w:lang w:val="uk-UA"/>
        </w:rPr>
        <w:t xml:space="preserve">підпункту </w:t>
      </w:r>
      <w:r w:rsidR="00011A5E" w:rsidRPr="0095489A">
        <w:rPr>
          <w:b w:val="0"/>
          <w:bCs w:val="0"/>
          <w:color w:val="000000"/>
          <w:sz w:val="28"/>
          <w:szCs w:val="28"/>
          <w:lang w:val="uk-UA"/>
        </w:rPr>
        <w:t>1 пункту 8</w:t>
      </w:r>
      <w:r w:rsidRPr="0095489A">
        <w:rPr>
          <w:b w:val="0"/>
          <w:bCs w:val="0"/>
          <w:color w:val="000000"/>
          <w:sz w:val="28"/>
          <w:szCs w:val="28"/>
          <w:lang w:val="uk-UA"/>
        </w:rPr>
        <w:t xml:space="preserve">, пункту 25 </w:t>
      </w:r>
      <w:r w:rsidRPr="0095489A">
        <w:rPr>
          <w:b w:val="0"/>
          <w:bCs w:val="0"/>
          <w:sz w:val="28"/>
          <w:szCs w:val="24"/>
          <w:lang w:val="uk-UA"/>
        </w:rPr>
        <w:t xml:space="preserve">Порядку </w:t>
      </w:r>
      <w:r w:rsidRPr="0095489A">
        <w:rPr>
          <w:b w:val="0"/>
          <w:bCs w:val="0"/>
          <w:color w:val="000000"/>
          <w:spacing w:val="-5"/>
          <w:sz w:val="28"/>
          <w:szCs w:val="28"/>
          <w:lang w:val="uk-UA"/>
        </w:rPr>
        <w:t xml:space="preserve">надання </w:t>
      </w:r>
      <w:r w:rsidRPr="0095489A">
        <w:rPr>
          <w:b w:val="0"/>
          <w:bCs w:val="0"/>
          <w:color w:val="000000"/>
          <w:spacing w:val="-2"/>
          <w:sz w:val="28"/>
          <w:szCs w:val="28"/>
          <w:lang w:val="uk-UA"/>
        </w:rPr>
        <w:t xml:space="preserve">спеціальних дозволів на користування надрами, затвердженого постановою </w:t>
      </w:r>
      <w:r w:rsidRPr="0095489A">
        <w:rPr>
          <w:b w:val="0"/>
          <w:bCs w:val="0"/>
          <w:color w:val="000000"/>
          <w:sz w:val="28"/>
          <w:szCs w:val="28"/>
          <w:lang w:val="uk-UA"/>
        </w:rPr>
        <w:t xml:space="preserve">Кабінету Міністрів України </w:t>
      </w:r>
      <w:r w:rsidRPr="0095489A">
        <w:rPr>
          <w:b w:val="0"/>
          <w:sz w:val="28"/>
          <w:szCs w:val="28"/>
          <w:lang w:val="uk-UA"/>
        </w:rPr>
        <w:t>від 30.05.2011 № 615</w:t>
      </w:r>
      <w:r w:rsidRPr="0095489A">
        <w:rPr>
          <w:b w:val="0"/>
          <w:bCs w:val="0"/>
          <w:sz w:val="28"/>
          <w:szCs w:val="24"/>
          <w:lang w:val="uk-UA"/>
        </w:rPr>
        <w:t>,</w:t>
      </w:r>
      <w:r>
        <w:rPr>
          <w:b w:val="0"/>
          <w:bCs w:val="0"/>
          <w:sz w:val="28"/>
          <w:szCs w:val="24"/>
          <w:lang w:val="uk-UA"/>
        </w:rPr>
        <w:t xml:space="preserve"> н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а виконання </w:t>
      </w:r>
      <w:r w:rsidR="005D0C8E">
        <w:rPr>
          <w:b w:val="0"/>
          <w:bCs w:val="0"/>
          <w:color w:val="000000"/>
          <w:spacing w:val="-2"/>
          <w:sz w:val="28"/>
          <w:szCs w:val="28"/>
          <w:lang w:val="uk-UA"/>
        </w:rPr>
        <w:t>п</w:t>
      </w:r>
      <w:r w:rsidR="00E35F32" w:rsidRPr="00E35F32">
        <w:rPr>
          <w:b w:val="0"/>
          <w:bCs w:val="0"/>
          <w:color w:val="000000"/>
          <w:spacing w:val="-2"/>
          <w:sz w:val="28"/>
          <w:szCs w:val="28"/>
          <w:lang w:val="uk-UA"/>
        </w:rPr>
        <w:t xml:space="preserve">останови Окружного адміністративного суду міста Києва від 29.11.2017, яка залишена без змін постановою Київського апеляційного адміністративного суду від 05.04.2018 у справі № 826/10869/17, </w:t>
      </w:r>
      <w:r w:rsidR="00CD3DCE" w:rsidRPr="00CD3DCE">
        <w:rPr>
          <w:b w:val="0"/>
          <w:bCs w:val="0"/>
          <w:color w:val="000000"/>
          <w:sz w:val="28"/>
          <w:szCs w:val="28"/>
          <w:lang w:val="uk-UA"/>
        </w:rPr>
        <w:t>на підставі поданого комплекту документів та заяви ТОВ «Екологічні технології та будівництво» від 29.05.2017 за вих. № 15/05</w:t>
      </w:r>
      <w:r w:rsidR="00CD3DCE">
        <w:rPr>
          <w:b w:val="0"/>
          <w:bCs w:val="0"/>
          <w:color w:val="000000"/>
          <w:sz w:val="28"/>
          <w:szCs w:val="28"/>
          <w:lang w:val="uk-UA"/>
        </w:rPr>
        <w:t>,</w:t>
      </w:r>
    </w:p>
    <w:p w:rsidR="00DF7E39" w:rsidRPr="003E1D55" w:rsidRDefault="00DF7E39" w:rsidP="00DF7E39">
      <w:pPr>
        <w:ind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</w:p>
    <w:p w:rsidR="00DF7E39" w:rsidRDefault="00DF7E39" w:rsidP="00DF7E39">
      <w:pPr>
        <w:ind w:right="2"/>
        <w:rPr>
          <w:color w:val="000000"/>
          <w:spacing w:val="41"/>
          <w:w w:val="104"/>
          <w:sz w:val="24"/>
          <w:szCs w:val="24"/>
          <w:lang w:val="uk-UA"/>
        </w:rPr>
      </w:pPr>
      <w:r>
        <w:rPr>
          <w:color w:val="000000"/>
          <w:spacing w:val="41"/>
          <w:w w:val="104"/>
          <w:sz w:val="24"/>
          <w:szCs w:val="24"/>
          <w:lang w:val="uk-UA"/>
        </w:rPr>
        <w:t>НАКАЗУЮ:</w:t>
      </w:r>
    </w:p>
    <w:p w:rsidR="00DF7E39" w:rsidRDefault="00DF7E39" w:rsidP="00DF7E39">
      <w:pPr>
        <w:ind w:right="2"/>
        <w:rPr>
          <w:color w:val="000000"/>
          <w:spacing w:val="41"/>
          <w:w w:val="104"/>
          <w:sz w:val="24"/>
          <w:szCs w:val="24"/>
          <w:lang w:val="uk-UA"/>
        </w:rPr>
      </w:pPr>
    </w:p>
    <w:p w:rsidR="00DF7E39" w:rsidRDefault="00DF7E39" w:rsidP="00DF7E39">
      <w:pPr>
        <w:shd w:val="clear" w:color="auto" w:fill="FFFFFF"/>
        <w:ind w:left="43" w:right="2" w:firstLine="701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1. </w:t>
      </w:r>
      <w:r w:rsidR="000459F7">
        <w:rPr>
          <w:b w:val="0"/>
          <w:bCs w:val="0"/>
          <w:color w:val="000000"/>
          <w:spacing w:val="-7"/>
          <w:sz w:val="28"/>
          <w:szCs w:val="28"/>
          <w:lang w:val="uk-UA"/>
        </w:rPr>
        <w:t>Надати</w:t>
      </w:r>
      <w:r w:rsidRPr="005414A3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634F51">
        <w:rPr>
          <w:b w:val="0"/>
          <w:bCs w:val="0"/>
          <w:color w:val="000000"/>
          <w:sz w:val="28"/>
          <w:szCs w:val="28"/>
          <w:lang w:val="uk-UA"/>
        </w:rPr>
        <w:t xml:space="preserve">Товариству з обмеженою відповідальністю </w:t>
      </w:r>
      <w:r w:rsidR="00634F51" w:rsidRPr="00634F51">
        <w:rPr>
          <w:b w:val="0"/>
          <w:sz w:val="28"/>
          <w:szCs w:val="28"/>
          <w:lang w:val="uk-UA"/>
        </w:rPr>
        <w:t>«Екологічні технології та будівництво»</w:t>
      </w:r>
      <w:r w:rsidR="00634F51">
        <w:rPr>
          <w:b w:val="0"/>
          <w:sz w:val="28"/>
          <w:szCs w:val="28"/>
          <w:lang w:val="uk-UA"/>
        </w:rPr>
        <w:t xml:space="preserve"> (код ЄДРПОУ 38935570) </w:t>
      </w:r>
      <w:r w:rsidRPr="005414A3">
        <w:rPr>
          <w:b w:val="0"/>
          <w:bCs w:val="0"/>
          <w:color w:val="000000"/>
          <w:sz w:val="28"/>
          <w:szCs w:val="28"/>
          <w:lang w:val="uk-UA"/>
        </w:rPr>
        <w:t>спеціальн</w:t>
      </w:r>
      <w:r w:rsidR="000459F7">
        <w:rPr>
          <w:b w:val="0"/>
          <w:bCs w:val="0"/>
          <w:color w:val="000000"/>
          <w:sz w:val="28"/>
          <w:szCs w:val="28"/>
          <w:lang w:val="uk-UA"/>
        </w:rPr>
        <w:t>ий</w:t>
      </w:r>
      <w:r w:rsidRPr="005414A3">
        <w:rPr>
          <w:b w:val="0"/>
          <w:bCs w:val="0"/>
          <w:color w:val="000000"/>
          <w:sz w:val="28"/>
          <w:szCs w:val="28"/>
          <w:lang w:val="uk-UA"/>
        </w:rPr>
        <w:t xml:space="preserve"> дозв</w:t>
      </w:r>
      <w:r w:rsidR="000459F7">
        <w:rPr>
          <w:b w:val="0"/>
          <w:bCs w:val="0"/>
          <w:color w:val="000000"/>
          <w:sz w:val="28"/>
          <w:szCs w:val="28"/>
          <w:lang w:val="uk-UA"/>
        </w:rPr>
        <w:t>іл</w:t>
      </w:r>
      <w:r w:rsidRPr="005414A3">
        <w:rPr>
          <w:b w:val="0"/>
          <w:bCs w:val="0"/>
          <w:color w:val="000000"/>
          <w:sz w:val="28"/>
          <w:szCs w:val="28"/>
          <w:lang w:val="uk-UA"/>
        </w:rPr>
        <w:t xml:space="preserve"> на користування надрами</w:t>
      </w:r>
      <w:r w:rsidR="00634F51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="00634F51" w:rsidRPr="00634F51">
        <w:rPr>
          <w:b w:val="0"/>
          <w:bCs w:val="0"/>
          <w:color w:val="000000"/>
          <w:sz w:val="28"/>
          <w:szCs w:val="28"/>
          <w:lang w:val="uk-UA"/>
        </w:rPr>
        <w:t xml:space="preserve">з метою видобування бурштину </w:t>
      </w:r>
      <w:r w:rsidR="00634F51" w:rsidRPr="00CD3DCE">
        <w:rPr>
          <w:b w:val="0"/>
          <w:bCs w:val="0"/>
          <w:color w:val="000000"/>
          <w:sz w:val="28"/>
          <w:szCs w:val="28"/>
          <w:lang w:val="uk-UA"/>
        </w:rPr>
        <w:t>на ділянці Білківська загальною площею 429,32 га, що знаходиться в Коростенському районі Житомирської області</w:t>
      </w:r>
      <w:r w:rsidRPr="00CD3DCE">
        <w:rPr>
          <w:b w:val="0"/>
          <w:bCs w:val="0"/>
          <w:color w:val="000000"/>
          <w:sz w:val="28"/>
          <w:szCs w:val="28"/>
          <w:lang w:val="uk-UA"/>
        </w:rPr>
        <w:t>.</w:t>
      </w:r>
      <w:r w:rsidRPr="00634F51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</w:p>
    <w:p w:rsidR="008D31E7" w:rsidRPr="00634F51" w:rsidRDefault="008D31E7" w:rsidP="00DF7E39">
      <w:pPr>
        <w:shd w:val="clear" w:color="auto" w:fill="FFFFFF"/>
        <w:ind w:left="43" w:right="2" w:firstLine="701"/>
        <w:jc w:val="both"/>
        <w:rPr>
          <w:b w:val="0"/>
          <w:bCs w:val="0"/>
          <w:color w:val="000000"/>
          <w:sz w:val="28"/>
          <w:szCs w:val="28"/>
          <w:lang w:val="uk-UA"/>
        </w:rPr>
      </w:pPr>
    </w:p>
    <w:p w:rsidR="00DF7E39" w:rsidRDefault="00DF7E39" w:rsidP="00DF7E39">
      <w:pPr>
        <w:shd w:val="clear" w:color="auto" w:fill="FFFFFF"/>
        <w:ind w:right="2" w:firstLine="773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  <w:r w:rsidRPr="00634F51">
        <w:rPr>
          <w:b w:val="0"/>
          <w:bCs w:val="0"/>
          <w:color w:val="000000"/>
          <w:sz w:val="28"/>
          <w:szCs w:val="28"/>
          <w:lang w:val="uk-UA"/>
        </w:rPr>
        <w:t>2. Управлінню дозвільної та аукціонної діяльності</w:t>
      </w:r>
      <w:r w:rsidRPr="00211EE4">
        <w:rPr>
          <w:b w:val="0"/>
          <w:bCs w:val="0"/>
          <w:color w:val="000000"/>
          <w:spacing w:val="-5"/>
          <w:sz w:val="28"/>
          <w:szCs w:val="28"/>
          <w:lang w:val="uk-UA"/>
        </w:rPr>
        <w:t xml:space="preserve"> вжити необхідних заходів щодо </w:t>
      </w:r>
      <w:r w:rsidR="00586D42">
        <w:rPr>
          <w:b w:val="0"/>
          <w:bCs w:val="0"/>
          <w:color w:val="000000"/>
          <w:spacing w:val="-5"/>
          <w:sz w:val="28"/>
          <w:szCs w:val="28"/>
          <w:lang w:val="uk-UA"/>
        </w:rPr>
        <w:t xml:space="preserve">надання </w:t>
      </w:r>
      <w:r w:rsidRPr="00211EE4">
        <w:rPr>
          <w:b w:val="0"/>
          <w:bCs w:val="0"/>
          <w:color w:val="000000"/>
          <w:spacing w:val="-5"/>
          <w:sz w:val="28"/>
          <w:szCs w:val="28"/>
          <w:lang w:val="uk-UA"/>
        </w:rPr>
        <w:t>спеціального дозволу на користування надрами.</w:t>
      </w:r>
    </w:p>
    <w:p w:rsidR="008D31E7" w:rsidRDefault="008D31E7" w:rsidP="00DF7E39">
      <w:pPr>
        <w:shd w:val="clear" w:color="auto" w:fill="FFFFFF"/>
        <w:ind w:right="2" w:firstLine="773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</w:p>
    <w:p w:rsidR="00DF7E39" w:rsidRDefault="00DF7E39" w:rsidP="00DF7E39">
      <w:pPr>
        <w:shd w:val="clear" w:color="auto" w:fill="FFFFFF"/>
        <w:ind w:right="2" w:firstLine="773"/>
        <w:jc w:val="both"/>
        <w:rPr>
          <w:b w:val="0"/>
          <w:bCs w:val="0"/>
          <w:spacing w:val="-7"/>
          <w:sz w:val="28"/>
          <w:szCs w:val="28"/>
          <w:lang w:val="uk-UA"/>
        </w:rPr>
      </w:pPr>
      <w:r>
        <w:rPr>
          <w:b w:val="0"/>
          <w:bCs w:val="0"/>
          <w:color w:val="000000"/>
          <w:spacing w:val="-5"/>
          <w:sz w:val="28"/>
          <w:szCs w:val="28"/>
          <w:lang w:val="uk-UA"/>
        </w:rPr>
        <w:t>3. Контроль за виконанням цього наказу залишаю за собою.</w:t>
      </w:r>
    </w:p>
    <w:p w:rsidR="00DF7E39" w:rsidRDefault="00DF7E39" w:rsidP="00DF7E39">
      <w:pPr>
        <w:shd w:val="clear" w:color="auto" w:fill="FFFFFF"/>
        <w:spacing w:line="317" w:lineRule="exact"/>
        <w:ind w:right="-185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</w:p>
    <w:p w:rsidR="00DF7E39" w:rsidRDefault="00DF7E39" w:rsidP="00DF7E39">
      <w:pPr>
        <w:shd w:val="clear" w:color="auto" w:fill="FFFFFF"/>
        <w:spacing w:line="276" w:lineRule="auto"/>
        <w:ind w:right="2" w:firstLine="773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</w:p>
    <w:p w:rsidR="00DF7E39" w:rsidRPr="00430B7A" w:rsidRDefault="00DF7E39" w:rsidP="00DF7E39">
      <w:pPr>
        <w:widowControl/>
        <w:tabs>
          <w:tab w:val="left" w:pos="7088"/>
        </w:tabs>
        <w:autoSpaceDE/>
        <w:autoSpaceDN/>
        <w:adjustRightInd/>
        <w:jc w:val="both"/>
        <w:rPr>
          <w:b w:val="0"/>
          <w:bCs w:val="0"/>
          <w:szCs w:val="24"/>
          <w:lang w:val="uk-UA"/>
        </w:rPr>
      </w:pPr>
      <w:r w:rsidRPr="00430B7A">
        <w:rPr>
          <w:bCs w:val="0"/>
          <w:sz w:val="28"/>
          <w:szCs w:val="28"/>
          <w:lang w:val="uk-UA"/>
        </w:rPr>
        <w:t>Голов</w:t>
      </w:r>
      <w:r w:rsidR="0044390A">
        <w:rPr>
          <w:bCs w:val="0"/>
          <w:sz w:val="28"/>
          <w:szCs w:val="28"/>
          <w:lang w:val="uk-UA"/>
        </w:rPr>
        <w:t>а</w:t>
      </w:r>
      <w:r w:rsidRPr="00430B7A">
        <w:rPr>
          <w:bCs w:val="0"/>
          <w:sz w:val="28"/>
          <w:szCs w:val="28"/>
          <w:lang w:val="uk-UA"/>
        </w:rPr>
        <w:t xml:space="preserve"> </w:t>
      </w:r>
      <w:r>
        <w:rPr>
          <w:bCs w:val="0"/>
          <w:sz w:val="28"/>
          <w:szCs w:val="28"/>
          <w:lang w:val="uk-UA"/>
        </w:rPr>
        <w:tab/>
      </w:r>
      <w:r w:rsidR="0044390A">
        <w:rPr>
          <w:bCs w:val="0"/>
          <w:sz w:val="28"/>
          <w:szCs w:val="28"/>
          <w:lang w:val="uk-UA"/>
        </w:rPr>
        <w:t xml:space="preserve">               Р.Є. Опімах</w:t>
      </w:r>
    </w:p>
    <w:p w:rsidR="00DF7E39" w:rsidRPr="00430B7A" w:rsidRDefault="00DF7E39" w:rsidP="00DF7E39">
      <w:pPr>
        <w:shd w:val="clear" w:color="auto" w:fill="FFFFFF"/>
        <w:spacing w:line="276" w:lineRule="auto"/>
        <w:ind w:right="2" w:firstLine="773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</w:p>
    <w:p w:rsidR="00DF7E39" w:rsidRDefault="00DF7E39" w:rsidP="00DF7E39">
      <w:pPr>
        <w:ind w:firstLine="851"/>
        <w:jc w:val="both"/>
        <w:rPr>
          <w:b w:val="0"/>
          <w:lang w:val="uk-UA"/>
        </w:rPr>
      </w:pPr>
    </w:p>
    <w:p w:rsidR="00DF7E39" w:rsidRDefault="00DF7E39" w:rsidP="00DF7E39">
      <w:pPr>
        <w:ind w:firstLine="851"/>
        <w:jc w:val="both"/>
        <w:rPr>
          <w:b w:val="0"/>
          <w:lang w:val="uk-UA"/>
        </w:rPr>
      </w:pPr>
    </w:p>
    <w:p w:rsidR="00DF7E39" w:rsidRDefault="00DF7E39" w:rsidP="00DF7E39">
      <w:pPr>
        <w:ind w:firstLine="851"/>
        <w:jc w:val="both"/>
        <w:rPr>
          <w:b w:val="0"/>
          <w:lang w:val="uk-UA"/>
        </w:rPr>
      </w:pPr>
    </w:p>
    <w:p w:rsidR="00DF7E39" w:rsidRDefault="00DF7E39" w:rsidP="00DF7E39">
      <w:pPr>
        <w:ind w:firstLine="851"/>
        <w:jc w:val="both"/>
        <w:rPr>
          <w:b w:val="0"/>
          <w:lang w:val="uk-UA"/>
        </w:rPr>
      </w:pPr>
    </w:p>
    <w:sectPr w:rsidR="00DF7E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39"/>
    <w:rsid w:val="00011A5E"/>
    <w:rsid w:val="000459F7"/>
    <w:rsid w:val="00173E82"/>
    <w:rsid w:val="003C3B96"/>
    <w:rsid w:val="003D2A53"/>
    <w:rsid w:val="0044390A"/>
    <w:rsid w:val="004757EA"/>
    <w:rsid w:val="004D29C8"/>
    <w:rsid w:val="00586D42"/>
    <w:rsid w:val="005B4121"/>
    <w:rsid w:val="005D0C8E"/>
    <w:rsid w:val="00634F51"/>
    <w:rsid w:val="00665EC5"/>
    <w:rsid w:val="0073094A"/>
    <w:rsid w:val="008212FC"/>
    <w:rsid w:val="008D31E7"/>
    <w:rsid w:val="0095489A"/>
    <w:rsid w:val="00B433CE"/>
    <w:rsid w:val="00C062F8"/>
    <w:rsid w:val="00CD3DCE"/>
    <w:rsid w:val="00DF7E39"/>
    <w:rsid w:val="00E35F32"/>
    <w:rsid w:val="00E9144C"/>
    <w:rsid w:val="00E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E2C0C-9F23-442D-869E-2134688B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Lavrinok</dc:creator>
  <cp:keywords/>
  <dc:description/>
  <cp:lastModifiedBy>L Kozyr</cp:lastModifiedBy>
  <cp:revision>2</cp:revision>
  <dcterms:created xsi:type="dcterms:W3CDTF">2019-12-17T14:40:00Z</dcterms:created>
  <dcterms:modified xsi:type="dcterms:W3CDTF">2019-12-17T14:40:00Z</dcterms:modified>
</cp:coreProperties>
</file>