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EAA" w:rsidRPr="007C3407" w:rsidRDefault="002E4EAA" w:rsidP="00E97EC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C3407">
        <w:rPr>
          <w:rFonts w:ascii="Times New Roman" w:hAnsi="Times New Roman" w:cs="Times New Roman"/>
          <w:b/>
          <w:bCs/>
          <w:noProof/>
          <w:lang w:eastAsia="uk-UA"/>
        </w:rPr>
        <w:drawing>
          <wp:inline distT="0" distB="0" distL="0" distR="0">
            <wp:extent cx="601980" cy="7924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4EAA" w:rsidRPr="007C3407" w:rsidRDefault="002E4EAA" w:rsidP="00E97EC5">
      <w:pPr>
        <w:pStyle w:val="TimesNewRoman"/>
        <w:spacing w:before="0"/>
        <w:rPr>
          <w:rFonts w:ascii="Times New Roman" w:hAnsi="Times New Roman" w:cs="Times New Roman"/>
        </w:rPr>
      </w:pPr>
      <w:r w:rsidRPr="007C3407">
        <w:rPr>
          <w:rFonts w:ascii="Times New Roman" w:hAnsi="Times New Roman" w:cs="Times New Roman"/>
        </w:rPr>
        <w:t>ДЕРЖАВНА СЛУЖБА ГЕОЛОГІЇ ТА НАДР УКРАЇНИ</w:t>
      </w:r>
    </w:p>
    <w:p w:rsidR="002E4EAA" w:rsidRPr="007C3407" w:rsidRDefault="002E4EAA" w:rsidP="00E97EC5">
      <w:pPr>
        <w:pBdr>
          <w:top w:val="thinThickThinSmallGap" w:sz="24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4EAA" w:rsidRPr="00062066" w:rsidRDefault="002E4EAA" w:rsidP="00E97EC5">
      <w:pPr>
        <w:pStyle w:val="3"/>
        <w:keepNext w:val="0"/>
        <w:widowControl w:val="0"/>
        <w:spacing w:before="0" w:after="0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062066">
        <w:rPr>
          <w:rFonts w:ascii="Times New Roman" w:hAnsi="Times New Roman" w:cs="Times New Roman"/>
          <w:sz w:val="32"/>
          <w:szCs w:val="32"/>
          <w:lang w:val="uk-UA"/>
        </w:rPr>
        <w:t>Н</w:t>
      </w:r>
      <w:r w:rsidR="00EF4A10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062066">
        <w:rPr>
          <w:rFonts w:ascii="Times New Roman" w:hAnsi="Times New Roman" w:cs="Times New Roman"/>
          <w:sz w:val="32"/>
          <w:szCs w:val="32"/>
          <w:lang w:val="uk-UA"/>
        </w:rPr>
        <w:t>А</w:t>
      </w:r>
      <w:r w:rsidR="00EF4A10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062066">
        <w:rPr>
          <w:rFonts w:ascii="Times New Roman" w:hAnsi="Times New Roman" w:cs="Times New Roman"/>
          <w:sz w:val="32"/>
          <w:szCs w:val="32"/>
          <w:lang w:val="uk-UA"/>
        </w:rPr>
        <w:t>К</w:t>
      </w:r>
      <w:r w:rsidR="00EF4A10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062066">
        <w:rPr>
          <w:rFonts w:ascii="Times New Roman" w:hAnsi="Times New Roman" w:cs="Times New Roman"/>
          <w:sz w:val="32"/>
          <w:szCs w:val="32"/>
          <w:lang w:val="uk-UA"/>
        </w:rPr>
        <w:t>А</w:t>
      </w:r>
      <w:r w:rsidR="00EF4A10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062066">
        <w:rPr>
          <w:rFonts w:ascii="Times New Roman" w:hAnsi="Times New Roman" w:cs="Times New Roman"/>
          <w:sz w:val="32"/>
          <w:szCs w:val="32"/>
          <w:lang w:val="uk-UA"/>
        </w:rPr>
        <w:t>З</w:t>
      </w:r>
    </w:p>
    <w:p w:rsidR="002E4EAA" w:rsidRPr="007A2135" w:rsidRDefault="002E4EAA" w:rsidP="00E97EC5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2E4EAA" w:rsidRPr="00B36BA2" w:rsidRDefault="00B36BA2" w:rsidP="00E97EC5">
      <w:pPr>
        <w:pStyle w:val="4"/>
        <w:keepNext w:val="0"/>
        <w:widowControl w:val="0"/>
        <w:spacing w:before="0" w:after="0"/>
        <w:rPr>
          <w:rFonts w:ascii="Times New Roman" w:hAnsi="Times New Roman" w:cs="Times New Roman"/>
          <w:b w:val="0"/>
          <w:bCs w:val="0"/>
          <w:lang w:val="uk-UA"/>
        </w:rPr>
      </w:pPr>
      <w:r w:rsidRPr="00B36BA2">
        <w:rPr>
          <w:rFonts w:ascii="Times New Roman" w:hAnsi="Times New Roman" w:cs="Times New Roman"/>
          <w:b w:val="0"/>
          <w:bCs w:val="0"/>
          <w:lang w:val="uk-UA"/>
        </w:rPr>
        <w:t>«</w:t>
      </w:r>
      <w:r w:rsidR="00FD3C7A">
        <w:rPr>
          <w:rFonts w:ascii="Times New Roman" w:hAnsi="Times New Roman" w:cs="Times New Roman"/>
          <w:b w:val="0"/>
          <w:bCs w:val="0"/>
          <w:lang w:val="uk-UA"/>
        </w:rPr>
        <w:t>21</w:t>
      </w:r>
      <w:r w:rsidRPr="00B36BA2">
        <w:rPr>
          <w:rFonts w:ascii="Times New Roman" w:hAnsi="Times New Roman" w:cs="Times New Roman"/>
          <w:b w:val="0"/>
          <w:bCs w:val="0"/>
          <w:lang w:val="uk-UA"/>
        </w:rPr>
        <w:t>»</w:t>
      </w:r>
      <w:r w:rsidR="00FD3C7A">
        <w:rPr>
          <w:rFonts w:ascii="Times New Roman" w:hAnsi="Times New Roman" w:cs="Times New Roman"/>
          <w:b w:val="0"/>
          <w:bCs w:val="0"/>
          <w:lang w:val="uk-UA"/>
        </w:rPr>
        <w:t xml:space="preserve"> листопада </w:t>
      </w:r>
      <w:r w:rsidR="002E4EAA" w:rsidRPr="00B36BA2">
        <w:rPr>
          <w:rFonts w:ascii="Times New Roman" w:hAnsi="Times New Roman" w:cs="Times New Roman"/>
          <w:b w:val="0"/>
          <w:bCs w:val="0"/>
          <w:lang w:val="uk-UA"/>
        </w:rPr>
        <w:t>201</w:t>
      </w:r>
      <w:r w:rsidR="00E30B74">
        <w:rPr>
          <w:rFonts w:ascii="Times New Roman" w:hAnsi="Times New Roman" w:cs="Times New Roman"/>
          <w:b w:val="0"/>
          <w:bCs w:val="0"/>
          <w:lang w:val="uk-UA"/>
        </w:rPr>
        <w:t>9</w:t>
      </w:r>
      <w:r w:rsidR="002E4EAA" w:rsidRPr="00B36BA2">
        <w:rPr>
          <w:rFonts w:ascii="Times New Roman" w:hAnsi="Times New Roman" w:cs="Times New Roman"/>
          <w:b w:val="0"/>
          <w:bCs w:val="0"/>
          <w:lang w:val="uk-UA"/>
        </w:rPr>
        <w:t xml:space="preserve">р.    </w:t>
      </w:r>
      <w:r w:rsidR="006F46F7" w:rsidRPr="00B36BA2">
        <w:rPr>
          <w:rFonts w:ascii="Times New Roman" w:hAnsi="Times New Roman" w:cs="Times New Roman"/>
          <w:b w:val="0"/>
          <w:bCs w:val="0"/>
          <w:lang w:val="uk-UA"/>
        </w:rPr>
        <w:t xml:space="preserve">    </w:t>
      </w:r>
      <w:r w:rsidR="00687841" w:rsidRPr="00B36BA2">
        <w:rPr>
          <w:rFonts w:ascii="Times New Roman" w:hAnsi="Times New Roman" w:cs="Times New Roman"/>
          <w:b w:val="0"/>
          <w:bCs w:val="0"/>
          <w:lang w:val="uk-UA"/>
        </w:rPr>
        <w:t xml:space="preserve">   </w:t>
      </w:r>
      <w:r>
        <w:rPr>
          <w:rFonts w:ascii="Times New Roman" w:hAnsi="Times New Roman" w:cs="Times New Roman"/>
          <w:b w:val="0"/>
          <w:bCs w:val="0"/>
          <w:lang w:val="uk-UA"/>
        </w:rPr>
        <w:t xml:space="preserve">    </w:t>
      </w:r>
      <w:r w:rsidR="002E4EAA" w:rsidRPr="00B36BA2">
        <w:rPr>
          <w:rFonts w:ascii="Times New Roman" w:hAnsi="Times New Roman" w:cs="Times New Roman"/>
          <w:b w:val="0"/>
          <w:bCs w:val="0"/>
          <w:lang w:val="uk-UA"/>
        </w:rPr>
        <w:t xml:space="preserve">Київ                </w:t>
      </w:r>
      <w:r w:rsidR="006F46F7" w:rsidRPr="00B36BA2">
        <w:rPr>
          <w:rFonts w:ascii="Times New Roman" w:hAnsi="Times New Roman" w:cs="Times New Roman"/>
          <w:b w:val="0"/>
          <w:bCs w:val="0"/>
          <w:lang w:val="uk-UA"/>
        </w:rPr>
        <w:t xml:space="preserve">                          № </w:t>
      </w:r>
      <w:r w:rsidR="00FD3C7A">
        <w:rPr>
          <w:rFonts w:ascii="Times New Roman" w:hAnsi="Times New Roman" w:cs="Times New Roman"/>
          <w:b w:val="0"/>
          <w:bCs w:val="0"/>
          <w:lang w:val="uk-UA"/>
        </w:rPr>
        <w:t>427</w:t>
      </w:r>
    </w:p>
    <w:p w:rsidR="002E4EAA" w:rsidRPr="00B36BA2" w:rsidRDefault="002E4EAA" w:rsidP="00E97EC5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</w:p>
    <w:p w:rsidR="00377E6A" w:rsidRDefault="00377E6A" w:rsidP="00E97EC5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</w:p>
    <w:p w:rsidR="00A945AD" w:rsidRPr="00A945AD" w:rsidRDefault="00A945AD" w:rsidP="00A945AD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A945AD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Про затвердження Положення про  </w:t>
      </w:r>
    </w:p>
    <w:p w:rsidR="00A945AD" w:rsidRPr="00A945AD" w:rsidRDefault="00A945AD" w:rsidP="00A945AD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A945AD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Громадську раду при Державній</w:t>
      </w:r>
    </w:p>
    <w:p w:rsidR="00A945AD" w:rsidRPr="00A945AD" w:rsidRDefault="00A945AD" w:rsidP="00A945AD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A945AD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службі геології та надр України</w:t>
      </w:r>
    </w:p>
    <w:p w:rsidR="00A945AD" w:rsidRPr="00A945AD" w:rsidRDefault="00A945AD" w:rsidP="00A945AD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</w:p>
    <w:p w:rsidR="00A945AD" w:rsidRPr="00A945AD" w:rsidRDefault="00A945AD" w:rsidP="00A945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945AD" w:rsidRPr="00A945AD" w:rsidRDefault="00F02786" w:rsidP="00A945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Відповідно до </w:t>
      </w:r>
      <w:r w:rsidR="00A945AD" w:rsidRPr="00A945AD">
        <w:rPr>
          <w:rFonts w:ascii="Times New Roman" w:eastAsia="Calibri" w:hAnsi="Times New Roman" w:cs="Times New Roman"/>
          <w:sz w:val="28"/>
          <w:szCs w:val="28"/>
          <w:lang w:eastAsia="ru-RU"/>
        </w:rPr>
        <w:t>пункту 2 Типового положення</w:t>
      </w:r>
      <w:r w:rsidR="00A945AD" w:rsidRPr="00A945AD">
        <w:rPr>
          <w:rFonts w:ascii="Times New Roman" w:eastAsia="Calibri" w:hAnsi="Times New Roman" w:cs="Times New Roman"/>
          <w:bCs/>
          <w:kern w:val="36"/>
          <w:sz w:val="28"/>
          <w:szCs w:val="28"/>
          <w:lang w:eastAsia="ru-RU"/>
        </w:rPr>
        <w:t xml:space="preserve"> про громадську раду при міністерстві, іншому центральному органі виконавчої влади, Раді міністрів Автономної Республіки Крим, обласній, Київській та Севастопольській міській, районній, районній у мм. Києві та Севастополі державній адміністрації, затвердженого постановою Кабінету Міністрів України від 03.11.2010 № 996 </w:t>
      </w:r>
      <w:r w:rsidR="00A945AD" w:rsidRPr="00A945AD">
        <w:rPr>
          <w:rFonts w:ascii="Times New Roman" w:eastAsia="Calibri" w:hAnsi="Times New Roman" w:cs="Times New Roman"/>
          <w:sz w:val="28"/>
          <w:szCs w:val="28"/>
          <w:lang w:eastAsia="ru-RU"/>
        </w:rPr>
        <w:t>«Про забезпечення участі громадськості у формуванні та реалізації державної політики»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(зі змінами)</w:t>
      </w:r>
    </w:p>
    <w:p w:rsidR="00A945AD" w:rsidRPr="00A945AD" w:rsidRDefault="00A945AD" w:rsidP="00A945AD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  <w:lang w:eastAsia="ru-RU"/>
        </w:rPr>
      </w:pPr>
    </w:p>
    <w:p w:rsidR="00A945AD" w:rsidRPr="00A945AD" w:rsidRDefault="00A945AD" w:rsidP="00A945A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945A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НАКАЗУЮ:</w:t>
      </w:r>
    </w:p>
    <w:p w:rsidR="00A945AD" w:rsidRPr="00A945AD" w:rsidRDefault="00A945AD" w:rsidP="00A945A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945AD" w:rsidRPr="00A945AD" w:rsidRDefault="00A945AD" w:rsidP="00A945AD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945AD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1. Затвердити Положення про Громадську раду при Державній службі геології та надр України, що додається.</w:t>
      </w:r>
    </w:p>
    <w:p w:rsidR="00A945AD" w:rsidRPr="00A945AD" w:rsidRDefault="00A945AD" w:rsidP="00A945AD">
      <w:pPr>
        <w:spacing w:after="12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945A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 </w:t>
      </w:r>
      <w:r w:rsidR="003F7E21">
        <w:rPr>
          <w:rFonts w:ascii="Times New Roman" w:eastAsia="Calibri" w:hAnsi="Times New Roman" w:cs="Times New Roman"/>
          <w:sz w:val="28"/>
          <w:szCs w:val="28"/>
          <w:lang w:eastAsia="ru-RU"/>
        </w:rPr>
        <w:t>Сектору організаційно-аналітичного забезпечення та взаємодії зі ЗМІ</w:t>
      </w:r>
      <w:r w:rsidR="003F7E21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(І. </w:t>
      </w:r>
      <w:proofErr w:type="spellStart"/>
      <w:r w:rsidR="003F7E21">
        <w:rPr>
          <w:rFonts w:ascii="Times New Roman" w:eastAsia="Calibri" w:hAnsi="Times New Roman" w:cs="Times New Roman"/>
          <w:sz w:val="28"/>
          <w:szCs w:val="28"/>
          <w:lang w:eastAsia="ru-RU"/>
        </w:rPr>
        <w:t>Коцюруба</w:t>
      </w:r>
      <w:proofErr w:type="spellEnd"/>
      <w:r w:rsidR="003F7E2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</w:t>
      </w:r>
      <w:r w:rsidRPr="00A945A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забезпечити розміщення зазначеного Положення на офіційному </w:t>
      </w:r>
      <w:r w:rsidRPr="00A945AD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веб-сайті </w:t>
      </w:r>
      <w:proofErr w:type="spellStart"/>
      <w:r w:rsidRPr="00A945AD">
        <w:rPr>
          <w:rFonts w:ascii="Times New Roman" w:eastAsia="Calibri" w:hAnsi="Times New Roman" w:cs="Times New Roman"/>
          <w:sz w:val="28"/>
          <w:szCs w:val="28"/>
          <w:lang w:eastAsia="ru-RU"/>
        </w:rPr>
        <w:t>Держ</w:t>
      </w:r>
      <w:r w:rsidR="003F7E21">
        <w:rPr>
          <w:rFonts w:ascii="Times New Roman" w:eastAsia="Calibri" w:hAnsi="Times New Roman" w:cs="Times New Roman"/>
          <w:sz w:val="28"/>
          <w:szCs w:val="28"/>
          <w:lang w:eastAsia="ru-RU"/>
        </w:rPr>
        <w:t>геонадр</w:t>
      </w:r>
      <w:proofErr w:type="spellEnd"/>
      <w:r w:rsidR="003F7E2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протягом трьох робочих днів з дати його затвердження.</w:t>
      </w:r>
    </w:p>
    <w:p w:rsidR="003F7E21" w:rsidRDefault="003F7E21" w:rsidP="00655E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E070F" w:rsidRPr="00655E4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Визнати таким, що втратив чинність, наказ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Держгеонадр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від </w:t>
      </w:r>
      <w:r w:rsidR="00F73022">
        <w:rPr>
          <w:rFonts w:ascii="Times New Roman" w:hAnsi="Times New Roman" w:cs="Times New Roman"/>
          <w:sz w:val="28"/>
          <w:szCs w:val="28"/>
        </w:rPr>
        <w:t>18.08.2017 № 371 «Про затвердження Положення про Громадську раду при Державній службі геології та надр України»</w:t>
      </w:r>
      <w:r w:rsidR="00FD3C7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56C3" w:rsidRDefault="003F7E21" w:rsidP="00655E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C556C3" w:rsidRPr="00655E4B">
        <w:rPr>
          <w:rFonts w:ascii="Times New Roman" w:hAnsi="Times New Roman" w:cs="Times New Roman"/>
          <w:sz w:val="28"/>
          <w:szCs w:val="28"/>
        </w:rPr>
        <w:t>Контроль за виконанням цього н</w:t>
      </w:r>
      <w:r w:rsidR="00C556C3" w:rsidRPr="00C556C3">
        <w:rPr>
          <w:rFonts w:ascii="Times New Roman" w:hAnsi="Times New Roman" w:cs="Times New Roman"/>
          <w:sz w:val="28"/>
          <w:szCs w:val="28"/>
        </w:rPr>
        <w:t>аказу залишаю за собою.</w:t>
      </w:r>
    </w:p>
    <w:p w:rsidR="00C556C3" w:rsidRDefault="00C556C3" w:rsidP="00E97E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56C3" w:rsidRDefault="00C556C3" w:rsidP="00E97E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56C3" w:rsidRDefault="00C556C3" w:rsidP="00E97EC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56C3">
        <w:rPr>
          <w:rFonts w:ascii="Times New Roman" w:hAnsi="Times New Roman" w:cs="Times New Roman"/>
          <w:b/>
          <w:sz w:val="28"/>
          <w:szCs w:val="28"/>
        </w:rPr>
        <w:t>Голов</w:t>
      </w:r>
      <w:r w:rsidR="0064726F">
        <w:rPr>
          <w:rFonts w:ascii="Times New Roman" w:hAnsi="Times New Roman" w:cs="Times New Roman"/>
          <w:b/>
          <w:sz w:val="28"/>
          <w:szCs w:val="28"/>
        </w:rPr>
        <w:t>а</w:t>
      </w:r>
      <w:r w:rsidRPr="00C556C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556C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1389C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C556C3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64726F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C556C3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64726F">
        <w:rPr>
          <w:rFonts w:ascii="Times New Roman" w:hAnsi="Times New Roman" w:cs="Times New Roman"/>
          <w:b/>
          <w:sz w:val="28"/>
          <w:szCs w:val="28"/>
        </w:rPr>
        <w:t>Р</w:t>
      </w:r>
      <w:r w:rsidR="003A126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30B74">
        <w:rPr>
          <w:rFonts w:ascii="Times New Roman" w:hAnsi="Times New Roman" w:cs="Times New Roman"/>
          <w:b/>
          <w:sz w:val="28"/>
          <w:szCs w:val="28"/>
        </w:rPr>
        <w:t>О</w:t>
      </w:r>
      <w:r w:rsidR="0064726F">
        <w:rPr>
          <w:rFonts w:ascii="Times New Roman" w:hAnsi="Times New Roman" w:cs="Times New Roman"/>
          <w:b/>
          <w:sz w:val="28"/>
          <w:szCs w:val="28"/>
        </w:rPr>
        <w:t>ПІМАХ</w:t>
      </w:r>
      <w:bookmarkStart w:id="0" w:name="_GoBack"/>
      <w:bookmarkEnd w:id="0"/>
    </w:p>
    <w:sectPr w:rsidR="00C556C3" w:rsidSect="007A2135">
      <w:pgSz w:w="11906" w:h="16838"/>
      <w:pgMar w:top="907" w:right="567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28194E"/>
    <w:multiLevelType w:val="multilevel"/>
    <w:tmpl w:val="085628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8"/>
        <w:szCs w:val="28"/>
        <w:u w:val="none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3"/>
        <w:szCs w:val="23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6C3"/>
    <w:rsid w:val="000936E5"/>
    <w:rsid w:val="000E5C40"/>
    <w:rsid w:val="0011389C"/>
    <w:rsid w:val="001260E0"/>
    <w:rsid w:val="001930E0"/>
    <w:rsid w:val="001B1EAD"/>
    <w:rsid w:val="00267AE3"/>
    <w:rsid w:val="0029646D"/>
    <w:rsid w:val="002B3692"/>
    <w:rsid w:val="002D4C9E"/>
    <w:rsid w:val="002E4EAA"/>
    <w:rsid w:val="00326AA3"/>
    <w:rsid w:val="00377E6A"/>
    <w:rsid w:val="003A049B"/>
    <w:rsid w:val="003A1260"/>
    <w:rsid w:val="003F7E21"/>
    <w:rsid w:val="004106BC"/>
    <w:rsid w:val="004E7427"/>
    <w:rsid w:val="00505B12"/>
    <w:rsid w:val="0064726F"/>
    <w:rsid w:val="00655E4B"/>
    <w:rsid w:val="00687841"/>
    <w:rsid w:val="006942A8"/>
    <w:rsid w:val="006E088B"/>
    <w:rsid w:val="006F46F7"/>
    <w:rsid w:val="007A2135"/>
    <w:rsid w:val="007E070F"/>
    <w:rsid w:val="007E3C2E"/>
    <w:rsid w:val="008C34F6"/>
    <w:rsid w:val="008F40A4"/>
    <w:rsid w:val="00922471"/>
    <w:rsid w:val="00931D2A"/>
    <w:rsid w:val="009C3393"/>
    <w:rsid w:val="00A47474"/>
    <w:rsid w:val="00A945AD"/>
    <w:rsid w:val="00B36BA2"/>
    <w:rsid w:val="00BD7243"/>
    <w:rsid w:val="00C14E6E"/>
    <w:rsid w:val="00C556C3"/>
    <w:rsid w:val="00E30B74"/>
    <w:rsid w:val="00E5308C"/>
    <w:rsid w:val="00E97EC5"/>
    <w:rsid w:val="00EF4A10"/>
    <w:rsid w:val="00F02786"/>
    <w:rsid w:val="00F176E3"/>
    <w:rsid w:val="00F35CED"/>
    <w:rsid w:val="00F73022"/>
    <w:rsid w:val="00FD3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DA5D52-EC2E-4309-8934-CE6162F20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9"/>
    <w:qFormat/>
    <w:rsid w:val="002E4EA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paragraph" w:styleId="4">
    <w:name w:val="heading 4"/>
    <w:basedOn w:val="a"/>
    <w:next w:val="a"/>
    <w:link w:val="40"/>
    <w:uiPriority w:val="99"/>
    <w:qFormat/>
    <w:rsid w:val="002E4EAA"/>
    <w:pPr>
      <w:keepNext/>
      <w:spacing w:before="240" w:after="60" w:line="240" w:lineRule="auto"/>
      <w:outlineLvl w:val="3"/>
    </w:pPr>
    <w:rPr>
      <w:rFonts w:ascii="Calibri" w:eastAsia="Times New Roman" w:hAnsi="Calibri" w:cs="Calibri"/>
      <w:b/>
      <w:bCs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556C3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C556C3"/>
    <w:rPr>
      <w:rFonts w:ascii="Times New Roman" w:eastAsia="Times New Roman" w:hAnsi="Times New Roman" w:cs="Times New Roman"/>
      <w:spacing w:val="11"/>
      <w:sz w:val="23"/>
      <w:szCs w:val="23"/>
      <w:shd w:val="clear" w:color="auto" w:fill="FFFFFF"/>
    </w:rPr>
  </w:style>
  <w:style w:type="character" w:customStyle="1" w:styleId="2">
    <w:name w:val="Заголовок №2_"/>
    <w:basedOn w:val="a0"/>
    <w:link w:val="20"/>
    <w:rsid w:val="00C556C3"/>
    <w:rPr>
      <w:rFonts w:ascii="Sylfaen" w:eastAsia="Sylfaen" w:hAnsi="Sylfaen" w:cs="Sylfaen"/>
      <w:spacing w:val="104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4"/>
    <w:rsid w:val="00C556C3"/>
    <w:pPr>
      <w:widowControl w:val="0"/>
      <w:shd w:val="clear" w:color="auto" w:fill="FFFFFF"/>
      <w:spacing w:before="360" w:after="660" w:line="0" w:lineRule="atLeast"/>
      <w:jc w:val="both"/>
    </w:pPr>
    <w:rPr>
      <w:rFonts w:ascii="Times New Roman" w:eastAsia="Times New Roman" w:hAnsi="Times New Roman" w:cs="Times New Roman"/>
      <w:spacing w:val="11"/>
      <w:sz w:val="23"/>
      <w:szCs w:val="23"/>
    </w:rPr>
  </w:style>
  <w:style w:type="paragraph" w:customStyle="1" w:styleId="20">
    <w:name w:val="Заголовок №2"/>
    <w:basedOn w:val="a"/>
    <w:link w:val="2"/>
    <w:rsid w:val="00C556C3"/>
    <w:pPr>
      <w:widowControl w:val="0"/>
      <w:shd w:val="clear" w:color="auto" w:fill="FFFFFF"/>
      <w:spacing w:before="360" w:after="360" w:line="0" w:lineRule="atLeast"/>
      <w:jc w:val="both"/>
      <w:outlineLvl w:val="1"/>
    </w:pPr>
    <w:rPr>
      <w:rFonts w:ascii="Sylfaen" w:eastAsia="Sylfaen" w:hAnsi="Sylfaen" w:cs="Sylfaen"/>
      <w:spacing w:val="104"/>
      <w:sz w:val="28"/>
      <w:szCs w:val="28"/>
    </w:rPr>
  </w:style>
  <w:style w:type="paragraph" w:styleId="a5">
    <w:name w:val="List Paragraph"/>
    <w:basedOn w:val="a"/>
    <w:uiPriority w:val="34"/>
    <w:qFormat/>
    <w:rsid w:val="00C556C3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9"/>
    <w:rsid w:val="002E4EAA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character" w:customStyle="1" w:styleId="40">
    <w:name w:val="Заголовок 4 Знак"/>
    <w:basedOn w:val="a0"/>
    <w:link w:val="4"/>
    <w:uiPriority w:val="99"/>
    <w:rsid w:val="002E4EAA"/>
    <w:rPr>
      <w:rFonts w:ascii="Calibri" w:eastAsia="Times New Roman" w:hAnsi="Calibri" w:cs="Calibri"/>
      <w:b/>
      <w:bCs/>
      <w:sz w:val="28"/>
      <w:szCs w:val="28"/>
      <w:lang w:val="ru-RU" w:eastAsia="ru-RU"/>
    </w:rPr>
  </w:style>
  <w:style w:type="paragraph" w:customStyle="1" w:styleId="TimesNewRoman">
    <w:name w:val="Стиль Центровка + Times New Roman"/>
    <w:basedOn w:val="a"/>
    <w:uiPriority w:val="99"/>
    <w:rsid w:val="002E4EAA"/>
    <w:pPr>
      <w:suppressAutoHyphens/>
      <w:spacing w:before="120" w:after="0" w:line="240" w:lineRule="auto"/>
      <w:jc w:val="center"/>
    </w:pPr>
    <w:rPr>
      <w:rFonts w:ascii="Calibri" w:eastAsia="Times New Roman" w:hAnsi="Calibri" w:cs="Calibri"/>
      <w:b/>
      <w:bCs/>
      <w:sz w:val="28"/>
      <w:szCs w:val="28"/>
      <w:lang w:eastAsia="ru-RU"/>
    </w:rPr>
  </w:style>
  <w:style w:type="paragraph" w:customStyle="1" w:styleId="10">
    <w:name w:val="Знак Знак1"/>
    <w:basedOn w:val="a"/>
    <w:uiPriority w:val="99"/>
    <w:rsid w:val="002E4EAA"/>
    <w:pPr>
      <w:spacing w:after="0" w:line="240" w:lineRule="auto"/>
    </w:pPr>
    <w:rPr>
      <w:rFonts w:ascii="Verdana" w:eastAsia="Times New Roman" w:hAnsi="Verdana" w:cs="Verdana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EF4A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F4A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887</Words>
  <Characters>507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Kalitka</dc:creator>
  <cp:keywords/>
  <dc:description/>
  <cp:lastModifiedBy>L Kozyr</cp:lastModifiedBy>
  <cp:revision>3</cp:revision>
  <cp:lastPrinted>2019-11-18T15:36:00Z</cp:lastPrinted>
  <dcterms:created xsi:type="dcterms:W3CDTF">2019-11-22T07:59:00Z</dcterms:created>
  <dcterms:modified xsi:type="dcterms:W3CDTF">2019-11-22T07:59:00Z</dcterms:modified>
</cp:coreProperties>
</file>