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E43523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533608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14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533608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грудня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2020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</w:t>
      </w:r>
      <w:r w:rsidR="00533608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м. Київ                                              №</w:t>
      </w:r>
      <w:r w:rsidR="00533608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572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1C209F" w:rsidRDefault="002148F0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 w:rsidR="001C209F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скасування проведення </w:t>
      </w:r>
    </w:p>
    <w:p w:rsidR="001C209F" w:rsidRDefault="001C209F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планов</w:t>
      </w:r>
      <w:r w:rsidR="00D64D6F">
        <w:rPr>
          <w:rFonts w:ascii="Times New Roman" w:hAnsi="Times New Roman"/>
          <w:i/>
          <w:color w:val="000000"/>
          <w:sz w:val="24"/>
          <w:szCs w:val="24"/>
          <w:lang w:val="uk-UA"/>
        </w:rPr>
        <w:t>ого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заход</w:t>
      </w:r>
      <w:r w:rsidR="00D64D6F">
        <w:rPr>
          <w:rFonts w:ascii="Times New Roman" w:hAnsi="Times New Roman"/>
          <w:i/>
          <w:color w:val="000000"/>
          <w:sz w:val="24"/>
          <w:szCs w:val="24"/>
          <w:lang w:val="uk-UA"/>
        </w:rPr>
        <w:t>у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bookmarkStart w:id="0" w:name="_GoBack"/>
      <w:bookmarkEnd w:id="0"/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73668E" w:rsidRDefault="00C45CE7" w:rsidP="00B94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5CE7">
        <w:rPr>
          <w:rFonts w:ascii="Times New Roman" w:hAnsi="Times New Roman"/>
          <w:sz w:val="27"/>
          <w:szCs w:val="27"/>
          <w:lang w:val="uk-UA"/>
        </w:rPr>
        <w:t xml:space="preserve">Відповідно до </w:t>
      </w:r>
      <w:r w:rsidR="00B94B20">
        <w:rPr>
          <w:rFonts w:ascii="Times New Roman" w:hAnsi="Times New Roman"/>
          <w:sz w:val="27"/>
          <w:szCs w:val="27"/>
          <w:lang w:val="uk-UA"/>
        </w:rPr>
        <w:t xml:space="preserve">абзацу першого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частини </w:t>
      </w:r>
      <w:r w:rsidR="00B94B20">
        <w:rPr>
          <w:rFonts w:ascii="Times New Roman" w:hAnsi="Times New Roman"/>
          <w:sz w:val="27"/>
          <w:szCs w:val="27"/>
          <w:lang w:val="uk-UA"/>
        </w:rPr>
        <w:t>першої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статті 5 Закону України </w:t>
      </w:r>
      <w:r w:rsidR="003E4713">
        <w:rPr>
          <w:rFonts w:ascii="Times New Roman" w:hAnsi="Times New Roman"/>
          <w:sz w:val="27"/>
          <w:szCs w:val="27"/>
          <w:lang w:val="uk-UA"/>
        </w:rPr>
        <w:t xml:space="preserve">        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«Про основні засади державного нагляду (контролю) у сфері господарської діяльності», пункту </w:t>
      </w:r>
      <w:r w:rsidR="00B94B20">
        <w:rPr>
          <w:rFonts w:ascii="Times New Roman" w:hAnsi="Times New Roman"/>
          <w:sz w:val="27"/>
          <w:szCs w:val="27"/>
          <w:lang w:val="uk-UA"/>
        </w:rPr>
        <w:t>9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Положення про Державну службу геології та надр України</w:t>
      </w:r>
      <w:r w:rsidRPr="00C45CE7">
        <w:rPr>
          <w:rFonts w:ascii="Times New Roman" w:hAnsi="Times New Roman"/>
          <w:sz w:val="28"/>
          <w:szCs w:val="28"/>
          <w:lang w:val="uk-UA"/>
        </w:rPr>
        <w:t>,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 затвердженого постановою Кабінету Міністрів України від 30.12.2015 № 1174,</w:t>
      </w:r>
      <w:r w:rsidR="00E449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1E7607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>наказ</w:t>
      </w:r>
      <w:r w:rsidR="001C209F" w:rsidRPr="004B6BD6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C209F" w:rsidRPr="004B6BD6">
        <w:rPr>
          <w:rStyle w:val="FontStyle13"/>
          <w:sz w:val="28"/>
          <w:szCs w:val="28"/>
          <w:lang w:val="uk-UA"/>
        </w:rPr>
        <w:t>Держгеонадр</w:t>
      </w:r>
      <w:proofErr w:type="spellEnd"/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209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E7607">
        <w:rPr>
          <w:rFonts w:ascii="Times New Roman" w:hAnsi="Times New Roman"/>
          <w:sz w:val="28"/>
          <w:szCs w:val="28"/>
          <w:lang w:val="uk-UA"/>
        </w:rPr>
        <w:t>28</w:t>
      </w:r>
      <w:r w:rsidR="00874CBE">
        <w:rPr>
          <w:rFonts w:ascii="Times New Roman" w:hAnsi="Times New Roman"/>
          <w:sz w:val="28"/>
          <w:szCs w:val="28"/>
          <w:lang w:val="uk-UA"/>
        </w:rPr>
        <w:t>.</w:t>
      </w:r>
      <w:r w:rsidR="001E7607">
        <w:rPr>
          <w:rFonts w:ascii="Times New Roman" w:hAnsi="Times New Roman"/>
          <w:sz w:val="28"/>
          <w:szCs w:val="28"/>
          <w:lang w:val="uk-UA"/>
        </w:rPr>
        <w:t>10</w:t>
      </w:r>
      <w:r w:rsidR="00874CBE">
        <w:rPr>
          <w:rFonts w:ascii="Times New Roman" w:hAnsi="Times New Roman"/>
          <w:sz w:val="28"/>
          <w:szCs w:val="28"/>
          <w:lang w:val="uk-UA"/>
        </w:rPr>
        <w:t>.2020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1E7607">
        <w:rPr>
          <w:rFonts w:ascii="Times New Roman" w:hAnsi="Times New Roman"/>
          <w:sz w:val="28"/>
          <w:szCs w:val="28"/>
          <w:lang w:val="uk-UA"/>
        </w:rPr>
        <w:t>476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209F">
        <w:rPr>
          <w:rFonts w:ascii="Times New Roman" w:hAnsi="Times New Roman"/>
          <w:sz w:val="28"/>
          <w:szCs w:val="28"/>
          <w:lang w:val="uk-UA"/>
        </w:rPr>
        <w:t>«Про поновлення, зупинення дії, анулювання спеціальних дозволів на користування надрами, встановленн</w:t>
      </w:r>
      <w:r w:rsidR="00114989">
        <w:rPr>
          <w:rFonts w:ascii="Times New Roman" w:hAnsi="Times New Roman"/>
          <w:sz w:val="28"/>
          <w:szCs w:val="28"/>
          <w:lang w:val="uk-UA"/>
        </w:rPr>
        <w:t>я термінів на усунення порушень</w:t>
      </w:r>
      <w:r w:rsidR="001C209F" w:rsidRPr="00114989">
        <w:rPr>
          <w:rFonts w:ascii="Times New Roman" w:hAnsi="Times New Roman"/>
          <w:sz w:val="28"/>
          <w:szCs w:val="28"/>
          <w:lang w:val="uk-UA"/>
        </w:rPr>
        <w:t xml:space="preserve">», яким анульовано спеціальний дозвіл на користування надрами № </w:t>
      </w:r>
      <w:r w:rsidR="00114989">
        <w:rPr>
          <w:rFonts w:ascii="Times New Roman" w:hAnsi="Times New Roman"/>
          <w:sz w:val="28"/>
          <w:szCs w:val="28"/>
          <w:lang w:val="uk-UA"/>
        </w:rPr>
        <w:t>5401</w:t>
      </w:r>
      <w:r w:rsidR="001C209F" w:rsidRPr="00114989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114989">
        <w:rPr>
          <w:rFonts w:ascii="Times New Roman" w:hAnsi="Times New Roman"/>
          <w:sz w:val="28"/>
          <w:szCs w:val="28"/>
          <w:lang w:val="uk-UA"/>
        </w:rPr>
        <w:t>26.10.2011</w:t>
      </w:r>
      <w:r w:rsidR="00D23259">
        <w:rPr>
          <w:rFonts w:ascii="Times New Roman" w:hAnsi="Times New Roman"/>
          <w:sz w:val="28"/>
          <w:szCs w:val="28"/>
          <w:lang w:val="uk-UA"/>
        </w:rPr>
        <w:t>,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76BB" w:rsidRPr="00D64D6F" w:rsidRDefault="002148F0" w:rsidP="000C0B4E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851223">
        <w:rPr>
          <w:sz w:val="28"/>
          <w:szCs w:val="28"/>
        </w:rPr>
        <w:t xml:space="preserve"> </w:t>
      </w:r>
      <w:r w:rsidR="00960F96" w:rsidRPr="00D64D6F">
        <w:rPr>
          <w:sz w:val="28"/>
          <w:szCs w:val="28"/>
        </w:rPr>
        <w:t>Скасувати проведення планов</w:t>
      </w:r>
      <w:r w:rsidR="00CF51D8" w:rsidRPr="00D64D6F">
        <w:rPr>
          <w:sz w:val="28"/>
          <w:szCs w:val="28"/>
        </w:rPr>
        <w:t>ого</w:t>
      </w:r>
      <w:r w:rsidR="00960F96" w:rsidRPr="00D64D6F">
        <w:rPr>
          <w:sz w:val="28"/>
          <w:szCs w:val="28"/>
        </w:rPr>
        <w:t xml:space="preserve"> заход</w:t>
      </w:r>
      <w:r w:rsidR="00CF51D8" w:rsidRPr="00D64D6F">
        <w:rPr>
          <w:sz w:val="28"/>
          <w:szCs w:val="28"/>
        </w:rPr>
        <w:t>у</w:t>
      </w:r>
      <w:r w:rsidR="00960F96" w:rsidRPr="00D64D6F">
        <w:rPr>
          <w:sz w:val="28"/>
          <w:szCs w:val="28"/>
        </w:rPr>
        <w:t xml:space="preserve"> </w:t>
      </w:r>
      <w:r w:rsidR="00851223" w:rsidRPr="00D64D6F">
        <w:rPr>
          <w:sz w:val="28"/>
          <w:szCs w:val="28"/>
        </w:rPr>
        <w:t xml:space="preserve">державного нагляду (контролю) Державною службою </w:t>
      </w:r>
      <w:r w:rsidR="00B20297" w:rsidRPr="00D64D6F">
        <w:rPr>
          <w:sz w:val="28"/>
          <w:szCs w:val="28"/>
        </w:rPr>
        <w:t>геології та надр України на 2021</w:t>
      </w:r>
      <w:r w:rsidR="00851223" w:rsidRPr="00D64D6F">
        <w:rPr>
          <w:sz w:val="28"/>
          <w:szCs w:val="28"/>
        </w:rPr>
        <w:t xml:space="preserve"> рік, встановлен</w:t>
      </w:r>
      <w:r w:rsidR="00CF51D8" w:rsidRPr="00D64D6F">
        <w:rPr>
          <w:sz w:val="28"/>
          <w:szCs w:val="28"/>
        </w:rPr>
        <w:t>ого</w:t>
      </w:r>
      <w:r w:rsidR="00851223" w:rsidRPr="00D64D6F">
        <w:rPr>
          <w:sz w:val="28"/>
          <w:szCs w:val="28"/>
        </w:rPr>
        <w:t xml:space="preserve"> пункт</w:t>
      </w:r>
      <w:r w:rsidR="00CF51D8" w:rsidRPr="00D64D6F">
        <w:rPr>
          <w:sz w:val="28"/>
          <w:szCs w:val="28"/>
        </w:rPr>
        <w:t>ом</w:t>
      </w:r>
      <w:r w:rsidR="00851223" w:rsidRPr="00D64D6F">
        <w:rPr>
          <w:sz w:val="28"/>
          <w:szCs w:val="28"/>
        </w:rPr>
        <w:t xml:space="preserve"> </w:t>
      </w:r>
      <w:r w:rsidR="00CF51D8" w:rsidRPr="00D64D6F">
        <w:rPr>
          <w:sz w:val="28"/>
          <w:szCs w:val="28"/>
        </w:rPr>
        <w:t>29</w:t>
      </w:r>
      <w:r w:rsidR="001B3696" w:rsidRPr="00D64D6F">
        <w:rPr>
          <w:sz w:val="28"/>
          <w:szCs w:val="28"/>
        </w:rPr>
        <w:t xml:space="preserve"> </w:t>
      </w:r>
      <w:r w:rsidR="00851223" w:rsidRPr="00D64D6F">
        <w:rPr>
          <w:sz w:val="28"/>
          <w:szCs w:val="28"/>
        </w:rPr>
        <w:t>Річного плану здійснення заходів державного нагляду (контролю) Державною службою геології та надр України на 20</w:t>
      </w:r>
      <w:r w:rsidR="00B20297" w:rsidRPr="00D64D6F">
        <w:rPr>
          <w:sz w:val="28"/>
          <w:szCs w:val="28"/>
        </w:rPr>
        <w:t>21</w:t>
      </w:r>
      <w:r w:rsidR="00851223" w:rsidRPr="00D64D6F">
        <w:rPr>
          <w:sz w:val="28"/>
          <w:szCs w:val="28"/>
        </w:rPr>
        <w:t xml:space="preserve"> рік, затвердженого на</w:t>
      </w:r>
      <w:r w:rsidR="00B20297" w:rsidRPr="00D64D6F">
        <w:rPr>
          <w:sz w:val="28"/>
          <w:szCs w:val="28"/>
        </w:rPr>
        <w:t xml:space="preserve">казом </w:t>
      </w:r>
      <w:proofErr w:type="spellStart"/>
      <w:r w:rsidR="00B20297" w:rsidRPr="00D64D6F">
        <w:rPr>
          <w:sz w:val="28"/>
          <w:szCs w:val="28"/>
        </w:rPr>
        <w:t>Держгеонадр</w:t>
      </w:r>
      <w:proofErr w:type="spellEnd"/>
      <w:r w:rsidR="00B20297" w:rsidRPr="00D64D6F">
        <w:rPr>
          <w:sz w:val="28"/>
          <w:szCs w:val="28"/>
        </w:rPr>
        <w:t xml:space="preserve"> від 20</w:t>
      </w:r>
      <w:r w:rsidR="00106F8A" w:rsidRPr="00D64D6F">
        <w:rPr>
          <w:sz w:val="28"/>
          <w:szCs w:val="28"/>
        </w:rPr>
        <w:t>.11.20</w:t>
      </w:r>
      <w:r w:rsidR="00B20297" w:rsidRPr="00D64D6F">
        <w:rPr>
          <w:sz w:val="28"/>
          <w:szCs w:val="28"/>
        </w:rPr>
        <w:t>20</w:t>
      </w:r>
      <w:r w:rsidR="00851223" w:rsidRPr="00D64D6F">
        <w:rPr>
          <w:sz w:val="28"/>
          <w:szCs w:val="28"/>
        </w:rPr>
        <w:t xml:space="preserve"> № </w:t>
      </w:r>
      <w:r w:rsidR="00B20297" w:rsidRPr="00D64D6F">
        <w:rPr>
          <w:sz w:val="28"/>
          <w:szCs w:val="28"/>
        </w:rPr>
        <w:t>528</w:t>
      </w:r>
      <w:r w:rsidR="009E177F" w:rsidRPr="00D64D6F">
        <w:rPr>
          <w:sz w:val="28"/>
          <w:szCs w:val="28"/>
        </w:rPr>
        <w:t>,</w:t>
      </w:r>
      <w:r w:rsidR="00851223" w:rsidRPr="00D64D6F">
        <w:rPr>
          <w:sz w:val="28"/>
          <w:szCs w:val="28"/>
        </w:rPr>
        <w:t xml:space="preserve"> </w:t>
      </w:r>
      <w:r w:rsidR="00D64D6F" w:rsidRPr="00D64D6F">
        <w:rPr>
          <w:sz w:val="28"/>
          <w:szCs w:val="28"/>
        </w:rPr>
        <w:t>щодо</w:t>
      </w:r>
      <w:r w:rsidR="00635BBF">
        <w:rPr>
          <w:sz w:val="28"/>
          <w:szCs w:val="28"/>
        </w:rPr>
        <w:t xml:space="preserve"> </w:t>
      </w:r>
      <w:r w:rsidR="00D64D6F" w:rsidRPr="00D64D6F">
        <w:rPr>
          <w:sz w:val="28"/>
          <w:szCs w:val="28"/>
        </w:rPr>
        <w:t>діяльності Т</w:t>
      </w:r>
      <w:r w:rsidR="00635BBF">
        <w:rPr>
          <w:sz w:val="28"/>
          <w:szCs w:val="28"/>
        </w:rPr>
        <w:t>овариства з обмеженою відповідальністю</w:t>
      </w:r>
      <w:r w:rsidR="00D64D6F" w:rsidRPr="00D64D6F">
        <w:rPr>
          <w:sz w:val="28"/>
          <w:szCs w:val="28"/>
        </w:rPr>
        <w:t xml:space="preserve"> «Перша українська газонафтова компанія» відповідно до спеціального дозволу на користування надрами № 5401 </w:t>
      </w:r>
      <w:r w:rsidR="00966DA3">
        <w:rPr>
          <w:sz w:val="28"/>
          <w:szCs w:val="28"/>
        </w:rPr>
        <w:t xml:space="preserve">                         </w:t>
      </w:r>
      <w:r w:rsidR="00D64D6F" w:rsidRPr="00D64D6F">
        <w:rPr>
          <w:sz w:val="28"/>
          <w:szCs w:val="28"/>
        </w:rPr>
        <w:t>від 26.10.2011 (інші заходи залишаються без змін)</w:t>
      </w:r>
      <w:r w:rsidR="00851223" w:rsidRPr="00D64D6F">
        <w:rPr>
          <w:sz w:val="28"/>
          <w:szCs w:val="28"/>
        </w:rPr>
        <w:t>.</w:t>
      </w: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7541" w:rsidRPr="0065487D" w:rsidRDefault="0065487D" w:rsidP="0033754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E43523">
        <w:rPr>
          <w:rFonts w:ascii="Times New Roman" w:hAnsi="Times New Roman"/>
          <w:b/>
          <w:sz w:val="28"/>
          <w:szCs w:val="28"/>
          <w:lang w:val="uk-UA"/>
        </w:rPr>
        <w:t>Роман ОПІМАХ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13FF4" w:rsidRDefault="00013FF4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13FF4" w:rsidRDefault="00013FF4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13FF4" w:rsidRDefault="00013FF4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13FF4" w:rsidRDefault="00013FF4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013FF4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13FF4"/>
    <w:rsid w:val="00042280"/>
    <w:rsid w:val="000B2064"/>
    <w:rsid w:val="000B7EE5"/>
    <w:rsid w:val="000E7841"/>
    <w:rsid w:val="000E7E17"/>
    <w:rsid w:val="00106F8A"/>
    <w:rsid w:val="00114989"/>
    <w:rsid w:val="0014122F"/>
    <w:rsid w:val="0015797A"/>
    <w:rsid w:val="00197BF8"/>
    <w:rsid w:val="001B3696"/>
    <w:rsid w:val="001C209F"/>
    <w:rsid w:val="001E7607"/>
    <w:rsid w:val="002001A2"/>
    <w:rsid w:val="00201D4C"/>
    <w:rsid w:val="00206826"/>
    <w:rsid w:val="002148F0"/>
    <w:rsid w:val="002554B4"/>
    <w:rsid w:val="002C7F2D"/>
    <w:rsid w:val="002D111B"/>
    <w:rsid w:val="002E4777"/>
    <w:rsid w:val="00337541"/>
    <w:rsid w:val="003676BB"/>
    <w:rsid w:val="00374086"/>
    <w:rsid w:val="003E4713"/>
    <w:rsid w:val="00420BB2"/>
    <w:rsid w:val="00464C3A"/>
    <w:rsid w:val="00533608"/>
    <w:rsid w:val="00542678"/>
    <w:rsid w:val="005A4B6E"/>
    <w:rsid w:val="00617CBB"/>
    <w:rsid w:val="00635BBF"/>
    <w:rsid w:val="0065487D"/>
    <w:rsid w:val="00660607"/>
    <w:rsid w:val="00661EDF"/>
    <w:rsid w:val="006C4A9A"/>
    <w:rsid w:val="00700A8E"/>
    <w:rsid w:val="0073668E"/>
    <w:rsid w:val="007A174F"/>
    <w:rsid w:val="007B5A23"/>
    <w:rsid w:val="0080747D"/>
    <w:rsid w:val="008239B5"/>
    <w:rsid w:val="00851223"/>
    <w:rsid w:val="00874CBE"/>
    <w:rsid w:val="00883B94"/>
    <w:rsid w:val="008D7843"/>
    <w:rsid w:val="008E2A63"/>
    <w:rsid w:val="008F36FE"/>
    <w:rsid w:val="00946B28"/>
    <w:rsid w:val="00960F96"/>
    <w:rsid w:val="00966DA3"/>
    <w:rsid w:val="009B58B4"/>
    <w:rsid w:val="009C6526"/>
    <w:rsid w:val="009E177F"/>
    <w:rsid w:val="00A06A9F"/>
    <w:rsid w:val="00AD7450"/>
    <w:rsid w:val="00B20297"/>
    <w:rsid w:val="00B84D87"/>
    <w:rsid w:val="00B853E0"/>
    <w:rsid w:val="00B94B20"/>
    <w:rsid w:val="00BA470D"/>
    <w:rsid w:val="00BF1DAB"/>
    <w:rsid w:val="00C17165"/>
    <w:rsid w:val="00C45CE7"/>
    <w:rsid w:val="00CF51D8"/>
    <w:rsid w:val="00D23259"/>
    <w:rsid w:val="00D26A0F"/>
    <w:rsid w:val="00D61428"/>
    <w:rsid w:val="00D64D6F"/>
    <w:rsid w:val="00DA0C1B"/>
    <w:rsid w:val="00DA5CED"/>
    <w:rsid w:val="00DE341A"/>
    <w:rsid w:val="00E045C7"/>
    <w:rsid w:val="00E12488"/>
    <w:rsid w:val="00E43523"/>
    <w:rsid w:val="00E44924"/>
    <w:rsid w:val="00EB2DBE"/>
    <w:rsid w:val="00F4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A373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3">
    <w:name w:val="Font Style13"/>
    <w:rsid w:val="001C209F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73</cp:revision>
  <cp:lastPrinted>2020-12-07T14:26:00Z</cp:lastPrinted>
  <dcterms:created xsi:type="dcterms:W3CDTF">2018-06-07T08:07:00Z</dcterms:created>
  <dcterms:modified xsi:type="dcterms:W3CDTF">2020-12-16T11:12:00Z</dcterms:modified>
</cp:coreProperties>
</file>