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B9050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30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B9050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вересня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</w:t>
      </w:r>
      <w:r w:rsidR="00B9050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м. Київ                                              №</w:t>
      </w:r>
      <w:r w:rsidR="00B9050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360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  <w:bookmarkStart w:id="0" w:name="_GoBack"/>
      <w:bookmarkEnd w:id="0"/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0014B" w:rsidRPr="00BA470D" w:rsidRDefault="00A0014B" w:rsidP="00815348">
      <w:pPr>
        <w:pStyle w:val="a3"/>
        <w:ind w:left="0" w:firstLine="709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="006F7C42">
        <w:rPr>
          <w:rFonts w:eastAsia="Calibri"/>
          <w:bCs/>
          <w:color w:val="000000"/>
          <w:sz w:val="28"/>
          <w:szCs w:val="28"/>
        </w:rPr>
        <w:t xml:space="preserve">враховуючи службові записки начальника Західного міжрегіонального відділу Департаменту державного геологічного контролю Челядина Р.В. від 30.09.2019 № 759-19/02 та начальника </w:t>
      </w:r>
      <w:r w:rsidR="002078BF">
        <w:rPr>
          <w:rFonts w:eastAsia="Calibri"/>
          <w:bCs/>
          <w:color w:val="000000"/>
          <w:sz w:val="28"/>
          <w:szCs w:val="28"/>
        </w:rPr>
        <w:t>Північного</w:t>
      </w:r>
      <w:r w:rsidR="006F7C42" w:rsidRPr="006814F9">
        <w:rPr>
          <w:rFonts w:eastAsia="Calibri"/>
          <w:bCs/>
          <w:color w:val="000000"/>
          <w:sz w:val="28"/>
          <w:szCs w:val="28"/>
        </w:rPr>
        <w:t xml:space="preserve"> міжрегіонального відділу Департаменту державного геологічного контролю </w:t>
      </w:r>
      <w:r w:rsidR="002078BF">
        <w:rPr>
          <w:rFonts w:eastAsia="Calibri"/>
          <w:bCs/>
          <w:color w:val="000000"/>
          <w:sz w:val="28"/>
          <w:szCs w:val="28"/>
        </w:rPr>
        <w:t>Коляди Ю.В</w:t>
      </w:r>
      <w:r w:rsidR="006F7C42">
        <w:rPr>
          <w:rFonts w:eastAsia="Calibri"/>
          <w:bCs/>
          <w:color w:val="000000"/>
          <w:sz w:val="28"/>
          <w:szCs w:val="28"/>
        </w:rPr>
        <w:t xml:space="preserve">. від </w:t>
      </w:r>
      <w:r w:rsidR="002078BF">
        <w:rPr>
          <w:rFonts w:eastAsia="Calibri"/>
          <w:bCs/>
          <w:color w:val="000000"/>
          <w:sz w:val="28"/>
          <w:szCs w:val="28"/>
        </w:rPr>
        <w:t>30.09.2019</w:t>
      </w:r>
      <w:r w:rsidR="006F7C42">
        <w:rPr>
          <w:rFonts w:eastAsia="Calibri"/>
          <w:bCs/>
          <w:color w:val="000000"/>
          <w:sz w:val="28"/>
          <w:szCs w:val="28"/>
        </w:rPr>
        <w:t xml:space="preserve"> № </w:t>
      </w:r>
      <w:r w:rsidR="002078BF">
        <w:rPr>
          <w:rFonts w:eastAsia="Calibri"/>
          <w:bCs/>
          <w:color w:val="000000"/>
          <w:sz w:val="28"/>
          <w:szCs w:val="28"/>
        </w:rPr>
        <w:t>267</w:t>
      </w:r>
      <w:r w:rsidR="006F7C42">
        <w:rPr>
          <w:rFonts w:eastAsia="Calibri"/>
          <w:bCs/>
          <w:color w:val="000000"/>
          <w:sz w:val="28"/>
          <w:szCs w:val="28"/>
        </w:rPr>
        <w:t>,</w:t>
      </w:r>
      <w:r w:rsidR="006F7C42" w:rsidRPr="005E77AE">
        <w:rPr>
          <w:sz w:val="28"/>
          <w:szCs w:val="28"/>
        </w:rPr>
        <w:t xml:space="preserve"> </w:t>
      </w:r>
      <w:r w:rsidR="006F7C42">
        <w:rPr>
          <w:sz w:val="28"/>
          <w:szCs w:val="28"/>
        </w:rPr>
        <w:t xml:space="preserve">та </w:t>
      </w:r>
      <w:r w:rsidR="006F7C42" w:rsidRPr="00BA470D">
        <w:rPr>
          <w:sz w:val="28"/>
          <w:szCs w:val="28"/>
        </w:rPr>
        <w:t>у зв’язку з</w:t>
      </w:r>
      <w:r w:rsidR="006F7C42">
        <w:rPr>
          <w:sz w:val="28"/>
          <w:szCs w:val="28"/>
        </w:rPr>
        <w:t xml:space="preserve"> </w:t>
      </w:r>
      <w:r w:rsidR="006F7C42" w:rsidRPr="00BA470D">
        <w:rPr>
          <w:sz w:val="28"/>
          <w:szCs w:val="28"/>
        </w:rPr>
        <w:t>технічними помилками</w:t>
      </w:r>
      <w:r>
        <w:rPr>
          <w:sz w:val="28"/>
          <w:szCs w:val="28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148F0" w:rsidRDefault="001F7F90" w:rsidP="00BD66B3">
      <w:pPr>
        <w:pStyle w:val="a3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>
        <w:rPr>
          <w:sz w:val="28"/>
          <w:szCs w:val="28"/>
        </w:rPr>
        <w:t>України на 2019</w:t>
      </w:r>
      <w:r w:rsidRPr="00111D41">
        <w:rPr>
          <w:sz w:val="28"/>
          <w:szCs w:val="28"/>
        </w:rPr>
        <w:t xml:space="preserve"> рік, затвердженого наказом Державної служби геологі</w:t>
      </w:r>
      <w:r>
        <w:rPr>
          <w:sz w:val="28"/>
          <w:szCs w:val="28"/>
        </w:rPr>
        <w:t>ї та надр України</w:t>
      </w:r>
      <w:r>
        <w:rPr>
          <w:sz w:val="28"/>
          <w:szCs w:val="28"/>
        </w:rPr>
        <w:br/>
        <w:t>від 28.11.2018</w:t>
      </w:r>
      <w:r w:rsidRPr="00111D41">
        <w:rPr>
          <w:sz w:val="28"/>
          <w:szCs w:val="28"/>
        </w:rPr>
        <w:t xml:space="preserve"> № </w:t>
      </w:r>
      <w:r>
        <w:rPr>
          <w:sz w:val="28"/>
          <w:szCs w:val="28"/>
        </w:rPr>
        <w:t>450</w:t>
      </w:r>
      <w:r w:rsidRPr="00111D41">
        <w:rPr>
          <w:sz w:val="28"/>
          <w:szCs w:val="28"/>
        </w:rPr>
        <w:t>,</w:t>
      </w:r>
      <w:r>
        <w:rPr>
          <w:sz w:val="28"/>
          <w:szCs w:val="28"/>
        </w:rPr>
        <w:t xml:space="preserve"> перевірки діяльності суб’єктів господарювання Публічного акціонерного товариства «Електромотор</w:t>
      </w:r>
      <w:r w:rsidRPr="00111D41">
        <w:rPr>
          <w:sz w:val="28"/>
          <w:szCs w:val="28"/>
        </w:rPr>
        <w:t>»</w:t>
      </w:r>
      <w:r>
        <w:rPr>
          <w:sz w:val="28"/>
          <w:szCs w:val="28"/>
        </w:rPr>
        <w:t xml:space="preserve"> (код ЄДРПОУ 5757966,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ий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іл </w:t>
      </w:r>
      <w:r w:rsidRPr="00111D41">
        <w:rPr>
          <w:sz w:val="28"/>
          <w:szCs w:val="28"/>
        </w:rPr>
        <w:t xml:space="preserve">на користування надрами № </w:t>
      </w:r>
      <w:r>
        <w:rPr>
          <w:sz w:val="28"/>
          <w:szCs w:val="28"/>
        </w:rPr>
        <w:t>4519 від 16.04.2014</w:t>
      </w:r>
      <w:r w:rsidR="003E5FF8">
        <w:rPr>
          <w:sz w:val="28"/>
          <w:szCs w:val="28"/>
        </w:rPr>
        <w:t>) та</w:t>
      </w:r>
      <w:r>
        <w:rPr>
          <w:sz w:val="28"/>
          <w:szCs w:val="28"/>
        </w:rPr>
        <w:t xml:space="preserve"> Малого приватного підприємства «</w:t>
      </w:r>
      <w:proofErr w:type="spellStart"/>
      <w:r>
        <w:rPr>
          <w:sz w:val="28"/>
          <w:szCs w:val="28"/>
        </w:rPr>
        <w:t>Але</w:t>
      </w:r>
      <w:r w:rsidR="00DF1DF1">
        <w:rPr>
          <w:sz w:val="28"/>
          <w:szCs w:val="28"/>
        </w:rPr>
        <w:t>к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» (код ЄДРПОУ 22070018,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ий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іл </w:t>
      </w:r>
      <w:r w:rsidRPr="00111D41">
        <w:rPr>
          <w:sz w:val="28"/>
          <w:szCs w:val="28"/>
        </w:rPr>
        <w:t xml:space="preserve">на користування надрами № </w:t>
      </w:r>
      <w:r>
        <w:rPr>
          <w:sz w:val="28"/>
          <w:szCs w:val="28"/>
        </w:rPr>
        <w:t>4501 від 27.02.2014).</w:t>
      </w:r>
    </w:p>
    <w:p w:rsidR="001F7F90" w:rsidRPr="001F7F90" w:rsidRDefault="001F7F90" w:rsidP="001F7F90">
      <w:pPr>
        <w:pStyle w:val="a3"/>
        <w:ind w:left="425"/>
        <w:jc w:val="both"/>
        <w:rPr>
          <w:sz w:val="28"/>
          <w:szCs w:val="28"/>
        </w:rPr>
      </w:pPr>
    </w:p>
    <w:p w:rsidR="002148F0" w:rsidRPr="00BA470D" w:rsidRDefault="002148F0" w:rsidP="001F7F90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4C7FC4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</w:t>
      </w:r>
      <w:r w:rsidR="00337541">
        <w:rPr>
          <w:rFonts w:ascii="Times New Roman" w:hAnsi="Times New Roman"/>
          <w:b/>
          <w:sz w:val="28"/>
          <w:szCs w:val="28"/>
        </w:rPr>
        <w:t>.</w:t>
      </w:r>
      <w:r w:rsidR="006548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ГОНЧАРЕНКО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D31DA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1F7F90"/>
    <w:rsid w:val="002001A2"/>
    <w:rsid w:val="00201D4C"/>
    <w:rsid w:val="002078BF"/>
    <w:rsid w:val="002148F0"/>
    <w:rsid w:val="002554B4"/>
    <w:rsid w:val="002D111B"/>
    <w:rsid w:val="002E4777"/>
    <w:rsid w:val="00315563"/>
    <w:rsid w:val="003262C7"/>
    <w:rsid w:val="00337541"/>
    <w:rsid w:val="003676BB"/>
    <w:rsid w:val="0037303E"/>
    <w:rsid w:val="003E5FF8"/>
    <w:rsid w:val="00436198"/>
    <w:rsid w:val="00464C3A"/>
    <w:rsid w:val="004B005A"/>
    <w:rsid w:val="004C7FC4"/>
    <w:rsid w:val="00542678"/>
    <w:rsid w:val="005A4B6E"/>
    <w:rsid w:val="00617CBB"/>
    <w:rsid w:val="0065487D"/>
    <w:rsid w:val="00661EDF"/>
    <w:rsid w:val="006C4A9A"/>
    <w:rsid w:val="006F7C42"/>
    <w:rsid w:val="00700A8E"/>
    <w:rsid w:val="0073668E"/>
    <w:rsid w:val="007442B0"/>
    <w:rsid w:val="007A174F"/>
    <w:rsid w:val="007B5A23"/>
    <w:rsid w:val="0080747D"/>
    <w:rsid w:val="00815348"/>
    <w:rsid w:val="008239B5"/>
    <w:rsid w:val="008649C1"/>
    <w:rsid w:val="00883B94"/>
    <w:rsid w:val="008D7843"/>
    <w:rsid w:val="008E2A63"/>
    <w:rsid w:val="008F36FE"/>
    <w:rsid w:val="00946B28"/>
    <w:rsid w:val="00996F41"/>
    <w:rsid w:val="009B58B4"/>
    <w:rsid w:val="009C6526"/>
    <w:rsid w:val="009E17DD"/>
    <w:rsid w:val="00A0014B"/>
    <w:rsid w:val="00AD7450"/>
    <w:rsid w:val="00B17C71"/>
    <w:rsid w:val="00B84D87"/>
    <w:rsid w:val="00B853E0"/>
    <w:rsid w:val="00B90500"/>
    <w:rsid w:val="00BA470D"/>
    <w:rsid w:val="00BD66B3"/>
    <w:rsid w:val="00BF1DAB"/>
    <w:rsid w:val="00C45CE7"/>
    <w:rsid w:val="00D26A0F"/>
    <w:rsid w:val="00D31DA9"/>
    <w:rsid w:val="00DA5CED"/>
    <w:rsid w:val="00DE341A"/>
    <w:rsid w:val="00DF1DF1"/>
    <w:rsid w:val="00E12488"/>
    <w:rsid w:val="00E44924"/>
    <w:rsid w:val="00F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63</cp:revision>
  <cp:lastPrinted>2019-10-01T12:21:00Z</cp:lastPrinted>
  <dcterms:created xsi:type="dcterms:W3CDTF">2018-06-07T08:07:00Z</dcterms:created>
  <dcterms:modified xsi:type="dcterms:W3CDTF">2019-10-03T11:51:00Z</dcterms:modified>
</cp:coreProperties>
</file>