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E71F5" w:rsidRDefault="002E71F5" w:rsidP="002E71F5">
      <w:pPr>
        <w:jc w:val="center"/>
        <w:rPr>
          <w:rFonts w:ascii="Courier" w:hAnsi="Courier" w:cs="Courier"/>
        </w:rPr>
      </w:pPr>
      <w:r w:rsidRPr="00B70972">
        <w:rPr>
          <w:rFonts w:ascii="Courier" w:hAnsi="Courier" w:cs="Courier"/>
        </w:rPr>
        <w:object w:dxaOrig="286" w:dyaOrig="4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62.25pt" o:ole="" fillcolor="window">
            <v:imagedata r:id="rId6" o:title=""/>
          </v:shape>
          <o:OLEObject Type="Embed" ProgID="Word.Picture.8" ShapeID="_x0000_i1025" DrawAspect="Content" ObjectID="_1533023119" r:id="rId7"/>
        </w:object>
      </w:r>
    </w:p>
    <w:p w:rsidR="002E71F5" w:rsidRDefault="002E71F5" w:rsidP="002E71F5">
      <w:pPr>
        <w:jc w:val="center"/>
        <w:rPr>
          <w:lang w:val="sq-AL"/>
        </w:rPr>
      </w:pPr>
    </w:p>
    <w:p w:rsidR="002E71F5" w:rsidRPr="000E370E" w:rsidRDefault="002E71F5" w:rsidP="002E71F5">
      <w:pPr>
        <w:pStyle w:val="TimesNewRoman"/>
        <w:spacing w:before="0"/>
        <w:rPr>
          <w:sz w:val="32"/>
          <w:szCs w:val="32"/>
        </w:rPr>
      </w:pPr>
      <w:r w:rsidRPr="000E370E">
        <w:rPr>
          <w:sz w:val="32"/>
          <w:szCs w:val="32"/>
        </w:rPr>
        <w:t>ДЕРЖАВНА СЛУЖБА ГЕОЛОГІЇ ТА НАДР УКРАЇНИ</w:t>
      </w:r>
    </w:p>
    <w:p w:rsidR="002E71F5" w:rsidRPr="000E370E" w:rsidRDefault="002E71F5" w:rsidP="002E71F5">
      <w:pPr>
        <w:pStyle w:val="a9"/>
        <w:ind w:left="480"/>
        <w:rPr>
          <w:sz w:val="2"/>
          <w:szCs w:val="2"/>
          <w:lang w:eastAsia="en-US"/>
        </w:rPr>
      </w:pPr>
    </w:p>
    <w:p w:rsidR="002E71F5" w:rsidRPr="000E370E" w:rsidRDefault="002E71F5" w:rsidP="002E71F5">
      <w:pPr>
        <w:pBdr>
          <w:top w:val="thinThickThinSmallGap" w:sz="24" w:space="1" w:color="auto"/>
        </w:pBdr>
        <w:rPr>
          <w:sz w:val="20"/>
          <w:szCs w:val="20"/>
        </w:rPr>
      </w:pPr>
    </w:p>
    <w:p w:rsidR="002E71F5" w:rsidRPr="00544D01" w:rsidRDefault="002E71F5" w:rsidP="002E71F5">
      <w:pPr>
        <w:pStyle w:val="a7"/>
        <w:rPr>
          <w:bCs w:val="0"/>
        </w:rPr>
      </w:pPr>
      <w:r w:rsidRPr="00544D01">
        <w:rPr>
          <w:bCs w:val="0"/>
        </w:rPr>
        <w:t>НАКАЗ</w:t>
      </w:r>
    </w:p>
    <w:p w:rsidR="002E71F5" w:rsidRPr="00BA0E77" w:rsidRDefault="002E71F5" w:rsidP="002E71F5">
      <w:pPr>
        <w:pStyle w:val="a7"/>
        <w:ind w:firstLine="708"/>
        <w:rPr>
          <w:sz w:val="22"/>
          <w:szCs w:val="22"/>
        </w:rPr>
      </w:pPr>
    </w:p>
    <w:p w:rsidR="003E06FA" w:rsidRDefault="003E06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E71F5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2E71F5">
        <w:rPr>
          <w:rFonts w:ascii="Times New Roman" w:hAnsi="Times New Roman" w:cs="Times New Roman"/>
          <w:sz w:val="28"/>
          <w:szCs w:val="28"/>
        </w:rPr>
        <w:t>серпня</w:t>
      </w:r>
      <w:r>
        <w:rPr>
          <w:rFonts w:ascii="Times New Roman" w:hAnsi="Times New Roman" w:cs="Times New Roman"/>
          <w:sz w:val="28"/>
          <w:szCs w:val="28"/>
        </w:rPr>
        <w:t xml:space="preserve"> 2016 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м.</w:t>
      </w:r>
      <w:r w:rsidR="002B65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Київ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E71F5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E71F5">
        <w:rPr>
          <w:rFonts w:ascii="Times New Roman" w:hAnsi="Times New Roman" w:cs="Times New Roman"/>
          <w:sz w:val="28"/>
          <w:szCs w:val="28"/>
        </w:rPr>
        <w:t>258</w:t>
      </w:r>
    </w:p>
    <w:p w:rsidR="003E06FA" w:rsidRDefault="003E06FA">
      <w:pPr>
        <w:rPr>
          <w:rFonts w:ascii="Times New Roman" w:hAnsi="Times New Roman" w:cs="Times New Roman"/>
          <w:sz w:val="28"/>
          <w:szCs w:val="28"/>
        </w:rPr>
      </w:pPr>
    </w:p>
    <w:p w:rsidR="00AD7A77" w:rsidRPr="00144529" w:rsidRDefault="003E06FA" w:rsidP="00033EDA">
      <w:pPr>
        <w:spacing w:after="0"/>
        <w:ind w:right="5385"/>
        <w:rPr>
          <w:rFonts w:ascii="Times New Roman" w:hAnsi="Times New Roman" w:cs="Times New Roman"/>
          <w:sz w:val="24"/>
          <w:szCs w:val="28"/>
        </w:rPr>
      </w:pPr>
      <w:r w:rsidRPr="00144529">
        <w:rPr>
          <w:rFonts w:ascii="Times New Roman" w:hAnsi="Times New Roman" w:cs="Times New Roman"/>
          <w:sz w:val="24"/>
          <w:szCs w:val="28"/>
        </w:rPr>
        <w:t>Про затвердження примірної форми</w:t>
      </w:r>
    </w:p>
    <w:p w:rsidR="00AD7A77" w:rsidRPr="00144529" w:rsidRDefault="003E06FA" w:rsidP="00033EDA">
      <w:pPr>
        <w:spacing w:after="0"/>
        <w:ind w:right="5385"/>
        <w:rPr>
          <w:rFonts w:ascii="Times New Roman" w:hAnsi="Times New Roman" w:cs="Times New Roman"/>
          <w:sz w:val="24"/>
          <w:szCs w:val="28"/>
        </w:rPr>
      </w:pPr>
      <w:r w:rsidRPr="00144529">
        <w:rPr>
          <w:rFonts w:ascii="Times New Roman" w:hAnsi="Times New Roman" w:cs="Times New Roman"/>
          <w:sz w:val="24"/>
          <w:szCs w:val="28"/>
        </w:rPr>
        <w:t>Зведеного</w:t>
      </w:r>
      <w:r w:rsidR="00AD7A77" w:rsidRPr="00144529">
        <w:rPr>
          <w:rFonts w:ascii="Times New Roman" w:hAnsi="Times New Roman" w:cs="Times New Roman"/>
          <w:sz w:val="24"/>
          <w:szCs w:val="28"/>
        </w:rPr>
        <w:t xml:space="preserve"> </w:t>
      </w:r>
      <w:r w:rsidRPr="00144529">
        <w:rPr>
          <w:rFonts w:ascii="Times New Roman" w:hAnsi="Times New Roman" w:cs="Times New Roman"/>
          <w:sz w:val="24"/>
          <w:szCs w:val="28"/>
        </w:rPr>
        <w:t xml:space="preserve">реєстру актів обміру </w:t>
      </w:r>
    </w:p>
    <w:p w:rsidR="003E06FA" w:rsidRPr="00144529" w:rsidRDefault="00AD7A77" w:rsidP="00033EDA">
      <w:pPr>
        <w:spacing w:after="0"/>
        <w:ind w:right="5385"/>
        <w:rPr>
          <w:rFonts w:ascii="Times New Roman" w:hAnsi="Times New Roman" w:cs="Times New Roman"/>
          <w:sz w:val="24"/>
          <w:szCs w:val="28"/>
        </w:rPr>
      </w:pPr>
      <w:r w:rsidRPr="00144529">
        <w:rPr>
          <w:rFonts w:ascii="Times New Roman" w:hAnsi="Times New Roman" w:cs="Times New Roman"/>
          <w:sz w:val="24"/>
          <w:szCs w:val="28"/>
        </w:rPr>
        <w:t>п</w:t>
      </w:r>
      <w:r w:rsidR="003E06FA" w:rsidRPr="00144529">
        <w:rPr>
          <w:rFonts w:ascii="Times New Roman" w:hAnsi="Times New Roman" w:cs="Times New Roman"/>
          <w:sz w:val="24"/>
          <w:szCs w:val="28"/>
        </w:rPr>
        <w:t>роведених</w:t>
      </w:r>
      <w:r w:rsidRPr="00144529">
        <w:rPr>
          <w:rFonts w:ascii="Times New Roman" w:hAnsi="Times New Roman" w:cs="Times New Roman"/>
          <w:sz w:val="24"/>
          <w:szCs w:val="28"/>
        </w:rPr>
        <w:t xml:space="preserve"> </w:t>
      </w:r>
      <w:r w:rsidR="003E06FA" w:rsidRPr="00144529">
        <w:rPr>
          <w:rFonts w:ascii="Times New Roman" w:hAnsi="Times New Roman" w:cs="Times New Roman"/>
          <w:sz w:val="24"/>
          <w:szCs w:val="28"/>
        </w:rPr>
        <w:t>геологорозвідувальних робіт</w:t>
      </w:r>
    </w:p>
    <w:p w:rsidR="00033EDA" w:rsidRDefault="00626F49" w:rsidP="00033EDA">
      <w:pPr>
        <w:spacing w:after="0"/>
        <w:ind w:right="5385"/>
        <w:rPr>
          <w:rFonts w:ascii="Times New Roman" w:hAnsi="Times New Roman" w:cs="Times New Roman"/>
          <w:sz w:val="24"/>
          <w:szCs w:val="28"/>
        </w:rPr>
      </w:pPr>
      <w:r w:rsidRPr="00144529">
        <w:rPr>
          <w:rFonts w:ascii="Times New Roman" w:hAnsi="Times New Roman" w:cs="Times New Roman"/>
          <w:sz w:val="24"/>
          <w:szCs w:val="28"/>
        </w:rPr>
        <w:t>у вартісному вимірі</w:t>
      </w:r>
      <w:r w:rsidR="00033EDA">
        <w:rPr>
          <w:rFonts w:ascii="Times New Roman" w:hAnsi="Times New Roman" w:cs="Times New Roman"/>
          <w:sz w:val="24"/>
          <w:szCs w:val="28"/>
        </w:rPr>
        <w:t xml:space="preserve"> та Рекомендацій </w:t>
      </w:r>
    </w:p>
    <w:p w:rsidR="00AD7A77" w:rsidRPr="00144529" w:rsidRDefault="00033EDA" w:rsidP="00033EDA">
      <w:pPr>
        <w:spacing w:after="0"/>
        <w:ind w:right="5385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 його заповнення</w:t>
      </w:r>
    </w:p>
    <w:p w:rsidR="003E06FA" w:rsidRDefault="003E06FA" w:rsidP="003E06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06FA" w:rsidRDefault="003E06FA" w:rsidP="003E06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06FA" w:rsidRDefault="003E06FA" w:rsidP="001445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Відповідно до пункту 9 </w:t>
      </w:r>
      <w:r w:rsidR="003B606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останови Кабінету Міністрів України від</w:t>
      </w:r>
      <w:r>
        <w:t> </w:t>
      </w:r>
      <w:r>
        <w:rPr>
          <w:rFonts w:ascii="Times New Roman" w:hAnsi="Times New Roman" w:cs="Times New Roman"/>
          <w:sz w:val="28"/>
          <w:szCs w:val="28"/>
        </w:rPr>
        <w:t>28.02.2011 №</w:t>
      </w:r>
      <w:r w:rsidR="0039007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301 «Про затвердження Порядку використання коштів, передбачених у державному бюджеті для розвитку мінерально-сировинної бази та внесення змін до Порядку проведення геологорозвідувальних робіт за рахунок коштів державного бюджету» та </w:t>
      </w:r>
      <w:r w:rsidR="00033EDA">
        <w:rPr>
          <w:rFonts w:ascii="Times New Roman" w:hAnsi="Times New Roman" w:cs="Times New Roman"/>
          <w:sz w:val="28"/>
          <w:szCs w:val="28"/>
        </w:rPr>
        <w:t xml:space="preserve">враховуючи </w:t>
      </w:r>
      <w:r w:rsidR="003B606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</w:t>
      </w:r>
      <w:r w:rsidR="00033ED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Кабінету Міністрів України від 25.01.1999 №</w:t>
      </w:r>
      <w:r w:rsidR="0039007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83 «Про затвердження Порядку проведення геологорозвідувальних робіт за рахунок коштів державного бюджету»</w:t>
      </w:r>
    </w:p>
    <w:p w:rsidR="003E06FA" w:rsidRDefault="003E06FA" w:rsidP="003E06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06FA" w:rsidRPr="003E06FA" w:rsidRDefault="003E06FA" w:rsidP="003E06F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06FA"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3E06FA" w:rsidRDefault="003E06FA" w:rsidP="003E06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7D00" w:rsidRDefault="00887D00" w:rsidP="00144529">
      <w:pPr>
        <w:pStyle w:val="a3"/>
        <w:tabs>
          <w:tab w:val="left" w:pos="993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35F42">
        <w:rPr>
          <w:rFonts w:ascii="Times New Roman" w:hAnsi="Times New Roman" w:cs="Times New Roman"/>
          <w:sz w:val="28"/>
          <w:szCs w:val="28"/>
        </w:rPr>
        <w:tab/>
      </w:r>
      <w:r w:rsidR="00917DE4" w:rsidRPr="00887D00">
        <w:rPr>
          <w:rFonts w:ascii="Times New Roman" w:hAnsi="Times New Roman" w:cs="Times New Roman"/>
          <w:sz w:val="28"/>
          <w:szCs w:val="28"/>
        </w:rPr>
        <w:t xml:space="preserve">Затвердити примірну форму Зведеного реєстру актів обміру проведених геологорозвідувальних робіт </w:t>
      </w:r>
      <w:r w:rsidR="005A721F" w:rsidRPr="00887D00">
        <w:rPr>
          <w:rFonts w:ascii="Times New Roman" w:hAnsi="Times New Roman" w:cs="Times New Roman"/>
          <w:sz w:val="28"/>
          <w:szCs w:val="28"/>
        </w:rPr>
        <w:t>у вартісному вимірі</w:t>
      </w:r>
      <w:r w:rsidR="00917DE4" w:rsidRPr="00887D00">
        <w:rPr>
          <w:rFonts w:ascii="Times New Roman" w:hAnsi="Times New Roman" w:cs="Times New Roman"/>
          <w:sz w:val="28"/>
          <w:szCs w:val="28"/>
        </w:rPr>
        <w:t xml:space="preserve"> </w:t>
      </w:r>
      <w:r w:rsidR="004A6AE2" w:rsidRPr="00887D00">
        <w:rPr>
          <w:rFonts w:ascii="Times New Roman" w:hAnsi="Times New Roman" w:cs="Times New Roman"/>
          <w:sz w:val="28"/>
          <w:szCs w:val="28"/>
        </w:rPr>
        <w:t>Державної служби геології та надр України, що додається.</w:t>
      </w:r>
    </w:p>
    <w:p w:rsidR="00887D00" w:rsidRDefault="00033EDA" w:rsidP="00144529">
      <w:pPr>
        <w:pStyle w:val="a3"/>
        <w:tabs>
          <w:tab w:val="left" w:pos="993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35F42">
        <w:rPr>
          <w:rFonts w:ascii="Times New Roman" w:hAnsi="Times New Roman" w:cs="Times New Roman"/>
          <w:sz w:val="28"/>
          <w:szCs w:val="28"/>
        </w:rPr>
        <w:t>.</w:t>
      </w:r>
      <w:r w:rsidR="00935F42">
        <w:rPr>
          <w:rFonts w:ascii="Times New Roman" w:hAnsi="Times New Roman" w:cs="Times New Roman"/>
          <w:sz w:val="28"/>
          <w:szCs w:val="28"/>
        </w:rPr>
        <w:tab/>
      </w:r>
      <w:r w:rsidR="00917DE4">
        <w:rPr>
          <w:rFonts w:ascii="Times New Roman" w:hAnsi="Times New Roman" w:cs="Times New Roman"/>
          <w:sz w:val="28"/>
          <w:szCs w:val="28"/>
        </w:rPr>
        <w:t>Затвердити Рекомендації щодо заповнення примірної форми Зведеного реєстру актів обміру проведених геологорозвідувальних робіт</w:t>
      </w:r>
      <w:r w:rsidR="00AD7A77">
        <w:rPr>
          <w:rFonts w:ascii="Times New Roman" w:hAnsi="Times New Roman" w:cs="Times New Roman"/>
          <w:sz w:val="28"/>
          <w:szCs w:val="28"/>
        </w:rPr>
        <w:t xml:space="preserve"> </w:t>
      </w:r>
      <w:r w:rsidR="005A721F">
        <w:rPr>
          <w:rFonts w:ascii="Times New Roman" w:hAnsi="Times New Roman" w:cs="Times New Roman"/>
          <w:sz w:val="28"/>
          <w:szCs w:val="28"/>
        </w:rPr>
        <w:t xml:space="preserve">у вартісному вимірі </w:t>
      </w:r>
      <w:r w:rsidR="00917DE4">
        <w:rPr>
          <w:rFonts w:ascii="Times New Roman" w:hAnsi="Times New Roman" w:cs="Times New Roman"/>
          <w:sz w:val="28"/>
          <w:szCs w:val="28"/>
        </w:rPr>
        <w:t>Державної служби геології та надр України, що додається.</w:t>
      </w:r>
      <w:r w:rsidR="00887D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EDA" w:rsidRDefault="00BE20B2" w:rsidP="00033EDA">
      <w:pPr>
        <w:pStyle w:val="a3"/>
        <w:tabs>
          <w:tab w:val="left" w:pos="993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35F42">
        <w:rPr>
          <w:rFonts w:ascii="Times New Roman" w:hAnsi="Times New Roman" w:cs="Times New Roman"/>
          <w:sz w:val="28"/>
          <w:szCs w:val="28"/>
        </w:rPr>
        <w:t>.</w:t>
      </w:r>
      <w:r w:rsidR="00935F42">
        <w:rPr>
          <w:rFonts w:ascii="Times New Roman" w:hAnsi="Times New Roman" w:cs="Times New Roman"/>
          <w:sz w:val="28"/>
          <w:szCs w:val="28"/>
        </w:rPr>
        <w:tab/>
      </w:r>
      <w:r w:rsidR="00033EDA" w:rsidRPr="00887D00">
        <w:rPr>
          <w:rFonts w:ascii="Times New Roman" w:hAnsi="Times New Roman" w:cs="Times New Roman"/>
          <w:sz w:val="28"/>
          <w:szCs w:val="28"/>
        </w:rPr>
        <w:t>Управлінн</w:t>
      </w:r>
      <w:r w:rsidR="00033EDA">
        <w:rPr>
          <w:rFonts w:ascii="Times New Roman" w:hAnsi="Times New Roman" w:cs="Times New Roman"/>
          <w:sz w:val="28"/>
          <w:szCs w:val="28"/>
        </w:rPr>
        <w:t>ю</w:t>
      </w:r>
      <w:r w:rsidR="00033EDA" w:rsidRPr="00887D00">
        <w:rPr>
          <w:rFonts w:ascii="Times New Roman" w:hAnsi="Times New Roman" w:cs="Times New Roman"/>
          <w:sz w:val="28"/>
          <w:szCs w:val="28"/>
        </w:rPr>
        <w:t xml:space="preserve"> економіки та бухгалтерського обліку </w:t>
      </w:r>
      <w:r w:rsidR="00033EDA">
        <w:rPr>
          <w:rFonts w:ascii="Times New Roman" w:hAnsi="Times New Roman" w:cs="Times New Roman"/>
          <w:sz w:val="28"/>
          <w:szCs w:val="28"/>
        </w:rPr>
        <w:t>(Коноваленко Л.І.) здійснювати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917DE4" w:rsidRPr="00887D00">
        <w:rPr>
          <w:rFonts w:ascii="Times New Roman" w:hAnsi="Times New Roman" w:cs="Times New Roman"/>
          <w:sz w:val="28"/>
          <w:szCs w:val="28"/>
        </w:rPr>
        <w:t>бирання та зведення даних Зведеного реєстру актів обміру проведених геологорозвідувальних робіт у вартісному вимірі.</w:t>
      </w:r>
      <w:r w:rsidR="00033EDA" w:rsidRPr="00033E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EDA" w:rsidRDefault="00BE20B2" w:rsidP="00033EDA">
      <w:pPr>
        <w:pStyle w:val="a3"/>
        <w:tabs>
          <w:tab w:val="left" w:pos="993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33EDA">
        <w:rPr>
          <w:rFonts w:ascii="Times New Roman" w:hAnsi="Times New Roman" w:cs="Times New Roman"/>
          <w:sz w:val="28"/>
          <w:szCs w:val="28"/>
        </w:rPr>
        <w:t>.</w:t>
      </w:r>
      <w:r w:rsidR="00033EDA">
        <w:rPr>
          <w:rFonts w:ascii="Times New Roman" w:hAnsi="Times New Roman" w:cs="Times New Roman"/>
          <w:sz w:val="28"/>
          <w:szCs w:val="28"/>
        </w:rPr>
        <w:tab/>
        <w:t xml:space="preserve">Визнати таким, що втратив чинність наказ Державної служби геології та надр України від 22.05.2013 № 257. </w:t>
      </w:r>
    </w:p>
    <w:p w:rsidR="00887D00" w:rsidRPr="00802782" w:rsidRDefault="00887D00" w:rsidP="00144529">
      <w:pPr>
        <w:pStyle w:val="a3"/>
        <w:tabs>
          <w:tab w:val="left" w:pos="993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782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935F42" w:rsidRPr="00802782">
        <w:rPr>
          <w:rFonts w:ascii="Times New Roman" w:hAnsi="Times New Roman" w:cs="Times New Roman"/>
          <w:sz w:val="28"/>
          <w:szCs w:val="28"/>
        </w:rPr>
        <w:tab/>
      </w:r>
      <w:r w:rsidR="00917DE4" w:rsidRPr="00802782">
        <w:rPr>
          <w:rFonts w:ascii="Times New Roman" w:hAnsi="Times New Roman" w:cs="Times New Roman"/>
          <w:sz w:val="28"/>
          <w:szCs w:val="28"/>
        </w:rPr>
        <w:t>Департаменту організаційно-аналітичної роботи та управління персоналом (</w:t>
      </w:r>
      <w:r w:rsidR="00895190" w:rsidRPr="00802782">
        <w:rPr>
          <w:rFonts w:ascii="Times New Roman" w:hAnsi="Times New Roman" w:cs="Times New Roman"/>
          <w:sz w:val="28"/>
          <w:szCs w:val="28"/>
        </w:rPr>
        <w:t>Стовпець І.В.</w:t>
      </w:r>
      <w:r w:rsidR="00917DE4" w:rsidRPr="00802782">
        <w:rPr>
          <w:rFonts w:ascii="Times New Roman" w:hAnsi="Times New Roman" w:cs="Times New Roman"/>
          <w:sz w:val="28"/>
          <w:szCs w:val="28"/>
        </w:rPr>
        <w:t xml:space="preserve">) </w:t>
      </w:r>
      <w:r w:rsidR="00802782">
        <w:rPr>
          <w:rFonts w:ascii="Times New Roman" w:hAnsi="Times New Roman" w:cs="Times New Roman"/>
          <w:sz w:val="28"/>
          <w:szCs w:val="28"/>
        </w:rPr>
        <w:t>забезпечити розміщення наказу на сайті Держгеонадр.</w:t>
      </w:r>
    </w:p>
    <w:p w:rsidR="00B52546" w:rsidRDefault="00935F42" w:rsidP="00144529">
      <w:pPr>
        <w:pStyle w:val="a3"/>
        <w:tabs>
          <w:tab w:val="left" w:pos="993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</w:r>
      <w:r w:rsidR="00B52546">
        <w:rPr>
          <w:rFonts w:ascii="Times New Roman" w:hAnsi="Times New Roman" w:cs="Times New Roman"/>
          <w:sz w:val="28"/>
          <w:szCs w:val="28"/>
        </w:rPr>
        <w:t>Контроль за виконанням цього наказу залишаю за собою.</w:t>
      </w:r>
    </w:p>
    <w:p w:rsidR="00B52546" w:rsidRDefault="00B52546" w:rsidP="00B525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2546" w:rsidRDefault="00B52546" w:rsidP="00B525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2546" w:rsidRPr="0058739D" w:rsidRDefault="00B52546" w:rsidP="00B5254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739D">
        <w:rPr>
          <w:rFonts w:ascii="Times New Roman" w:hAnsi="Times New Roman" w:cs="Times New Roman"/>
          <w:b/>
          <w:sz w:val="28"/>
          <w:szCs w:val="28"/>
        </w:rPr>
        <w:t xml:space="preserve">Т.в.о. Голови       </w:t>
      </w:r>
      <w:r w:rsidRPr="0058739D">
        <w:rPr>
          <w:rFonts w:ascii="Times New Roman" w:hAnsi="Times New Roman" w:cs="Times New Roman"/>
          <w:b/>
          <w:sz w:val="28"/>
          <w:szCs w:val="28"/>
        </w:rPr>
        <w:tab/>
      </w:r>
      <w:r w:rsidRPr="0058739D">
        <w:rPr>
          <w:rFonts w:ascii="Times New Roman" w:hAnsi="Times New Roman" w:cs="Times New Roman"/>
          <w:b/>
          <w:sz w:val="28"/>
          <w:szCs w:val="28"/>
        </w:rPr>
        <w:tab/>
      </w:r>
      <w:r w:rsidRPr="0058739D">
        <w:rPr>
          <w:rFonts w:ascii="Times New Roman" w:hAnsi="Times New Roman" w:cs="Times New Roman"/>
          <w:b/>
          <w:sz w:val="28"/>
          <w:szCs w:val="28"/>
        </w:rPr>
        <w:tab/>
      </w:r>
      <w:r w:rsidRPr="0058739D">
        <w:rPr>
          <w:rFonts w:ascii="Times New Roman" w:hAnsi="Times New Roman" w:cs="Times New Roman"/>
          <w:b/>
          <w:sz w:val="28"/>
          <w:szCs w:val="28"/>
        </w:rPr>
        <w:tab/>
      </w:r>
      <w:r w:rsidRPr="0058739D">
        <w:rPr>
          <w:rFonts w:ascii="Times New Roman" w:hAnsi="Times New Roman" w:cs="Times New Roman"/>
          <w:b/>
          <w:sz w:val="28"/>
          <w:szCs w:val="28"/>
        </w:rPr>
        <w:tab/>
      </w:r>
      <w:r w:rsidRPr="0058739D">
        <w:rPr>
          <w:rFonts w:ascii="Times New Roman" w:hAnsi="Times New Roman" w:cs="Times New Roman"/>
          <w:b/>
          <w:sz w:val="28"/>
          <w:szCs w:val="28"/>
        </w:rPr>
        <w:tab/>
      </w:r>
      <w:r w:rsidRPr="0058739D">
        <w:rPr>
          <w:rFonts w:ascii="Times New Roman" w:hAnsi="Times New Roman" w:cs="Times New Roman"/>
          <w:b/>
          <w:sz w:val="28"/>
          <w:szCs w:val="28"/>
        </w:rPr>
        <w:tab/>
      </w:r>
      <w:r w:rsidRPr="0058739D">
        <w:rPr>
          <w:rFonts w:ascii="Times New Roman" w:hAnsi="Times New Roman" w:cs="Times New Roman"/>
          <w:b/>
          <w:sz w:val="28"/>
          <w:szCs w:val="28"/>
        </w:rPr>
        <w:tab/>
      </w:r>
      <w:r w:rsidR="0058739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8739D">
        <w:rPr>
          <w:rFonts w:ascii="Times New Roman" w:hAnsi="Times New Roman" w:cs="Times New Roman"/>
          <w:b/>
          <w:sz w:val="28"/>
          <w:szCs w:val="28"/>
        </w:rPr>
        <w:t>М.О. Бояркін</w:t>
      </w:r>
    </w:p>
    <w:p w:rsidR="00815CDA" w:rsidRDefault="00815CDA" w:rsidP="00B525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5CDA" w:rsidRDefault="00815CDA" w:rsidP="00B525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5CDA" w:rsidRDefault="00815CDA" w:rsidP="00B525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5CDA" w:rsidRDefault="00815CDA" w:rsidP="00B525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5CDA" w:rsidRDefault="00815CDA" w:rsidP="00B525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5F42" w:rsidRDefault="00935F42" w:rsidP="00B525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5F42" w:rsidRDefault="00935F42" w:rsidP="00B525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5F42" w:rsidRDefault="00935F42" w:rsidP="00B525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5CDA" w:rsidRDefault="00815CDA" w:rsidP="00B525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5CDA" w:rsidRDefault="00815CDA" w:rsidP="00B525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5CDA" w:rsidRDefault="00815CDA" w:rsidP="00B525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5CDA" w:rsidRDefault="00815CDA" w:rsidP="00B525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5CDA" w:rsidRDefault="00815CDA" w:rsidP="00B525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5CDA" w:rsidRDefault="00815CDA" w:rsidP="00B525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5CDA" w:rsidRDefault="00815CDA" w:rsidP="00B525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5CDA" w:rsidRDefault="00815CDA" w:rsidP="00B525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5CDA" w:rsidRDefault="00815CDA" w:rsidP="00B525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5CDA" w:rsidRDefault="00815CDA" w:rsidP="00B525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5CDA" w:rsidRDefault="00815CDA" w:rsidP="00B525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5CDA" w:rsidRDefault="00815CDA" w:rsidP="00B525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5CDA" w:rsidRDefault="00815CDA" w:rsidP="00B525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5CDA" w:rsidRDefault="00815CDA" w:rsidP="00B525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5CDA" w:rsidRDefault="00815CDA" w:rsidP="00B525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5CDA" w:rsidRDefault="00815CDA" w:rsidP="00B525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5CDA" w:rsidRDefault="00815CDA" w:rsidP="00B525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5CDA" w:rsidRDefault="00815CDA" w:rsidP="00B525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5CDA" w:rsidRDefault="00815CDA" w:rsidP="00B525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5CDA" w:rsidRDefault="00815CDA" w:rsidP="00B525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5CDA" w:rsidRDefault="00815CDA" w:rsidP="00B525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5CDA" w:rsidRDefault="00815CDA" w:rsidP="00B525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5CDA" w:rsidRDefault="00815CDA" w:rsidP="00B525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5CDA" w:rsidRDefault="00815CDA" w:rsidP="00B525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2782" w:rsidRDefault="00802782" w:rsidP="00B525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678E" w:rsidRDefault="0002678E" w:rsidP="00B525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2ED3" w:rsidRPr="00852889" w:rsidRDefault="00462ED3" w:rsidP="00462ED3">
      <w:pPr>
        <w:spacing w:after="0"/>
        <w:ind w:firstLine="5954"/>
        <w:rPr>
          <w:rFonts w:ascii="Times New Roman" w:hAnsi="Times New Roman" w:cs="Times New Roman"/>
          <w:sz w:val="28"/>
          <w:szCs w:val="28"/>
        </w:rPr>
      </w:pPr>
      <w:r w:rsidRPr="00852889">
        <w:rPr>
          <w:rFonts w:ascii="Times New Roman" w:hAnsi="Times New Roman" w:cs="Times New Roman"/>
          <w:sz w:val="28"/>
          <w:szCs w:val="28"/>
        </w:rPr>
        <w:lastRenderedPageBreak/>
        <w:t xml:space="preserve">Додаток </w:t>
      </w:r>
      <w:r w:rsidR="00BE20B2">
        <w:rPr>
          <w:rFonts w:ascii="Times New Roman" w:hAnsi="Times New Roman" w:cs="Times New Roman"/>
          <w:sz w:val="28"/>
          <w:szCs w:val="28"/>
        </w:rPr>
        <w:t>2</w:t>
      </w:r>
    </w:p>
    <w:p w:rsidR="00462ED3" w:rsidRDefault="00462ED3" w:rsidP="00462ED3">
      <w:pPr>
        <w:spacing w:after="0"/>
        <w:ind w:firstLine="5954"/>
        <w:rPr>
          <w:rFonts w:ascii="Times New Roman" w:hAnsi="Times New Roman" w:cs="Times New Roman"/>
          <w:sz w:val="28"/>
          <w:szCs w:val="28"/>
        </w:rPr>
      </w:pPr>
      <w:r w:rsidRPr="00852889">
        <w:rPr>
          <w:rFonts w:ascii="Times New Roman" w:hAnsi="Times New Roman" w:cs="Times New Roman"/>
          <w:sz w:val="28"/>
          <w:szCs w:val="28"/>
        </w:rPr>
        <w:t xml:space="preserve">до </w:t>
      </w:r>
      <w:r w:rsidR="00BE20B2">
        <w:rPr>
          <w:rFonts w:ascii="Times New Roman" w:hAnsi="Times New Roman" w:cs="Times New Roman"/>
          <w:sz w:val="28"/>
          <w:szCs w:val="28"/>
        </w:rPr>
        <w:t xml:space="preserve">пункту </w:t>
      </w:r>
      <w:r w:rsidR="00802782">
        <w:rPr>
          <w:rFonts w:ascii="Times New Roman" w:hAnsi="Times New Roman" w:cs="Times New Roman"/>
          <w:sz w:val="28"/>
          <w:szCs w:val="28"/>
        </w:rPr>
        <w:t>2</w:t>
      </w:r>
      <w:r w:rsidR="00BE20B2">
        <w:rPr>
          <w:rFonts w:ascii="Times New Roman" w:hAnsi="Times New Roman" w:cs="Times New Roman"/>
          <w:sz w:val="28"/>
          <w:szCs w:val="28"/>
        </w:rPr>
        <w:t xml:space="preserve"> </w:t>
      </w:r>
      <w:r w:rsidRPr="00852889">
        <w:rPr>
          <w:rFonts w:ascii="Times New Roman" w:hAnsi="Times New Roman" w:cs="Times New Roman"/>
          <w:sz w:val="28"/>
          <w:szCs w:val="28"/>
        </w:rPr>
        <w:t>наказу</w:t>
      </w:r>
    </w:p>
    <w:p w:rsidR="00802782" w:rsidRDefault="00802782" w:rsidP="00802782">
      <w:pPr>
        <w:spacing w:after="0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Державної служби геології та надр України </w:t>
      </w:r>
    </w:p>
    <w:p w:rsidR="00802782" w:rsidRPr="00852889" w:rsidRDefault="00802782" w:rsidP="00802782">
      <w:pPr>
        <w:spacing w:after="0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E71F5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2E71F5">
        <w:rPr>
          <w:rFonts w:ascii="Times New Roman" w:hAnsi="Times New Roman" w:cs="Times New Roman"/>
          <w:sz w:val="28"/>
          <w:szCs w:val="28"/>
        </w:rPr>
        <w:t xml:space="preserve">серпня </w:t>
      </w:r>
      <w:r>
        <w:rPr>
          <w:rFonts w:ascii="Times New Roman" w:hAnsi="Times New Roman" w:cs="Times New Roman"/>
          <w:sz w:val="28"/>
          <w:szCs w:val="28"/>
        </w:rPr>
        <w:t>2016 №</w:t>
      </w:r>
      <w:r w:rsidR="002E71F5">
        <w:rPr>
          <w:rFonts w:ascii="Times New Roman" w:hAnsi="Times New Roman" w:cs="Times New Roman"/>
          <w:sz w:val="28"/>
          <w:szCs w:val="28"/>
        </w:rPr>
        <w:t xml:space="preserve"> 258</w:t>
      </w:r>
    </w:p>
    <w:p w:rsidR="00462ED3" w:rsidRPr="00852889" w:rsidRDefault="00462ED3" w:rsidP="00462ED3">
      <w:pPr>
        <w:spacing w:after="0"/>
        <w:ind w:firstLine="5954"/>
        <w:rPr>
          <w:rFonts w:ascii="Times New Roman" w:hAnsi="Times New Roman" w:cs="Times New Roman"/>
          <w:sz w:val="28"/>
          <w:szCs w:val="28"/>
        </w:rPr>
      </w:pPr>
    </w:p>
    <w:p w:rsidR="00F36862" w:rsidRDefault="00F36862" w:rsidP="007A1522">
      <w:pPr>
        <w:spacing w:after="0"/>
        <w:ind w:firstLine="5954"/>
        <w:rPr>
          <w:rFonts w:ascii="Times New Roman" w:hAnsi="Times New Roman" w:cs="Times New Roman"/>
          <w:sz w:val="28"/>
          <w:szCs w:val="28"/>
        </w:rPr>
      </w:pPr>
    </w:p>
    <w:p w:rsidR="00C50F1F" w:rsidRDefault="00C50F1F" w:rsidP="00C50F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Рекомендації щодо заповнення примірної форми Зведеного реєстру актів обміру </w:t>
      </w:r>
      <w:r w:rsidR="00390073">
        <w:rPr>
          <w:rFonts w:ascii="Times New Roman" w:hAnsi="Times New Roman" w:cs="Times New Roman"/>
          <w:sz w:val="28"/>
          <w:szCs w:val="28"/>
        </w:rPr>
        <w:t xml:space="preserve">проведених </w:t>
      </w:r>
      <w:r>
        <w:rPr>
          <w:rFonts w:ascii="Times New Roman" w:hAnsi="Times New Roman" w:cs="Times New Roman"/>
          <w:sz w:val="28"/>
          <w:szCs w:val="28"/>
        </w:rPr>
        <w:t xml:space="preserve">геологорозвідувальних робіт </w:t>
      </w:r>
      <w:r w:rsidR="0039007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0073">
        <w:rPr>
          <w:rFonts w:ascii="Times New Roman" w:hAnsi="Times New Roman" w:cs="Times New Roman"/>
          <w:sz w:val="28"/>
          <w:szCs w:val="28"/>
        </w:rPr>
        <w:t>вартісному вимірі</w:t>
      </w:r>
    </w:p>
    <w:p w:rsidR="00C50F1F" w:rsidRDefault="00C50F1F" w:rsidP="00C50F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0F1F" w:rsidRPr="00BE20B2" w:rsidRDefault="00C50F1F" w:rsidP="00BE20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0B2">
        <w:rPr>
          <w:rFonts w:ascii="Times New Roman" w:hAnsi="Times New Roman" w:cs="Times New Roman"/>
          <w:b/>
          <w:sz w:val="28"/>
          <w:szCs w:val="28"/>
        </w:rPr>
        <w:t>Загальні положення</w:t>
      </w:r>
    </w:p>
    <w:p w:rsidR="00887D00" w:rsidRDefault="00887D00" w:rsidP="00935F42">
      <w:pPr>
        <w:pStyle w:val="a3"/>
        <w:tabs>
          <w:tab w:val="left" w:pos="993"/>
        </w:tabs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935F42">
        <w:rPr>
          <w:rFonts w:ascii="Times New Roman" w:hAnsi="Times New Roman" w:cs="Times New Roman"/>
          <w:sz w:val="28"/>
          <w:szCs w:val="28"/>
        </w:rPr>
        <w:tab/>
      </w:r>
      <w:r w:rsidR="00C50F1F" w:rsidRPr="00887D00">
        <w:rPr>
          <w:rFonts w:ascii="Times New Roman" w:hAnsi="Times New Roman" w:cs="Times New Roman"/>
          <w:sz w:val="28"/>
          <w:szCs w:val="28"/>
        </w:rPr>
        <w:t xml:space="preserve">Ці Рекомендації розроблено для надання методичної допомоги щодо заповнення примірної форми Зведеного реєстру актів обміру проведених геологорозвідувальних робіт </w:t>
      </w:r>
      <w:r w:rsidR="00390073" w:rsidRPr="00887D00">
        <w:rPr>
          <w:rFonts w:ascii="Times New Roman" w:hAnsi="Times New Roman" w:cs="Times New Roman"/>
          <w:sz w:val="28"/>
          <w:szCs w:val="28"/>
        </w:rPr>
        <w:t xml:space="preserve">у вартісному вимірі </w:t>
      </w:r>
      <w:r w:rsidR="00C50F1F" w:rsidRPr="00887D00">
        <w:rPr>
          <w:rFonts w:ascii="Times New Roman" w:hAnsi="Times New Roman" w:cs="Times New Roman"/>
          <w:sz w:val="28"/>
          <w:szCs w:val="28"/>
        </w:rPr>
        <w:t>(далі – Реєстр).</w:t>
      </w:r>
    </w:p>
    <w:p w:rsidR="00BE20B2" w:rsidRPr="00802782" w:rsidRDefault="00A44E24" w:rsidP="00935F42">
      <w:pPr>
        <w:pStyle w:val="a3"/>
        <w:tabs>
          <w:tab w:val="left" w:pos="993"/>
        </w:tabs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782">
        <w:rPr>
          <w:rFonts w:ascii="Times New Roman" w:hAnsi="Times New Roman" w:cs="Times New Roman"/>
          <w:sz w:val="28"/>
          <w:szCs w:val="28"/>
        </w:rPr>
        <w:t>Виконавцями геологорозвіду</w:t>
      </w:r>
      <w:r w:rsidR="00406BDC" w:rsidRPr="00802782">
        <w:rPr>
          <w:rFonts w:ascii="Times New Roman" w:hAnsi="Times New Roman" w:cs="Times New Roman"/>
          <w:sz w:val="28"/>
          <w:szCs w:val="28"/>
        </w:rPr>
        <w:t xml:space="preserve">вальних робіт </w:t>
      </w:r>
      <w:r w:rsidR="00802782" w:rsidRPr="00802782">
        <w:rPr>
          <w:rFonts w:ascii="Times New Roman" w:hAnsi="Times New Roman" w:cs="Times New Roman"/>
          <w:sz w:val="28"/>
          <w:szCs w:val="28"/>
        </w:rPr>
        <w:t xml:space="preserve">є спеціалізовані підприємства усіх форм власності, які за результатами процедури закупівель згідно </w:t>
      </w:r>
      <w:r w:rsidR="005E1F8D">
        <w:rPr>
          <w:rFonts w:ascii="Times New Roman" w:hAnsi="Times New Roman" w:cs="Times New Roman"/>
          <w:sz w:val="28"/>
          <w:szCs w:val="28"/>
        </w:rPr>
        <w:t xml:space="preserve">вимог законодавства з питань закупівель за державні кошти </w:t>
      </w:r>
      <w:r w:rsidR="00802782" w:rsidRPr="00802782">
        <w:rPr>
          <w:rFonts w:ascii="Times New Roman" w:hAnsi="Times New Roman" w:cs="Times New Roman"/>
          <w:sz w:val="28"/>
          <w:szCs w:val="28"/>
        </w:rPr>
        <w:t>уклали договір на виконання таких робіт.</w:t>
      </w:r>
    </w:p>
    <w:p w:rsidR="00BE20B2" w:rsidRPr="00BE20B2" w:rsidRDefault="00887D00" w:rsidP="00BE20B2">
      <w:pPr>
        <w:pStyle w:val="a3"/>
        <w:tabs>
          <w:tab w:val="left" w:pos="993"/>
        </w:tabs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935F42">
        <w:rPr>
          <w:rFonts w:ascii="Times New Roman" w:hAnsi="Times New Roman" w:cs="Times New Roman"/>
          <w:sz w:val="28"/>
          <w:szCs w:val="28"/>
        </w:rPr>
        <w:tab/>
      </w:r>
      <w:r w:rsidR="00C50F1F">
        <w:rPr>
          <w:rFonts w:ascii="Times New Roman" w:hAnsi="Times New Roman" w:cs="Times New Roman"/>
          <w:sz w:val="28"/>
          <w:szCs w:val="28"/>
        </w:rPr>
        <w:t>Подання Реєстру передбачено пунктом 9 постанови Кабінету Міністрів України від 28.02.2011 №</w:t>
      </w:r>
      <w:r w:rsidR="00390073" w:rsidRPr="00935F42">
        <w:rPr>
          <w:rFonts w:ascii="Times New Roman" w:hAnsi="Times New Roman" w:cs="Times New Roman"/>
          <w:sz w:val="28"/>
          <w:szCs w:val="28"/>
        </w:rPr>
        <w:t> </w:t>
      </w:r>
      <w:r w:rsidR="00C50F1F">
        <w:rPr>
          <w:rFonts w:ascii="Times New Roman" w:hAnsi="Times New Roman" w:cs="Times New Roman"/>
          <w:sz w:val="28"/>
          <w:szCs w:val="28"/>
        </w:rPr>
        <w:t>301 «Про затвердження Порядку використання коштів, передбачених у державному бюджеті для розвитку мінерально-сировинної бази та внесення змін до Порядку проведення геологорозвідувальних робіт за рахунок коштів державного бюджету».</w:t>
      </w:r>
    </w:p>
    <w:p w:rsidR="00887D00" w:rsidRDefault="00887D00" w:rsidP="00935F42">
      <w:pPr>
        <w:pStyle w:val="a3"/>
        <w:tabs>
          <w:tab w:val="left" w:pos="993"/>
        </w:tabs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935F42">
        <w:rPr>
          <w:rFonts w:ascii="Times New Roman" w:hAnsi="Times New Roman" w:cs="Times New Roman"/>
          <w:sz w:val="28"/>
          <w:szCs w:val="28"/>
        </w:rPr>
        <w:tab/>
      </w:r>
      <w:r w:rsidR="00C50F1F" w:rsidRPr="00C50F1F">
        <w:rPr>
          <w:rFonts w:ascii="Times New Roman" w:hAnsi="Times New Roman" w:cs="Times New Roman"/>
          <w:sz w:val="28"/>
          <w:szCs w:val="28"/>
        </w:rPr>
        <w:t xml:space="preserve">Реєстр рекомендується складати всім виконавцям геологорозвідувальних робіт, що </w:t>
      </w:r>
      <w:r w:rsidR="006E47F2">
        <w:rPr>
          <w:rFonts w:ascii="Times New Roman" w:hAnsi="Times New Roman" w:cs="Times New Roman"/>
          <w:sz w:val="28"/>
          <w:szCs w:val="28"/>
        </w:rPr>
        <w:t>проводять</w:t>
      </w:r>
      <w:r w:rsidR="00C50F1F" w:rsidRPr="00C50F1F">
        <w:rPr>
          <w:rFonts w:ascii="Times New Roman" w:hAnsi="Times New Roman" w:cs="Times New Roman"/>
          <w:sz w:val="28"/>
          <w:szCs w:val="28"/>
        </w:rPr>
        <w:t xml:space="preserve"> роботи за рахунок коштів державного бюджету на території України, її</w:t>
      </w:r>
      <w:r w:rsidR="00C50F1F">
        <w:rPr>
          <w:rFonts w:ascii="Times New Roman" w:hAnsi="Times New Roman" w:cs="Times New Roman"/>
          <w:sz w:val="28"/>
          <w:szCs w:val="28"/>
        </w:rPr>
        <w:t xml:space="preserve"> континентальному шельфі та у виключній (морській) економічній зоні.</w:t>
      </w:r>
    </w:p>
    <w:p w:rsidR="00B50915" w:rsidRDefault="00887D00" w:rsidP="00935F42">
      <w:pPr>
        <w:pStyle w:val="a3"/>
        <w:tabs>
          <w:tab w:val="left" w:pos="993"/>
        </w:tabs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935F42">
        <w:rPr>
          <w:rFonts w:ascii="Times New Roman" w:hAnsi="Times New Roman" w:cs="Times New Roman"/>
          <w:sz w:val="28"/>
          <w:szCs w:val="28"/>
        </w:rPr>
        <w:tab/>
      </w:r>
      <w:r w:rsidR="00C50F1F" w:rsidRPr="00D633BD">
        <w:rPr>
          <w:rFonts w:ascii="Times New Roman" w:hAnsi="Times New Roman" w:cs="Times New Roman"/>
          <w:sz w:val="28"/>
          <w:szCs w:val="28"/>
        </w:rPr>
        <w:t xml:space="preserve">Реєстр містить відомості про </w:t>
      </w:r>
      <w:r w:rsidR="006C7E06" w:rsidRPr="00B50915">
        <w:rPr>
          <w:rFonts w:ascii="Times New Roman" w:hAnsi="Times New Roman" w:cs="Times New Roman"/>
          <w:sz w:val="28"/>
          <w:szCs w:val="28"/>
        </w:rPr>
        <w:t xml:space="preserve">обсяги фактично </w:t>
      </w:r>
      <w:r w:rsidR="006E47F2">
        <w:rPr>
          <w:rFonts w:ascii="Times New Roman" w:hAnsi="Times New Roman" w:cs="Times New Roman"/>
          <w:sz w:val="28"/>
          <w:szCs w:val="28"/>
        </w:rPr>
        <w:t xml:space="preserve">проведених геологорозвідувальних </w:t>
      </w:r>
      <w:r w:rsidR="00C50F1F" w:rsidRPr="00D633BD">
        <w:rPr>
          <w:rFonts w:ascii="Times New Roman" w:hAnsi="Times New Roman" w:cs="Times New Roman"/>
          <w:sz w:val="28"/>
          <w:szCs w:val="28"/>
        </w:rPr>
        <w:t xml:space="preserve">робіт </w:t>
      </w:r>
      <w:r w:rsidR="00B50915" w:rsidRPr="00B50915">
        <w:rPr>
          <w:rFonts w:ascii="Times New Roman" w:hAnsi="Times New Roman" w:cs="Times New Roman"/>
          <w:sz w:val="28"/>
          <w:szCs w:val="28"/>
        </w:rPr>
        <w:t xml:space="preserve">по об’єктах </w:t>
      </w:r>
      <w:r w:rsidR="006C7E06" w:rsidRPr="00B50915">
        <w:rPr>
          <w:rFonts w:ascii="Times New Roman" w:hAnsi="Times New Roman" w:cs="Times New Roman"/>
          <w:sz w:val="28"/>
          <w:szCs w:val="28"/>
        </w:rPr>
        <w:t xml:space="preserve">за кошторисною вартістю (договірною ціною) </w:t>
      </w:r>
      <w:r w:rsidR="00C50F1F" w:rsidRPr="00D633BD">
        <w:rPr>
          <w:rFonts w:ascii="Times New Roman" w:hAnsi="Times New Roman" w:cs="Times New Roman"/>
          <w:sz w:val="28"/>
          <w:szCs w:val="28"/>
        </w:rPr>
        <w:t xml:space="preserve">у </w:t>
      </w:r>
      <w:r w:rsidR="006E47F2">
        <w:rPr>
          <w:rFonts w:ascii="Times New Roman" w:hAnsi="Times New Roman" w:cs="Times New Roman"/>
          <w:sz w:val="28"/>
          <w:szCs w:val="28"/>
        </w:rPr>
        <w:t>вартісному</w:t>
      </w:r>
      <w:r w:rsidR="00C50F1F" w:rsidRPr="00D633BD">
        <w:rPr>
          <w:rFonts w:ascii="Times New Roman" w:hAnsi="Times New Roman" w:cs="Times New Roman"/>
          <w:sz w:val="28"/>
          <w:szCs w:val="28"/>
        </w:rPr>
        <w:t xml:space="preserve"> вимірі в частині </w:t>
      </w:r>
      <w:r w:rsidR="006E47F2">
        <w:rPr>
          <w:rFonts w:ascii="Times New Roman" w:hAnsi="Times New Roman" w:cs="Times New Roman"/>
          <w:sz w:val="28"/>
          <w:szCs w:val="28"/>
        </w:rPr>
        <w:t xml:space="preserve">їх </w:t>
      </w:r>
      <w:r w:rsidR="00C50F1F" w:rsidRPr="00D633BD">
        <w:rPr>
          <w:rFonts w:ascii="Times New Roman" w:hAnsi="Times New Roman" w:cs="Times New Roman"/>
          <w:sz w:val="28"/>
          <w:szCs w:val="28"/>
        </w:rPr>
        <w:t xml:space="preserve">оплати </w:t>
      </w:r>
      <w:r w:rsidR="00B50915">
        <w:rPr>
          <w:rFonts w:ascii="Times New Roman" w:hAnsi="Times New Roman" w:cs="Times New Roman"/>
          <w:sz w:val="28"/>
          <w:szCs w:val="28"/>
        </w:rPr>
        <w:t>(</w:t>
      </w:r>
      <w:r w:rsidR="00C50F1F" w:rsidRPr="00D633BD">
        <w:rPr>
          <w:rFonts w:ascii="Times New Roman" w:hAnsi="Times New Roman" w:cs="Times New Roman"/>
          <w:sz w:val="28"/>
          <w:szCs w:val="28"/>
        </w:rPr>
        <w:t>за місяць</w:t>
      </w:r>
      <w:r w:rsidR="00B50915">
        <w:rPr>
          <w:rFonts w:ascii="Times New Roman" w:hAnsi="Times New Roman" w:cs="Times New Roman"/>
          <w:sz w:val="28"/>
          <w:szCs w:val="28"/>
        </w:rPr>
        <w:t xml:space="preserve">, </w:t>
      </w:r>
      <w:r w:rsidR="00C50F1F" w:rsidRPr="00D633BD">
        <w:rPr>
          <w:rFonts w:ascii="Times New Roman" w:hAnsi="Times New Roman" w:cs="Times New Roman"/>
          <w:sz w:val="28"/>
          <w:szCs w:val="28"/>
        </w:rPr>
        <w:t>наростаючим підсумком з початку року</w:t>
      </w:r>
      <w:r w:rsidR="00B50915">
        <w:rPr>
          <w:rFonts w:ascii="Times New Roman" w:hAnsi="Times New Roman" w:cs="Times New Roman"/>
          <w:sz w:val="28"/>
          <w:szCs w:val="28"/>
        </w:rPr>
        <w:t>,</w:t>
      </w:r>
      <w:r w:rsidR="00C50F1F" w:rsidRPr="00D633BD">
        <w:rPr>
          <w:rFonts w:ascii="Times New Roman" w:hAnsi="Times New Roman" w:cs="Times New Roman"/>
          <w:sz w:val="28"/>
          <w:szCs w:val="28"/>
        </w:rPr>
        <w:t xml:space="preserve"> з початку </w:t>
      </w:r>
      <w:r w:rsidR="00390073">
        <w:rPr>
          <w:rFonts w:ascii="Times New Roman" w:hAnsi="Times New Roman" w:cs="Times New Roman"/>
          <w:sz w:val="28"/>
          <w:szCs w:val="28"/>
        </w:rPr>
        <w:t xml:space="preserve">ведення оплачених </w:t>
      </w:r>
      <w:r w:rsidR="00C50F1F" w:rsidRPr="00D633BD">
        <w:rPr>
          <w:rFonts w:ascii="Times New Roman" w:hAnsi="Times New Roman" w:cs="Times New Roman"/>
          <w:sz w:val="28"/>
          <w:szCs w:val="28"/>
        </w:rPr>
        <w:t>геологорозвідувальних робіт на об’єкті</w:t>
      </w:r>
      <w:r w:rsidR="00B50915">
        <w:rPr>
          <w:rFonts w:ascii="Times New Roman" w:hAnsi="Times New Roman" w:cs="Times New Roman"/>
          <w:sz w:val="28"/>
          <w:szCs w:val="28"/>
        </w:rPr>
        <w:t>)</w:t>
      </w:r>
      <w:r w:rsidR="006C7E06">
        <w:rPr>
          <w:rFonts w:ascii="Times New Roman" w:hAnsi="Times New Roman" w:cs="Times New Roman"/>
          <w:sz w:val="28"/>
          <w:szCs w:val="28"/>
        </w:rPr>
        <w:t xml:space="preserve">. </w:t>
      </w:r>
      <w:r w:rsidR="006C7E06" w:rsidRPr="00B50915">
        <w:rPr>
          <w:rFonts w:ascii="Times New Roman" w:hAnsi="Times New Roman" w:cs="Times New Roman"/>
          <w:sz w:val="28"/>
          <w:szCs w:val="28"/>
        </w:rPr>
        <w:t>Реєстр в</w:t>
      </w:r>
      <w:r w:rsidR="0069242E" w:rsidRPr="00B50915">
        <w:rPr>
          <w:rFonts w:ascii="Times New Roman" w:hAnsi="Times New Roman" w:cs="Times New Roman"/>
          <w:sz w:val="28"/>
          <w:szCs w:val="28"/>
        </w:rPr>
        <w:t>ключ</w:t>
      </w:r>
      <w:r w:rsidR="006C7E06" w:rsidRPr="00B50915">
        <w:rPr>
          <w:rFonts w:ascii="Times New Roman" w:hAnsi="Times New Roman" w:cs="Times New Roman"/>
          <w:sz w:val="28"/>
          <w:szCs w:val="28"/>
        </w:rPr>
        <w:t xml:space="preserve">ає </w:t>
      </w:r>
      <w:r w:rsidR="0069242E" w:rsidRPr="00B50915">
        <w:rPr>
          <w:rFonts w:ascii="Times New Roman" w:hAnsi="Times New Roman" w:cs="Times New Roman"/>
          <w:sz w:val="28"/>
          <w:szCs w:val="28"/>
        </w:rPr>
        <w:t xml:space="preserve">суму фактично оплачених (авансованих) геологорозвідувальних робіт замовником </w:t>
      </w:r>
      <w:r w:rsidR="00B50915" w:rsidRPr="00B50915">
        <w:rPr>
          <w:rFonts w:ascii="Times New Roman" w:hAnsi="Times New Roman" w:cs="Times New Roman"/>
          <w:sz w:val="28"/>
          <w:szCs w:val="28"/>
        </w:rPr>
        <w:t>(</w:t>
      </w:r>
      <w:r w:rsidR="0069242E" w:rsidRPr="00B50915">
        <w:rPr>
          <w:rFonts w:ascii="Times New Roman" w:hAnsi="Times New Roman" w:cs="Times New Roman"/>
          <w:sz w:val="28"/>
          <w:szCs w:val="28"/>
        </w:rPr>
        <w:t xml:space="preserve">за звітний </w:t>
      </w:r>
      <w:r w:rsidR="00B01E49">
        <w:rPr>
          <w:rFonts w:ascii="Times New Roman" w:hAnsi="Times New Roman" w:cs="Times New Roman"/>
          <w:sz w:val="28"/>
          <w:szCs w:val="28"/>
        </w:rPr>
        <w:t>місяць</w:t>
      </w:r>
      <w:r w:rsidR="00B50915" w:rsidRPr="00B50915">
        <w:rPr>
          <w:rFonts w:ascii="Times New Roman" w:hAnsi="Times New Roman" w:cs="Times New Roman"/>
          <w:sz w:val="28"/>
          <w:szCs w:val="28"/>
        </w:rPr>
        <w:t>,</w:t>
      </w:r>
      <w:r w:rsidR="0069242E" w:rsidRPr="00B50915">
        <w:rPr>
          <w:rFonts w:ascii="Times New Roman" w:hAnsi="Times New Roman" w:cs="Times New Roman"/>
          <w:sz w:val="28"/>
          <w:szCs w:val="28"/>
        </w:rPr>
        <w:t xml:space="preserve"> з початку року</w:t>
      </w:r>
      <w:r w:rsidR="00B50915" w:rsidRPr="00B50915">
        <w:rPr>
          <w:rFonts w:ascii="Times New Roman" w:hAnsi="Times New Roman" w:cs="Times New Roman"/>
          <w:sz w:val="28"/>
          <w:szCs w:val="28"/>
        </w:rPr>
        <w:t>)</w:t>
      </w:r>
      <w:r w:rsidR="0069242E" w:rsidRPr="00B50915">
        <w:rPr>
          <w:rFonts w:ascii="Times New Roman" w:hAnsi="Times New Roman" w:cs="Times New Roman"/>
          <w:sz w:val="28"/>
          <w:szCs w:val="28"/>
        </w:rPr>
        <w:t>, а також</w:t>
      </w:r>
      <w:r w:rsidR="00C50F1F" w:rsidRPr="00D633BD">
        <w:rPr>
          <w:rFonts w:ascii="Times New Roman" w:hAnsi="Times New Roman" w:cs="Times New Roman"/>
          <w:sz w:val="28"/>
          <w:szCs w:val="28"/>
        </w:rPr>
        <w:t xml:space="preserve"> виниклу кредиторську чи дебіторську заборгованості</w:t>
      </w:r>
      <w:r w:rsidR="0069242E">
        <w:rPr>
          <w:rFonts w:ascii="Times New Roman" w:hAnsi="Times New Roman" w:cs="Times New Roman"/>
          <w:sz w:val="28"/>
          <w:szCs w:val="28"/>
        </w:rPr>
        <w:t>.</w:t>
      </w:r>
    </w:p>
    <w:p w:rsidR="006E6079" w:rsidRPr="00EB0BA3" w:rsidRDefault="00FF67F2" w:rsidP="003B6064">
      <w:pPr>
        <w:pStyle w:val="a3"/>
        <w:tabs>
          <w:tab w:val="left" w:pos="993"/>
        </w:tabs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BA3">
        <w:rPr>
          <w:rFonts w:ascii="Times New Roman" w:hAnsi="Times New Roman" w:cs="Times New Roman"/>
          <w:sz w:val="28"/>
          <w:szCs w:val="28"/>
        </w:rPr>
        <w:t>З</w:t>
      </w:r>
      <w:r w:rsidR="006E6079" w:rsidRPr="00EB0BA3">
        <w:rPr>
          <w:rFonts w:ascii="Times New Roman" w:hAnsi="Times New Roman" w:cs="Times New Roman"/>
          <w:sz w:val="28"/>
          <w:szCs w:val="28"/>
        </w:rPr>
        <w:t>дійснення оплати фа</w:t>
      </w:r>
      <w:r w:rsidR="00887D00" w:rsidRPr="00EB0BA3">
        <w:rPr>
          <w:rFonts w:ascii="Times New Roman" w:hAnsi="Times New Roman" w:cs="Times New Roman"/>
          <w:sz w:val="28"/>
          <w:szCs w:val="28"/>
        </w:rPr>
        <w:t>ктично проведених (авансованих)</w:t>
      </w:r>
      <w:r w:rsidR="00640BE0">
        <w:rPr>
          <w:rFonts w:ascii="Times New Roman" w:hAnsi="Times New Roman" w:cs="Times New Roman"/>
          <w:sz w:val="28"/>
          <w:szCs w:val="28"/>
        </w:rPr>
        <w:t xml:space="preserve"> </w:t>
      </w:r>
      <w:r w:rsidR="006E6079" w:rsidRPr="00EB0BA3">
        <w:rPr>
          <w:rFonts w:ascii="Times New Roman" w:hAnsi="Times New Roman" w:cs="Times New Roman"/>
          <w:sz w:val="28"/>
          <w:szCs w:val="28"/>
        </w:rPr>
        <w:t xml:space="preserve">геологорозвідувальних робіт передбачено умовами </w:t>
      </w:r>
      <w:r w:rsidR="00EB0BA3">
        <w:rPr>
          <w:rFonts w:ascii="Times New Roman" w:hAnsi="Times New Roman" w:cs="Times New Roman"/>
          <w:sz w:val="28"/>
          <w:szCs w:val="28"/>
        </w:rPr>
        <w:t xml:space="preserve">укладеного </w:t>
      </w:r>
      <w:r w:rsidR="006E6079" w:rsidRPr="00EB0BA3">
        <w:rPr>
          <w:rFonts w:ascii="Times New Roman" w:hAnsi="Times New Roman" w:cs="Times New Roman"/>
          <w:sz w:val="28"/>
          <w:szCs w:val="28"/>
        </w:rPr>
        <w:t>договору.</w:t>
      </w:r>
    </w:p>
    <w:p w:rsidR="00FF67F2" w:rsidRPr="00C76F0F" w:rsidRDefault="00EB0BA3" w:rsidP="003B6064">
      <w:pPr>
        <w:pStyle w:val="a3"/>
        <w:tabs>
          <w:tab w:val="left" w:pos="993"/>
        </w:tabs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F0F">
        <w:rPr>
          <w:rFonts w:ascii="Times New Roman" w:hAnsi="Times New Roman" w:cs="Times New Roman"/>
          <w:sz w:val="28"/>
          <w:szCs w:val="28"/>
        </w:rPr>
        <w:t xml:space="preserve">Для оплати виконаних геологорозвідувальних робіт виконавець щомісячно до 3 числа </w:t>
      </w:r>
      <w:r w:rsidR="005E1F8D">
        <w:rPr>
          <w:rFonts w:ascii="Times New Roman" w:hAnsi="Times New Roman" w:cs="Times New Roman"/>
          <w:sz w:val="28"/>
          <w:szCs w:val="28"/>
        </w:rPr>
        <w:t>нада</w:t>
      </w:r>
      <w:r w:rsidRPr="00C76F0F">
        <w:rPr>
          <w:rFonts w:ascii="Times New Roman" w:hAnsi="Times New Roman" w:cs="Times New Roman"/>
          <w:sz w:val="28"/>
          <w:szCs w:val="28"/>
        </w:rPr>
        <w:t>є до Держгеонадр відомості про фактичні обсяги виконаних робіт і до 5 числа Реєстр в двох примірниках.</w:t>
      </w:r>
    </w:p>
    <w:p w:rsidR="00EB0BA3" w:rsidRDefault="00EB0BA3" w:rsidP="003B6064">
      <w:pPr>
        <w:pStyle w:val="a3"/>
        <w:tabs>
          <w:tab w:val="left" w:pos="993"/>
        </w:tabs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F0F">
        <w:rPr>
          <w:rFonts w:ascii="Times New Roman" w:hAnsi="Times New Roman" w:cs="Times New Roman"/>
          <w:sz w:val="28"/>
          <w:szCs w:val="28"/>
        </w:rPr>
        <w:t xml:space="preserve">Після авансування </w:t>
      </w:r>
      <w:r w:rsidR="00C76F0F">
        <w:rPr>
          <w:rFonts w:ascii="Times New Roman" w:hAnsi="Times New Roman" w:cs="Times New Roman"/>
          <w:sz w:val="28"/>
          <w:szCs w:val="28"/>
        </w:rPr>
        <w:t>виконавцем</w:t>
      </w:r>
      <w:r w:rsidRPr="00C76F0F">
        <w:rPr>
          <w:rFonts w:ascii="Times New Roman" w:hAnsi="Times New Roman" w:cs="Times New Roman"/>
          <w:sz w:val="28"/>
          <w:szCs w:val="28"/>
        </w:rPr>
        <w:t xml:space="preserve"> геологорозвідувальних робіт подає</w:t>
      </w:r>
      <w:r w:rsidR="00C76F0F">
        <w:rPr>
          <w:rFonts w:ascii="Times New Roman" w:hAnsi="Times New Roman" w:cs="Times New Roman"/>
          <w:sz w:val="28"/>
          <w:szCs w:val="28"/>
        </w:rPr>
        <w:t>ться</w:t>
      </w:r>
      <w:r w:rsidRPr="00C76F0F">
        <w:rPr>
          <w:rFonts w:ascii="Times New Roman" w:hAnsi="Times New Roman" w:cs="Times New Roman"/>
          <w:sz w:val="28"/>
          <w:szCs w:val="28"/>
        </w:rPr>
        <w:t xml:space="preserve"> </w:t>
      </w:r>
      <w:r w:rsidR="00C76F0F">
        <w:rPr>
          <w:rFonts w:ascii="Times New Roman" w:hAnsi="Times New Roman" w:cs="Times New Roman"/>
          <w:sz w:val="28"/>
          <w:szCs w:val="28"/>
        </w:rPr>
        <w:t xml:space="preserve">до Держгеонадр </w:t>
      </w:r>
      <w:r w:rsidRPr="00C76F0F">
        <w:rPr>
          <w:rFonts w:ascii="Times New Roman" w:hAnsi="Times New Roman" w:cs="Times New Roman"/>
          <w:sz w:val="28"/>
          <w:szCs w:val="28"/>
        </w:rPr>
        <w:t>для затвердження Реєстр в двох примірниках до 5 числа місяця, наступного за звітним.</w:t>
      </w:r>
    </w:p>
    <w:p w:rsidR="00802782" w:rsidRPr="004C0DE3" w:rsidRDefault="00802782" w:rsidP="00802782">
      <w:pPr>
        <w:tabs>
          <w:tab w:val="left" w:pos="993"/>
        </w:tabs>
        <w:spacing w:after="0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4C0DE3">
        <w:rPr>
          <w:rFonts w:ascii="Times New Roman" w:hAnsi="Times New Roman" w:cs="Times New Roman"/>
          <w:sz w:val="28"/>
          <w:szCs w:val="28"/>
        </w:rPr>
        <w:lastRenderedPageBreak/>
        <w:t xml:space="preserve">            Продовження додатка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887D00" w:rsidRDefault="002B6EBA" w:rsidP="008A692A">
      <w:pPr>
        <w:pStyle w:val="a3"/>
        <w:tabs>
          <w:tab w:val="left" w:pos="993"/>
        </w:tabs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3BD">
        <w:rPr>
          <w:rFonts w:ascii="Times New Roman" w:hAnsi="Times New Roman" w:cs="Times New Roman"/>
          <w:sz w:val="28"/>
          <w:szCs w:val="28"/>
        </w:rPr>
        <w:t>До Реєстру рекомендується додава</w:t>
      </w:r>
      <w:r w:rsidR="00887D00">
        <w:rPr>
          <w:rFonts w:ascii="Times New Roman" w:hAnsi="Times New Roman" w:cs="Times New Roman"/>
          <w:sz w:val="28"/>
          <w:szCs w:val="28"/>
        </w:rPr>
        <w:t>ти пояснювальну записку, в якій</w:t>
      </w:r>
      <w:r w:rsidR="003B6064">
        <w:rPr>
          <w:rFonts w:ascii="Times New Roman" w:hAnsi="Times New Roman" w:cs="Times New Roman"/>
          <w:sz w:val="28"/>
          <w:szCs w:val="28"/>
        </w:rPr>
        <w:t> </w:t>
      </w:r>
      <w:r w:rsidRPr="00887D00">
        <w:rPr>
          <w:rFonts w:ascii="Times New Roman" w:hAnsi="Times New Roman" w:cs="Times New Roman"/>
          <w:sz w:val="28"/>
          <w:szCs w:val="28"/>
        </w:rPr>
        <w:t>пропонується зазначати інформацію про освоєні кошти в розрізі об’єктів геологорозвідувальних робіт та статей витрат (товарно-матеріальні цінності, паливно-мастильні матеріали, відрядження, заробітна плата, податки тощо).</w:t>
      </w:r>
    </w:p>
    <w:p w:rsidR="00D633BD" w:rsidRDefault="00887D00" w:rsidP="00935F42">
      <w:pPr>
        <w:pStyle w:val="a3"/>
        <w:tabs>
          <w:tab w:val="left" w:pos="993"/>
        </w:tabs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935F42">
        <w:rPr>
          <w:rFonts w:ascii="Times New Roman" w:hAnsi="Times New Roman" w:cs="Times New Roman"/>
          <w:sz w:val="28"/>
          <w:szCs w:val="28"/>
        </w:rPr>
        <w:tab/>
      </w:r>
      <w:r w:rsidR="00D633BD" w:rsidRPr="00D633BD">
        <w:rPr>
          <w:rFonts w:ascii="Times New Roman" w:hAnsi="Times New Roman" w:cs="Times New Roman"/>
          <w:sz w:val="28"/>
          <w:szCs w:val="28"/>
        </w:rPr>
        <w:t xml:space="preserve">Основою для складання Реєстру і підтверджуючим його документом пропонується вважати Акт обміру проведених геологорозвідувальних робіт. </w:t>
      </w:r>
    </w:p>
    <w:p w:rsidR="00887D00" w:rsidRDefault="00D633BD" w:rsidP="003B6064">
      <w:pPr>
        <w:pStyle w:val="a3"/>
        <w:tabs>
          <w:tab w:val="left" w:pos="993"/>
        </w:tabs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3BD">
        <w:rPr>
          <w:rFonts w:ascii="Times New Roman" w:hAnsi="Times New Roman" w:cs="Times New Roman"/>
          <w:sz w:val="28"/>
          <w:szCs w:val="28"/>
        </w:rPr>
        <w:t>Акт обміру проведених геологор</w:t>
      </w:r>
      <w:r w:rsidR="00887D00">
        <w:rPr>
          <w:rFonts w:ascii="Times New Roman" w:hAnsi="Times New Roman" w:cs="Times New Roman"/>
          <w:sz w:val="28"/>
          <w:szCs w:val="28"/>
        </w:rPr>
        <w:t>озвідувальних робіт складається</w:t>
      </w:r>
      <w:r w:rsidR="003B6064">
        <w:rPr>
          <w:rFonts w:ascii="Times New Roman" w:hAnsi="Times New Roman" w:cs="Times New Roman"/>
          <w:sz w:val="28"/>
          <w:szCs w:val="28"/>
        </w:rPr>
        <w:t> </w:t>
      </w:r>
      <w:r w:rsidRPr="00887D00">
        <w:rPr>
          <w:rFonts w:ascii="Times New Roman" w:hAnsi="Times New Roman" w:cs="Times New Roman"/>
          <w:sz w:val="28"/>
          <w:szCs w:val="28"/>
        </w:rPr>
        <w:t>щомісячно, окремо на кожний об’єкт, передбачений пооб’єктним планом, на якому виконувалися роботи в поточному місяці, підписується керівником підприємства, установи, організації або його заступником, головним геологом, начальником планово-економічного відділу, а також головним бухгалтером – в частині витрат, що включені до акту за даними бухгалтерського обліку, і зберігається у виконавця.</w:t>
      </w:r>
    </w:p>
    <w:p w:rsidR="002B6EBA" w:rsidRDefault="00887D00" w:rsidP="00935F42">
      <w:pPr>
        <w:pStyle w:val="a3"/>
        <w:tabs>
          <w:tab w:val="left" w:pos="993"/>
        </w:tabs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="00935F42">
        <w:rPr>
          <w:rFonts w:ascii="Times New Roman" w:hAnsi="Times New Roman" w:cs="Times New Roman"/>
          <w:sz w:val="28"/>
          <w:szCs w:val="28"/>
        </w:rPr>
        <w:tab/>
      </w:r>
      <w:r w:rsidR="00D633BD">
        <w:rPr>
          <w:rFonts w:ascii="Times New Roman" w:hAnsi="Times New Roman" w:cs="Times New Roman"/>
          <w:sz w:val="28"/>
          <w:szCs w:val="28"/>
        </w:rPr>
        <w:t>Інформація, що міститься у Реєстрі, використовується Держгеонадрами при складанні фінансової і бюджетної звітності про вико</w:t>
      </w:r>
      <w:r w:rsidR="00390073">
        <w:rPr>
          <w:rFonts w:ascii="Times New Roman" w:hAnsi="Times New Roman" w:cs="Times New Roman"/>
          <w:sz w:val="28"/>
          <w:szCs w:val="28"/>
        </w:rPr>
        <w:t>ристання</w:t>
      </w:r>
      <w:r w:rsidR="00D633BD">
        <w:rPr>
          <w:rFonts w:ascii="Times New Roman" w:hAnsi="Times New Roman" w:cs="Times New Roman"/>
          <w:sz w:val="28"/>
          <w:szCs w:val="28"/>
        </w:rPr>
        <w:t xml:space="preserve"> бюджетних коштів.</w:t>
      </w:r>
    </w:p>
    <w:p w:rsidR="00D633BD" w:rsidRDefault="00D633BD" w:rsidP="00935F42">
      <w:pPr>
        <w:pStyle w:val="a3"/>
        <w:tabs>
          <w:tab w:val="left" w:pos="993"/>
        </w:tabs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33BD" w:rsidRPr="00B01E49" w:rsidRDefault="00B01E49" w:rsidP="00B01E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Заповнення </w:t>
      </w:r>
      <w:r w:rsidR="00D633BD" w:rsidRPr="00B01E49">
        <w:rPr>
          <w:rFonts w:ascii="Times New Roman" w:hAnsi="Times New Roman" w:cs="Times New Roman"/>
          <w:b/>
          <w:sz w:val="28"/>
          <w:szCs w:val="28"/>
        </w:rPr>
        <w:t>Реєстру</w:t>
      </w:r>
    </w:p>
    <w:p w:rsidR="00615B3F" w:rsidRDefault="0027599B" w:rsidP="00615B3F">
      <w:pPr>
        <w:pStyle w:val="a3"/>
        <w:tabs>
          <w:tab w:val="left" w:pos="993"/>
        </w:tabs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935F42">
        <w:rPr>
          <w:rFonts w:ascii="Times New Roman" w:hAnsi="Times New Roman" w:cs="Times New Roman"/>
          <w:sz w:val="28"/>
          <w:szCs w:val="28"/>
        </w:rPr>
        <w:tab/>
      </w:r>
      <w:r w:rsidR="00615B3F">
        <w:rPr>
          <w:rFonts w:ascii="Times New Roman" w:hAnsi="Times New Roman" w:cs="Times New Roman"/>
          <w:sz w:val="28"/>
          <w:szCs w:val="28"/>
        </w:rPr>
        <w:t xml:space="preserve">Реєстр складається у редакції </w:t>
      </w:r>
      <w:r w:rsidR="00615B3F" w:rsidRPr="00935F42">
        <w:rPr>
          <w:rFonts w:ascii="Times New Roman" w:hAnsi="Times New Roman" w:cs="Times New Roman"/>
          <w:sz w:val="28"/>
          <w:szCs w:val="28"/>
        </w:rPr>
        <w:t>Microsoft</w:t>
      </w:r>
      <w:r w:rsidR="00615B3F" w:rsidRPr="00224506">
        <w:rPr>
          <w:rFonts w:ascii="Times New Roman" w:hAnsi="Times New Roman" w:cs="Times New Roman"/>
          <w:sz w:val="28"/>
          <w:szCs w:val="28"/>
        </w:rPr>
        <w:t xml:space="preserve"> </w:t>
      </w:r>
      <w:r w:rsidR="00615B3F" w:rsidRPr="00935F42">
        <w:rPr>
          <w:rFonts w:ascii="Times New Roman" w:hAnsi="Times New Roman" w:cs="Times New Roman"/>
          <w:sz w:val="28"/>
          <w:szCs w:val="28"/>
        </w:rPr>
        <w:t>Office</w:t>
      </w:r>
      <w:r w:rsidR="00615B3F" w:rsidRPr="00224506">
        <w:rPr>
          <w:rFonts w:ascii="Times New Roman" w:hAnsi="Times New Roman" w:cs="Times New Roman"/>
          <w:sz w:val="28"/>
          <w:szCs w:val="28"/>
        </w:rPr>
        <w:t xml:space="preserve"> </w:t>
      </w:r>
      <w:r w:rsidR="00615B3F" w:rsidRPr="00935F42">
        <w:rPr>
          <w:rFonts w:ascii="Times New Roman" w:hAnsi="Times New Roman" w:cs="Times New Roman"/>
          <w:sz w:val="28"/>
          <w:szCs w:val="28"/>
        </w:rPr>
        <w:t>Excel</w:t>
      </w:r>
      <w:r w:rsidR="00615B3F">
        <w:rPr>
          <w:rFonts w:ascii="Times New Roman" w:hAnsi="Times New Roman" w:cs="Times New Roman"/>
          <w:sz w:val="28"/>
          <w:szCs w:val="28"/>
        </w:rPr>
        <w:t>, шрифт №10.</w:t>
      </w:r>
    </w:p>
    <w:p w:rsidR="008450DE" w:rsidRDefault="008450DE" w:rsidP="008450DE">
      <w:pPr>
        <w:pStyle w:val="a3"/>
        <w:tabs>
          <w:tab w:val="left" w:pos="993"/>
        </w:tabs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3352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27599B">
        <w:rPr>
          <w:rFonts w:ascii="Times New Roman" w:hAnsi="Times New Roman" w:cs="Times New Roman"/>
          <w:sz w:val="28"/>
          <w:szCs w:val="28"/>
        </w:rPr>
        <w:t>Форма Реєстру заповнюється в тисячах гривень з двома десятковими знаками.</w:t>
      </w:r>
    </w:p>
    <w:p w:rsidR="008450DE" w:rsidRDefault="008450DE" w:rsidP="008450DE">
      <w:pPr>
        <w:pStyle w:val="a3"/>
        <w:tabs>
          <w:tab w:val="left" w:pos="993"/>
        </w:tabs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3352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27599B">
        <w:rPr>
          <w:rFonts w:ascii="Times New Roman" w:hAnsi="Times New Roman" w:cs="Times New Roman"/>
          <w:sz w:val="28"/>
          <w:szCs w:val="28"/>
        </w:rPr>
        <w:t>У графі 1 Реєстру вказується шифр об’єкта, який відповідає номеру або номерам реєстрації об’єкта в Державному науково-виробничому підприємстві «Державний інформаційний геологічний фонд України» (</w:t>
      </w:r>
      <w:r>
        <w:rPr>
          <w:rFonts w:ascii="Times New Roman" w:hAnsi="Times New Roman" w:cs="Times New Roman"/>
          <w:sz w:val="28"/>
          <w:szCs w:val="28"/>
        </w:rPr>
        <w:t>ДНВП «</w:t>
      </w:r>
      <w:proofErr w:type="spellStart"/>
      <w:r w:rsidRPr="0027599B">
        <w:rPr>
          <w:rFonts w:ascii="Times New Roman" w:hAnsi="Times New Roman" w:cs="Times New Roman"/>
          <w:sz w:val="28"/>
          <w:szCs w:val="28"/>
        </w:rPr>
        <w:t>Геоінформ</w:t>
      </w:r>
      <w:proofErr w:type="spellEnd"/>
      <w:r w:rsidRPr="0027599B">
        <w:rPr>
          <w:rFonts w:ascii="Times New Roman" w:hAnsi="Times New Roman" w:cs="Times New Roman"/>
          <w:sz w:val="28"/>
          <w:szCs w:val="28"/>
        </w:rPr>
        <w:t xml:space="preserve"> України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7599B">
        <w:rPr>
          <w:rFonts w:ascii="Times New Roman" w:hAnsi="Times New Roman" w:cs="Times New Roman"/>
          <w:sz w:val="28"/>
          <w:szCs w:val="28"/>
        </w:rPr>
        <w:t xml:space="preserve">) або в Українському інституті науково-технічної </w:t>
      </w:r>
      <w:r>
        <w:rPr>
          <w:rFonts w:ascii="Times New Roman" w:hAnsi="Times New Roman" w:cs="Times New Roman"/>
          <w:sz w:val="28"/>
          <w:szCs w:val="28"/>
        </w:rPr>
        <w:t>експертизи та</w:t>
      </w:r>
      <w:r w:rsidRPr="0027599B">
        <w:rPr>
          <w:rFonts w:ascii="Times New Roman" w:hAnsi="Times New Roman" w:cs="Times New Roman"/>
          <w:sz w:val="28"/>
          <w:szCs w:val="28"/>
        </w:rPr>
        <w:t xml:space="preserve"> інформації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УкрІНТЕІ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27599B">
        <w:rPr>
          <w:rFonts w:ascii="Times New Roman" w:hAnsi="Times New Roman" w:cs="Times New Roman"/>
          <w:sz w:val="28"/>
          <w:szCs w:val="28"/>
        </w:rPr>
        <w:t>(для науково-дослідних і дослідно-конструкторських робіт).</w:t>
      </w:r>
    </w:p>
    <w:p w:rsidR="008450DE" w:rsidRDefault="008450DE" w:rsidP="008450DE">
      <w:pPr>
        <w:pStyle w:val="a3"/>
        <w:tabs>
          <w:tab w:val="left" w:pos="993"/>
        </w:tabs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3352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 xml:space="preserve">У графу 2 включаються назви усіх об’єктів робіт, які включені до </w:t>
      </w:r>
      <w:r w:rsidR="000E4CA7">
        <w:rPr>
          <w:rFonts w:ascii="Times New Roman" w:hAnsi="Times New Roman" w:cs="Times New Roman"/>
          <w:sz w:val="28"/>
          <w:szCs w:val="28"/>
        </w:rPr>
        <w:t xml:space="preserve">затвердженого </w:t>
      </w:r>
      <w:r>
        <w:rPr>
          <w:rFonts w:ascii="Times New Roman" w:hAnsi="Times New Roman" w:cs="Times New Roman"/>
          <w:sz w:val="28"/>
          <w:szCs w:val="28"/>
        </w:rPr>
        <w:t>пооб’єктного плану виконавця геологорозвідувальних робіт</w:t>
      </w:r>
      <w:r w:rsidR="000E4C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 розподілом на окремі види корисних копалин та стадій геологорозвідувальних робіт.</w:t>
      </w:r>
    </w:p>
    <w:p w:rsidR="008450DE" w:rsidRDefault="00213572" w:rsidP="008450DE">
      <w:pPr>
        <w:pStyle w:val="a3"/>
        <w:tabs>
          <w:tab w:val="left" w:pos="993"/>
        </w:tabs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450DE">
        <w:rPr>
          <w:rFonts w:ascii="Times New Roman" w:hAnsi="Times New Roman" w:cs="Times New Roman"/>
          <w:sz w:val="28"/>
          <w:szCs w:val="28"/>
        </w:rPr>
        <w:t>.</w:t>
      </w:r>
      <w:r w:rsidR="00933526">
        <w:rPr>
          <w:rFonts w:ascii="Times New Roman" w:hAnsi="Times New Roman" w:cs="Times New Roman"/>
          <w:sz w:val="28"/>
          <w:szCs w:val="28"/>
        </w:rPr>
        <w:t>5</w:t>
      </w:r>
      <w:r w:rsidR="008450DE">
        <w:rPr>
          <w:rFonts w:ascii="Times New Roman" w:hAnsi="Times New Roman" w:cs="Times New Roman"/>
          <w:sz w:val="28"/>
          <w:szCs w:val="28"/>
        </w:rPr>
        <w:t>.</w:t>
      </w:r>
      <w:r w:rsidR="008450DE">
        <w:rPr>
          <w:rFonts w:ascii="Times New Roman" w:hAnsi="Times New Roman" w:cs="Times New Roman"/>
          <w:sz w:val="28"/>
          <w:szCs w:val="28"/>
        </w:rPr>
        <w:tab/>
        <w:t xml:space="preserve">У графі 3 </w:t>
      </w:r>
      <w:r>
        <w:rPr>
          <w:rFonts w:ascii="Times New Roman" w:hAnsi="Times New Roman" w:cs="Times New Roman"/>
          <w:sz w:val="28"/>
          <w:szCs w:val="28"/>
        </w:rPr>
        <w:t xml:space="preserve">вказується </w:t>
      </w:r>
      <w:r w:rsidR="008450DE">
        <w:rPr>
          <w:rFonts w:ascii="Times New Roman" w:hAnsi="Times New Roman" w:cs="Times New Roman"/>
          <w:sz w:val="28"/>
          <w:szCs w:val="28"/>
        </w:rPr>
        <w:t>повна кошторисна вартість об’єктів робіт, визначена проектно-кошторисними документаціями на об’єкти робіт або прямими (укрупненими) розрахунками – на нові об’єкти.</w:t>
      </w:r>
    </w:p>
    <w:p w:rsidR="008450DE" w:rsidRPr="00113618" w:rsidRDefault="00213572" w:rsidP="008450DE">
      <w:pPr>
        <w:pStyle w:val="a3"/>
        <w:tabs>
          <w:tab w:val="left" w:pos="993"/>
        </w:tabs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3618">
        <w:rPr>
          <w:rFonts w:ascii="Times New Roman" w:hAnsi="Times New Roman" w:cs="Times New Roman"/>
          <w:sz w:val="28"/>
          <w:szCs w:val="28"/>
        </w:rPr>
        <w:t>2</w:t>
      </w:r>
      <w:r w:rsidR="008450DE" w:rsidRPr="00113618">
        <w:rPr>
          <w:rFonts w:ascii="Times New Roman" w:hAnsi="Times New Roman" w:cs="Times New Roman"/>
          <w:sz w:val="28"/>
          <w:szCs w:val="28"/>
        </w:rPr>
        <w:t>.</w:t>
      </w:r>
      <w:r w:rsidR="00933526">
        <w:rPr>
          <w:rFonts w:ascii="Times New Roman" w:hAnsi="Times New Roman" w:cs="Times New Roman"/>
          <w:sz w:val="28"/>
          <w:szCs w:val="28"/>
        </w:rPr>
        <w:t>6</w:t>
      </w:r>
      <w:r w:rsidR="008450DE" w:rsidRPr="00113618">
        <w:rPr>
          <w:rFonts w:ascii="Times New Roman" w:hAnsi="Times New Roman" w:cs="Times New Roman"/>
          <w:sz w:val="28"/>
          <w:szCs w:val="28"/>
        </w:rPr>
        <w:t>.</w:t>
      </w:r>
      <w:r w:rsidR="008450DE" w:rsidRPr="00113618">
        <w:rPr>
          <w:rFonts w:ascii="Times New Roman" w:hAnsi="Times New Roman" w:cs="Times New Roman"/>
          <w:sz w:val="28"/>
          <w:szCs w:val="28"/>
        </w:rPr>
        <w:tab/>
        <w:t xml:space="preserve">Дані граф 1, 2 та 3 Реєстру </w:t>
      </w:r>
      <w:r w:rsidR="00113618">
        <w:rPr>
          <w:rFonts w:ascii="Times New Roman" w:hAnsi="Times New Roman" w:cs="Times New Roman"/>
          <w:sz w:val="28"/>
          <w:szCs w:val="28"/>
        </w:rPr>
        <w:t xml:space="preserve">повинні співпадати з </w:t>
      </w:r>
      <w:r w:rsidR="008450DE" w:rsidRPr="00113618">
        <w:rPr>
          <w:rFonts w:ascii="Times New Roman" w:hAnsi="Times New Roman" w:cs="Times New Roman"/>
          <w:sz w:val="28"/>
          <w:szCs w:val="28"/>
        </w:rPr>
        <w:t>графам</w:t>
      </w:r>
      <w:r w:rsidR="00113618">
        <w:rPr>
          <w:rFonts w:ascii="Times New Roman" w:hAnsi="Times New Roman" w:cs="Times New Roman"/>
          <w:sz w:val="28"/>
          <w:szCs w:val="28"/>
        </w:rPr>
        <w:t>и</w:t>
      </w:r>
      <w:r w:rsidR="008450DE" w:rsidRPr="00113618">
        <w:rPr>
          <w:rFonts w:ascii="Times New Roman" w:hAnsi="Times New Roman" w:cs="Times New Roman"/>
          <w:sz w:val="28"/>
          <w:szCs w:val="28"/>
        </w:rPr>
        <w:t xml:space="preserve"> 1, 2 та 6 затвердженого пооб’єктного плану геологорозвідувальних робіт на відповідний рі</w:t>
      </w:r>
      <w:r w:rsidR="00113618">
        <w:rPr>
          <w:rFonts w:ascii="Times New Roman" w:hAnsi="Times New Roman" w:cs="Times New Roman"/>
          <w:sz w:val="28"/>
          <w:szCs w:val="28"/>
        </w:rPr>
        <w:t>к</w:t>
      </w:r>
      <w:r w:rsidR="008450DE" w:rsidRPr="00113618">
        <w:rPr>
          <w:rFonts w:ascii="Times New Roman" w:hAnsi="Times New Roman" w:cs="Times New Roman"/>
          <w:sz w:val="28"/>
          <w:szCs w:val="28"/>
        </w:rPr>
        <w:t>.</w:t>
      </w:r>
    </w:p>
    <w:p w:rsidR="008450DE" w:rsidRDefault="00113618" w:rsidP="008450DE">
      <w:pPr>
        <w:pStyle w:val="a3"/>
        <w:tabs>
          <w:tab w:val="left" w:pos="993"/>
        </w:tabs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450DE">
        <w:rPr>
          <w:rFonts w:ascii="Times New Roman" w:hAnsi="Times New Roman" w:cs="Times New Roman"/>
          <w:sz w:val="28"/>
          <w:szCs w:val="28"/>
        </w:rPr>
        <w:t>.</w:t>
      </w:r>
      <w:r w:rsidR="00933526">
        <w:rPr>
          <w:rFonts w:ascii="Times New Roman" w:hAnsi="Times New Roman" w:cs="Times New Roman"/>
          <w:sz w:val="28"/>
          <w:szCs w:val="28"/>
        </w:rPr>
        <w:t>7</w:t>
      </w:r>
      <w:r w:rsidR="008450DE">
        <w:rPr>
          <w:rFonts w:ascii="Times New Roman" w:hAnsi="Times New Roman" w:cs="Times New Roman"/>
          <w:sz w:val="28"/>
          <w:szCs w:val="28"/>
        </w:rPr>
        <w:t>.</w:t>
      </w:r>
      <w:r w:rsidR="008450DE">
        <w:rPr>
          <w:rFonts w:ascii="Times New Roman" w:hAnsi="Times New Roman" w:cs="Times New Roman"/>
          <w:sz w:val="28"/>
          <w:szCs w:val="28"/>
        </w:rPr>
        <w:tab/>
        <w:t xml:space="preserve">У графах 4, 6 та 8 </w:t>
      </w:r>
      <w:r>
        <w:rPr>
          <w:rFonts w:ascii="Times New Roman" w:hAnsi="Times New Roman" w:cs="Times New Roman"/>
          <w:sz w:val="28"/>
          <w:szCs w:val="28"/>
        </w:rPr>
        <w:t xml:space="preserve">вказується </w:t>
      </w:r>
      <w:r w:rsidR="008450DE">
        <w:rPr>
          <w:rFonts w:ascii="Times New Roman" w:hAnsi="Times New Roman" w:cs="Times New Roman"/>
          <w:sz w:val="28"/>
          <w:szCs w:val="28"/>
        </w:rPr>
        <w:t>відсоток проведення геологорозвідувальних робіт на об’єкті за звітний період, з початку року та з початку ведення робіт від повної кошторисної вартості (договірної ціни) відповідно.</w:t>
      </w:r>
    </w:p>
    <w:p w:rsidR="00933526" w:rsidRPr="004C0DE3" w:rsidRDefault="00933526" w:rsidP="00933526">
      <w:pPr>
        <w:tabs>
          <w:tab w:val="left" w:pos="993"/>
        </w:tabs>
        <w:spacing w:after="0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4C0DE3">
        <w:rPr>
          <w:rFonts w:ascii="Times New Roman" w:hAnsi="Times New Roman" w:cs="Times New Roman"/>
          <w:sz w:val="28"/>
          <w:szCs w:val="28"/>
        </w:rPr>
        <w:lastRenderedPageBreak/>
        <w:t xml:space="preserve">            Продовження додатка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8450DE" w:rsidRDefault="00113618" w:rsidP="008450DE">
      <w:pPr>
        <w:pStyle w:val="a3"/>
        <w:tabs>
          <w:tab w:val="left" w:pos="993"/>
        </w:tabs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450DE">
        <w:rPr>
          <w:rFonts w:ascii="Times New Roman" w:hAnsi="Times New Roman" w:cs="Times New Roman"/>
          <w:sz w:val="28"/>
          <w:szCs w:val="28"/>
        </w:rPr>
        <w:t>.</w:t>
      </w:r>
      <w:r w:rsidR="00933526">
        <w:rPr>
          <w:rFonts w:ascii="Times New Roman" w:hAnsi="Times New Roman" w:cs="Times New Roman"/>
          <w:sz w:val="28"/>
          <w:szCs w:val="28"/>
        </w:rPr>
        <w:t>8</w:t>
      </w:r>
      <w:r w:rsidR="008450DE">
        <w:rPr>
          <w:rFonts w:ascii="Times New Roman" w:hAnsi="Times New Roman" w:cs="Times New Roman"/>
          <w:sz w:val="28"/>
          <w:szCs w:val="28"/>
        </w:rPr>
        <w:t>.</w:t>
      </w:r>
      <w:r w:rsidR="008450DE">
        <w:rPr>
          <w:rFonts w:ascii="Times New Roman" w:hAnsi="Times New Roman" w:cs="Times New Roman"/>
          <w:sz w:val="28"/>
          <w:szCs w:val="28"/>
        </w:rPr>
        <w:tab/>
        <w:t xml:space="preserve">У графах 5, 7 та 9 </w:t>
      </w:r>
      <w:r>
        <w:rPr>
          <w:rFonts w:ascii="Times New Roman" w:hAnsi="Times New Roman" w:cs="Times New Roman"/>
          <w:sz w:val="28"/>
          <w:szCs w:val="28"/>
        </w:rPr>
        <w:t xml:space="preserve">вказуються </w:t>
      </w:r>
      <w:r w:rsidR="008450DE">
        <w:rPr>
          <w:rFonts w:ascii="Times New Roman" w:hAnsi="Times New Roman" w:cs="Times New Roman"/>
          <w:sz w:val="28"/>
          <w:szCs w:val="28"/>
        </w:rPr>
        <w:t>суми фактично проведених геологорозвідувальних робіт по об’єктах за кошторисною вартістю (договірною ціною) за звітний період, з початку року та з початку ведення робіт.</w:t>
      </w:r>
    </w:p>
    <w:p w:rsidR="008450DE" w:rsidRDefault="00113618" w:rsidP="008450DE">
      <w:pPr>
        <w:pStyle w:val="a3"/>
        <w:tabs>
          <w:tab w:val="left" w:pos="993"/>
        </w:tabs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450DE">
        <w:rPr>
          <w:rFonts w:ascii="Times New Roman" w:hAnsi="Times New Roman" w:cs="Times New Roman"/>
          <w:sz w:val="28"/>
          <w:szCs w:val="28"/>
        </w:rPr>
        <w:t>.</w:t>
      </w:r>
      <w:r w:rsidR="00933526">
        <w:rPr>
          <w:rFonts w:ascii="Times New Roman" w:hAnsi="Times New Roman" w:cs="Times New Roman"/>
          <w:sz w:val="28"/>
          <w:szCs w:val="28"/>
        </w:rPr>
        <w:t>9</w:t>
      </w:r>
      <w:r w:rsidR="008450DE">
        <w:rPr>
          <w:rFonts w:ascii="Times New Roman" w:hAnsi="Times New Roman" w:cs="Times New Roman"/>
          <w:sz w:val="28"/>
          <w:szCs w:val="28"/>
        </w:rPr>
        <w:t>.</w:t>
      </w:r>
      <w:r w:rsidR="008450DE">
        <w:rPr>
          <w:rFonts w:ascii="Times New Roman" w:hAnsi="Times New Roman" w:cs="Times New Roman"/>
          <w:sz w:val="28"/>
          <w:szCs w:val="28"/>
        </w:rPr>
        <w:tab/>
        <w:t xml:space="preserve">У графах 10 і 11 </w:t>
      </w:r>
      <w:r>
        <w:rPr>
          <w:rFonts w:ascii="Times New Roman" w:hAnsi="Times New Roman" w:cs="Times New Roman"/>
          <w:sz w:val="28"/>
          <w:szCs w:val="28"/>
        </w:rPr>
        <w:t xml:space="preserve">вказується </w:t>
      </w:r>
      <w:r w:rsidR="008450DE">
        <w:rPr>
          <w:rFonts w:ascii="Times New Roman" w:hAnsi="Times New Roman" w:cs="Times New Roman"/>
          <w:sz w:val="28"/>
          <w:szCs w:val="28"/>
        </w:rPr>
        <w:t xml:space="preserve">сума фактично оплачених (авансованих) геологорозвідувальних робіт замовником за звітний </w:t>
      </w:r>
      <w:r>
        <w:rPr>
          <w:rFonts w:ascii="Times New Roman" w:hAnsi="Times New Roman" w:cs="Times New Roman"/>
          <w:sz w:val="28"/>
          <w:szCs w:val="28"/>
        </w:rPr>
        <w:t>місяць</w:t>
      </w:r>
      <w:r w:rsidR="008450DE">
        <w:rPr>
          <w:rFonts w:ascii="Times New Roman" w:hAnsi="Times New Roman" w:cs="Times New Roman"/>
          <w:sz w:val="28"/>
          <w:szCs w:val="28"/>
        </w:rPr>
        <w:t xml:space="preserve"> та з початку року.</w:t>
      </w:r>
    </w:p>
    <w:p w:rsidR="008450DE" w:rsidRDefault="00113618" w:rsidP="008450DE">
      <w:pPr>
        <w:pStyle w:val="a3"/>
        <w:tabs>
          <w:tab w:val="left" w:pos="993"/>
        </w:tabs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450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933526">
        <w:rPr>
          <w:rFonts w:ascii="Times New Roman" w:hAnsi="Times New Roman" w:cs="Times New Roman"/>
          <w:sz w:val="28"/>
          <w:szCs w:val="28"/>
        </w:rPr>
        <w:t>0</w:t>
      </w:r>
      <w:r w:rsidR="008450DE">
        <w:rPr>
          <w:rFonts w:ascii="Times New Roman" w:hAnsi="Times New Roman" w:cs="Times New Roman"/>
          <w:sz w:val="28"/>
          <w:szCs w:val="28"/>
        </w:rPr>
        <w:t>.</w:t>
      </w:r>
      <w:r w:rsidR="008450DE">
        <w:rPr>
          <w:rFonts w:ascii="Times New Roman" w:hAnsi="Times New Roman" w:cs="Times New Roman"/>
          <w:sz w:val="28"/>
          <w:szCs w:val="28"/>
        </w:rPr>
        <w:tab/>
        <w:t xml:space="preserve">У графах 12 і 13 </w:t>
      </w:r>
      <w:r>
        <w:rPr>
          <w:rFonts w:ascii="Times New Roman" w:hAnsi="Times New Roman" w:cs="Times New Roman"/>
          <w:sz w:val="28"/>
          <w:szCs w:val="28"/>
        </w:rPr>
        <w:t xml:space="preserve">вказується </w:t>
      </w:r>
      <w:r w:rsidR="008450DE">
        <w:rPr>
          <w:rFonts w:ascii="Times New Roman" w:hAnsi="Times New Roman" w:cs="Times New Roman"/>
          <w:sz w:val="28"/>
          <w:szCs w:val="28"/>
        </w:rPr>
        <w:t xml:space="preserve">різниця між фактично оплаченими та проведеними геологорозвідувальними роботами за звітний </w:t>
      </w:r>
      <w:r>
        <w:rPr>
          <w:rFonts w:ascii="Times New Roman" w:hAnsi="Times New Roman" w:cs="Times New Roman"/>
          <w:sz w:val="28"/>
          <w:szCs w:val="28"/>
        </w:rPr>
        <w:t>місяць</w:t>
      </w:r>
      <w:r w:rsidR="008450DE">
        <w:rPr>
          <w:rFonts w:ascii="Times New Roman" w:hAnsi="Times New Roman" w:cs="Times New Roman"/>
          <w:sz w:val="28"/>
          <w:szCs w:val="28"/>
        </w:rPr>
        <w:t xml:space="preserve"> і з початку року (дебіторська чи кредиторська заборгованість).</w:t>
      </w:r>
    </w:p>
    <w:p w:rsidR="00615B3F" w:rsidRDefault="00615B3F" w:rsidP="00C76F0F">
      <w:pPr>
        <w:spacing w:after="0"/>
        <w:jc w:val="both"/>
        <w:rPr>
          <w:rFonts w:ascii="Times New Roman" w:hAnsi="Times New Roman" w:cs="Times New Roman"/>
          <w:szCs w:val="28"/>
        </w:rPr>
      </w:pPr>
    </w:p>
    <w:p w:rsidR="00615B3F" w:rsidRDefault="00615B3F" w:rsidP="00C76F0F">
      <w:pPr>
        <w:spacing w:after="0"/>
        <w:jc w:val="both"/>
        <w:rPr>
          <w:rFonts w:ascii="Times New Roman" w:hAnsi="Times New Roman" w:cs="Times New Roman"/>
          <w:szCs w:val="28"/>
        </w:rPr>
      </w:pPr>
    </w:p>
    <w:p w:rsidR="00615B3F" w:rsidRDefault="00615B3F" w:rsidP="00C76F0F">
      <w:pPr>
        <w:spacing w:after="0"/>
        <w:jc w:val="both"/>
        <w:rPr>
          <w:rFonts w:ascii="Times New Roman" w:hAnsi="Times New Roman" w:cs="Times New Roman"/>
          <w:szCs w:val="28"/>
        </w:rPr>
      </w:pPr>
    </w:p>
    <w:p w:rsidR="00CF44FD" w:rsidRDefault="00CF44FD" w:rsidP="00C76F0F">
      <w:pPr>
        <w:spacing w:after="0"/>
        <w:jc w:val="both"/>
        <w:rPr>
          <w:rFonts w:ascii="Times New Roman" w:hAnsi="Times New Roman" w:cs="Times New Roman"/>
          <w:szCs w:val="28"/>
        </w:rPr>
      </w:pPr>
    </w:p>
    <w:p w:rsidR="00640BE0" w:rsidRDefault="00640BE0" w:rsidP="00C76F0F">
      <w:pPr>
        <w:spacing w:after="0"/>
        <w:jc w:val="both"/>
        <w:rPr>
          <w:rFonts w:ascii="Times New Roman" w:hAnsi="Times New Roman" w:cs="Times New Roman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2738"/>
        <w:gridCol w:w="3210"/>
      </w:tblGrid>
      <w:tr w:rsidR="00A1196D" w:rsidTr="002419DE">
        <w:tc>
          <w:tcPr>
            <w:tcW w:w="3681" w:type="dxa"/>
          </w:tcPr>
          <w:p w:rsidR="00A1196D" w:rsidRDefault="00A1196D" w:rsidP="00A119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 Управління </w:t>
            </w:r>
          </w:p>
          <w:p w:rsidR="00A1196D" w:rsidRDefault="00A1196D" w:rsidP="00A119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економіки</w:t>
            </w:r>
          </w:p>
          <w:p w:rsidR="00A1196D" w:rsidRDefault="00A1196D" w:rsidP="00A119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 бухгалтерського обліку</w:t>
            </w:r>
          </w:p>
        </w:tc>
        <w:tc>
          <w:tcPr>
            <w:tcW w:w="2738" w:type="dxa"/>
          </w:tcPr>
          <w:p w:rsidR="00A1196D" w:rsidRDefault="00A1196D" w:rsidP="00A119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:rsidR="00A1196D" w:rsidRDefault="00A1196D" w:rsidP="00A1196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9DE" w:rsidRDefault="002419DE" w:rsidP="00A1196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96D" w:rsidRDefault="00A1196D" w:rsidP="00A1196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Л.І.</w:t>
            </w:r>
            <w:r w:rsidR="002B6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Коноваленко</w:t>
            </w:r>
          </w:p>
        </w:tc>
      </w:tr>
    </w:tbl>
    <w:p w:rsidR="00C76F0F" w:rsidRPr="00640BE0" w:rsidRDefault="00C76F0F" w:rsidP="00802782">
      <w:pPr>
        <w:spacing w:after="0"/>
        <w:jc w:val="both"/>
        <w:rPr>
          <w:rFonts w:ascii="Times New Roman" w:hAnsi="Times New Roman" w:cs="Times New Roman"/>
          <w:sz w:val="10"/>
          <w:szCs w:val="28"/>
        </w:rPr>
      </w:pPr>
    </w:p>
    <w:sectPr w:rsidR="00C76F0F" w:rsidRPr="00640BE0" w:rsidSect="002D788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A01AE4"/>
    <w:multiLevelType w:val="hybridMultilevel"/>
    <w:tmpl w:val="0D8AAB78"/>
    <w:lvl w:ilvl="0" w:tplc="871E1FE6">
      <w:start w:val="1"/>
      <w:numFmt w:val="decimal"/>
      <w:lvlText w:val="%1."/>
      <w:lvlJc w:val="left"/>
      <w:pPr>
        <w:ind w:left="1773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2493" w:hanging="360"/>
      </w:pPr>
    </w:lvl>
    <w:lvl w:ilvl="2" w:tplc="0422001B" w:tentative="1">
      <w:start w:val="1"/>
      <w:numFmt w:val="lowerRoman"/>
      <w:lvlText w:val="%3."/>
      <w:lvlJc w:val="right"/>
      <w:pPr>
        <w:ind w:left="3213" w:hanging="180"/>
      </w:pPr>
    </w:lvl>
    <w:lvl w:ilvl="3" w:tplc="0422000F" w:tentative="1">
      <w:start w:val="1"/>
      <w:numFmt w:val="decimal"/>
      <w:lvlText w:val="%4."/>
      <w:lvlJc w:val="left"/>
      <w:pPr>
        <w:ind w:left="3933" w:hanging="360"/>
      </w:pPr>
    </w:lvl>
    <w:lvl w:ilvl="4" w:tplc="04220019" w:tentative="1">
      <w:start w:val="1"/>
      <w:numFmt w:val="lowerLetter"/>
      <w:lvlText w:val="%5."/>
      <w:lvlJc w:val="left"/>
      <w:pPr>
        <w:ind w:left="4653" w:hanging="360"/>
      </w:pPr>
    </w:lvl>
    <w:lvl w:ilvl="5" w:tplc="0422001B" w:tentative="1">
      <w:start w:val="1"/>
      <w:numFmt w:val="lowerRoman"/>
      <w:lvlText w:val="%6."/>
      <w:lvlJc w:val="right"/>
      <w:pPr>
        <w:ind w:left="5373" w:hanging="180"/>
      </w:pPr>
    </w:lvl>
    <w:lvl w:ilvl="6" w:tplc="0422000F" w:tentative="1">
      <w:start w:val="1"/>
      <w:numFmt w:val="decimal"/>
      <w:lvlText w:val="%7."/>
      <w:lvlJc w:val="left"/>
      <w:pPr>
        <w:ind w:left="6093" w:hanging="360"/>
      </w:pPr>
    </w:lvl>
    <w:lvl w:ilvl="7" w:tplc="04220019" w:tentative="1">
      <w:start w:val="1"/>
      <w:numFmt w:val="lowerLetter"/>
      <w:lvlText w:val="%8."/>
      <w:lvlJc w:val="left"/>
      <w:pPr>
        <w:ind w:left="6813" w:hanging="360"/>
      </w:pPr>
    </w:lvl>
    <w:lvl w:ilvl="8" w:tplc="0422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">
    <w:nsid w:val="68E30C5B"/>
    <w:multiLevelType w:val="multilevel"/>
    <w:tmpl w:val="04A0D1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6FA"/>
    <w:rsid w:val="0002678E"/>
    <w:rsid w:val="00027D3D"/>
    <w:rsid w:val="00033EDA"/>
    <w:rsid w:val="00044DF4"/>
    <w:rsid w:val="00074A30"/>
    <w:rsid w:val="00097D09"/>
    <w:rsid w:val="000B721F"/>
    <w:rsid w:val="000E4CA7"/>
    <w:rsid w:val="00113618"/>
    <w:rsid w:val="00120C72"/>
    <w:rsid w:val="001311EB"/>
    <w:rsid w:val="00144529"/>
    <w:rsid w:val="00182377"/>
    <w:rsid w:val="00187108"/>
    <w:rsid w:val="00191203"/>
    <w:rsid w:val="00213572"/>
    <w:rsid w:val="00224506"/>
    <w:rsid w:val="002419DE"/>
    <w:rsid w:val="0027599B"/>
    <w:rsid w:val="00283EA2"/>
    <w:rsid w:val="002B65F4"/>
    <w:rsid w:val="002B6EBA"/>
    <w:rsid w:val="002D7886"/>
    <w:rsid w:val="002D7914"/>
    <w:rsid w:val="002E71F5"/>
    <w:rsid w:val="00320883"/>
    <w:rsid w:val="00376C26"/>
    <w:rsid w:val="00390073"/>
    <w:rsid w:val="003B6064"/>
    <w:rsid w:val="003C6007"/>
    <w:rsid w:val="003C7B3D"/>
    <w:rsid w:val="003E06FA"/>
    <w:rsid w:val="00406BDC"/>
    <w:rsid w:val="00432311"/>
    <w:rsid w:val="004471A0"/>
    <w:rsid w:val="00462ED3"/>
    <w:rsid w:val="004A6AE2"/>
    <w:rsid w:val="004C0DE3"/>
    <w:rsid w:val="004C26C7"/>
    <w:rsid w:val="004F32AB"/>
    <w:rsid w:val="0054464A"/>
    <w:rsid w:val="0058739D"/>
    <w:rsid w:val="005A721F"/>
    <w:rsid w:val="005B1D5D"/>
    <w:rsid w:val="005D16C8"/>
    <w:rsid w:val="005E1F8D"/>
    <w:rsid w:val="00615B3F"/>
    <w:rsid w:val="00617B2B"/>
    <w:rsid w:val="00626F49"/>
    <w:rsid w:val="00640BE0"/>
    <w:rsid w:val="00685E2F"/>
    <w:rsid w:val="0069242E"/>
    <w:rsid w:val="006A1B49"/>
    <w:rsid w:val="006C3BE4"/>
    <w:rsid w:val="006C7E06"/>
    <w:rsid w:val="006D0EA1"/>
    <w:rsid w:val="006D3F01"/>
    <w:rsid w:val="006E47F2"/>
    <w:rsid w:val="006E6079"/>
    <w:rsid w:val="007A1522"/>
    <w:rsid w:val="00802782"/>
    <w:rsid w:val="00815CDA"/>
    <w:rsid w:val="008450DE"/>
    <w:rsid w:val="00852889"/>
    <w:rsid w:val="00885F35"/>
    <w:rsid w:val="00887D00"/>
    <w:rsid w:val="00895190"/>
    <w:rsid w:val="008A692A"/>
    <w:rsid w:val="008D3364"/>
    <w:rsid w:val="00917DE4"/>
    <w:rsid w:val="00922363"/>
    <w:rsid w:val="00931A5C"/>
    <w:rsid w:val="00933526"/>
    <w:rsid w:val="00935F42"/>
    <w:rsid w:val="00980FE0"/>
    <w:rsid w:val="00983AA9"/>
    <w:rsid w:val="009B7884"/>
    <w:rsid w:val="009D316C"/>
    <w:rsid w:val="009D60DF"/>
    <w:rsid w:val="00A00F2F"/>
    <w:rsid w:val="00A1196D"/>
    <w:rsid w:val="00A44E24"/>
    <w:rsid w:val="00AD7A77"/>
    <w:rsid w:val="00B01E49"/>
    <w:rsid w:val="00B1566D"/>
    <w:rsid w:val="00B50915"/>
    <w:rsid w:val="00B52546"/>
    <w:rsid w:val="00B5396A"/>
    <w:rsid w:val="00B61124"/>
    <w:rsid w:val="00B64A4D"/>
    <w:rsid w:val="00BE20B2"/>
    <w:rsid w:val="00BE6CE0"/>
    <w:rsid w:val="00BF6616"/>
    <w:rsid w:val="00C50F1F"/>
    <w:rsid w:val="00C66E2A"/>
    <w:rsid w:val="00C76F0F"/>
    <w:rsid w:val="00CA1665"/>
    <w:rsid w:val="00CF2CF6"/>
    <w:rsid w:val="00CF44FD"/>
    <w:rsid w:val="00D1672B"/>
    <w:rsid w:val="00D20217"/>
    <w:rsid w:val="00D31CD3"/>
    <w:rsid w:val="00D633BD"/>
    <w:rsid w:val="00D70010"/>
    <w:rsid w:val="00D742CB"/>
    <w:rsid w:val="00DD1097"/>
    <w:rsid w:val="00E00197"/>
    <w:rsid w:val="00EB0BA3"/>
    <w:rsid w:val="00EC1EB2"/>
    <w:rsid w:val="00ED6267"/>
    <w:rsid w:val="00F2475C"/>
    <w:rsid w:val="00F36862"/>
    <w:rsid w:val="00FA3E42"/>
    <w:rsid w:val="00FB1ED4"/>
    <w:rsid w:val="00FC67A3"/>
    <w:rsid w:val="00FD3EFB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6886529-349B-47EC-B437-93AED4C6B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DE4"/>
    <w:pPr>
      <w:ind w:left="720"/>
      <w:contextualSpacing/>
    </w:pPr>
  </w:style>
  <w:style w:type="table" w:styleId="a4">
    <w:name w:val="Table Grid"/>
    <w:basedOn w:val="a1"/>
    <w:uiPriority w:val="39"/>
    <w:rsid w:val="00A11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D7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7A77"/>
    <w:rPr>
      <w:rFonts w:ascii="Segoe UI" w:hAnsi="Segoe UI" w:cs="Segoe UI"/>
      <w:sz w:val="18"/>
      <w:szCs w:val="18"/>
    </w:rPr>
  </w:style>
  <w:style w:type="paragraph" w:styleId="a7">
    <w:name w:val="Subtitle"/>
    <w:basedOn w:val="a"/>
    <w:link w:val="a8"/>
    <w:uiPriority w:val="99"/>
    <w:qFormat/>
    <w:rsid w:val="002E71F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8">
    <w:name w:val="Подзаголовок Знак"/>
    <w:basedOn w:val="a0"/>
    <w:link w:val="a7"/>
    <w:uiPriority w:val="99"/>
    <w:rsid w:val="002E71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footnote text"/>
    <w:basedOn w:val="a"/>
    <w:link w:val="aa"/>
    <w:semiHidden/>
    <w:rsid w:val="002E71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2E71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mesNewRoman">
    <w:name w:val="Стиль Центровка + Times New Roman"/>
    <w:basedOn w:val="a"/>
    <w:rsid w:val="002E71F5"/>
    <w:pPr>
      <w:suppressAutoHyphens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FB3B0-F63E-4805-A0B0-63D7D2330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4479</Words>
  <Characters>2554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cp:lastPrinted>2016-08-16T06:30:00Z</cp:lastPrinted>
  <dcterms:created xsi:type="dcterms:W3CDTF">2016-08-18T07:59:00Z</dcterms:created>
  <dcterms:modified xsi:type="dcterms:W3CDTF">2016-08-18T07:59:00Z</dcterms:modified>
</cp:coreProperties>
</file>