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751D8" wp14:editId="3BAB8191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</w:p>
    <w:p w:rsidR="00955061" w:rsidRPr="005C3865" w:rsidRDefault="00955061" w:rsidP="00955061">
      <w:pPr>
        <w:spacing w:line="276" w:lineRule="auto"/>
        <w:rPr>
          <w:sz w:val="28"/>
          <w:szCs w:val="28"/>
        </w:rPr>
      </w:pPr>
    </w:p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</w:p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</w:p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</w:p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5061" w:rsidRPr="005C3865" w:rsidTr="00A64C2C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5061" w:rsidRPr="005C3865" w:rsidRDefault="00955061" w:rsidP="00A64C2C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955061" w:rsidRPr="005C3865" w:rsidRDefault="00955061" w:rsidP="00955061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5061" w:rsidRPr="005C3865" w:rsidRDefault="00955061" w:rsidP="00955061">
      <w:pPr>
        <w:spacing w:line="276" w:lineRule="auto"/>
        <w:jc w:val="center"/>
        <w:rPr>
          <w:sz w:val="28"/>
          <w:szCs w:val="28"/>
        </w:rPr>
      </w:pPr>
    </w:p>
    <w:p w:rsidR="00955061" w:rsidRPr="005C3865" w:rsidRDefault="00955061" w:rsidP="00955061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9746A7" w:rsidRPr="005C3865" w:rsidRDefault="009746A7" w:rsidP="009746A7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214949">
        <w:rPr>
          <w:sz w:val="28"/>
          <w:szCs w:val="28"/>
        </w:rPr>
        <w:t>17</w:t>
      </w:r>
      <w:r w:rsidRPr="005C3865">
        <w:rPr>
          <w:sz w:val="28"/>
          <w:szCs w:val="28"/>
        </w:rPr>
        <w:t xml:space="preserve">» </w:t>
      </w:r>
      <w:r w:rsidR="00214949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2016 р.                     </w:t>
      </w:r>
      <w:r w:rsidR="00214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C3865">
        <w:rPr>
          <w:sz w:val="28"/>
          <w:szCs w:val="28"/>
        </w:rPr>
        <w:t xml:space="preserve"> м. Київ                                  </w:t>
      </w:r>
      <w:r w:rsidR="00214949">
        <w:rPr>
          <w:sz w:val="28"/>
          <w:szCs w:val="28"/>
        </w:rPr>
        <w:t xml:space="preserve"> </w:t>
      </w:r>
      <w:r w:rsidRPr="005C3865">
        <w:rPr>
          <w:sz w:val="28"/>
          <w:szCs w:val="28"/>
        </w:rPr>
        <w:t xml:space="preserve">    № </w:t>
      </w:r>
      <w:r w:rsidR="00214949">
        <w:rPr>
          <w:sz w:val="28"/>
          <w:szCs w:val="28"/>
        </w:rPr>
        <w:t>360</w:t>
      </w:r>
    </w:p>
    <w:p w:rsidR="00955061" w:rsidRDefault="00955061" w:rsidP="00955061">
      <w:pPr>
        <w:spacing w:line="276" w:lineRule="auto"/>
        <w:jc w:val="both"/>
        <w:rPr>
          <w:i/>
        </w:rPr>
      </w:pPr>
    </w:p>
    <w:p w:rsidR="00DB006B" w:rsidRDefault="00DB006B" w:rsidP="00955061">
      <w:pPr>
        <w:spacing w:line="276" w:lineRule="auto"/>
        <w:jc w:val="both"/>
        <w:rPr>
          <w:i/>
        </w:rPr>
      </w:pPr>
    </w:p>
    <w:p w:rsidR="00955061" w:rsidRPr="00880E46" w:rsidRDefault="00955061" w:rsidP="00955061">
      <w:pPr>
        <w:spacing w:line="276" w:lineRule="auto"/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5061" w:rsidRPr="00880E46" w:rsidRDefault="00955061" w:rsidP="00955061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955061" w:rsidRPr="00880E46" w:rsidRDefault="00955061" w:rsidP="00955061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19.09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312</w:t>
      </w:r>
      <w:r w:rsidRPr="00E76545">
        <w:rPr>
          <w:i/>
        </w:rPr>
        <w:t xml:space="preserve"> та від </w:t>
      </w:r>
      <w:r w:rsidRPr="00F62065">
        <w:rPr>
          <w:i/>
        </w:rPr>
        <w:t>21.</w:t>
      </w:r>
      <w:r>
        <w:rPr>
          <w:i/>
        </w:rPr>
        <w:t>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323</w:t>
      </w:r>
    </w:p>
    <w:p w:rsidR="00955061" w:rsidRDefault="00955061" w:rsidP="00955061">
      <w:pPr>
        <w:spacing w:line="276" w:lineRule="auto"/>
        <w:ind w:firstLine="708"/>
        <w:jc w:val="both"/>
        <w:rPr>
          <w:i/>
        </w:rPr>
      </w:pPr>
    </w:p>
    <w:p w:rsidR="00DB006B" w:rsidRDefault="00DB006B" w:rsidP="00955061">
      <w:pPr>
        <w:spacing w:line="276" w:lineRule="auto"/>
        <w:ind w:firstLine="708"/>
        <w:jc w:val="both"/>
        <w:rPr>
          <w:i/>
        </w:rPr>
      </w:pPr>
    </w:p>
    <w:p w:rsidR="00955061" w:rsidRDefault="00955061" w:rsidP="009550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№1174</w:t>
      </w:r>
      <w:r>
        <w:rPr>
          <w:sz w:val="28"/>
          <w:szCs w:val="28"/>
        </w:rPr>
        <w:t>,</w:t>
      </w:r>
      <w:r w:rsidRPr="00D45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 від 14.12.2011 №</w:t>
      </w:r>
      <w:r w:rsidRPr="00AF571E">
        <w:rPr>
          <w:sz w:val="28"/>
          <w:szCs w:val="28"/>
        </w:rPr>
        <w:t xml:space="preserve">1294, </w:t>
      </w:r>
    </w:p>
    <w:p w:rsidR="009746A7" w:rsidRPr="00880E46" w:rsidRDefault="009746A7" w:rsidP="00955061">
      <w:pPr>
        <w:spacing w:line="276" w:lineRule="auto"/>
        <w:ind w:firstLine="708"/>
        <w:jc w:val="both"/>
        <w:rPr>
          <w:sz w:val="28"/>
          <w:szCs w:val="28"/>
        </w:rPr>
      </w:pPr>
    </w:p>
    <w:p w:rsidR="00955061" w:rsidRPr="001B0B26" w:rsidRDefault="00955061" w:rsidP="00955061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5061" w:rsidRDefault="00955061" w:rsidP="00955061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955061" w:rsidRPr="00E76545" w:rsidRDefault="009746A7" w:rsidP="0095506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Включити до</w:t>
      </w:r>
      <w:r w:rsidR="00955061" w:rsidRPr="00FF7D6B">
        <w:rPr>
          <w:sz w:val="28"/>
          <w:szCs w:val="28"/>
        </w:rPr>
        <w:t xml:space="preserve"> План</w:t>
      </w:r>
      <w:r w:rsidR="00955061">
        <w:rPr>
          <w:sz w:val="28"/>
          <w:szCs w:val="28"/>
        </w:rPr>
        <w:t>у</w:t>
      </w:r>
      <w:r w:rsidR="00955061" w:rsidRPr="00FF7D6B">
        <w:rPr>
          <w:sz w:val="28"/>
          <w:szCs w:val="28"/>
        </w:rPr>
        <w:t xml:space="preserve"> проведення планових перевірок </w:t>
      </w:r>
      <w:proofErr w:type="spellStart"/>
      <w:r w:rsidR="00955061" w:rsidRPr="00FF7D6B">
        <w:rPr>
          <w:sz w:val="28"/>
          <w:szCs w:val="28"/>
        </w:rPr>
        <w:t>надрокористувачів</w:t>
      </w:r>
      <w:proofErr w:type="spellEnd"/>
      <w:r w:rsidR="00955061" w:rsidRPr="00FF7D6B">
        <w:rPr>
          <w:sz w:val="28"/>
          <w:szCs w:val="28"/>
        </w:rPr>
        <w:t xml:space="preserve"> у </w:t>
      </w:r>
      <w:r w:rsidR="00955061">
        <w:rPr>
          <w:sz w:val="28"/>
          <w:szCs w:val="28"/>
        </w:rPr>
        <w:t>І</w:t>
      </w:r>
      <w:r w:rsidR="00955061">
        <w:rPr>
          <w:sz w:val="28"/>
          <w:szCs w:val="28"/>
          <w:lang w:val="en-US"/>
        </w:rPr>
        <w:t>V</w:t>
      </w:r>
      <w:r w:rsidR="00955061" w:rsidRPr="00FF7D6B">
        <w:rPr>
          <w:sz w:val="28"/>
          <w:szCs w:val="28"/>
        </w:rPr>
        <w:t xml:space="preserve"> кварталі 201</w:t>
      </w:r>
      <w:r w:rsidR="00955061">
        <w:rPr>
          <w:sz w:val="28"/>
          <w:szCs w:val="28"/>
        </w:rPr>
        <w:t>6</w:t>
      </w:r>
      <w:r w:rsidR="00955061" w:rsidRPr="00FF7D6B">
        <w:rPr>
          <w:sz w:val="28"/>
          <w:szCs w:val="28"/>
        </w:rPr>
        <w:t xml:space="preserve"> року</w:t>
      </w:r>
      <w:r w:rsidR="00955061" w:rsidRPr="000D352A">
        <w:rPr>
          <w:sz w:val="28"/>
          <w:szCs w:val="28"/>
        </w:rPr>
        <w:t xml:space="preserve">, затвердженого наказом </w:t>
      </w:r>
      <w:proofErr w:type="spellStart"/>
      <w:r w:rsidR="00955061" w:rsidRPr="000D352A">
        <w:rPr>
          <w:sz w:val="28"/>
          <w:szCs w:val="28"/>
        </w:rPr>
        <w:t>Держгеонадр</w:t>
      </w:r>
      <w:proofErr w:type="spellEnd"/>
      <w:r w:rsidR="00955061" w:rsidRPr="000D352A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r w:rsidR="00955061" w:rsidRPr="000D352A">
        <w:rPr>
          <w:sz w:val="28"/>
          <w:szCs w:val="28"/>
        </w:rPr>
        <w:t xml:space="preserve">від </w:t>
      </w:r>
      <w:r w:rsidR="00955061">
        <w:rPr>
          <w:sz w:val="28"/>
          <w:szCs w:val="28"/>
        </w:rPr>
        <w:t>21.09.2016</w:t>
      </w:r>
      <w:r w:rsidR="00955061" w:rsidRPr="000D352A">
        <w:rPr>
          <w:sz w:val="28"/>
          <w:szCs w:val="28"/>
        </w:rPr>
        <w:t xml:space="preserve"> №</w:t>
      </w:r>
      <w:r w:rsidR="00B77266">
        <w:rPr>
          <w:sz w:val="28"/>
          <w:szCs w:val="28"/>
        </w:rPr>
        <w:t xml:space="preserve"> </w:t>
      </w:r>
      <w:r w:rsidR="00955061">
        <w:rPr>
          <w:sz w:val="28"/>
          <w:szCs w:val="28"/>
        </w:rPr>
        <w:t>312</w:t>
      </w:r>
      <w:r w:rsidR="00955061" w:rsidRPr="000D352A">
        <w:rPr>
          <w:sz w:val="28"/>
          <w:szCs w:val="28"/>
        </w:rPr>
        <w:t xml:space="preserve">, та Переліку </w:t>
      </w:r>
      <w:proofErr w:type="spellStart"/>
      <w:r w:rsidR="00955061" w:rsidRPr="000D352A">
        <w:rPr>
          <w:sz w:val="28"/>
          <w:szCs w:val="28"/>
        </w:rPr>
        <w:t>надрокористувачів</w:t>
      </w:r>
      <w:proofErr w:type="spellEnd"/>
      <w:r w:rsidR="00955061" w:rsidRPr="000D352A">
        <w:rPr>
          <w:sz w:val="28"/>
          <w:szCs w:val="28"/>
        </w:rPr>
        <w:t xml:space="preserve">, щодо яких буде здійснюватися державний геологічний контроль у </w:t>
      </w:r>
      <w:r w:rsidR="00955061">
        <w:rPr>
          <w:sz w:val="28"/>
          <w:szCs w:val="28"/>
        </w:rPr>
        <w:t>І</w:t>
      </w:r>
      <w:r w:rsidR="00955061">
        <w:rPr>
          <w:sz w:val="28"/>
          <w:szCs w:val="28"/>
          <w:lang w:val="en-US"/>
        </w:rPr>
        <w:t>V</w:t>
      </w:r>
      <w:r w:rsidR="00955061" w:rsidRPr="000D352A">
        <w:rPr>
          <w:sz w:val="28"/>
          <w:szCs w:val="28"/>
        </w:rPr>
        <w:t xml:space="preserve"> кварталі 201</w:t>
      </w:r>
      <w:r w:rsidR="00955061">
        <w:rPr>
          <w:sz w:val="28"/>
          <w:szCs w:val="28"/>
        </w:rPr>
        <w:t>6</w:t>
      </w:r>
      <w:r w:rsidR="00955061" w:rsidRPr="000D352A">
        <w:rPr>
          <w:sz w:val="28"/>
          <w:szCs w:val="28"/>
        </w:rPr>
        <w:t xml:space="preserve"> року, затвердженого наказом </w:t>
      </w:r>
      <w:proofErr w:type="spellStart"/>
      <w:r w:rsidR="00955061" w:rsidRPr="000D352A">
        <w:rPr>
          <w:sz w:val="28"/>
          <w:szCs w:val="28"/>
        </w:rPr>
        <w:t>Держгеонадр</w:t>
      </w:r>
      <w:proofErr w:type="spellEnd"/>
      <w:r w:rsidR="00955061" w:rsidRPr="000D352A">
        <w:rPr>
          <w:sz w:val="28"/>
          <w:szCs w:val="28"/>
        </w:rPr>
        <w:t xml:space="preserve"> України від </w:t>
      </w:r>
      <w:r w:rsidR="00955061">
        <w:rPr>
          <w:sz w:val="28"/>
          <w:szCs w:val="28"/>
        </w:rPr>
        <w:t>21.09.2016</w:t>
      </w:r>
      <w:r w:rsidR="00955061" w:rsidRPr="000D352A">
        <w:rPr>
          <w:sz w:val="28"/>
          <w:szCs w:val="28"/>
        </w:rPr>
        <w:t xml:space="preserve"> №</w:t>
      </w:r>
      <w:r w:rsidR="00B77266">
        <w:rPr>
          <w:sz w:val="28"/>
          <w:szCs w:val="28"/>
        </w:rPr>
        <w:t xml:space="preserve"> </w:t>
      </w:r>
      <w:r w:rsidR="00955061">
        <w:rPr>
          <w:sz w:val="28"/>
          <w:szCs w:val="28"/>
        </w:rPr>
        <w:t>323</w:t>
      </w:r>
      <w:r w:rsidR="00955061" w:rsidRPr="000D35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надрокористувачів</w:t>
      </w:r>
      <w:proofErr w:type="spellEnd"/>
      <w:r>
        <w:rPr>
          <w:sz w:val="28"/>
          <w:szCs w:val="28"/>
        </w:rPr>
        <w:t xml:space="preserve"> згідно з Переліком суб’єктів господарювання, які додатково включені до Плану перевірок у листопаді 2016 року, що додається</w:t>
      </w:r>
      <w:r w:rsidR="00955061" w:rsidRPr="00E76545">
        <w:rPr>
          <w:sz w:val="28"/>
          <w:szCs w:val="28"/>
        </w:rPr>
        <w:t>.</w:t>
      </w:r>
    </w:p>
    <w:p w:rsidR="00955061" w:rsidRPr="009A57AD" w:rsidRDefault="00955061" w:rsidP="00955061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955061" w:rsidRDefault="00955061" w:rsidP="0095506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5061" w:rsidRDefault="00955061" w:rsidP="00955061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F03CDD" w:rsidRDefault="00F03CDD" w:rsidP="00955061">
      <w:pPr>
        <w:spacing w:line="276" w:lineRule="auto"/>
        <w:jc w:val="both"/>
        <w:rPr>
          <w:b/>
          <w:sz w:val="28"/>
          <w:szCs w:val="28"/>
        </w:rPr>
      </w:pPr>
    </w:p>
    <w:p w:rsidR="00955061" w:rsidRDefault="00955061" w:rsidP="0021494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</w:p>
    <w:sectPr w:rsidR="00955061" w:rsidSect="00F00B03">
      <w:pgSz w:w="11906" w:h="16838"/>
      <w:pgMar w:top="1135" w:right="707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61"/>
    <w:rsid w:val="00214949"/>
    <w:rsid w:val="0087166B"/>
    <w:rsid w:val="00955061"/>
    <w:rsid w:val="009746A7"/>
    <w:rsid w:val="00B77266"/>
    <w:rsid w:val="00DB006B"/>
    <w:rsid w:val="00EA41AA"/>
    <w:rsid w:val="00F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D3242-F19D-4E00-BFBB-AE8E0F62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</cp:revision>
  <dcterms:created xsi:type="dcterms:W3CDTF">2016-10-21T10:20:00Z</dcterms:created>
  <dcterms:modified xsi:type="dcterms:W3CDTF">2016-10-21T11:11:00Z</dcterms:modified>
</cp:coreProperties>
</file>