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C8" w:rsidRPr="005C3865" w:rsidRDefault="007B26C8" w:rsidP="00F96D04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2DEA1" wp14:editId="15D38402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6C8" w:rsidRPr="005C3865" w:rsidRDefault="007B26C8" w:rsidP="00F96D04">
      <w:pPr>
        <w:spacing w:line="276" w:lineRule="auto"/>
        <w:jc w:val="center"/>
        <w:rPr>
          <w:sz w:val="28"/>
          <w:szCs w:val="28"/>
        </w:rPr>
      </w:pPr>
    </w:p>
    <w:p w:rsidR="007B26C8" w:rsidRPr="005C3865" w:rsidRDefault="007B26C8" w:rsidP="00F96D04">
      <w:pPr>
        <w:spacing w:line="276" w:lineRule="auto"/>
        <w:rPr>
          <w:sz w:val="28"/>
          <w:szCs w:val="28"/>
        </w:rPr>
      </w:pPr>
    </w:p>
    <w:p w:rsidR="007B26C8" w:rsidRPr="005C3865" w:rsidRDefault="007B26C8" w:rsidP="00F96D04">
      <w:pPr>
        <w:spacing w:line="276" w:lineRule="auto"/>
        <w:jc w:val="center"/>
        <w:rPr>
          <w:sz w:val="28"/>
          <w:szCs w:val="28"/>
        </w:rPr>
      </w:pPr>
    </w:p>
    <w:p w:rsidR="007B26C8" w:rsidRPr="005C3865" w:rsidRDefault="007B26C8" w:rsidP="00F96D04">
      <w:pPr>
        <w:spacing w:line="276" w:lineRule="auto"/>
        <w:jc w:val="center"/>
        <w:rPr>
          <w:sz w:val="28"/>
          <w:szCs w:val="28"/>
        </w:rPr>
      </w:pPr>
    </w:p>
    <w:p w:rsidR="007B26C8" w:rsidRPr="005C3865" w:rsidRDefault="007B26C8" w:rsidP="00F96D04">
      <w:pPr>
        <w:spacing w:line="276" w:lineRule="auto"/>
        <w:jc w:val="center"/>
        <w:rPr>
          <w:sz w:val="28"/>
          <w:szCs w:val="28"/>
        </w:rPr>
      </w:pPr>
    </w:p>
    <w:p w:rsidR="007B26C8" w:rsidRPr="005C3865" w:rsidRDefault="007B26C8" w:rsidP="00F96D04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7B26C8" w:rsidRPr="005C3865" w:rsidTr="00883C5F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7B26C8" w:rsidRPr="005C3865" w:rsidRDefault="007B26C8" w:rsidP="00F96D04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7B26C8" w:rsidRPr="005C3865" w:rsidRDefault="007B26C8" w:rsidP="00F96D04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7B26C8" w:rsidRPr="005C3865" w:rsidRDefault="007B26C8" w:rsidP="00F96D04">
      <w:pPr>
        <w:spacing w:line="276" w:lineRule="auto"/>
        <w:jc w:val="center"/>
        <w:rPr>
          <w:sz w:val="28"/>
          <w:szCs w:val="28"/>
        </w:rPr>
      </w:pPr>
    </w:p>
    <w:p w:rsidR="007B26C8" w:rsidRPr="005C3865" w:rsidRDefault="007B26C8" w:rsidP="00F96D04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7B26C8" w:rsidRPr="005C3865" w:rsidRDefault="007B26C8" w:rsidP="00F96D04">
      <w:pPr>
        <w:spacing w:line="276" w:lineRule="auto"/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992515">
        <w:rPr>
          <w:sz w:val="28"/>
          <w:szCs w:val="28"/>
        </w:rPr>
        <w:t>31</w:t>
      </w:r>
      <w:r w:rsidRPr="005C3865">
        <w:rPr>
          <w:sz w:val="28"/>
          <w:szCs w:val="28"/>
        </w:rPr>
        <w:t xml:space="preserve">» </w:t>
      </w:r>
      <w:r w:rsidR="00992515">
        <w:rPr>
          <w:sz w:val="28"/>
          <w:szCs w:val="28"/>
        </w:rPr>
        <w:t>січня</w:t>
      </w:r>
      <w:r>
        <w:rPr>
          <w:sz w:val="28"/>
          <w:szCs w:val="28"/>
        </w:rPr>
        <w:t xml:space="preserve"> 201</w:t>
      </w:r>
      <w:r w:rsidR="00F96D04">
        <w:rPr>
          <w:sz w:val="28"/>
          <w:szCs w:val="28"/>
        </w:rPr>
        <w:t>7</w:t>
      </w:r>
      <w:r>
        <w:rPr>
          <w:sz w:val="28"/>
          <w:szCs w:val="28"/>
        </w:rPr>
        <w:t xml:space="preserve"> р.              </w:t>
      </w:r>
      <w:r w:rsidR="009925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5C3865">
        <w:rPr>
          <w:sz w:val="28"/>
          <w:szCs w:val="28"/>
        </w:rPr>
        <w:t xml:space="preserve"> м. Київ                                  </w:t>
      </w:r>
      <w:r w:rsidR="00992515">
        <w:rPr>
          <w:sz w:val="28"/>
          <w:szCs w:val="28"/>
        </w:rPr>
        <w:t xml:space="preserve">         </w:t>
      </w:r>
      <w:r w:rsidRPr="005C3865">
        <w:rPr>
          <w:sz w:val="28"/>
          <w:szCs w:val="28"/>
        </w:rPr>
        <w:t xml:space="preserve">    № </w:t>
      </w:r>
      <w:r w:rsidR="00992515">
        <w:rPr>
          <w:sz w:val="28"/>
          <w:szCs w:val="28"/>
        </w:rPr>
        <w:t>44</w:t>
      </w:r>
    </w:p>
    <w:p w:rsidR="007B26C8" w:rsidRDefault="007B26C8" w:rsidP="00F96D04">
      <w:pPr>
        <w:spacing w:line="276" w:lineRule="auto"/>
        <w:jc w:val="both"/>
        <w:rPr>
          <w:i/>
        </w:rPr>
      </w:pPr>
    </w:p>
    <w:p w:rsidR="007B26C8" w:rsidRPr="00880E46" w:rsidRDefault="007B26C8" w:rsidP="00F96D04">
      <w:pPr>
        <w:spacing w:line="276" w:lineRule="auto"/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7B26C8" w:rsidRPr="00880E46" w:rsidRDefault="007B26C8" w:rsidP="00F96D04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7B26C8" w:rsidRDefault="007B26C8" w:rsidP="00F96D04">
      <w:pPr>
        <w:spacing w:line="276" w:lineRule="auto"/>
        <w:ind w:firstLine="708"/>
        <w:jc w:val="both"/>
        <w:rPr>
          <w:i/>
        </w:rPr>
      </w:pPr>
    </w:p>
    <w:p w:rsidR="007B26C8" w:rsidRDefault="007B26C8" w:rsidP="00F96D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</w:t>
      </w:r>
      <w:r w:rsidRPr="00DB4A4E">
        <w:rPr>
          <w:sz w:val="28"/>
          <w:szCs w:val="28"/>
        </w:rPr>
        <w:t>постановою Кабінету Міністрів від 30.12.2015 № 1174</w:t>
      </w:r>
      <w:r>
        <w:rPr>
          <w:sz w:val="28"/>
          <w:szCs w:val="28"/>
        </w:rPr>
        <w:t>,</w:t>
      </w:r>
      <w:r w:rsidRPr="00690781">
        <w:rPr>
          <w:sz w:val="28"/>
          <w:szCs w:val="28"/>
        </w:rPr>
        <w:t xml:space="preserve"> </w:t>
      </w:r>
    </w:p>
    <w:p w:rsidR="00562D92" w:rsidRPr="00880E46" w:rsidRDefault="00562D92" w:rsidP="00F96D04">
      <w:pPr>
        <w:spacing w:line="276" w:lineRule="auto"/>
        <w:ind w:firstLine="708"/>
        <w:jc w:val="both"/>
        <w:rPr>
          <w:sz w:val="28"/>
          <w:szCs w:val="28"/>
        </w:rPr>
      </w:pPr>
    </w:p>
    <w:p w:rsidR="007B26C8" w:rsidRPr="001B0B26" w:rsidRDefault="007B26C8" w:rsidP="00F96D04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7B26C8" w:rsidRDefault="007B26C8" w:rsidP="00F96D04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F96D04" w:rsidRDefault="00F96D04" w:rsidP="00F96D0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Виключити</w:t>
      </w:r>
      <w:r w:rsidRPr="00FF7D6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F7D6B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FF7D6B">
        <w:rPr>
          <w:sz w:val="28"/>
          <w:szCs w:val="28"/>
        </w:rPr>
        <w:t xml:space="preserve"> проведення планових перевірок надрокористувачів у </w:t>
      </w:r>
      <w:r>
        <w:rPr>
          <w:sz w:val="28"/>
          <w:szCs w:val="28"/>
        </w:rPr>
        <w:t>ІІІ</w:t>
      </w:r>
      <w:r w:rsidRPr="00FF7D6B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FF7D6B">
        <w:rPr>
          <w:sz w:val="28"/>
          <w:szCs w:val="28"/>
        </w:rPr>
        <w:t xml:space="preserve"> року (у межах територій Івано-Франківської, Львівської, Волинської, Чернівецької, Закарпатської та </w:t>
      </w:r>
      <w:r w:rsidRPr="000D352A">
        <w:rPr>
          <w:sz w:val="28"/>
          <w:szCs w:val="28"/>
        </w:rPr>
        <w:t xml:space="preserve">Тернопільської областей), затвердженого наказом </w:t>
      </w:r>
      <w:proofErr w:type="spellStart"/>
      <w:r w:rsidRPr="000D352A">
        <w:rPr>
          <w:sz w:val="28"/>
          <w:szCs w:val="28"/>
        </w:rPr>
        <w:t>Держгеонадр</w:t>
      </w:r>
      <w:proofErr w:type="spellEnd"/>
      <w:r w:rsidRPr="000D352A">
        <w:rPr>
          <w:sz w:val="28"/>
          <w:szCs w:val="28"/>
        </w:rPr>
        <w:t xml:space="preserve"> України</w:t>
      </w:r>
      <w:r w:rsidRPr="000D352A">
        <w:rPr>
          <w:sz w:val="28"/>
          <w:szCs w:val="28"/>
        </w:rPr>
        <w:br/>
        <w:t xml:space="preserve">від </w:t>
      </w:r>
      <w:r>
        <w:rPr>
          <w:sz w:val="28"/>
          <w:szCs w:val="28"/>
        </w:rPr>
        <w:t>21.06.2016</w:t>
      </w:r>
      <w:r w:rsidRPr="000D352A">
        <w:rPr>
          <w:sz w:val="28"/>
          <w:szCs w:val="28"/>
        </w:rPr>
        <w:t xml:space="preserve"> №</w:t>
      </w:r>
      <w:r>
        <w:rPr>
          <w:sz w:val="28"/>
          <w:szCs w:val="28"/>
        </w:rPr>
        <w:t>193</w:t>
      </w:r>
      <w:r w:rsidRPr="000D352A">
        <w:rPr>
          <w:sz w:val="28"/>
          <w:szCs w:val="28"/>
        </w:rPr>
        <w:t xml:space="preserve">, та Переліку надрокористувачів, щодо яких буде здійснюватися державний геологічний контроль у </w:t>
      </w:r>
      <w:r>
        <w:rPr>
          <w:sz w:val="28"/>
          <w:szCs w:val="28"/>
        </w:rPr>
        <w:t>ІІІ</w:t>
      </w:r>
      <w:r w:rsidRPr="000D352A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0D352A">
        <w:rPr>
          <w:sz w:val="28"/>
          <w:szCs w:val="28"/>
        </w:rPr>
        <w:t xml:space="preserve"> року</w:t>
      </w:r>
      <w:r w:rsidRPr="000D352A">
        <w:rPr>
          <w:sz w:val="28"/>
          <w:szCs w:val="28"/>
        </w:rPr>
        <w:br/>
        <w:t xml:space="preserve">(у межах територій Івано-Франківської, Львівської, Волинської, Чернівецької, Закарпатської та Тернопільської областей), затвердженого наказом </w:t>
      </w:r>
      <w:proofErr w:type="spellStart"/>
      <w:r w:rsidRPr="000D352A">
        <w:rPr>
          <w:sz w:val="28"/>
          <w:szCs w:val="28"/>
        </w:rPr>
        <w:t>Держгеонадр</w:t>
      </w:r>
      <w:proofErr w:type="spellEnd"/>
      <w:r w:rsidRPr="000D352A">
        <w:rPr>
          <w:sz w:val="28"/>
          <w:szCs w:val="28"/>
        </w:rPr>
        <w:t xml:space="preserve"> України від </w:t>
      </w:r>
      <w:r>
        <w:rPr>
          <w:sz w:val="28"/>
          <w:szCs w:val="28"/>
        </w:rPr>
        <w:t>21.06.2016</w:t>
      </w:r>
      <w:r w:rsidRPr="000D352A">
        <w:rPr>
          <w:sz w:val="28"/>
          <w:szCs w:val="28"/>
        </w:rPr>
        <w:t xml:space="preserve"> №</w:t>
      </w:r>
      <w:r>
        <w:rPr>
          <w:sz w:val="28"/>
          <w:szCs w:val="28"/>
        </w:rPr>
        <w:t>194</w:t>
      </w:r>
      <w:r w:rsidRPr="000D35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Спільне підприємство санаторій матері і дитини «Пролісок» (спеціальний дозвіл на користування надрами </w:t>
      </w:r>
      <w:r w:rsidRPr="00E76545">
        <w:rPr>
          <w:sz w:val="28"/>
          <w:szCs w:val="28"/>
        </w:rPr>
        <w:t>№</w:t>
      </w:r>
      <w:r>
        <w:rPr>
          <w:sz w:val="28"/>
          <w:szCs w:val="28"/>
        </w:rPr>
        <w:t>4369</w:t>
      </w:r>
      <w:r w:rsidRPr="00E76545">
        <w:rPr>
          <w:sz w:val="28"/>
          <w:szCs w:val="28"/>
        </w:rPr>
        <w:t xml:space="preserve"> від </w:t>
      </w:r>
      <w:r>
        <w:rPr>
          <w:sz w:val="28"/>
          <w:szCs w:val="28"/>
        </w:rPr>
        <w:t>18.05.2013</w:t>
      </w:r>
      <w:r w:rsidRPr="00E76545">
        <w:rPr>
          <w:sz w:val="28"/>
          <w:szCs w:val="28"/>
        </w:rPr>
        <w:t>)</w:t>
      </w:r>
      <w:r>
        <w:rPr>
          <w:sz w:val="28"/>
          <w:szCs w:val="28"/>
        </w:rPr>
        <w:t xml:space="preserve"> та Споживче товариство «Капелька» (спеціальний дозвіл на користування надрами </w:t>
      </w:r>
      <w:r w:rsidRPr="00E76545">
        <w:rPr>
          <w:sz w:val="28"/>
          <w:szCs w:val="28"/>
        </w:rPr>
        <w:t>№</w:t>
      </w:r>
      <w:r>
        <w:rPr>
          <w:sz w:val="28"/>
          <w:szCs w:val="28"/>
        </w:rPr>
        <w:t xml:space="preserve"> 3943 від 03.07.2006)</w:t>
      </w:r>
      <w:r w:rsidRPr="00E76545">
        <w:rPr>
          <w:sz w:val="28"/>
          <w:szCs w:val="28"/>
        </w:rPr>
        <w:t>.</w:t>
      </w:r>
    </w:p>
    <w:p w:rsidR="00F96D04" w:rsidRPr="00E76545" w:rsidRDefault="00F96D04" w:rsidP="00F96D04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7B26C8" w:rsidRPr="00F96D04" w:rsidRDefault="007B26C8" w:rsidP="00F96D0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96D04">
        <w:rPr>
          <w:sz w:val="28"/>
          <w:szCs w:val="28"/>
        </w:rPr>
        <w:t>Виключити з Плану проведення планових перевірок надрокористувачів у І</w:t>
      </w:r>
      <w:r w:rsidRPr="00F96D04">
        <w:rPr>
          <w:sz w:val="28"/>
          <w:szCs w:val="28"/>
          <w:lang w:val="en-US"/>
        </w:rPr>
        <w:t>V</w:t>
      </w:r>
      <w:r w:rsidRPr="00F96D04">
        <w:rPr>
          <w:sz w:val="28"/>
          <w:szCs w:val="28"/>
        </w:rPr>
        <w:t xml:space="preserve"> кварталі 2016 року (у межах територій Івано-Франківської, Львівської, Волинської, Чернівецької, Закарпатської та Тернопільської областей), затвердженого наказом </w:t>
      </w:r>
      <w:proofErr w:type="spellStart"/>
      <w:r w:rsidRPr="00F96D04">
        <w:rPr>
          <w:sz w:val="28"/>
          <w:szCs w:val="28"/>
        </w:rPr>
        <w:t>Держгеонадр</w:t>
      </w:r>
      <w:proofErr w:type="spellEnd"/>
      <w:r w:rsidRPr="00F96D04">
        <w:rPr>
          <w:sz w:val="28"/>
          <w:szCs w:val="28"/>
        </w:rPr>
        <w:t xml:space="preserve"> України</w:t>
      </w:r>
      <w:r w:rsidRPr="00F96D04">
        <w:rPr>
          <w:sz w:val="28"/>
          <w:szCs w:val="28"/>
        </w:rPr>
        <w:br/>
        <w:t>від 21.09.2016 №312, та Переліку надрокористувачів, щодо яких буде здійснюватися державний геологічний контроль у І</w:t>
      </w:r>
      <w:r w:rsidRPr="00F96D04">
        <w:rPr>
          <w:sz w:val="28"/>
          <w:szCs w:val="28"/>
          <w:lang w:val="en-US"/>
        </w:rPr>
        <w:t>V</w:t>
      </w:r>
      <w:r w:rsidRPr="00F96D04">
        <w:rPr>
          <w:sz w:val="28"/>
          <w:szCs w:val="28"/>
        </w:rPr>
        <w:t xml:space="preserve"> кварталі 2016 року</w:t>
      </w:r>
      <w:r w:rsidRPr="00F96D04">
        <w:rPr>
          <w:sz w:val="28"/>
          <w:szCs w:val="28"/>
        </w:rPr>
        <w:br/>
        <w:t xml:space="preserve">(у межах територій Івано-Франківської, Львівської, Волинської, Чернівецької, </w:t>
      </w:r>
      <w:r w:rsidRPr="00F96D04">
        <w:rPr>
          <w:sz w:val="28"/>
          <w:szCs w:val="28"/>
        </w:rPr>
        <w:lastRenderedPageBreak/>
        <w:t xml:space="preserve">Закарпатської та Тернопільської областей), затвердженого наказом </w:t>
      </w:r>
      <w:proofErr w:type="spellStart"/>
      <w:r w:rsidRPr="00F96D04">
        <w:rPr>
          <w:sz w:val="28"/>
          <w:szCs w:val="28"/>
        </w:rPr>
        <w:t>Держгеонадр</w:t>
      </w:r>
      <w:proofErr w:type="spellEnd"/>
      <w:r w:rsidRPr="00F96D04">
        <w:rPr>
          <w:sz w:val="28"/>
          <w:szCs w:val="28"/>
        </w:rPr>
        <w:t xml:space="preserve"> України від 21.09.2016 №323, </w:t>
      </w:r>
      <w:r w:rsidR="00F96D04" w:rsidRPr="00F96D04">
        <w:rPr>
          <w:rFonts w:eastAsia="Calibri"/>
          <w:sz w:val="28"/>
          <w:szCs w:val="28"/>
        </w:rPr>
        <w:t xml:space="preserve">Товариство з обмеженою відповідальністю «ДПЗКУ-Українські органічні ресурси» </w:t>
      </w:r>
      <w:r w:rsidRPr="00F96D04">
        <w:rPr>
          <w:sz w:val="28"/>
          <w:szCs w:val="28"/>
        </w:rPr>
        <w:t>(спеціальний дозвіл на користування надрами №</w:t>
      </w:r>
      <w:r w:rsidR="00F96D04">
        <w:rPr>
          <w:sz w:val="28"/>
          <w:szCs w:val="28"/>
        </w:rPr>
        <w:t xml:space="preserve"> </w:t>
      </w:r>
      <w:r w:rsidR="00F96D04" w:rsidRPr="00ED2156">
        <w:rPr>
          <w:rFonts w:eastAsia="Calibri"/>
          <w:sz w:val="28"/>
          <w:szCs w:val="28"/>
        </w:rPr>
        <w:t>5762 від 15.04.2013</w:t>
      </w:r>
      <w:r w:rsidRPr="00F96D04">
        <w:rPr>
          <w:sz w:val="28"/>
          <w:szCs w:val="28"/>
        </w:rPr>
        <w:t>)</w:t>
      </w:r>
      <w:r w:rsidR="00F96D04">
        <w:rPr>
          <w:sz w:val="28"/>
          <w:szCs w:val="28"/>
        </w:rPr>
        <w:t xml:space="preserve"> та </w:t>
      </w:r>
      <w:r w:rsidR="00F96D04" w:rsidRPr="00965D58">
        <w:rPr>
          <w:rFonts w:eastAsia="Calibri"/>
          <w:sz w:val="28"/>
          <w:szCs w:val="28"/>
        </w:rPr>
        <w:t>Приватн</w:t>
      </w:r>
      <w:r w:rsidR="00F96D04">
        <w:rPr>
          <w:rFonts w:eastAsia="Calibri"/>
          <w:sz w:val="28"/>
          <w:szCs w:val="28"/>
        </w:rPr>
        <w:t>е</w:t>
      </w:r>
      <w:r w:rsidR="00F96D04" w:rsidRPr="00965D58">
        <w:rPr>
          <w:rFonts w:eastAsia="Calibri"/>
          <w:sz w:val="28"/>
          <w:szCs w:val="28"/>
        </w:rPr>
        <w:t xml:space="preserve"> підприємств</w:t>
      </w:r>
      <w:r w:rsidR="00F96D04">
        <w:rPr>
          <w:rFonts w:eastAsia="Calibri"/>
          <w:sz w:val="28"/>
          <w:szCs w:val="28"/>
        </w:rPr>
        <w:t>о</w:t>
      </w:r>
      <w:r w:rsidR="00F96D04" w:rsidRPr="00965D58">
        <w:rPr>
          <w:rFonts w:eastAsia="Calibri"/>
          <w:sz w:val="28"/>
          <w:szCs w:val="28"/>
        </w:rPr>
        <w:t xml:space="preserve"> «Геотехнологія»</w:t>
      </w:r>
      <w:r w:rsidR="00F96D04">
        <w:rPr>
          <w:rFonts w:eastAsia="Calibri"/>
          <w:sz w:val="28"/>
          <w:szCs w:val="28"/>
        </w:rPr>
        <w:t xml:space="preserve"> </w:t>
      </w:r>
      <w:r w:rsidR="00F96D04" w:rsidRPr="00F96D04">
        <w:rPr>
          <w:sz w:val="28"/>
          <w:szCs w:val="28"/>
        </w:rPr>
        <w:t>(спеціальний дозвіл на користування надрами №</w:t>
      </w:r>
      <w:r w:rsidR="00F96D04">
        <w:rPr>
          <w:sz w:val="28"/>
          <w:szCs w:val="28"/>
        </w:rPr>
        <w:t xml:space="preserve"> </w:t>
      </w:r>
      <w:r w:rsidR="00F96D04">
        <w:rPr>
          <w:rFonts w:eastAsia="Calibri"/>
          <w:sz w:val="28"/>
          <w:szCs w:val="28"/>
        </w:rPr>
        <w:t>4885</w:t>
      </w:r>
      <w:r w:rsidR="00F96D04">
        <w:rPr>
          <w:rFonts w:eastAsia="Calibri"/>
          <w:sz w:val="28"/>
          <w:szCs w:val="28"/>
        </w:rPr>
        <w:br/>
      </w:r>
      <w:r w:rsidR="00F96D04" w:rsidRPr="00965D58">
        <w:rPr>
          <w:rFonts w:eastAsia="Calibri"/>
          <w:sz w:val="28"/>
          <w:szCs w:val="28"/>
        </w:rPr>
        <w:t>від 29.01.2009</w:t>
      </w:r>
      <w:r w:rsidR="00F96D04" w:rsidRPr="00F96D04">
        <w:rPr>
          <w:sz w:val="28"/>
          <w:szCs w:val="28"/>
        </w:rPr>
        <w:t>)</w:t>
      </w:r>
      <w:r w:rsidRPr="00F96D04">
        <w:rPr>
          <w:sz w:val="28"/>
          <w:szCs w:val="28"/>
        </w:rPr>
        <w:t>.</w:t>
      </w:r>
    </w:p>
    <w:p w:rsidR="007B26C8" w:rsidRPr="009A57AD" w:rsidRDefault="007B26C8" w:rsidP="00F96D04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7B26C8" w:rsidRDefault="007B26C8" w:rsidP="00F96D0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7B26C8" w:rsidRDefault="007B26C8" w:rsidP="00F96D04">
      <w:pPr>
        <w:spacing w:line="276" w:lineRule="auto"/>
        <w:jc w:val="both"/>
        <w:rPr>
          <w:b/>
          <w:sz w:val="28"/>
          <w:szCs w:val="28"/>
        </w:rPr>
      </w:pPr>
    </w:p>
    <w:p w:rsidR="007B26C8" w:rsidRDefault="007B26C8" w:rsidP="00F96D04">
      <w:pPr>
        <w:spacing w:line="276" w:lineRule="auto"/>
        <w:jc w:val="both"/>
        <w:rPr>
          <w:b/>
          <w:sz w:val="28"/>
          <w:szCs w:val="28"/>
        </w:rPr>
      </w:pPr>
    </w:p>
    <w:p w:rsidR="007B26C8" w:rsidRDefault="007B26C8" w:rsidP="00B646E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  <w:bookmarkStart w:id="0" w:name="_GoBack"/>
      <w:bookmarkEnd w:id="0"/>
    </w:p>
    <w:sectPr w:rsidR="007B26C8" w:rsidSect="00F640AC">
      <w:pgSz w:w="11906" w:h="16838"/>
      <w:pgMar w:top="1135" w:right="707" w:bottom="993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54034B"/>
    <w:rsid w:val="00561CE4"/>
    <w:rsid w:val="00562D92"/>
    <w:rsid w:val="007B26C8"/>
    <w:rsid w:val="00992515"/>
    <w:rsid w:val="00AE0CFE"/>
    <w:rsid w:val="00B646EC"/>
    <w:rsid w:val="00C459D5"/>
    <w:rsid w:val="00F640AC"/>
    <w:rsid w:val="00F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49409-F08C-4B7C-B7EC-3B3E0C58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3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34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10</cp:revision>
  <cp:lastPrinted>2017-01-24T15:35:00Z</cp:lastPrinted>
  <dcterms:created xsi:type="dcterms:W3CDTF">2017-01-23T11:23:00Z</dcterms:created>
  <dcterms:modified xsi:type="dcterms:W3CDTF">2017-02-02T08:08:00Z</dcterms:modified>
</cp:coreProperties>
</file>