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555" w:rsidRDefault="00286555" w:rsidP="00A100D9">
      <w:pPr>
        <w:rPr>
          <w:b/>
          <w:sz w:val="24"/>
          <w:szCs w:val="24"/>
        </w:rPr>
      </w:pPr>
    </w:p>
    <w:p w:rsidR="00286555" w:rsidRDefault="00286555" w:rsidP="00A100D9">
      <w:pPr>
        <w:rPr>
          <w:b/>
          <w:sz w:val="24"/>
          <w:szCs w:val="24"/>
        </w:rPr>
      </w:pPr>
    </w:p>
    <w:p w:rsidR="00AB7F4C" w:rsidRPr="00B869D0" w:rsidRDefault="00AB7F4C" w:rsidP="00A619A2">
      <w:pPr>
        <w:ind w:left="567"/>
        <w:jc w:val="center"/>
        <w:rPr>
          <w:b/>
          <w:sz w:val="24"/>
          <w:szCs w:val="24"/>
        </w:rPr>
      </w:pPr>
      <w:r w:rsidRPr="00B869D0">
        <w:rPr>
          <w:b/>
          <w:sz w:val="24"/>
          <w:szCs w:val="24"/>
        </w:rPr>
        <w:t>ПОРІВНЯЛЬНА ТАБЛИЦЯ</w:t>
      </w:r>
    </w:p>
    <w:p w:rsidR="0043574A" w:rsidRDefault="00B26AAF" w:rsidP="00A619A2">
      <w:pPr>
        <w:ind w:left="567"/>
        <w:jc w:val="center"/>
        <w:rPr>
          <w:b/>
          <w:sz w:val="24"/>
          <w:szCs w:val="24"/>
        </w:rPr>
      </w:pPr>
      <w:r w:rsidRPr="00B869D0">
        <w:rPr>
          <w:b/>
          <w:sz w:val="24"/>
          <w:szCs w:val="24"/>
        </w:rPr>
        <w:t>до проекту постанови Кабінету Міністрів</w:t>
      </w:r>
      <w:r w:rsidR="00642AC2" w:rsidRPr="00B869D0">
        <w:rPr>
          <w:b/>
          <w:sz w:val="24"/>
          <w:szCs w:val="24"/>
          <w:lang w:val="ru-RU"/>
        </w:rPr>
        <w:t xml:space="preserve"> України «</w:t>
      </w:r>
      <w:r w:rsidR="00603B0C" w:rsidRPr="00B869D0">
        <w:rPr>
          <w:b/>
          <w:sz w:val="24"/>
          <w:szCs w:val="24"/>
        </w:rPr>
        <w:t xml:space="preserve">Про внесення змін до </w:t>
      </w:r>
      <w:r w:rsidR="007306EC" w:rsidRPr="007306EC">
        <w:rPr>
          <w:b/>
          <w:bCs/>
          <w:sz w:val="24"/>
          <w:szCs w:val="24"/>
        </w:rPr>
        <w:t>Т</w:t>
      </w:r>
      <w:r w:rsidR="00CD30C5">
        <w:rPr>
          <w:b/>
          <w:bCs/>
          <w:sz w:val="24"/>
          <w:szCs w:val="24"/>
        </w:rPr>
        <w:t xml:space="preserve">имчасового порядку </w:t>
      </w:r>
      <w:r w:rsidR="007306EC" w:rsidRPr="007306EC">
        <w:rPr>
          <w:b/>
          <w:bCs/>
          <w:sz w:val="24"/>
          <w:szCs w:val="24"/>
        </w:rPr>
        <w:t>реалізації експериментального проекту із запровадження проведення аукціонів з продажу спеціальних дозволів на користування надрами шляхом електронних торгів</w:t>
      </w:r>
      <w:r w:rsidR="00AB7F4C" w:rsidRPr="00B869D0">
        <w:rPr>
          <w:b/>
          <w:sz w:val="24"/>
          <w:szCs w:val="24"/>
        </w:rPr>
        <w:t>»</w:t>
      </w:r>
    </w:p>
    <w:p w:rsidR="00286555" w:rsidRDefault="00286555" w:rsidP="00A619A2">
      <w:pPr>
        <w:ind w:left="567"/>
        <w:jc w:val="center"/>
      </w:pPr>
    </w:p>
    <w:p w:rsidR="00BA76BB" w:rsidRPr="00B869D0" w:rsidRDefault="00BA76BB" w:rsidP="00B76761">
      <w:pPr>
        <w:jc w:val="both"/>
        <w:rPr>
          <w:b/>
          <w:sz w:val="24"/>
          <w:szCs w:val="24"/>
        </w:rPr>
      </w:pPr>
    </w:p>
    <w:tbl>
      <w:tblPr>
        <w:tblW w:w="151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7"/>
        <w:gridCol w:w="6379"/>
        <w:gridCol w:w="2410"/>
      </w:tblGrid>
      <w:tr w:rsidR="006205A1" w:rsidRPr="00B869D0" w:rsidTr="00F67574">
        <w:tc>
          <w:tcPr>
            <w:tcW w:w="6407" w:type="dxa"/>
            <w:shd w:val="clear" w:color="auto" w:fill="auto"/>
          </w:tcPr>
          <w:p w:rsidR="006205A1" w:rsidRPr="00B869D0" w:rsidRDefault="002B0CD4" w:rsidP="00B76761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D4">
              <w:rPr>
                <w:rFonts w:ascii="Times New Roman" w:hAnsi="Times New Roman" w:cs="Times New Roman"/>
                <w:b/>
                <w:sz w:val="24"/>
                <w:szCs w:val="24"/>
              </w:rPr>
              <w:t>Зміст положення акта законодавства</w:t>
            </w:r>
          </w:p>
        </w:tc>
        <w:tc>
          <w:tcPr>
            <w:tcW w:w="6379" w:type="dxa"/>
            <w:shd w:val="clear" w:color="auto" w:fill="auto"/>
          </w:tcPr>
          <w:p w:rsidR="006205A1" w:rsidRPr="00B869D0" w:rsidRDefault="002B0CD4" w:rsidP="00B76761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D4">
              <w:rPr>
                <w:rFonts w:ascii="Times New Roman" w:hAnsi="Times New Roman" w:cs="Times New Roman"/>
                <w:b/>
                <w:sz w:val="24"/>
                <w:szCs w:val="24"/>
              </w:rPr>
              <w:t>Зміст відповідного положення проекту акта</w:t>
            </w:r>
          </w:p>
        </w:tc>
        <w:tc>
          <w:tcPr>
            <w:tcW w:w="2410" w:type="dxa"/>
          </w:tcPr>
          <w:p w:rsidR="006205A1" w:rsidRPr="00B869D0" w:rsidRDefault="002B0CD4" w:rsidP="00B76761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D4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Пояснення змін</w:t>
            </w:r>
          </w:p>
        </w:tc>
      </w:tr>
      <w:tr w:rsidR="006205A1" w:rsidRPr="00B869D0" w:rsidTr="00F67574">
        <w:tc>
          <w:tcPr>
            <w:tcW w:w="6407" w:type="dxa"/>
            <w:shd w:val="clear" w:color="auto" w:fill="auto"/>
          </w:tcPr>
          <w:p w:rsidR="00F67574" w:rsidRDefault="00F67574" w:rsidP="00B76761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n224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205A1" w:rsidRDefault="006205A1" w:rsidP="00B76761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D0">
              <w:rPr>
                <w:rFonts w:ascii="Times New Roman" w:hAnsi="Times New Roman" w:cs="Times New Roman"/>
                <w:sz w:val="24"/>
                <w:szCs w:val="24"/>
              </w:rPr>
              <w:t xml:space="preserve">5) договір купівлі-продажу дозволу з відкладальною обставиною - договір, який укладається між Держгеонадрами та переможцем аукціону </w:t>
            </w:r>
            <w:r w:rsidRPr="00F67574">
              <w:rPr>
                <w:rFonts w:ascii="Times New Roman" w:hAnsi="Times New Roman" w:cs="Times New Roman"/>
                <w:sz w:val="24"/>
                <w:szCs w:val="24"/>
              </w:rPr>
              <w:t>за умови отримання</w:t>
            </w:r>
            <w:r w:rsidRPr="00B86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переможцем аукціону позитивного </w:t>
            </w:r>
            <w:r w:rsidRPr="00F67574">
              <w:rPr>
                <w:rFonts w:ascii="Times New Roman" w:hAnsi="Times New Roman" w:cs="Times New Roman"/>
                <w:sz w:val="24"/>
                <w:szCs w:val="24"/>
              </w:rPr>
              <w:t>висновку за результатами проведеної оцінки впливу на довкілля, згідно з яким провадження планованої діяльності є допустимим, а у разі визначення переможцем</w:t>
            </w:r>
            <w:r w:rsidRPr="00B869D0">
              <w:rPr>
                <w:rFonts w:ascii="Times New Roman" w:hAnsi="Times New Roman" w:cs="Times New Roman"/>
                <w:sz w:val="24"/>
                <w:szCs w:val="24"/>
              </w:rPr>
              <w:t xml:space="preserve"> аукціону іноземної юридичної особи, яка на момент підписання протоколу аукціону не має зареєстрованого в Україні представництва, також здійснення реєстрації свого представництва в Україні;</w:t>
            </w:r>
          </w:p>
          <w:p w:rsidR="00F67574" w:rsidRPr="00B869D0" w:rsidRDefault="00F67574" w:rsidP="00B76761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379" w:type="dxa"/>
            <w:shd w:val="clear" w:color="auto" w:fill="auto"/>
          </w:tcPr>
          <w:p w:rsidR="00F67574" w:rsidRDefault="00F67574" w:rsidP="00B76761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6205A1" w:rsidRDefault="006205A1" w:rsidP="00B76761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5) договір купівлі-продажу дозволу з відкладальною обставиною - договір, який укладається між Держгеонадрами та переможцем аукціону </w:t>
            </w:r>
            <w:r w:rsidRPr="00F67574">
              <w:rPr>
                <w:rFonts w:ascii="Times New Roman" w:hAnsi="Times New Roman" w:cs="Times New Roman"/>
                <w:bCs/>
                <w:sz w:val="24"/>
                <w:szCs w:val="24"/>
              </w:rPr>
              <w:t>за умови отримання</w:t>
            </w:r>
            <w:r w:rsidR="0001570A">
              <w:t xml:space="preserve"> </w:t>
            </w:r>
            <w:r w:rsidR="0001570A" w:rsidRPr="0001570A">
              <w:rPr>
                <w:rFonts w:ascii="Times New Roman" w:hAnsi="Times New Roman" w:cs="Times New Roman"/>
                <w:bCs/>
                <w:sz w:val="24"/>
                <w:szCs w:val="24"/>
              </w:rPr>
              <w:t>переможцем аукціону</w:t>
            </w:r>
            <w:r w:rsidRPr="00B869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7574">
              <w:rPr>
                <w:rFonts w:ascii="Times New Roman" w:hAnsi="Times New Roman" w:cs="Times New Roman"/>
                <w:bCs/>
                <w:sz w:val="24"/>
                <w:szCs w:val="24"/>
              </w:rPr>
              <w:t>висновку за результатами проведеної оцінки впливу на довкілля, згідно з яким провадження планованої діяльності є допустимим,</w:t>
            </w:r>
            <w:r w:rsidRPr="00B86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у разі визначення переможцем аукціону іноземної юридичної особи, яка на момент підписання протоколу аукціону не має зареєстрованого в Україні представництва, також здійснення реєстрації свого представництва в Україні</w:t>
            </w:r>
            <w:r w:rsidR="00F6757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67574" w:rsidRPr="00B869D0" w:rsidRDefault="00F67574" w:rsidP="00B76761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410" w:type="dxa"/>
          </w:tcPr>
          <w:p w:rsidR="007F027F" w:rsidRDefault="007F027F" w:rsidP="00B76761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5A1" w:rsidRPr="00B869D0" w:rsidRDefault="007F027F" w:rsidP="00A06A5D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Зміни внесено з метою конкр</w:t>
            </w:r>
            <w:r w:rsidR="00A06A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06A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зації та уточнення термінів.</w:t>
            </w:r>
          </w:p>
        </w:tc>
      </w:tr>
      <w:tr w:rsidR="006205A1" w:rsidRPr="00B869D0" w:rsidTr="00F67574">
        <w:tc>
          <w:tcPr>
            <w:tcW w:w="6407" w:type="dxa"/>
            <w:shd w:val="clear" w:color="auto" w:fill="auto"/>
          </w:tcPr>
          <w:p w:rsidR="00B41420" w:rsidRDefault="00B41420" w:rsidP="00B76761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205A1" w:rsidRPr="00B869D0" w:rsidRDefault="00190223" w:rsidP="00B76761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41420" w:rsidRDefault="006205A1" w:rsidP="00B76761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D0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умов договору купівлі-продажу дозволу з відкладальною обставиною переможець зобов’язується </w:t>
            </w:r>
            <w:r w:rsidRPr="00B869D0">
              <w:rPr>
                <w:rFonts w:ascii="Times New Roman" w:hAnsi="Times New Roman" w:cs="Times New Roman"/>
                <w:b/>
                <w:sz w:val="24"/>
                <w:szCs w:val="24"/>
              </w:rPr>
              <w:t>протягом шести місяців з дати його підписання отримати висновок з оцінки впливу на довкілля у разі провадження планованої діяльності, яка підлягає оцінці впливу на довкілля, відповідно до вимог Закону України “Про оцінку впливу на довкілля”</w:t>
            </w:r>
            <w:r w:rsidRPr="00B869D0">
              <w:rPr>
                <w:rFonts w:ascii="Times New Roman" w:hAnsi="Times New Roman" w:cs="Times New Roman"/>
                <w:sz w:val="24"/>
                <w:szCs w:val="24"/>
              </w:rPr>
              <w:t>, а у разі визначення переможцем аукціону іноземної юридичної особи, яка на момент підписання протоколу аукціону не має зареєстрованого в Україні представництва, також зареєструвати своє представництво протягом чотирьох місяців з дати підписання такого договору.</w:t>
            </w:r>
          </w:p>
          <w:p w:rsidR="00EE35B0" w:rsidRDefault="00EE35B0" w:rsidP="00B76761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EE35B0" w:rsidRDefault="00EE35B0" w:rsidP="00EE35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заборона видобування корисних копалин, зазначених у дозволі, до закінчення процедури оцінки впливу на довкілля відповідно до Закону України “Про оцінку впливу на довкілля”;</w:t>
            </w:r>
          </w:p>
          <w:p w:rsidR="00074963" w:rsidRDefault="00074963" w:rsidP="00EE35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B0" w:rsidRDefault="00EE35B0" w:rsidP="00EE35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EE35B0" w:rsidRDefault="00EE35B0" w:rsidP="00EE35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725" w:rsidRDefault="00EE35B0" w:rsidP="00EE35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B0">
              <w:rPr>
                <w:rFonts w:ascii="Times New Roman" w:hAnsi="Times New Roman" w:cs="Times New Roman"/>
                <w:sz w:val="24"/>
                <w:szCs w:val="24"/>
              </w:rPr>
              <w:t>обов’язок переможця провести процедуру оцінки впливу на довкілля відповідно до Закону України “Про оцінку впливу на довкілля” у строк, що не перевищує одного року з дня отримання дозволу;</w:t>
            </w:r>
          </w:p>
          <w:p w:rsidR="00600A65" w:rsidRDefault="00600A65" w:rsidP="00EE35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27" w:rsidRDefault="00907827" w:rsidP="00EE35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27" w:rsidRDefault="00907827" w:rsidP="00EE35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725" w:rsidRDefault="00E61725" w:rsidP="00EE35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5">
              <w:rPr>
                <w:rFonts w:ascii="Times New Roman" w:hAnsi="Times New Roman" w:cs="Times New Roman"/>
                <w:sz w:val="24"/>
                <w:szCs w:val="24"/>
              </w:rPr>
              <w:t>обов’язок Держгеонадр внести зміни до особливих умов дозволу з урахуванням результатів оцінки впливу на довкілля.</w:t>
            </w:r>
          </w:p>
          <w:p w:rsidR="00600A65" w:rsidRDefault="00600A65" w:rsidP="00EE35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27" w:rsidRDefault="00907827" w:rsidP="00EE35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27" w:rsidRDefault="00907827" w:rsidP="00EE35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1D" w:rsidRDefault="0023121D" w:rsidP="00EE35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21D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одного робочого дня після оприлюднення висновку з оцінки впливу на довкілля та внесення його до Єдиного реєстру з оцінки впливу на довкілля </w:t>
            </w:r>
            <w:r w:rsidRPr="00E741EB">
              <w:rPr>
                <w:rFonts w:ascii="Times New Roman" w:hAnsi="Times New Roman" w:cs="Times New Roman"/>
                <w:sz w:val="24"/>
                <w:szCs w:val="24"/>
              </w:rPr>
              <w:t>Мінекоенерго інформує Держгеонадра про результати оцінки впливу на довкілля з метою внесення змін до особливих умов дозволу на геологічне вивчення нафтогазоносних надр</w:t>
            </w:r>
            <w:r w:rsidRPr="0023121D">
              <w:rPr>
                <w:rFonts w:ascii="Times New Roman" w:hAnsi="Times New Roman" w:cs="Times New Roman"/>
                <w:sz w:val="24"/>
                <w:szCs w:val="24"/>
              </w:rPr>
              <w:t>, у тому числі дослідно-промислову розробку родовищ, з подальшим видобуванням нафти, газу (промислова розробка родовищ).</w:t>
            </w:r>
          </w:p>
          <w:p w:rsidR="00600A65" w:rsidRDefault="00600A65" w:rsidP="00EE35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65" w:rsidRDefault="00600A65" w:rsidP="00EE35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65" w:rsidRDefault="00600A65" w:rsidP="00EE35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65" w:rsidRDefault="00600A65" w:rsidP="00EE35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65" w:rsidRDefault="00600A65" w:rsidP="00EE35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A65">
              <w:rPr>
                <w:rFonts w:ascii="Times New Roman" w:hAnsi="Times New Roman" w:cs="Times New Roman"/>
                <w:sz w:val="24"/>
                <w:szCs w:val="24"/>
              </w:rPr>
              <w:t xml:space="preserve">Держгеонадра забезпечує внесення змін до особливих умов дозволу на геологічне вивчення нафтогазоносних надр, у тому числі дослідно-промислову розробку родовищ, з </w:t>
            </w:r>
            <w:r w:rsidRPr="0060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подальшим видобуванням нафти, газу (промислова розробка родовищ) або його анулювання на підставі результатів оцінки впливу на довкілля у п’ятнадцятиденний строк з дня отримання інформації Мінекоенерго про ухвалення висновку з оцінки впливу на довкілля.</w:t>
            </w:r>
          </w:p>
          <w:p w:rsidR="00600A65" w:rsidRDefault="00600A65" w:rsidP="00EE35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65" w:rsidRDefault="00600A65" w:rsidP="00EE35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55" w:rsidRDefault="00286555" w:rsidP="00EE35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963" w:rsidRDefault="00074963" w:rsidP="00EE35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27" w:rsidRDefault="00907827" w:rsidP="00EE35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65" w:rsidRDefault="003477C7" w:rsidP="00EE35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7">
              <w:rPr>
                <w:rFonts w:ascii="Times New Roman" w:hAnsi="Times New Roman" w:cs="Times New Roman"/>
                <w:sz w:val="24"/>
                <w:szCs w:val="24"/>
              </w:rPr>
              <w:t>Неотримання висновку з оцінки впливу на довкілля протягом одного року з дня отримання дозволу у разі отримання дозволу на геологічне вивчення нафтогазоносних надр, у тому числі дослідно-промислову розробку родовищ, з подальшим видобуванням нафти, газу (промислова розробка родовищ) є підставою для зупинення дії спеціального дозволу на користування надрами та/або його анулювання в установленому законодавством порядку.</w:t>
            </w:r>
          </w:p>
          <w:p w:rsidR="003477C7" w:rsidRDefault="003477C7" w:rsidP="00EE35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27" w:rsidRDefault="00907827" w:rsidP="00EE35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C7" w:rsidRDefault="003477C7" w:rsidP="00EE35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7">
              <w:rPr>
                <w:rFonts w:ascii="Times New Roman" w:hAnsi="Times New Roman" w:cs="Times New Roman"/>
                <w:sz w:val="24"/>
                <w:szCs w:val="24"/>
              </w:rPr>
              <w:t>Отримання висновку з оцінки впливу на довкілля з обґрунтуванням недопустимості провадження планованої діяльності є підставою для анулювання дозволу.</w:t>
            </w:r>
          </w:p>
          <w:p w:rsidR="00267FBF" w:rsidRDefault="00267FBF" w:rsidP="00EE35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477C7" w:rsidRPr="00B869D0" w:rsidRDefault="003477C7" w:rsidP="00EE35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B41420" w:rsidRDefault="00B41420" w:rsidP="00190223">
            <w:pPr>
              <w:shd w:val="clear" w:color="auto" w:fill="FFFFFF"/>
              <w:spacing w:before="120" w:after="15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lastRenderedPageBreak/>
              <w:t>27</w:t>
            </w:r>
          </w:p>
          <w:p w:rsidR="006205A1" w:rsidRPr="00A42A82" w:rsidRDefault="00190223" w:rsidP="00797EAF">
            <w:pPr>
              <w:shd w:val="clear" w:color="auto" w:fill="FFFFFF"/>
              <w:spacing w:before="120" w:after="60"/>
              <w:contextualSpacing/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…</w:t>
            </w:r>
          </w:p>
          <w:p w:rsidR="00EE35B0" w:rsidRDefault="006205A1" w:rsidP="00EE35B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bookmarkStart w:id="1" w:name="n389"/>
            <w:bookmarkStart w:id="2" w:name="n390"/>
            <w:bookmarkEnd w:id="1"/>
            <w:bookmarkEnd w:id="2"/>
            <w:r w:rsidRPr="00B86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Відповідно до умов договору купівлі-продажу дозволу з відкладальною обставиною переможець зобов’язується </w:t>
            </w:r>
            <w:r w:rsidRPr="00B869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отримати висновок з оцінки впливу на довкілля, згідно з яким провадження планованої діяльності є допустимим</w:t>
            </w:r>
            <w:r w:rsidRPr="00B86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B869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протягом </w:t>
            </w:r>
            <w:r w:rsidR="001902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одного року</w:t>
            </w:r>
            <w:r w:rsidRPr="00B869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з моменту підписання такого договору,</w:t>
            </w:r>
            <w:r w:rsidRPr="00B86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а у разі визначення переможцем аукціону іноземної юридичної особи, яка на момент підписання протоколу аукціону не має зареєстрованого в Україні представництва, також зареєструвати своє представництво протягом чотирьох місяців з дати підписання такого договору</w:t>
            </w:r>
            <w:r w:rsidR="00EE35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  <w:p w:rsidR="00EE35B0" w:rsidRDefault="00EE35B0" w:rsidP="00EE35B0">
            <w:pPr>
              <w:pStyle w:val="a3"/>
              <w:spacing w:after="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...</w:t>
            </w:r>
          </w:p>
          <w:p w:rsidR="00286555" w:rsidRDefault="00EE35B0" w:rsidP="00EE35B0">
            <w:pPr>
              <w:pStyle w:val="a3"/>
              <w:spacing w:after="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5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 xml:space="preserve">заборона видобування корисних копалин, зазначених у дозволі, до закінчення процедури оцінки впливу на довкілля відповідно до Закону України “Про оцінку впливу на довкілля” </w:t>
            </w:r>
            <w:r w:rsidRPr="00EE35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 виконання умов висновку з оцінки впливу на довкілля</w:t>
            </w:r>
            <w:r w:rsidRPr="00EE35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;</w:t>
            </w:r>
          </w:p>
          <w:p w:rsidR="00EE35B0" w:rsidRDefault="00EE35B0" w:rsidP="00E61725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...</w:t>
            </w:r>
          </w:p>
          <w:p w:rsidR="00EE35B0" w:rsidRPr="00E61725" w:rsidRDefault="00EE35B0" w:rsidP="00E61725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617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Норму виключено</w:t>
            </w:r>
            <w:r w:rsidR="00E617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  <w:p w:rsidR="00EE35B0" w:rsidRDefault="00EE35B0" w:rsidP="00E6172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E61725" w:rsidRDefault="00E61725" w:rsidP="00E6172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600A65" w:rsidRDefault="00600A65" w:rsidP="00E6172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907827" w:rsidRDefault="00907827" w:rsidP="00E6172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907827" w:rsidRDefault="00907827" w:rsidP="00E6172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E61725" w:rsidRDefault="00E61725" w:rsidP="00E6172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617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Норму виключено.</w:t>
            </w:r>
          </w:p>
          <w:p w:rsidR="0023121D" w:rsidRDefault="0023121D" w:rsidP="00E6172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23121D" w:rsidRDefault="0023121D" w:rsidP="00E6172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600A65" w:rsidRDefault="00600A65" w:rsidP="00E6172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907827" w:rsidRDefault="00907827" w:rsidP="00E6172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907827" w:rsidRDefault="00907827" w:rsidP="00E6172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23121D" w:rsidRPr="00600A65" w:rsidRDefault="0023121D" w:rsidP="00E6172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00A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Протягом одного робочого дня після оприлюднення висновку з оцінки впливу на довкілля та внесення його до Єдиного реєстру з оцінки впливу на довкілля </w:t>
            </w:r>
            <w:r w:rsidR="00267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</w:t>
            </w:r>
            <w:r w:rsidRPr="00600A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ереможець інформує Держгеонадра про результати оцінки впливу на довкілля для врахування висновку з оцінки впливу на довкілля у дозволі та екологічних умов провадження планованої діяльності визначених у цьому висновку на геологічне вивчення нафтогазоносних надр, у тому числі дослідно-промислову розробку родовищ, з подальшим видобуванням нафти, газу (промислова розробка родовищ).</w:t>
            </w:r>
          </w:p>
          <w:p w:rsidR="00600A65" w:rsidRDefault="00600A65" w:rsidP="00E6172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600A65" w:rsidRDefault="00600A65" w:rsidP="00E6172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00A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Держгеонадра забезпечує врахування висновку з оцінки впливу на довкілля та екологічних умов провадження планованої діяльності визначених у висновку </w:t>
            </w:r>
            <w:r w:rsidR="00180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</w:t>
            </w:r>
            <w:r w:rsidRPr="00600A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дозволі </w:t>
            </w:r>
            <w:r w:rsidRPr="00600A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на геологічне вивчення нафтогазоносних надр, у тому числі дослідно-промислову розробку родовищ, з подальшим видобуванням нафти, газу (промислова розробка родовищ) та угоді про умови користування надрами на підставі результатів оцінки впливу на довкілля у п’ятнадцятиденний строк з дня отримання інформації про видачу висновку з оцінки впливу на довкілля.</w:t>
            </w:r>
          </w:p>
          <w:p w:rsidR="00074963" w:rsidRDefault="00074963" w:rsidP="00E6172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A100D9" w:rsidRDefault="00A100D9" w:rsidP="00E6172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3477C7" w:rsidRDefault="003477C7" w:rsidP="00E6172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Норму виключено.</w:t>
            </w:r>
          </w:p>
          <w:p w:rsidR="003477C7" w:rsidRDefault="003477C7" w:rsidP="00E6172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3477C7" w:rsidRDefault="003477C7" w:rsidP="00E6172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3477C7" w:rsidRDefault="003477C7" w:rsidP="00E6172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3477C7" w:rsidRDefault="003477C7" w:rsidP="00E6172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3477C7" w:rsidRDefault="003477C7" w:rsidP="00E6172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3477C7" w:rsidRDefault="003477C7" w:rsidP="00E6172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3477C7" w:rsidRDefault="003477C7" w:rsidP="00E6172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3477C7" w:rsidRDefault="003477C7" w:rsidP="00E6172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783A71" w:rsidRDefault="00783A71" w:rsidP="00E6172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3477C7" w:rsidRDefault="003477C7" w:rsidP="00E6172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Норму виключено.</w:t>
            </w:r>
          </w:p>
          <w:p w:rsidR="00267FBF" w:rsidRDefault="00267FBF" w:rsidP="00E6172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267FBF" w:rsidRDefault="00267FBF" w:rsidP="00E6172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267FBF" w:rsidRPr="00600A65" w:rsidRDefault="00267FBF" w:rsidP="00E6172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2410" w:type="dxa"/>
          </w:tcPr>
          <w:p w:rsidR="006205A1" w:rsidRDefault="006205A1" w:rsidP="00B76761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:rsidR="0070385B" w:rsidRDefault="0070385B" w:rsidP="0070385B">
            <w:pPr>
              <w:shd w:val="clear" w:color="auto" w:fill="FFFFFF"/>
              <w:spacing w:after="150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:rsidR="00907827" w:rsidRPr="00907827" w:rsidRDefault="00907827" w:rsidP="00907827">
            <w:pPr>
              <w:shd w:val="clear" w:color="auto" w:fill="FFFFFF"/>
              <w:spacing w:after="15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907827">
              <w:rPr>
                <w:color w:val="000000"/>
                <w:sz w:val="24"/>
                <w:szCs w:val="24"/>
                <w:lang w:eastAsia="uk-UA"/>
              </w:rPr>
              <w:t xml:space="preserve">Зміни внесено з метою приведення у відповідність до Закону України «Про оцінку впливу на довкілля» </w:t>
            </w:r>
          </w:p>
          <w:p w:rsidR="00B23721" w:rsidRDefault="00B23721" w:rsidP="0070385B">
            <w:pPr>
              <w:shd w:val="clear" w:color="auto" w:fill="FFFFFF"/>
              <w:spacing w:after="150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:rsidR="00B23721" w:rsidRDefault="00B23721" w:rsidP="0070385B">
            <w:pPr>
              <w:shd w:val="clear" w:color="auto" w:fill="FFFFFF"/>
              <w:spacing w:after="150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:rsidR="00B23721" w:rsidRDefault="00B23721" w:rsidP="0070385B">
            <w:pPr>
              <w:shd w:val="clear" w:color="auto" w:fill="FFFFFF"/>
              <w:spacing w:after="150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:rsidR="00B23721" w:rsidRDefault="00B23721" w:rsidP="0070385B">
            <w:pPr>
              <w:shd w:val="clear" w:color="auto" w:fill="FFFFFF"/>
              <w:spacing w:after="150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:rsidR="00B23721" w:rsidRDefault="00B23721" w:rsidP="0070385B">
            <w:pPr>
              <w:shd w:val="clear" w:color="auto" w:fill="FFFFFF"/>
              <w:spacing w:after="150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:rsidR="00B23721" w:rsidRDefault="00B23721" w:rsidP="0070385B">
            <w:pPr>
              <w:shd w:val="clear" w:color="auto" w:fill="FFFFFF"/>
              <w:spacing w:after="150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:rsidR="00B23721" w:rsidRDefault="00B23721" w:rsidP="0070385B">
            <w:pPr>
              <w:shd w:val="clear" w:color="auto" w:fill="FFFFFF"/>
              <w:spacing w:after="150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:rsidR="00B23721" w:rsidRDefault="00B23721" w:rsidP="0070385B">
            <w:pPr>
              <w:shd w:val="clear" w:color="auto" w:fill="FFFFFF"/>
              <w:spacing w:after="150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:rsidR="00B23721" w:rsidRDefault="00907827" w:rsidP="00B23721">
            <w:pPr>
              <w:shd w:val="clear" w:color="auto" w:fill="FFFFFF"/>
              <w:spacing w:after="15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907827">
              <w:rPr>
                <w:color w:val="000000"/>
                <w:sz w:val="24"/>
                <w:szCs w:val="24"/>
                <w:lang w:eastAsia="uk-UA"/>
              </w:rPr>
              <w:t xml:space="preserve">Зміни внесено з метою </w:t>
            </w:r>
            <w:r>
              <w:rPr>
                <w:color w:val="000000"/>
                <w:sz w:val="24"/>
                <w:szCs w:val="24"/>
                <w:lang w:eastAsia="uk-UA"/>
              </w:rPr>
              <w:t>п</w:t>
            </w:r>
            <w:r w:rsidR="00B23721">
              <w:rPr>
                <w:color w:val="000000"/>
                <w:sz w:val="24"/>
                <w:szCs w:val="24"/>
                <w:lang w:eastAsia="uk-UA"/>
              </w:rPr>
              <w:t xml:space="preserve">риведення у відповідність до Закону України «Про оцінку впливу на довкілля» </w:t>
            </w:r>
          </w:p>
          <w:p w:rsidR="00907827" w:rsidRPr="00907827" w:rsidRDefault="00907827" w:rsidP="00907827">
            <w:pPr>
              <w:shd w:val="clear" w:color="auto" w:fill="FFFFFF"/>
              <w:spacing w:after="15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907827">
              <w:rPr>
                <w:color w:val="000000"/>
                <w:sz w:val="24"/>
                <w:szCs w:val="24"/>
                <w:lang w:eastAsia="uk-UA"/>
              </w:rPr>
              <w:t xml:space="preserve">Зміни внесено з метою приведення у відповідність до Закону України «Про оцінку впливу на довкілля» </w:t>
            </w:r>
          </w:p>
          <w:p w:rsidR="00907827" w:rsidRPr="00907827" w:rsidRDefault="00907827" w:rsidP="00B23721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uk-UA"/>
              </w:rPr>
            </w:pPr>
          </w:p>
          <w:p w:rsidR="00B23721" w:rsidRPr="00907827" w:rsidRDefault="00B23721" w:rsidP="00B2372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907827">
              <w:rPr>
                <w:color w:val="000000"/>
                <w:sz w:val="24"/>
                <w:szCs w:val="24"/>
                <w:lang w:eastAsia="uk-UA"/>
              </w:rPr>
              <w:t>Приведення у відповідність до Закону України «Про оцінку впливу на довкілля»</w:t>
            </w:r>
          </w:p>
          <w:p w:rsidR="00B23721" w:rsidRDefault="00B23721" w:rsidP="00B2372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:rsidR="00B23721" w:rsidRDefault="00B23721" w:rsidP="00B2372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:rsidR="00B23721" w:rsidRDefault="00B23721" w:rsidP="00B2372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:rsidR="00B23721" w:rsidRDefault="00B23721" w:rsidP="00B2372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:rsidR="00B23721" w:rsidRDefault="00B23721" w:rsidP="00B2372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:rsidR="00B23721" w:rsidRDefault="00B23721" w:rsidP="00B2372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:rsidR="00B23721" w:rsidRDefault="00B23721" w:rsidP="00B2372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:rsidR="00B23721" w:rsidRDefault="00B23721" w:rsidP="00B2372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B23721">
              <w:rPr>
                <w:color w:val="000000"/>
                <w:sz w:val="24"/>
                <w:szCs w:val="24"/>
                <w:lang w:eastAsia="uk-UA"/>
              </w:rPr>
              <w:t xml:space="preserve">Приведення у відповідність до Закону України «Про </w:t>
            </w:r>
            <w:r w:rsidRPr="00B23721">
              <w:rPr>
                <w:color w:val="000000"/>
                <w:sz w:val="24"/>
                <w:szCs w:val="24"/>
                <w:lang w:eastAsia="uk-UA"/>
              </w:rPr>
              <w:lastRenderedPageBreak/>
              <w:t>оцінку впливу на довкілля»</w:t>
            </w:r>
          </w:p>
          <w:p w:rsidR="00B23721" w:rsidRDefault="00B23721" w:rsidP="00B2372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:rsidR="00B23721" w:rsidRDefault="00B23721" w:rsidP="00B2372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:rsidR="00B23721" w:rsidRDefault="00B23721" w:rsidP="00B2372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:rsidR="00B23721" w:rsidRDefault="00B23721" w:rsidP="00B2372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:rsidR="00B23721" w:rsidRDefault="00B23721" w:rsidP="00B2372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:rsidR="00907827" w:rsidRDefault="00907827" w:rsidP="00B2372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:rsidR="00783A71" w:rsidRDefault="00783A71" w:rsidP="00B2372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:rsidR="00907827" w:rsidRDefault="00907827" w:rsidP="00B2372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:rsidR="00B23721" w:rsidRDefault="00B23721" w:rsidP="00B2372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B23721">
              <w:rPr>
                <w:color w:val="000000"/>
                <w:sz w:val="24"/>
                <w:szCs w:val="24"/>
                <w:lang w:eastAsia="uk-UA"/>
              </w:rPr>
              <w:t>Приведення у відповідність до Закону України «Про оцінку впливу на довкілля»</w:t>
            </w:r>
          </w:p>
          <w:p w:rsidR="00B23721" w:rsidRDefault="00B23721" w:rsidP="00B2372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:rsidR="00B23721" w:rsidRDefault="00B23721" w:rsidP="00B2372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:rsidR="00B23721" w:rsidRDefault="00B23721" w:rsidP="00B2372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:rsidR="00B23721" w:rsidRDefault="00B23721" w:rsidP="00B2372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:rsidR="00B23721" w:rsidRDefault="00B23721" w:rsidP="00B2372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:rsidR="00783A71" w:rsidRDefault="00783A71" w:rsidP="00B2372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:rsidR="00B23721" w:rsidRPr="00A42A82" w:rsidRDefault="00B23721" w:rsidP="00B2372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B23721">
              <w:rPr>
                <w:color w:val="000000"/>
                <w:sz w:val="24"/>
                <w:szCs w:val="24"/>
                <w:lang w:eastAsia="uk-UA"/>
              </w:rPr>
              <w:t>Приведення у відповідність до Закону України «Про оцінку впливу на довкілля»</w:t>
            </w:r>
          </w:p>
        </w:tc>
      </w:tr>
      <w:tr w:rsidR="006205A1" w:rsidRPr="00B869D0" w:rsidTr="00F67574">
        <w:tc>
          <w:tcPr>
            <w:tcW w:w="6407" w:type="dxa"/>
            <w:shd w:val="clear" w:color="auto" w:fill="auto"/>
          </w:tcPr>
          <w:p w:rsidR="00074963" w:rsidRPr="001816CB" w:rsidRDefault="006205A1" w:rsidP="00074963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n393"/>
            <w:bookmarkStart w:id="4" w:name="n394"/>
            <w:bookmarkStart w:id="5" w:name="n395"/>
            <w:bookmarkEnd w:id="3"/>
            <w:bookmarkEnd w:id="4"/>
            <w:bookmarkEnd w:id="5"/>
            <w:r w:rsidRPr="00181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32. Видача дозволу та угоди про умови користування надрами здійснюється протягом 40 робочих днів відповідно до умов договору купівлі-продажу дозволу </w:t>
            </w:r>
            <w:r w:rsidRPr="00855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 договору купівлі-продажу дозволу з відкладальною обставиною </w:t>
            </w:r>
            <w:r w:rsidRPr="001816CB">
              <w:rPr>
                <w:rFonts w:ascii="Times New Roman" w:hAnsi="Times New Roman" w:cs="Times New Roman"/>
                <w:sz w:val="24"/>
                <w:szCs w:val="24"/>
              </w:rPr>
              <w:t>за результатами аукціону на підставі письмового звернення переможця в приміщенні Держгеонадр переможцю або його представнику, уповноваженому на підписання угоди про умови користування надрами та отримання дозволу та угоди.</w:t>
            </w:r>
          </w:p>
          <w:p w:rsidR="006205A1" w:rsidRPr="001816CB" w:rsidRDefault="00074963" w:rsidP="0007496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n426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...</w:t>
            </w:r>
          </w:p>
        </w:tc>
        <w:tc>
          <w:tcPr>
            <w:tcW w:w="6379" w:type="dxa"/>
            <w:shd w:val="clear" w:color="auto" w:fill="auto"/>
          </w:tcPr>
          <w:p w:rsidR="00074963" w:rsidRDefault="006205A1" w:rsidP="00074963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32. </w:t>
            </w:r>
            <w:r w:rsidRPr="00181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Видача дозволу та угоди про умови користування надрами здійснюється протягом 40 робочих днів відповідно до умов договору купівлі-продажу дозволу </w:t>
            </w:r>
            <w:r w:rsidRPr="00181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 у разі укладення договору з відкладальною обставиною - протягом 30 календарних днів з дня її настання)</w:t>
            </w:r>
            <w:r w:rsidRPr="00181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результатами аукціону на підставі письмового звернення переможця в приміщенні Держгеонадр переможцю або його представнику, уповноваженому на підписання угоди про </w:t>
            </w:r>
            <w:r w:rsidRPr="001816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умови користування надрами та отримання дозволу та угоди</w:t>
            </w:r>
            <w:r w:rsidRPr="00181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5A1" w:rsidRPr="00C4014E" w:rsidRDefault="00074963" w:rsidP="00C4014E">
            <w:pPr>
              <w:pStyle w:val="a3"/>
              <w:spacing w:after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410" w:type="dxa"/>
          </w:tcPr>
          <w:p w:rsidR="006205A1" w:rsidRPr="001816CB" w:rsidRDefault="00D8792E" w:rsidP="00F23747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Змін</w:t>
            </w:r>
            <w:r w:rsidR="00F237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внесено з метою уточнення строку укладення</w:t>
            </w:r>
            <w:r w:rsidRPr="00D87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792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договору з відкладальною обставиною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825E21" w:rsidRDefault="00825E21" w:rsidP="00F93B7D">
      <w:pPr>
        <w:pBdr>
          <w:bar w:val="single" w:sz="4" w:color="auto"/>
        </w:pBdr>
        <w:ind w:left="567"/>
        <w:jc w:val="both"/>
        <w:rPr>
          <w:b/>
          <w:sz w:val="24"/>
          <w:szCs w:val="24"/>
        </w:rPr>
      </w:pPr>
      <w:bookmarkStart w:id="7" w:name="n261"/>
      <w:bookmarkStart w:id="8" w:name="n456"/>
      <w:bookmarkStart w:id="9" w:name="n852"/>
      <w:bookmarkEnd w:id="7"/>
      <w:bookmarkEnd w:id="8"/>
      <w:bookmarkEnd w:id="9"/>
    </w:p>
    <w:p w:rsidR="00F93B7D" w:rsidRDefault="00F93B7D" w:rsidP="00F93B7D">
      <w:pPr>
        <w:pBdr>
          <w:bar w:val="single" w:sz="4" w:color="auto"/>
        </w:pBdr>
        <w:ind w:left="567"/>
        <w:jc w:val="both"/>
        <w:rPr>
          <w:b/>
          <w:sz w:val="24"/>
          <w:szCs w:val="24"/>
        </w:rPr>
      </w:pPr>
    </w:p>
    <w:p w:rsidR="00277132" w:rsidRDefault="00277132" w:rsidP="00F93B7D">
      <w:pPr>
        <w:pBdr>
          <w:bar w:val="single" w:sz="4" w:color="auto"/>
        </w:pBdr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Голова Державної служби                                                                                                                                                                                     Р. ОПІМАХ</w:t>
      </w:r>
    </w:p>
    <w:p w:rsidR="00F93B7D" w:rsidRPr="00F93B7D" w:rsidRDefault="00277132" w:rsidP="00F93B7D">
      <w:pPr>
        <w:pBdr>
          <w:bar w:val="single" w:sz="4" w:color="auto"/>
        </w:pBdr>
        <w:ind w:left="567"/>
        <w:jc w:val="both"/>
        <w:rPr>
          <w:b/>
          <w:sz w:val="24"/>
          <w:szCs w:val="24"/>
        </w:rPr>
      </w:pPr>
      <w:bookmarkStart w:id="10" w:name="_GoBack"/>
      <w:bookmarkEnd w:id="10"/>
      <w:r>
        <w:rPr>
          <w:b/>
          <w:sz w:val="24"/>
          <w:szCs w:val="24"/>
        </w:rPr>
        <w:t>геології та надр України</w:t>
      </w:r>
    </w:p>
    <w:sectPr w:rsidR="00F93B7D" w:rsidRPr="00F93B7D" w:rsidSect="002D3EBA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B68" w:rsidRDefault="00CB0B68" w:rsidP="00DC4EDD">
      <w:pPr>
        <w:pStyle w:val="a3"/>
      </w:pPr>
      <w:r>
        <w:separator/>
      </w:r>
    </w:p>
  </w:endnote>
  <w:endnote w:type="continuationSeparator" w:id="0">
    <w:p w:rsidR="00CB0B68" w:rsidRDefault="00CB0B68" w:rsidP="00DC4EDD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734" w:rsidRDefault="00015734" w:rsidP="008C46C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15734" w:rsidRDefault="00015734" w:rsidP="007662E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734" w:rsidRDefault="00015734" w:rsidP="007662E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B68" w:rsidRDefault="00CB0B68" w:rsidP="00DC4EDD">
      <w:pPr>
        <w:pStyle w:val="a3"/>
      </w:pPr>
      <w:r>
        <w:separator/>
      </w:r>
    </w:p>
  </w:footnote>
  <w:footnote w:type="continuationSeparator" w:id="0">
    <w:p w:rsidR="00CB0B68" w:rsidRDefault="00CB0B68" w:rsidP="00DC4EDD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734" w:rsidRDefault="00015734" w:rsidP="0039037C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15734" w:rsidRDefault="0001573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734" w:rsidRDefault="00015734" w:rsidP="0039037C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77132">
      <w:rPr>
        <w:rStyle w:val="a9"/>
        <w:noProof/>
      </w:rPr>
      <w:t>2</w:t>
    </w:r>
    <w:r>
      <w:rPr>
        <w:rStyle w:val="a9"/>
      </w:rPr>
      <w:fldChar w:fldCharType="end"/>
    </w:r>
  </w:p>
  <w:p w:rsidR="00015734" w:rsidRDefault="0001573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D4208"/>
    <w:multiLevelType w:val="hybridMultilevel"/>
    <w:tmpl w:val="516C14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B5052"/>
    <w:multiLevelType w:val="hybridMultilevel"/>
    <w:tmpl w:val="2BE427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929F9"/>
    <w:multiLevelType w:val="hybridMultilevel"/>
    <w:tmpl w:val="D4648754"/>
    <w:lvl w:ilvl="0" w:tplc="C88405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3" w:hanging="360"/>
      </w:pPr>
    </w:lvl>
    <w:lvl w:ilvl="2" w:tplc="0422001B" w:tentative="1">
      <w:start w:val="1"/>
      <w:numFmt w:val="lowerRoman"/>
      <w:lvlText w:val="%3."/>
      <w:lvlJc w:val="right"/>
      <w:pPr>
        <w:ind w:left="1823" w:hanging="180"/>
      </w:pPr>
    </w:lvl>
    <w:lvl w:ilvl="3" w:tplc="0422000F" w:tentative="1">
      <w:start w:val="1"/>
      <w:numFmt w:val="decimal"/>
      <w:lvlText w:val="%4."/>
      <w:lvlJc w:val="left"/>
      <w:pPr>
        <w:ind w:left="2543" w:hanging="360"/>
      </w:pPr>
    </w:lvl>
    <w:lvl w:ilvl="4" w:tplc="04220019" w:tentative="1">
      <w:start w:val="1"/>
      <w:numFmt w:val="lowerLetter"/>
      <w:lvlText w:val="%5."/>
      <w:lvlJc w:val="left"/>
      <w:pPr>
        <w:ind w:left="3263" w:hanging="360"/>
      </w:pPr>
    </w:lvl>
    <w:lvl w:ilvl="5" w:tplc="0422001B" w:tentative="1">
      <w:start w:val="1"/>
      <w:numFmt w:val="lowerRoman"/>
      <w:lvlText w:val="%6."/>
      <w:lvlJc w:val="right"/>
      <w:pPr>
        <w:ind w:left="3983" w:hanging="180"/>
      </w:pPr>
    </w:lvl>
    <w:lvl w:ilvl="6" w:tplc="0422000F" w:tentative="1">
      <w:start w:val="1"/>
      <w:numFmt w:val="decimal"/>
      <w:lvlText w:val="%7."/>
      <w:lvlJc w:val="left"/>
      <w:pPr>
        <w:ind w:left="4703" w:hanging="360"/>
      </w:pPr>
    </w:lvl>
    <w:lvl w:ilvl="7" w:tplc="04220019" w:tentative="1">
      <w:start w:val="1"/>
      <w:numFmt w:val="lowerLetter"/>
      <w:lvlText w:val="%8."/>
      <w:lvlJc w:val="left"/>
      <w:pPr>
        <w:ind w:left="5423" w:hanging="360"/>
      </w:pPr>
    </w:lvl>
    <w:lvl w:ilvl="8" w:tplc="0422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60323744"/>
    <w:multiLevelType w:val="hybridMultilevel"/>
    <w:tmpl w:val="9DAE84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97A60"/>
    <w:multiLevelType w:val="hybridMultilevel"/>
    <w:tmpl w:val="E26251FC"/>
    <w:lvl w:ilvl="0" w:tplc="41801E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79A340E9"/>
    <w:multiLevelType w:val="hybridMultilevel"/>
    <w:tmpl w:val="CFB8572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D4"/>
    <w:rsid w:val="00000E2B"/>
    <w:rsid w:val="000010DB"/>
    <w:rsid w:val="000019F1"/>
    <w:rsid w:val="000027F5"/>
    <w:rsid w:val="00003A47"/>
    <w:rsid w:val="000067E4"/>
    <w:rsid w:val="0001114A"/>
    <w:rsid w:val="00014960"/>
    <w:rsid w:val="0001570A"/>
    <w:rsid w:val="00015734"/>
    <w:rsid w:val="00020255"/>
    <w:rsid w:val="00021739"/>
    <w:rsid w:val="0002347A"/>
    <w:rsid w:val="00023BB9"/>
    <w:rsid w:val="0002709C"/>
    <w:rsid w:val="000279DE"/>
    <w:rsid w:val="0003108A"/>
    <w:rsid w:val="000314FF"/>
    <w:rsid w:val="00033131"/>
    <w:rsid w:val="000355ED"/>
    <w:rsid w:val="0003698A"/>
    <w:rsid w:val="00036CF0"/>
    <w:rsid w:val="000401E0"/>
    <w:rsid w:val="00040BA0"/>
    <w:rsid w:val="00041F64"/>
    <w:rsid w:val="00042B81"/>
    <w:rsid w:val="00045E24"/>
    <w:rsid w:val="00046334"/>
    <w:rsid w:val="0004677D"/>
    <w:rsid w:val="00047A7E"/>
    <w:rsid w:val="00047D6C"/>
    <w:rsid w:val="00051AB6"/>
    <w:rsid w:val="000523B7"/>
    <w:rsid w:val="00053177"/>
    <w:rsid w:val="00054A44"/>
    <w:rsid w:val="00057740"/>
    <w:rsid w:val="00060634"/>
    <w:rsid w:val="000625E1"/>
    <w:rsid w:val="0006279C"/>
    <w:rsid w:val="00062B57"/>
    <w:rsid w:val="00064953"/>
    <w:rsid w:val="000649AA"/>
    <w:rsid w:val="00067D04"/>
    <w:rsid w:val="000723A0"/>
    <w:rsid w:val="0007244C"/>
    <w:rsid w:val="00072543"/>
    <w:rsid w:val="00073EE6"/>
    <w:rsid w:val="00074879"/>
    <w:rsid w:val="00074963"/>
    <w:rsid w:val="00075789"/>
    <w:rsid w:val="00076E5E"/>
    <w:rsid w:val="00076E96"/>
    <w:rsid w:val="00077F74"/>
    <w:rsid w:val="00082168"/>
    <w:rsid w:val="00082602"/>
    <w:rsid w:val="000855AD"/>
    <w:rsid w:val="00085739"/>
    <w:rsid w:val="00085DA9"/>
    <w:rsid w:val="00086D2C"/>
    <w:rsid w:val="000928BB"/>
    <w:rsid w:val="0009433B"/>
    <w:rsid w:val="0009778A"/>
    <w:rsid w:val="000A5BD7"/>
    <w:rsid w:val="000B0DAE"/>
    <w:rsid w:val="000B2F3C"/>
    <w:rsid w:val="000B4E1B"/>
    <w:rsid w:val="000B7F63"/>
    <w:rsid w:val="000C0252"/>
    <w:rsid w:val="000C06AF"/>
    <w:rsid w:val="000C246A"/>
    <w:rsid w:val="000C26A2"/>
    <w:rsid w:val="000C2700"/>
    <w:rsid w:val="000C3100"/>
    <w:rsid w:val="000C3589"/>
    <w:rsid w:val="000C5F28"/>
    <w:rsid w:val="000D09ED"/>
    <w:rsid w:val="000D12FF"/>
    <w:rsid w:val="000D19C6"/>
    <w:rsid w:val="000D5D73"/>
    <w:rsid w:val="000D70B6"/>
    <w:rsid w:val="000E0C10"/>
    <w:rsid w:val="000E1169"/>
    <w:rsid w:val="000E3787"/>
    <w:rsid w:val="000E41B1"/>
    <w:rsid w:val="000E6740"/>
    <w:rsid w:val="000E786B"/>
    <w:rsid w:val="000E7894"/>
    <w:rsid w:val="000F03EC"/>
    <w:rsid w:val="000F0E87"/>
    <w:rsid w:val="000F2212"/>
    <w:rsid w:val="000F27F7"/>
    <w:rsid w:val="00101109"/>
    <w:rsid w:val="00102B14"/>
    <w:rsid w:val="00103EDF"/>
    <w:rsid w:val="00105D01"/>
    <w:rsid w:val="00107783"/>
    <w:rsid w:val="00111DA8"/>
    <w:rsid w:val="001123D5"/>
    <w:rsid w:val="00112C26"/>
    <w:rsid w:val="0011330C"/>
    <w:rsid w:val="001138D6"/>
    <w:rsid w:val="00113C83"/>
    <w:rsid w:val="0011514D"/>
    <w:rsid w:val="00115267"/>
    <w:rsid w:val="00115D11"/>
    <w:rsid w:val="00120CB2"/>
    <w:rsid w:val="00122273"/>
    <w:rsid w:val="001242FB"/>
    <w:rsid w:val="00124528"/>
    <w:rsid w:val="00125CAC"/>
    <w:rsid w:val="001275C1"/>
    <w:rsid w:val="00127656"/>
    <w:rsid w:val="00130145"/>
    <w:rsid w:val="00130BAF"/>
    <w:rsid w:val="00136960"/>
    <w:rsid w:val="00140839"/>
    <w:rsid w:val="001500DD"/>
    <w:rsid w:val="00151D76"/>
    <w:rsid w:val="00155811"/>
    <w:rsid w:val="00155CE4"/>
    <w:rsid w:val="00162AEC"/>
    <w:rsid w:val="00170D95"/>
    <w:rsid w:val="00171B78"/>
    <w:rsid w:val="00175E3A"/>
    <w:rsid w:val="001809E2"/>
    <w:rsid w:val="001816CB"/>
    <w:rsid w:val="00182D1E"/>
    <w:rsid w:val="00183611"/>
    <w:rsid w:val="00183B86"/>
    <w:rsid w:val="00186A41"/>
    <w:rsid w:val="00190051"/>
    <w:rsid w:val="00190223"/>
    <w:rsid w:val="00193E12"/>
    <w:rsid w:val="00194526"/>
    <w:rsid w:val="001965CA"/>
    <w:rsid w:val="001A2B19"/>
    <w:rsid w:val="001A2ED2"/>
    <w:rsid w:val="001A5B5D"/>
    <w:rsid w:val="001B055E"/>
    <w:rsid w:val="001B0742"/>
    <w:rsid w:val="001B160A"/>
    <w:rsid w:val="001B18E1"/>
    <w:rsid w:val="001B4E48"/>
    <w:rsid w:val="001B5AB3"/>
    <w:rsid w:val="001C493E"/>
    <w:rsid w:val="001C6097"/>
    <w:rsid w:val="001C70F5"/>
    <w:rsid w:val="001C7508"/>
    <w:rsid w:val="001D274C"/>
    <w:rsid w:val="001D2E2F"/>
    <w:rsid w:val="001D6A34"/>
    <w:rsid w:val="001D6CDA"/>
    <w:rsid w:val="001D7045"/>
    <w:rsid w:val="001E00B5"/>
    <w:rsid w:val="001E0351"/>
    <w:rsid w:val="001E0780"/>
    <w:rsid w:val="001E104D"/>
    <w:rsid w:val="001E1C6E"/>
    <w:rsid w:val="001E2128"/>
    <w:rsid w:val="001E2553"/>
    <w:rsid w:val="001E687D"/>
    <w:rsid w:val="001E7DA6"/>
    <w:rsid w:val="001F18A6"/>
    <w:rsid w:val="001F4914"/>
    <w:rsid w:val="001F62E3"/>
    <w:rsid w:val="002002E2"/>
    <w:rsid w:val="00200E25"/>
    <w:rsid w:val="002011FC"/>
    <w:rsid w:val="00201BEE"/>
    <w:rsid w:val="002024B3"/>
    <w:rsid w:val="00203AF9"/>
    <w:rsid w:val="0020583F"/>
    <w:rsid w:val="002058DD"/>
    <w:rsid w:val="00206712"/>
    <w:rsid w:val="00206B2E"/>
    <w:rsid w:val="00211AA2"/>
    <w:rsid w:val="00212C46"/>
    <w:rsid w:val="00213EA6"/>
    <w:rsid w:val="0021481F"/>
    <w:rsid w:val="00215253"/>
    <w:rsid w:val="0021525F"/>
    <w:rsid w:val="002157A6"/>
    <w:rsid w:val="002220CD"/>
    <w:rsid w:val="002220DE"/>
    <w:rsid w:val="002223A7"/>
    <w:rsid w:val="002251BF"/>
    <w:rsid w:val="0022536F"/>
    <w:rsid w:val="00225B86"/>
    <w:rsid w:val="002268BC"/>
    <w:rsid w:val="00230664"/>
    <w:rsid w:val="0023121D"/>
    <w:rsid w:val="002328D9"/>
    <w:rsid w:val="002332D6"/>
    <w:rsid w:val="00234A06"/>
    <w:rsid w:val="00236840"/>
    <w:rsid w:val="00240C63"/>
    <w:rsid w:val="002424B2"/>
    <w:rsid w:val="00243C63"/>
    <w:rsid w:val="00244F98"/>
    <w:rsid w:val="00246384"/>
    <w:rsid w:val="002518F3"/>
    <w:rsid w:val="002530C3"/>
    <w:rsid w:val="00254107"/>
    <w:rsid w:val="00254D96"/>
    <w:rsid w:val="00255C5D"/>
    <w:rsid w:val="00256B5D"/>
    <w:rsid w:val="0025702A"/>
    <w:rsid w:val="00257FC5"/>
    <w:rsid w:val="0026213E"/>
    <w:rsid w:val="00262F92"/>
    <w:rsid w:val="002657CB"/>
    <w:rsid w:val="00265B22"/>
    <w:rsid w:val="00265CB3"/>
    <w:rsid w:val="00267FBF"/>
    <w:rsid w:val="00271C37"/>
    <w:rsid w:val="00277132"/>
    <w:rsid w:val="002778F9"/>
    <w:rsid w:val="002817CD"/>
    <w:rsid w:val="0028236B"/>
    <w:rsid w:val="002824F1"/>
    <w:rsid w:val="00282703"/>
    <w:rsid w:val="0028356B"/>
    <w:rsid w:val="00284B52"/>
    <w:rsid w:val="00286172"/>
    <w:rsid w:val="00286555"/>
    <w:rsid w:val="00287FAC"/>
    <w:rsid w:val="00293B75"/>
    <w:rsid w:val="002952A9"/>
    <w:rsid w:val="0029532C"/>
    <w:rsid w:val="002966AA"/>
    <w:rsid w:val="002A01F9"/>
    <w:rsid w:val="002A07EC"/>
    <w:rsid w:val="002A0DEA"/>
    <w:rsid w:val="002A12DF"/>
    <w:rsid w:val="002A3535"/>
    <w:rsid w:val="002A5407"/>
    <w:rsid w:val="002B0CD4"/>
    <w:rsid w:val="002B368C"/>
    <w:rsid w:val="002B39F4"/>
    <w:rsid w:val="002B46B8"/>
    <w:rsid w:val="002B690B"/>
    <w:rsid w:val="002C386F"/>
    <w:rsid w:val="002C4088"/>
    <w:rsid w:val="002C4EF7"/>
    <w:rsid w:val="002C5DA9"/>
    <w:rsid w:val="002C60E5"/>
    <w:rsid w:val="002C671C"/>
    <w:rsid w:val="002D3D63"/>
    <w:rsid w:val="002D3EBA"/>
    <w:rsid w:val="002D410C"/>
    <w:rsid w:val="002E089E"/>
    <w:rsid w:val="002E2DC0"/>
    <w:rsid w:val="002E318E"/>
    <w:rsid w:val="002E5B90"/>
    <w:rsid w:val="002E61AF"/>
    <w:rsid w:val="002E6527"/>
    <w:rsid w:val="002F0A4D"/>
    <w:rsid w:val="002F15EA"/>
    <w:rsid w:val="002F198F"/>
    <w:rsid w:val="00300891"/>
    <w:rsid w:val="00300F0D"/>
    <w:rsid w:val="00301D8C"/>
    <w:rsid w:val="003040F8"/>
    <w:rsid w:val="00304132"/>
    <w:rsid w:val="00305CB5"/>
    <w:rsid w:val="00306B3B"/>
    <w:rsid w:val="00310425"/>
    <w:rsid w:val="003114AC"/>
    <w:rsid w:val="003143B1"/>
    <w:rsid w:val="00315B6D"/>
    <w:rsid w:val="003161E0"/>
    <w:rsid w:val="00317039"/>
    <w:rsid w:val="00317AB2"/>
    <w:rsid w:val="00317EDD"/>
    <w:rsid w:val="00320AF1"/>
    <w:rsid w:val="00321B04"/>
    <w:rsid w:val="00322F43"/>
    <w:rsid w:val="003252EF"/>
    <w:rsid w:val="00325B79"/>
    <w:rsid w:val="0032666F"/>
    <w:rsid w:val="003307CB"/>
    <w:rsid w:val="00331916"/>
    <w:rsid w:val="003319B8"/>
    <w:rsid w:val="00336350"/>
    <w:rsid w:val="00337189"/>
    <w:rsid w:val="00343B88"/>
    <w:rsid w:val="003477C7"/>
    <w:rsid w:val="00347E79"/>
    <w:rsid w:val="0035229D"/>
    <w:rsid w:val="00352D35"/>
    <w:rsid w:val="003543F3"/>
    <w:rsid w:val="00355091"/>
    <w:rsid w:val="00363D5D"/>
    <w:rsid w:val="0036763C"/>
    <w:rsid w:val="003678AE"/>
    <w:rsid w:val="00371EA2"/>
    <w:rsid w:val="00374618"/>
    <w:rsid w:val="003768C7"/>
    <w:rsid w:val="00377CBC"/>
    <w:rsid w:val="00382D9D"/>
    <w:rsid w:val="0038376F"/>
    <w:rsid w:val="0038652B"/>
    <w:rsid w:val="0039037C"/>
    <w:rsid w:val="00392119"/>
    <w:rsid w:val="00392C80"/>
    <w:rsid w:val="00393FE8"/>
    <w:rsid w:val="003A0456"/>
    <w:rsid w:val="003A0CCF"/>
    <w:rsid w:val="003A2424"/>
    <w:rsid w:val="003A6FB5"/>
    <w:rsid w:val="003B0C0B"/>
    <w:rsid w:val="003B0EE4"/>
    <w:rsid w:val="003B315F"/>
    <w:rsid w:val="003B3905"/>
    <w:rsid w:val="003B572B"/>
    <w:rsid w:val="003B5C5F"/>
    <w:rsid w:val="003C11B2"/>
    <w:rsid w:val="003C2345"/>
    <w:rsid w:val="003C26E9"/>
    <w:rsid w:val="003C3D79"/>
    <w:rsid w:val="003D080C"/>
    <w:rsid w:val="003D1C0A"/>
    <w:rsid w:val="003D3BA5"/>
    <w:rsid w:val="003D4429"/>
    <w:rsid w:val="003D505B"/>
    <w:rsid w:val="003D569C"/>
    <w:rsid w:val="003E09FE"/>
    <w:rsid w:val="003E0B86"/>
    <w:rsid w:val="003E1E57"/>
    <w:rsid w:val="003E33EC"/>
    <w:rsid w:val="003E3F88"/>
    <w:rsid w:val="003E504D"/>
    <w:rsid w:val="003E58D8"/>
    <w:rsid w:val="003E5935"/>
    <w:rsid w:val="003E6F32"/>
    <w:rsid w:val="003F08AE"/>
    <w:rsid w:val="003F08BF"/>
    <w:rsid w:val="003F1635"/>
    <w:rsid w:val="003F1AC7"/>
    <w:rsid w:val="003F1EF9"/>
    <w:rsid w:val="003F2473"/>
    <w:rsid w:val="003F2DA4"/>
    <w:rsid w:val="003F3584"/>
    <w:rsid w:val="003F6F3D"/>
    <w:rsid w:val="00400978"/>
    <w:rsid w:val="00401C59"/>
    <w:rsid w:val="0040393B"/>
    <w:rsid w:val="00403A55"/>
    <w:rsid w:val="00404A7F"/>
    <w:rsid w:val="00411157"/>
    <w:rsid w:val="0041179A"/>
    <w:rsid w:val="004129D0"/>
    <w:rsid w:val="00413812"/>
    <w:rsid w:val="00414BB2"/>
    <w:rsid w:val="00416833"/>
    <w:rsid w:val="00421DA8"/>
    <w:rsid w:val="004221B4"/>
    <w:rsid w:val="0042484E"/>
    <w:rsid w:val="00424E68"/>
    <w:rsid w:val="00425788"/>
    <w:rsid w:val="00426368"/>
    <w:rsid w:val="004310DE"/>
    <w:rsid w:val="00433015"/>
    <w:rsid w:val="00433B2F"/>
    <w:rsid w:val="004345A4"/>
    <w:rsid w:val="0043468D"/>
    <w:rsid w:val="00434B6C"/>
    <w:rsid w:val="0043574A"/>
    <w:rsid w:val="004378AB"/>
    <w:rsid w:val="00437ADF"/>
    <w:rsid w:val="00437C41"/>
    <w:rsid w:val="0044043B"/>
    <w:rsid w:val="00440614"/>
    <w:rsid w:val="004407A8"/>
    <w:rsid w:val="0044303A"/>
    <w:rsid w:val="00443C7E"/>
    <w:rsid w:val="00443FAE"/>
    <w:rsid w:val="00444F7F"/>
    <w:rsid w:val="00446BC6"/>
    <w:rsid w:val="004472AA"/>
    <w:rsid w:val="0044778F"/>
    <w:rsid w:val="00447DEF"/>
    <w:rsid w:val="00453BF6"/>
    <w:rsid w:val="00457738"/>
    <w:rsid w:val="00461944"/>
    <w:rsid w:val="0046696C"/>
    <w:rsid w:val="0046720E"/>
    <w:rsid w:val="004716E5"/>
    <w:rsid w:val="00472413"/>
    <w:rsid w:val="004730A8"/>
    <w:rsid w:val="004735E9"/>
    <w:rsid w:val="004743F8"/>
    <w:rsid w:val="00474962"/>
    <w:rsid w:val="004752D6"/>
    <w:rsid w:val="004757A4"/>
    <w:rsid w:val="004777F4"/>
    <w:rsid w:val="00477E41"/>
    <w:rsid w:val="0048125F"/>
    <w:rsid w:val="00483006"/>
    <w:rsid w:val="00483123"/>
    <w:rsid w:val="004835E2"/>
    <w:rsid w:val="004837D6"/>
    <w:rsid w:val="00484B51"/>
    <w:rsid w:val="00486F8F"/>
    <w:rsid w:val="00487236"/>
    <w:rsid w:val="004900B7"/>
    <w:rsid w:val="00491C67"/>
    <w:rsid w:val="00494D51"/>
    <w:rsid w:val="00495698"/>
    <w:rsid w:val="0049575A"/>
    <w:rsid w:val="00495BCE"/>
    <w:rsid w:val="0049755E"/>
    <w:rsid w:val="004A13F4"/>
    <w:rsid w:val="004A24C5"/>
    <w:rsid w:val="004A3477"/>
    <w:rsid w:val="004A42CF"/>
    <w:rsid w:val="004A4960"/>
    <w:rsid w:val="004A49C4"/>
    <w:rsid w:val="004A5884"/>
    <w:rsid w:val="004A6A12"/>
    <w:rsid w:val="004B01DE"/>
    <w:rsid w:val="004B2E8D"/>
    <w:rsid w:val="004C1D0C"/>
    <w:rsid w:val="004C2BE0"/>
    <w:rsid w:val="004C3880"/>
    <w:rsid w:val="004C41D2"/>
    <w:rsid w:val="004C4AB3"/>
    <w:rsid w:val="004C5494"/>
    <w:rsid w:val="004C5968"/>
    <w:rsid w:val="004D082A"/>
    <w:rsid w:val="004D34A7"/>
    <w:rsid w:val="004D54F8"/>
    <w:rsid w:val="004D767D"/>
    <w:rsid w:val="004E13FE"/>
    <w:rsid w:val="004E1F58"/>
    <w:rsid w:val="004E2BEB"/>
    <w:rsid w:val="004E2FC7"/>
    <w:rsid w:val="004E6725"/>
    <w:rsid w:val="004E7E09"/>
    <w:rsid w:val="004F015B"/>
    <w:rsid w:val="004F06D0"/>
    <w:rsid w:val="004F0C2B"/>
    <w:rsid w:val="004F0D1E"/>
    <w:rsid w:val="004F28E2"/>
    <w:rsid w:val="004F304D"/>
    <w:rsid w:val="004F4AAE"/>
    <w:rsid w:val="004F4BC6"/>
    <w:rsid w:val="004F59F2"/>
    <w:rsid w:val="004F7FFB"/>
    <w:rsid w:val="00504B17"/>
    <w:rsid w:val="00507BC1"/>
    <w:rsid w:val="00507E04"/>
    <w:rsid w:val="00510448"/>
    <w:rsid w:val="005108BE"/>
    <w:rsid w:val="005125F9"/>
    <w:rsid w:val="00514676"/>
    <w:rsid w:val="0051638F"/>
    <w:rsid w:val="0051667B"/>
    <w:rsid w:val="005172AD"/>
    <w:rsid w:val="00520AA6"/>
    <w:rsid w:val="00521D10"/>
    <w:rsid w:val="00524460"/>
    <w:rsid w:val="00524479"/>
    <w:rsid w:val="00526996"/>
    <w:rsid w:val="00526A23"/>
    <w:rsid w:val="00526F31"/>
    <w:rsid w:val="005323AB"/>
    <w:rsid w:val="0053687A"/>
    <w:rsid w:val="005374AB"/>
    <w:rsid w:val="00541EB9"/>
    <w:rsid w:val="00542C3A"/>
    <w:rsid w:val="005436BB"/>
    <w:rsid w:val="00546C82"/>
    <w:rsid w:val="00550486"/>
    <w:rsid w:val="005505A9"/>
    <w:rsid w:val="00551B44"/>
    <w:rsid w:val="00555D93"/>
    <w:rsid w:val="00556E83"/>
    <w:rsid w:val="0056504B"/>
    <w:rsid w:val="00565F59"/>
    <w:rsid w:val="00566137"/>
    <w:rsid w:val="0057040A"/>
    <w:rsid w:val="005734F4"/>
    <w:rsid w:val="00574EEE"/>
    <w:rsid w:val="00576B50"/>
    <w:rsid w:val="00576F22"/>
    <w:rsid w:val="00580AB0"/>
    <w:rsid w:val="00582B34"/>
    <w:rsid w:val="00582FE4"/>
    <w:rsid w:val="0058692B"/>
    <w:rsid w:val="00586A27"/>
    <w:rsid w:val="00587822"/>
    <w:rsid w:val="00587937"/>
    <w:rsid w:val="00590D89"/>
    <w:rsid w:val="00590DC0"/>
    <w:rsid w:val="00592130"/>
    <w:rsid w:val="00592231"/>
    <w:rsid w:val="00592B4C"/>
    <w:rsid w:val="00594758"/>
    <w:rsid w:val="00594D14"/>
    <w:rsid w:val="005A0C0B"/>
    <w:rsid w:val="005A646C"/>
    <w:rsid w:val="005A7B1F"/>
    <w:rsid w:val="005B0814"/>
    <w:rsid w:val="005B338C"/>
    <w:rsid w:val="005B346B"/>
    <w:rsid w:val="005B36D2"/>
    <w:rsid w:val="005B3BD9"/>
    <w:rsid w:val="005B5F02"/>
    <w:rsid w:val="005C16E5"/>
    <w:rsid w:val="005C2EC8"/>
    <w:rsid w:val="005C30D6"/>
    <w:rsid w:val="005C5D21"/>
    <w:rsid w:val="005D14E5"/>
    <w:rsid w:val="005D19C1"/>
    <w:rsid w:val="005D4818"/>
    <w:rsid w:val="005D5A59"/>
    <w:rsid w:val="005E4025"/>
    <w:rsid w:val="005E5552"/>
    <w:rsid w:val="005E6FC3"/>
    <w:rsid w:val="005E733A"/>
    <w:rsid w:val="005E7F5C"/>
    <w:rsid w:val="005F6673"/>
    <w:rsid w:val="006006C3"/>
    <w:rsid w:val="00600A65"/>
    <w:rsid w:val="00602CE5"/>
    <w:rsid w:val="00603B0C"/>
    <w:rsid w:val="0060433F"/>
    <w:rsid w:val="00610C30"/>
    <w:rsid w:val="00611203"/>
    <w:rsid w:val="00611492"/>
    <w:rsid w:val="00614933"/>
    <w:rsid w:val="006150E4"/>
    <w:rsid w:val="00616E7E"/>
    <w:rsid w:val="006205A1"/>
    <w:rsid w:val="00621579"/>
    <w:rsid w:val="00621AF8"/>
    <w:rsid w:val="00621EBE"/>
    <w:rsid w:val="0062372D"/>
    <w:rsid w:val="00623D63"/>
    <w:rsid w:val="0062495A"/>
    <w:rsid w:val="00625B88"/>
    <w:rsid w:val="00627AFE"/>
    <w:rsid w:val="006305DC"/>
    <w:rsid w:val="00632918"/>
    <w:rsid w:val="006329E2"/>
    <w:rsid w:val="00633AF6"/>
    <w:rsid w:val="006349AC"/>
    <w:rsid w:val="00634BC8"/>
    <w:rsid w:val="00635E5C"/>
    <w:rsid w:val="0063727C"/>
    <w:rsid w:val="006400F1"/>
    <w:rsid w:val="00640C7D"/>
    <w:rsid w:val="00640E77"/>
    <w:rsid w:val="00642AC2"/>
    <w:rsid w:val="00642B05"/>
    <w:rsid w:val="00645236"/>
    <w:rsid w:val="0065074A"/>
    <w:rsid w:val="00656015"/>
    <w:rsid w:val="00656FD2"/>
    <w:rsid w:val="00661FAB"/>
    <w:rsid w:val="006634DD"/>
    <w:rsid w:val="00663941"/>
    <w:rsid w:val="0066400F"/>
    <w:rsid w:val="00664EBF"/>
    <w:rsid w:val="00665C5C"/>
    <w:rsid w:val="0066682B"/>
    <w:rsid w:val="00667E78"/>
    <w:rsid w:val="006704E8"/>
    <w:rsid w:val="00670B6D"/>
    <w:rsid w:val="0067245D"/>
    <w:rsid w:val="0067251D"/>
    <w:rsid w:val="006768C5"/>
    <w:rsid w:val="00680A31"/>
    <w:rsid w:val="00681525"/>
    <w:rsid w:val="00682846"/>
    <w:rsid w:val="00685574"/>
    <w:rsid w:val="00687258"/>
    <w:rsid w:val="00687320"/>
    <w:rsid w:val="00694C3E"/>
    <w:rsid w:val="006954E1"/>
    <w:rsid w:val="0069657B"/>
    <w:rsid w:val="00696582"/>
    <w:rsid w:val="00696867"/>
    <w:rsid w:val="006A012B"/>
    <w:rsid w:val="006A0B67"/>
    <w:rsid w:val="006A1B86"/>
    <w:rsid w:val="006A3C2E"/>
    <w:rsid w:val="006A4F0C"/>
    <w:rsid w:val="006A7DCB"/>
    <w:rsid w:val="006B1824"/>
    <w:rsid w:val="006B4763"/>
    <w:rsid w:val="006B633B"/>
    <w:rsid w:val="006C21B7"/>
    <w:rsid w:val="006C3107"/>
    <w:rsid w:val="006C3B45"/>
    <w:rsid w:val="006C4DFF"/>
    <w:rsid w:val="006D26EE"/>
    <w:rsid w:val="006D6DEB"/>
    <w:rsid w:val="006D73F2"/>
    <w:rsid w:val="006E39AC"/>
    <w:rsid w:val="006E3DAE"/>
    <w:rsid w:val="006E428E"/>
    <w:rsid w:val="006F22AD"/>
    <w:rsid w:val="006F37FE"/>
    <w:rsid w:val="006F417C"/>
    <w:rsid w:val="006F43FE"/>
    <w:rsid w:val="006F5E0B"/>
    <w:rsid w:val="006F6E77"/>
    <w:rsid w:val="0070079D"/>
    <w:rsid w:val="00702ADE"/>
    <w:rsid w:val="0070385B"/>
    <w:rsid w:val="00703921"/>
    <w:rsid w:val="007039A2"/>
    <w:rsid w:val="007041BE"/>
    <w:rsid w:val="00707450"/>
    <w:rsid w:val="00707DFB"/>
    <w:rsid w:val="00710813"/>
    <w:rsid w:val="00713EBE"/>
    <w:rsid w:val="0071505E"/>
    <w:rsid w:val="00715526"/>
    <w:rsid w:val="007175F1"/>
    <w:rsid w:val="00717879"/>
    <w:rsid w:val="007243C8"/>
    <w:rsid w:val="00724B40"/>
    <w:rsid w:val="00725A50"/>
    <w:rsid w:val="007265EA"/>
    <w:rsid w:val="007306EC"/>
    <w:rsid w:val="00731E90"/>
    <w:rsid w:val="00731F87"/>
    <w:rsid w:val="00733323"/>
    <w:rsid w:val="00737C48"/>
    <w:rsid w:val="00737DDB"/>
    <w:rsid w:val="007403B6"/>
    <w:rsid w:val="0074251A"/>
    <w:rsid w:val="00742ACA"/>
    <w:rsid w:val="007438B7"/>
    <w:rsid w:val="00745D43"/>
    <w:rsid w:val="00745EF6"/>
    <w:rsid w:val="00746A61"/>
    <w:rsid w:val="00750021"/>
    <w:rsid w:val="007517D8"/>
    <w:rsid w:val="00751A92"/>
    <w:rsid w:val="00754A92"/>
    <w:rsid w:val="0075673A"/>
    <w:rsid w:val="0075733A"/>
    <w:rsid w:val="00761799"/>
    <w:rsid w:val="007639FC"/>
    <w:rsid w:val="0076576B"/>
    <w:rsid w:val="007662E2"/>
    <w:rsid w:val="00767B15"/>
    <w:rsid w:val="00772350"/>
    <w:rsid w:val="00773D3C"/>
    <w:rsid w:val="00773FA7"/>
    <w:rsid w:val="00774CE2"/>
    <w:rsid w:val="00775910"/>
    <w:rsid w:val="00777CDB"/>
    <w:rsid w:val="007802D9"/>
    <w:rsid w:val="007808E8"/>
    <w:rsid w:val="007810AB"/>
    <w:rsid w:val="0078153D"/>
    <w:rsid w:val="00781830"/>
    <w:rsid w:val="00782152"/>
    <w:rsid w:val="00783A71"/>
    <w:rsid w:val="0078614E"/>
    <w:rsid w:val="00787305"/>
    <w:rsid w:val="00790B75"/>
    <w:rsid w:val="00792824"/>
    <w:rsid w:val="00796D28"/>
    <w:rsid w:val="00796F32"/>
    <w:rsid w:val="007971BE"/>
    <w:rsid w:val="00797EAF"/>
    <w:rsid w:val="007A74FF"/>
    <w:rsid w:val="007B0F95"/>
    <w:rsid w:val="007B25B6"/>
    <w:rsid w:val="007B379D"/>
    <w:rsid w:val="007B3FDE"/>
    <w:rsid w:val="007C148A"/>
    <w:rsid w:val="007C1C78"/>
    <w:rsid w:val="007C2176"/>
    <w:rsid w:val="007C2991"/>
    <w:rsid w:val="007C2BC9"/>
    <w:rsid w:val="007C60B1"/>
    <w:rsid w:val="007C610B"/>
    <w:rsid w:val="007D278F"/>
    <w:rsid w:val="007D2F39"/>
    <w:rsid w:val="007D3E11"/>
    <w:rsid w:val="007D449F"/>
    <w:rsid w:val="007D470B"/>
    <w:rsid w:val="007D4E9D"/>
    <w:rsid w:val="007D64A3"/>
    <w:rsid w:val="007D774A"/>
    <w:rsid w:val="007E082D"/>
    <w:rsid w:val="007E1232"/>
    <w:rsid w:val="007E13E1"/>
    <w:rsid w:val="007E295C"/>
    <w:rsid w:val="007E2C55"/>
    <w:rsid w:val="007E703E"/>
    <w:rsid w:val="007F027F"/>
    <w:rsid w:val="007F029F"/>
    <w:rsid w:val="007F3B0E"/>
    <w:rsid w:val="007F50BE"/>
    <w:rsid w:val="007F6736"/>
    <w:rsid w:val="007F6988"/>
    <w:rsid w:val="007F73AF"/>
    <w:rsid w:val="008008E3"/>
    <w:rsid w:val="008011F6"/>
    <w:rsid w:val="008012FE"/>
    <w:rsid w:val="00803167"/>
    <w:rsid w:val="008104E0"/>
    <w:rsid w:val="00810B66"/>
    <w:rsid w:val="00811370"/>
    <w:rsid w:val="00811EE5"/>
    <w:rsid w:val="00812A0D"/>
    <w:rsid w:val="0081666B"/>
    <w:rsid w:val="00817CB9"/>
    <w:rsid w:val="0082045F"/>
    <w:rsid w:val="008222AE"/>
    <w:rsid w:val="00824125"/>
    <w:rsid w:val="00824394"/>
    <w:rsid w:val="00825839"/>
    <w:rsid w:val="00825B4A"/>
    <w:rsid w:val="00825E21"/>
    <w:rsid w:val="00832657"/>
    <w:rsid w:val="00833D66"/>
    <w:rsid w:val="008345FB"/>
    <w:rsid w:val="00834F20"/>
    <w:rsid w:val="00836366"/>
    <w:rsid w:val="008378A9"/>
    <w:rsid w:val="00837FE6"/>
    <w:rsid w:val="008413AC"/>
    <w:rsid w:val="008420B3"/>
    <w:rsid w:val="008513A5"/>
    <w:rsid w:val="00851775"/>
    <w:rsid w:val="00851AFD"/>
    <w:rsid w:val="008526DF"/>
    <w:rsid w:val="00852EA5"/>
    <w:rsid w:val="00854E3A"/>
    <w:rsid w:val="00855DD0"/>
    <w:rsid w:val="00856DDE"/>
    <w:rsid w:val="0086067F"/>
    <w:rsid w:val="008613EF"/>
    <w:rsid w:val="008616FC"/>
    <w:rsid w:val="0086294C"/>
    <w:rsid w:val="008632E2"/>
    <w:rsid w:val="00863D29"/>
    <w:rsid w:val="00864101"/>
    <w:rsid w:val="0086668A"/>
    <w:rsid w:val="00867728"/>
    <w:rsid w:val="00874B78"/>
    <w:rsid w:val="00874E25"/>
    <w:rsid w:val="00875EF9"/>
    <w:rsid w:val="00883E9D"/>
    <w:rsid w:val="008856D5"/>
    <w:rsid w:val="00885BB0"/>
    <w:rsid w:val="00885E09"/>
    <w:rsid w:val="00891D13"/>
    <w:rsid w:val="008926BF"/>
    <w:rsid w:val="00892C3A"/>
    <w:rsid w:val="00892FA1"/>
    <w:rsid w:val="00894195"/>
    <w:rsid w:val="00896117"/>
    <w:rsid w:val="008964CC"/>
    <w:rsid w:val="008975D2"/>
    <w:rsid w:val="00897E76"/>
    <w:rsid w:val="008A03FF"/>
    <w:rsid w:val="008A0487"/>
    <w:rsid w:val="008A2DC4"/>
    <w:rsid w:val="008A5193"/>
    <w:rsid w:val="008A5EE4"/>
    <w:rsid w:val="008B0DA8"/>
    <w:rsid w:val="008B16F8"/>
    <w:rsid w:val="008B18D1"/>
    <w:rsid w:val="008B435D"/>
    <w:rsid w:val="008B49F5"/>
    <w:rsid w:val="008C0A0B"/>
    <w:rsid w:val="008C0A75"/>
    <w:rsid w:val="008C46C4"/>
    <w:rsid w:val="008C5E8A"/>
    <w:rsid w:val="008C784D"/>
    <w:rsid w:val="008C7AF7"/>
    <w:rsid w:val="008D2330"/>
    <w:rsid w:val="008D31D9"/>
    <w:rsid w:val="008D3409"/>
    <w:rsid w:val="008D3D55"/>
    <w:rsid w:val="008D473D"/>
    <w:rsid w:val="008D4ADD"/>
    <w:rsid w:val="008D5909"/>
    <w:rsid w:val="008D5F90"/>
    <w:rsid w:val="008E0CDF"/>
    <w:rsid w:val="008E0D39"/>
    <w:rsid w:val="008E516B"/>
    <w:rsid w:val="008F07D0"/>
    <w:rsid w:val="008F2E81"/>
    <w:rsid w:val="008F3DD0"/>
    <w:rsid w:val="008F556F"/>
    <w:rsid w:val="00901558"/>
    <w:rsid w:val="00902242"/>
    <w:rsid w:val="00905005"/>
    <w:rsid w:val="009054DE"/>
    <w:rsid w:val="00907827"/>
    <w:rsid w:val="009106B7"/>
    <w:rsid w:val="00910739"/>
    <w:rsid w:val="0091198C"/>
    <w:rsid w:val="0091515A"/>
    <w:rsid w:val="009153FA"/>
    <w:rsid w:val="00916E14"/>
    <w:rsid w:val="00916F89"/>
    <w:rsid w:val="0092378E"/>
    <w:rsid w:val="00927008"/>
    <w:rsid w:val="00931BAE"/>
    <w:rsid w:val="009320EE"/>
    <w:rsid w:val="00933973"/>
    <w:rsid w:val="0093420E"/>
    <w:rsid w:val="009343C0"/>
    <w:rsid w:val="00937DE4"/>
    <w:rsid w:val="00941616"/>
    <w:rsid w:val="009440C5"/>
    <w:rsid w:val="00946DFD"/>
    <w:rsid w:val="00950A96"/>
    <w:rsid w:val="00953EDF"/>
    <w:rsid w:val="00954026"/>
    <w:rsid w:val="00954204"/>
    <w:rsid w:val="00954900"/>
    <w:rsid w:val="00956070"/>
    <w:rsid w:val="00956EBA"/>
    <w:rsid w:val="00960FB4"/>
    <w:rsid w:val="0097599C"/>
    <w:rsid w:val="00980A8F"/>
    <w:rsid w:val="00980BDB"/>
    <w:rsid w:val="0098322D"/>
    <w:rsid w:val="009850E0"/>
    <w:rsid w:val="00986E26"/>
    <w:rsid w:val="009875FF"/>
    <w:rsid w:val="009902CF"/>
    <w:rsid w:val="00990C5A"/>
    <w:rsid w:val="0099141E"/>
    <w:rsid w:val="00991F9B"/>
    <w:rsid w:val="00992868"/>
    <w:rsid w:val="00993A05"/>
    <w:rsid w:val="00994C9D"/>
    <w:rsid w:val="00994E12"/>
    <w:rsid w:val="00996078"/>
    <w:rsid w:val="009978A2"/>
    <w:rsid w:val="009A05DC"/>
    <w:rsid w:val="009A05DF"/>
    <w:rsid w:val="009A06BA"/>
    <w:rsid w:val="009A0BEE"/>
    <w:rsid w:val="009A2C55"/>
    <w:rsid w:val="009A2CF8"/>
    <w:rsid w:val="009A3A8B"/>
    <w:rsid w:val="009A5FF6"/>
    <w:rsid w:val="009A67C8"/>
    <w:rsid w:val="009A7310"/>
    <w:rsid w:val="009A7BA1"/>
    <w:rsid w:val="009A7FB5"/>
    <w:rsid w:val="009B0546"/>
    <w:rsid w:val="009B08A5"/>
    <w:rsid w:val="009B14F4"/>
    <w:rsid w:val="009B1645"/>
    <w:rsid w:val="009B1D04"/>
    <w:rsid w:val="009B22C0"/>
    <w:rsid w:val="009B50A6"/>
    <w:rsid w:val="009B5241"/>
    <w:rsid w:val="009B6A2B"/>
    <w:rsid w:val="009C13E4"/>
    <w:rsid w:val="009C4A3B"/>
    <w:rsid w:val="009C5789"/>
    <w:rsid w:val="009C5F02"/>
    <w:rsid w:val="009D20C5"/>
    <w:rsid w:val="009D4A3C"/>
    <w:rsid w:val="009D5491"/>
    <w:rsid w:val="009D79F3"/>
    <w:rsid w:val="009E71EB"/>
    <w:rsid w:val="009F1238"/>
    <w:rsid w:val="009F18A2"/>
    <w:rsid w:val="009F1B20"/>
    <w:rsid w:val="009F2158"/>
    <w:rsid w:val="009F4EE2"/>
    <w:rsid w:val="00A025A7"/>
    <w:rsid w:val="00A06A5D"/>
    <w:rsid w:val="00A07D2C"/>
    <w:rsid w:val="00A100D9"/>
    <w:rsid w:val="00A11D85"/>
    <w:rsid w:val="00A1292E"/>
    <w:rsid w:val="00A15F9C"/>
    <w:rsid w:val="00A16B38"/>
    <w:rsid w:val="00A17678"/>
    <w:rsid w:val="00A209A6"/>
    <w:rsid w:val="00A228FD"/>
    <w:rsid w:val="00A22ADB"/>
    <w:rsid w:val="00A23DEC"/>
    <w:rsid w:val="00A25B78"/>
    <w:rsid w:val="00A27018"/>
    <w:rsid w:val="00A272D3"/>
    <w:rsid w:val="00A30642"/>
    <w:rsid w:val="00A30F0C"/>
    <w:rsid w:val="00A31FBD"/>
    <w:rsid w:val="00A327CC"/>
    <w:rsid w:val="00A32F03"/>
    <w:rsid w:val="00A40594"/>
    <w:rsid w:val="00A419B1"/>
    <w:rsid w:val="00A41DE5"/>
    <w:rsid w:val="00A42A82"/>
    <w:rsid w:val="00A451E0"/>
    <w:rsid w:val="00A50070"/>
    <w:rsid w:val="00A5219B"/>
    <w:rsid w:val="00A527D4"/>
    <w:rsid w:val="00A52B3C"/>
    <w:rsid w:val="00A53589"/>
    <w:rsid w:val="00A54529"/>
    <w:rsid w:val="00A564F3"/>
    <w:rsid w:val="00A56E57"/>
    <w:rsid w:val="00A619A2"/>
    <w:rsid w:val="00A65F9E"/>
    <w:rsid w:val="00A6765B"/>
    <w:rsid w:val="00A67E0C"/>
    <w:rsid w:val="00A72670"/>
    <w:rsid w:val="00A72C14"/>
    <w:rsid w:val="00A731D7"/>
    <w:rsid w:val="00A74687"/>
    <w:rsid w:val="00A7570E"/>
    <w:rsid w:val="00A825E7"/>
    <w:rsid w:val="00A83C23"/>
    <w:rsid w:val="00A901CF"/>
    <w:rsid w:val="00A95196"/>
    <w:rsid w:val="00A9534B"/>
    <w:rsid w:val="00A97811"/>
    <w:rsid w:val="00AA03BA"/>
    <w:rsid w:val="00AA1007"/>
    <w:rsid w:val="00AA2DAF"/>
    <w:rsid w:val="00AA39C9"/>
    <w:rsid w:val="00AA4FAB"/>
    <w:rsid w:val="00AA7005"/>
    <w:rsid w:val="00AB06C3"/>
    <w:rsid w:val="00AB0AC5"/>
    <w:rsid w:val="00AB3877"/>
    <w:rsid w:val="00AB4FC1"/>
    <w:rsid w:val="00AB7F4C"/>
    <w:rsid w:val="00AC09ED"/>
    <w:rsid w:val="00AC4898"/>
    <w:rsid w:val="00AC56BF"/>
    <w:rsid w:val="00AC680B"/>
    <w:rsid w:val="00AD02D3"/>
    <w:rsid w:val="00AD2039"/>
    <w:rsid w:val="00AD23BF"/>
    <w:rsid w:val="00AD401F"/>
    <w:rsid w:val="00AD74AD"/>
    <w:rsid w:val="00AE0AE4"/>
    <w:rsid w:val="00AE0C68"/>
    <w:rsid w:val="00AE3C0C"/>
    <w:rsid w:val="00AE4A5E"/>
    <w:rsid w:val="00AF0BDE"/>
    <w:rsid w:val="00AF0EF7"/>
    <w:rsid w:val="00AF1A02"/>
    <w:rsid w:val="00AF1B53"/>
    <w:rsid w:val="00AF228B"/>
    <w:rsid w:val="00AF44D1"/>
    <w:rsid w:val="00AF4EDE"/>
    <w:rsid w:val="00AF50AC"/>
    <w:rsid w:val="00AF5134"/>
    <w:rsid w:val="00B004C6"/>
    <w:rsid w:val="00B0726E"/>
    <w:rsid w:val="00B1041A"/>
    <w:rsid w:val="00B162E5"/>
    <w:rsid w:val="00B22FDB"/>
    <w:rsid w:val="00B23721"/>
    <w:rsid w:val="00B23EAD"/>
    <w:rsid w:val="00B248AA"/>
    <w:rsid w:val="00B25DB4"/>
    <w:rsid w:val="00B26AAF"/>
    <w:rsid w:val="00B301B0"/>
    <w:rsid w:val="00B30D4F"/>
    <w:rsid w:val="00B3190A"/>
    <w:rsid w:val="00B31B6F"/>
    <w:rsid w:val="00B35461"/>
    <w:rsid w:val="00B41420"/>
    <w:rsid w:val="00B41668"/>
    <w:rsid w:val="00B42418"/>
    <w:rsid w:val="00B432CE"/>
    <w:rsid w:val="00B436BC"/>
    <w:rsid w:val="00B5792E"/>
    <w:rsid w:val="00B579D5"/>
    <w:rsid w:val="00B60CB2"/>
    <w:rsid w:val="00B62705"/>
    <w:rsid w:val="00B6392C"/>
    <w:rsid w:val="00B63B85"/>
    <w:rsid w:val="00B7364B"/>
    <w:rsid w:val="00B75399"/>
    <w:rsid w:val="00B759BA"/>
    <w:rsid w:val="00B76378"/>
    <w:rsid w:val="00B7641C"/>
    <w:rsid w:val="00B76761"/>
    <w:rsid w:val="00B7772D"/>
    <w:rsid w:val="00B7781D"/>
    <w:rsid w:val="00B81E30"/>
    <w:rsid w:val="00B82755"/>
    <w:rsid w:val="00B83391"/>
    <w:rsid w:val="00B842F2"/>
    <w:rsid w:val="00B85A8F"/>
    <w:rsid w:val="00B869D0"/>
    <w:rsid w:val="00B911B8"/>
    <w:rsid w:val="00B922A0"/>
    <w:rsid w:val="00B93C03"/>
    <w:rsid w:val="00B9468E"/>
    <w:rsid w:val="00B94900"/>
    <w:rsid w:val="00B96132"/>
    <w:rsid w:val="00B96ABF"/>
    <w:rsid w:val="00BA007C"/>
    <w:rsid w:val="00BA2B45"/>
    <w:rsid w:val="00BA76BB"/>
    <w:rsid w:val="00BB1A29"/>
    <w:rsid w:val="00BB2B81"/>
    <w:rsid w:val="00BB3151"/>
    <w:rsid w:val="00BB407C"/>
    <w:rsid w:val="00BB51FB"/>
    <w:rsid w:val="00BB527C"/>
    <w:rsid w:val="00BB6F76"/>
    <w:rsid w:val="00BC016C"/>
    <w:rsid w:val="00BC0D7F"/>
    <w:rsid w:val="00BC491D"/>
    <w:rsid w:val="00BC6BAF"/>
    <w:rsid w:val="00BC78F6"/>
    <w:rsid w:val="00BC79FD"/>
    <w:rsid w:val="00BD0E15"/>
    <w:rsid w:val="00BD12A5"/>
    <w:rsid w:val="00BD1731"/>
    <w:rsid w:val="00BD38A6"/>
    <w:rsid w:val="00BD47B3"/>
    <w:rsid w:val="00BD4DF6"/>
    <w:rsid w:val="00BE0FE8"/>
    <w:rsid w:val="00BE14F0"/>
    <w:rsid w:val="00BE3FC3"/>
    <w:rsid w:val="00BE4045"/>
    <w:rsid w:val="00BE430C"/>
    <w:rsid w:val="00BE4CD7"/>
    <w:rsid w:val="00BE50A2"/>
    <w:rsid w:val="00BE60D5"/>
    <w:rsid w:val="00BE617A"/>
    <w:rsid w:val="00BF08F1"/>
    <w:rsid w:val="00BF1CF9"/>
    <w:rsid w:val="00BF303C"/>
    <w:rsid w:val="00BF447C"/>
    <w:rsid w:val="00BF4664"/>
    <w:rsid w:val="00C0265C"/>
    <w:rsid w:val="00C02DD1"/>
    <w:rsid w:val="00C0439E"/>
    <w:rsid w:val="00C05D26"/>
    <w:rsid w:val="00C06C40"/>
    <w:rsid w:val="00C07786"/>
    <w:rsid w:val="00C10814"/>
    <w:rsid w:val="00C12E9F"/>
    <w:rsid w:val="00C12F84"/>
    <w:rsid w:val="00C14BEE"/>
    <w:rsid w:val="00C14F99"/>
    <w:rsid w:val="00C157C1"/>
    <w:rsid w:val="00C16F5D"/>
    <w:rsid w:val="00C21211"/>
    <w:rsid w:val="00C22DDC"/>
    <w:rsid w:val="00C248D9"/>
    <w:rsid w:val="00C25D00"/>
    <w:rsid w:val="00C26376"/>
    <w:rsid w:val="00C26C30"/>
    <w:rsid w:val="00C27656"/>
    <w:rsid w:val="00C30027"/>
    <w:rsid w:val="00C313AC"/>
    <w:rsid w:val="00C3423C"/>
    <w:rsid w:val="00C349F6"/>
    <w:rsid w:val="00C3762B"/>
    <w:rsid w:val="00C4014E"/>
    <w:rsid w:val="00C407F0"/>
    <w:rsid w:val="00C40A6B"/>
    <w:rsid w:val="00C41814"/>
    <w:rsid w:val="00C41BCA"/>
    <w:rsid w:val="00C42528"/>
    <w:rsid w:val="00C44706"/>
    <w:rsid w:val="00C449CE"/>
    <w:rsid w:val="00C44B7F"/>
    <w:rsid w:val="00C45440"/>
    <w:rsid w:val="00C4665D"/>
    <w:rsid w:val="00C4681F"/>
    <w:rsid w:val="00C47C6D"/>
    <w:rsid w:val="00C47E53"/>
    <w:rsid w:val="00C54573"/>
    <w:rsid w:val="00C550F8"/>
    <w:rsid w:val="00C57BAA"/>
    <w:rsid w:val="00C602E4"/>
    <w:rsid w:val="00C73FDD"/>
    <w:rsid w:val="00C74422"/>
    <w:rsid w:val="00C75FAB"/>
    <w:rsid w:val="00C8129B"/>
    <w:rsid w:val="00C823EA"/>
    <w:rsid w:val="00C8310F"/>
    <w:rsid w:val="00C855E0"/>
    <w:rsid w:val="00C857B6"/>
    <w:rsid w:val="00C872E4"/>
    <w:rsid w:val="00C87A88"/>
    <w:rsid w:val="00C90E89"/>
    <w:rsid w:val="00C93976"/>
    <w:rsid w:val="00C93FC9"/>
    <w:rsid w:val="00C95397"/>
    <w:rsid w:val="00CA1646"/>
    <w:rsid w:val="00CA2AAE"/>
    <w:rsid w:val="00CA7CC3"/>
    <w:rsid w:val="00CB0B68"/>
    <w:rsid w:val="00CB0D77"/>
    <w:rsid w:val="00CB1086"/>
    <w:rsid w:val="00CB4724"/>
    <w:rsid w:val="00CB643B"/>
    <w:rsid w:val="00CC0AAF"/>
    <w:rsid w:val="00CC27A9"/>
    <w:rsid w:val="00CC4BCB"/>
    <w:rsid w:val="00CC4C0F"/>
    <w:rsid w:val="00CD1CF5"/>
    <w:rsid w:val="00CD2813"/>
    <w:rsid w:val="00CD30C5"/>
    <w:rsid w:val="00CD3C64"/>
    <w:rsid w:val="00CD5012"/>
    <w:rsid w:val="00CD521B"/>
    <w:rsid w:val="00CE0DA2"/>
    <w:rsid w:val="00CE2292"/>
    <w:rsid w:val="00CE49E1"/>
    <w:rsid w:val="00CE4E17"/>
    <w:rsid w:val="00CE6D37"/>
    <w:rsid w:val="00CF09E9"/>
    <w:rsid w:val="00CF3FEA"/>
    <w:rsid w:val="00CF4477"/>
    <w:rsid w:val="00D003BD"/>
    <w:rsid w:val="00D02B58"/>
    <w:rsid w:val="00D02E2B"/>
    <w:rsid w:val="00D03E70"/>
    <w:rsid w:val="00D06393"/>
    <w:rsid w:val="00D06D44"/>
    <w:rsid w:val="00D07FB9"/>
    <w:rsid w:val="00D11AA4"/>
    <w:rsid w:val="00D12689"/>
    <w:rsid w:val="00D12E45"/>
    <w:rsid w:val="00D13159"/>
    <w:rsid w:val="00D14625"/>
    <w:rsid w:val="00D15292"/>
    <w:rsid w:val="00D16A11"/>
    <w:rsid w:val="00D172D9"/>
    <w:rsid w:val="00D174CD"/>
    <w:rsid w:val="00D21990"/>
    <w:rsid w:val="00D235CD"/>
    <w:rsid w:val="00D252D4"/>
    <w:rsid w:val="00D26259"/>
    <w:rsid w:val="00D26E7D"/>
    <w:rsid w:val="00D26F48"/>
    <w:rsid w:val="00D276C8"/>
    <w:rsid w:val="00D30BB4"/>
    <w:rsid w:val="00D33722"/>
    <w:rsid w:val="00D34013"/>
    <w:rsid w:val="00D341B1"/>
    <w:rsid w:val="00D36608"/>
    <w:rsid w:val="00D370F2"/>
    <w:rsid w:val="00D40EE8"/>
    <w:rsid w:val="00D41573"/>
    <w:rsid w:val="00D42A9A"/>
    <w:rsid w:val="00D43405"/>
    <w:rsid w:val="00D45140"/>
    <w:rsid w:val="00D452D1"/>
    <w:rsid w:val="00D46ADC"/>
    <w:rsid w:val="00D46EC7"/>
    <w:rsid w:val="00D47DAF"/>
    <w:rsid w:val="00D53107"/>
    <w:rsid w:val="00D55F0E"/>
    <w:rsid w:val="00D60650"/>
    <w:rsid w:val="00D62B7C"/>
    <w:rsid w:val="00D6461D"/>
    <w:rsid w:val="00D64CAD"/>
    <w:rsid w:val="00D64D7E"/>
    <w:rsid w:val="00D65B68"/>
    <w:rsid w:val="00D676AB"/>
    <w:rsid w:val="00D679DC"/>
    <w:rsid w:val="00D73BFF"/>
    <w:rsid w:val="00D76C59"/>
    <w:rsid w:val="00D76CB4"/>
    <w:rsid w:val="00D77A28"/>
    <w:rsid w:val="00D80920"/>
    <w:rsid w:val="00D84601"/>
    <w:rsid w:val="00D84B34"/>
    <w:rsid w:val="00D854B9"/>
    <w:rsid w:val="00D8792E"/>
    <w:rsid w:val="00D91E8A"/>
    <w:rsid w:val="00D9303C"/>
    <w:rsid w:val="00D93EF0"/>
    <w:rsid w:val="00D9563D"/>
    <w:rsid w:val="00DA3ED8"/>
    <w:rsid w:val="00DA5F5C"/>
    <w:rsid w:val="00DA61C6"/>
    <w:rsid w:val="00DA657D"/>
    <w:rsid w:val="00DB0B8D"/>
    <w:rsid w:val="00DB4D4C"/>
    <w:rsid w:val="00DB55E2"/>
    <w:rsid w:val="00DB6D63"/>
    <w:rsid w:val="00DC00A6"/>
    <w:rsid w:val="00DC16B6"/>
    <w:rsid w:val="00DC2841"/>
    <w:rsid w:val="00DC2CE7"/>
    <w:rsid w:val="00DC2CF7"/>
    <w:rsid w:val="00DC4EDD"/>
    <w:rsid w:val="00DC5D6E"/>
    <w:rsid w:val="00DD0816"/>
    <w:rsid w:val="00DD3943"/>
    <w:rsid w:val="00DD5E46"/>
    <w:rsid w:val="00DD5E72"/>
    <w:rsid w:val="00DE0EE2"/>
    <w:rsid w:val="00DE6193"/>
    <w:rsid w:val="00DE6C76"/>
    <w:rsid w:val="00DF023C"/>
    <w:rsid w:val="00DF4D65"/>
    <w:rsid w:val="00DF4EF6"/>
    <w:rsid w:val="00DF5EF1"/>
    <w:rsid w:val="00E005C6"/>
    <w:rsid w:val="00E01370"/>
    <w:rsid w:val="00E01A25"/>
    <w:rsid w:val="00E01B6D"/>
    <w:rsid w:val="00E03CD0"/>
    <w:rsid w:val="00E1231C"/>
    <w:rsid w:val="00E16003"/>
    <w:rsid w:val="00E16459"/>
    <w:rsid w:val="00E17036"/>
    <w:rsid w:val="00E17FA5"/>
    <w:rsid w:val="00E20765"/>
    <w:rsid w:val="00E25A68"/>
    <w:rsid w:val="00E26EFF"/>
    <w:rsid w:val="00E271EF"/>
    <w:rsid w:val="00E303F5"/>
    <w:rsid w:val="00E307AB"/>
    <w:rsid w:val="00E30B1F"/>
    <w:rsid w:val="00E317E3"/>
    <w:rsid w:val="00E318E0"/>
    <w:rsid w:val="00E32664"/>
    <w:rsid w:val="00E32A35"/>
    <w:rsid w:val="00E340F9"/>
    <w:rsid w:val="00E35D98"/>
    <w:rsid w:val="00E36A89"/>
    <w:rsid w:val="00E420D9"/>
    <w:rsid w:val="00E44254"/>
    <w:rsid w:val="00E443C5"/>
    <w:rsid w:val="00E463E2"/>
    <w:rsid w:val="00E466B4"/>
    <w:rsid w:val="00E50489"/>
    <w:rsid w:val="00E51842"/>
    <w:rsid w:val="00E52DEC"/>
    <w:rsid w:val="00E52E79"/>
    <w:rsid w:val="00E574D8"/>
    <w:rsid w:val="00E60A4B"/>
    <w:rsid w:val="00E61725"/>
    <w:rsid w:val="00E62185"/>
    <w:rsid w:val="00E66FE5"/>
    <w:rsid w:val="00E7269E"/>
    <w:rsid w:val="00E72DCE"/>
    <w:rsid w:val="00E741EB"/>
    <w:rsid w:val="00E74BF4"/>
    <w:rsid w:val="00E75E3F"/>
    <w:rsid w:val="00E818B5"/>
    <w:rsid w:val="00E8288F"/>
    <w:rsid w:val="00E83588"/>
    <w:rsid w:val="00E83F08"/>
    <w:rsid w:val="00E847FA"/>
    <w:rsid w:val="00E85643"/>
    <w:rsid w:val="00E872EE"/>
    <w:rsid w:val="00E877AF"/>
    <w:rsid w:val="00E939FC"/>
    <w:rsid w:val="00E967AC"/>
    <w:rsid w:val="00E96FB4"/>
    <w:rsid w:val="00E96FD2"/>
    <w:rsid w:val="00EA0453"/>
    <w:rsid w:val="00EA1107"/>
    <w:rsid w:val="00EA2FF7"/>
    <w:rsid w:val="00EA6A87"/>
    <w:rsid w:val="00EA7798"/>
    <w:rsid w:val="00EA7EF9"/>
    <w:rsid w:val="00EB1DEE"/>
    <w:rsid w:val="00EB399A"/>
    <w:rsid w:val="00EB3DA3"/>
    <w:rsid w:val="00EB3ECC"/>
    <w:rsid w:val="00EB443F"/>
    <w:rsid w:val="00EB5AF0"/>
    <w:rsid w:val="00EB5DA6"/>
    <w:rsid w:val="00EC0A0A"/>
    <w:rsid w:val="00EC2F94"/>
    <w:rsid w:val="00EC469F"/>
    <w:rsid w:val="00EC49B3"/>
    <w:rsid w:val="00EC68EE"/>
    <w:rsid w:val="00ED0E96"/>
    <w:rsid w:val="00ED16ED"/>
    <w:rsid w:val="00ED2AC5"/>
    <w:rsid w:val="00ED3201"/>
    <w:rsid w:val="00ED35D0"/>
    <w:rsid w:val="00ED36A3"/>
    <w:rsid w:val="00ED4316"/>
    <w:rsid w:val="00ED6135"/>
    <w:rsid w:val="00EE0B5E"/>
    <w:rsid w:val="00EE0BFE"/>
    <w:rsid w:val="00EE1FE9"/>
    <w:rsid w:val="00EE3338"/>
    <w:rsid w:val="00EE35B0"/>
    <w:rsid w:val="00EE49AB"/>
    <w:rsid w:val="00EE591B"/>
    <w:rsid w:val="00EE5EC6"/>
    <w:rsid w:val="00EF0BDF"/>
    <w:rsid w:val="00EF37B9"/>
    <w:rsid w:val="00EF3FA6"/>
    <w:rsid w:val="00EF47C6"/>
    <w:rsid w:val="00EF631D"/>
    <w:rsid w:val="00F006BC"/>
    <w:rsid w:val="00F01570"/>
    <w:rsid w:val="00F02306"/>
    <w:rsid w:val="00F034AB"/>
    <w:rsid w:val="00F047F7"/>
    <w:rsid w:val="00F06A64"/>
    <w:rsid w:val="00F07EE0"/>
    <w:rsid w:val="00F07F44"/>
    <w:rsid w:val="00F107E3"/>
    <w:rsid w:val="00F117A6"/>
    <w:rsid w:val="00F147C3"/>
    <w:rsid w:val="00F15B24"/>
    <w:rsid w:val="00F17A1E"/>
    <w:rsid w:val="00F23747"/>
    <w:rsid w:val="00F279C5"/>
    <w:rsid w:val="00F33180"/>
    <w:rsid w:val="00F350CA"/>
    <w:rsid w:val="00F3511B"/>
    <w:rsid w:val="00F37038"/>
    <w:rsid w:val="00F37270"/>
    <w:rsid w:val="00F4017D"/>
    <w:rsid w:val="00F40967"/>
    <w:rsid w:val="00F41DBB"/>
    <w:rsid w:val="00F570AF"/>
    <w:rsid w:val="00F57777"/>
    <w:rsid w:val="00F57DC9"/>
    <w:rsid w:val="00F6199D"/>
    <w:rsid w:val="00F62910"/>
    <w:rsid w:val="00F63992"/>
    <w:rsid w:val="00F65831"/>
    <w:rsid w:val="00F6643F"/>
    <w:rsid w:val="00F67574"/>
    <w:rsid w:val="00F7001C"/>
    <w:rsid w:val="00F7208F"/>
    <w:rsid w:val="00F735A6"/>
    <w:rsid w:val="00F75C6A"/>
    <w:rsid w:val="00F76B61"/>
    <w:rsid w:val="00F76E3E"/>
    <w:rsid w:val="00F80650"/>
    <w:rsid w:val="00F82D68"/>
    <w:rsid w:val="00F83C8A"/>
    <w:rsid w:val="00F84666"/>
    <w:rsid w:val="00F85A65"/>
    <w:rsid w:val="00F8763D"/>
    <w:rsid w:val="00F91F21"/>
    <w:rsid w:val="00F91FAF"/>
    <w:rsid w:val="00F93441"/>
    <w:rsid w:val="00F93B7D"/>
    <w:rsid w:val="00F943B8"/>
    <w:rsid w:val="00F943F4"/>
    <w:rsid w:val="00F946D4"/>
    <w:rsid w:val="00F959EE"/>
    <w:rsid w:val="00F95E7E"/>
    <w:rsid w:val="00F9615A"/>
    <w:rsid w:val="00F97340"/>
    <w:rsid w:val="00FA0892"/>
    <w:rsid w:val="00FA191E"/>
    <w:rsid w:val="00FA2837"/>
    <w:rsid w:val="00FA3A5F"/>
    <w:rsid w:val="00FA7EDF"/>
    <w:rsid w:val="00FB1D55"/>
    <w:rsid w:val="00FB46E7"/>
    <w:rsid w:val="00FC2747"/>
    <w:rsid w:val="00FC35F7"/>
    <w:rsid w:val="00FC61FE"/>
    <w:rsid w:val="00FC76A4"/>
    <w:rsid w:val="00FC77C2"/>
    <w:rsid w:val="00FD11A2"/>
    <w:rsid w:val="00FD1A0B"/>
    <w:rsid w:val="00FD548E"/>
    <w:rsid w:val="00FE1058"/>
    <w:rsid w:val="00FE1390"/>
    <w:rsid w:val="00FE3630"/>
    <w:rsid w:val="00FE5046"/>
    <w:rsid w:val="00FE51B7"/>
    <w:rsid w:val="00FE5530"/>
    <w:rsid w:val="00FE5605"/>
    <w:rsid w:val="00FF0BB0"/>
    <w:rsid w:val="00FF16C8"/>
    <w:rsid w:val="00FF271A"/>
    <w:rsid w:val="00FF497C"/>
    <w:rsid w:val="00FF51AB"/>
    <w:rsid w:val="00FF55F0"/>
    <w:rsid w:val="00FF58A0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3F89AAA-4708-4DA1-B6C1-B895816E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BAF"/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2D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 Знак Знак Знак"/>
    <w:basedOn w:val="a"/>
    <w:rsid w:val="00D252D4"/>
    <w:rPr>
      <w:rFonts w:ascii="Verdana" w:hAnsi="Verdana" w:cs="Verdana"/>
      <w:sz w:val="20"/>
      <w:szCs w:val="20"/>
      <w:lang w:val="en-US" w:eastAsia="en-US"/>
    </w:rPr>
  </w:style>
  <w:style w:type="paragraph" w:styleId="a3">
    <w:name w:val="Plain Text"/>
    <w:basedOn w:val="a"/>
    <w:link w:val="a4"/>
    <w:rsid w:val="00D252D4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25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46720E"/>
    <w:rPr>
      <w:rFonts w:ascii="Verdana" w:hAnsi="Verdana" w:cs="Verdana"/>
      <w:sz w:val="20"/>
      <w:szCs w:val="20"/>
      <w:lang w:val="en-US" w:eastAsia="en-US"/>
    </w:rPr>
  </w:style>
  <w:style w:type="character" w:styleId="a7">
    <w:name w:val="Emphasis"/>
    <w:qFormat/>
    <w:rsid w:val="007971BE"/>
    <w:rPr>
      <w:i/>
      <w:iCs/>
    </w:rPr>
  </w:style>
  <w:style w:type="paragraph" w:styleId="HTML">
    <w:name w:val="HTML Preformatted"/>
    <w:basedOn w:val="a"/>
    <w:rsid w:val="00797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paragraph" w:styleId="a8">
    <w:name w:val="footer"/>
    <w:basedOn w:val="a"/>
    <w:rsid w:val="007662E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662E2"/>
  </w:style>
  <w:style w:type="paragraph" w:styleId="aa">
    <w:name w:val="Balloon Text"/>
    <w:basedOn w:val="a"/>
    <w:semiHidden/>
    <w:rsid w:val="00DF5EF1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 Знак1 Знак Знак Знак Знак"/>
    <w:basedOn w:val="a"/>
    <w:rsid w:val="00045E24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rsid w:val="00F75C6A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unhideWhenUsed/>
    <w:rsid w:val="00101109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d">
    <w:name w:val="Strong"/>
    <w:uiPriority w:val="22"/>
    <w:qFormat/>
    <w:rsid w:val="00101109"/>
    <w:rPr>
      <w:b/>
      <w:bCs/>
    </w:rPr>
  </w:style>
  <w:style w:type="character" w:customStyle="1" w:styleId="ae">
    <w:name w:val="Основной текст_"/>
    <w:link w:val="31"/>
    <w:locked/>
    <w:rsid w:val="0075733A"/>
    <w:rPr>
      <w:spacing w:val="5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e"/>
    <w:rsid w:val="0075733A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eastAsia="uk-UA"/>
    </w:rPr>
  </w:style>
  <w:style w:type="character" w:customStyle="1" w:styleId="rvts0">
    <w:name w:val="rvts0"/>
    <w:basedOn w:val="a0"/>
    <w:rsid w:val="005108BE"/>
  </w:style>
  <w:style w:type="character" w:customStyle="1" w:styleId="a4">
    <w:name w:val="Текст Знак"/>
    <w:link w:val="a3"/>
    <w:rsid w:val="007C148A"/>
    <w:rPr>
      <w:rFonts w:ascii="Courier New" w:hAnsi="Courier New" w:cs="Courier New"/>
      <w:lang w:val="uk-UA"/>
    </w:rPr>
  </w:style>
  <w:style w:type="character" w:styleId="af">
    <w:name w:val="Hyperlink"/>
    <w:rsid w:val="00E32664"/>
    <w:rPr>
      <w:color w:val="0563C1"/>
      <w:u w:val="single"/>
    </w:rPr>
  </w:style>
  <w:style w:type="paragraph" w:styleId="af0">
    <w:name w:val="caption"/>
    <w:basedOn w:val="a"/>
    <w:next w:val="a"/>
    <w:semiHidden/>
    <w:unhideWhenUsed/>
    <w:qFormat/>
    <w:rsid w:val="006768C5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F82D6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rvps2">
    <w:name w:val="rvps2"/>
    <w:basedOn w:val="a"/>
    <w:rsid w:val="0082583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1">
    <w:name w:val="Revision"/>
    <w:hidden/>
    <w:uiPriority w:val="99"/>
    <w:semiHidden/>
    <w:rsid w:val="001B0742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4979</Words>
  <Characters>2839</Characters>
  <Application>Microsoft Office Word</Application>
  <DocSecurity>0</DocSecurity>
  <Lines>23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ПРОТОКОЛ  УЗГОДЖЕННЯ  ПОЗИЦІЙ</vt:lpstr>
      <vt:lpstr>ПРОТОКОЛ  УЗГОДЖЕННЯ  ПОЗИЦІЙ</vt:lpstr>
      <vt:lpstr>ПРОТОКОЛ  УЗГОДЖЕННЯ  ПОЗИЦІЙ</vt:lpstr>
    </vt:vector>
  </TitlesOfParts>
  <Company>Microsoft</Company>
  <LinksUpToDate>false</LinksUpToDate>
  <CharactersWithSpaces>7803</CharactersWithSpaces>
  <SharedDoc>false</SharedDoc>
  <HLinks>
    <vt:vector size="66" baseType="variant">
      <vt:variant>
        <vt:i4>6488102</vt:i4>
      </vt:variant>
      <vt:variant>
        <vt:i4>30</vt:i4>
      </vt:variant>
      <vt:variant>
        <vt:i4>0</vt:i4>
      </vt:variant>
      <vt:variant>
        <vt:i4>5</vt:i4>
      </vt:variant>
      <vt:variant>
        <vt:lpwstr>https://zakon.rada.gov.ua/laws/show/2059-19</vt:lpwstr>
      </vt:variant>
      <vt:variant>
        <vt:lpwstr/>
      </vt:variant>
      <vt:variant>
        <vt:i4>6488102</vt:i4>
      </vt:variant>
      <vt:variant>
        <vt:i4>27</vt:i4>
      </vt:variant>
      <vt:variant>
        <vt:i4>0</vt:i4>
      </vt:variant>
      <vt:variant>
        <vt:i4>5</vt:i4>
      </vt:variant>
      <vt:variant>
        <vt:lpwstr>https://zakon.rada.gov.ua/laws/show/2059-19</vt:lpwstr>
      </vt:variant>
      <vt:variant>
        <vt:lpwstr/>
      </vt:variant>
      <vt:variant>
        <vt:i4>6488102</vt:i4>
      </vt:variant>
      <vt:variant>
        <vt:i4>24</vt:i4>
      </vt:variant>
      <vt:variant>
        <vt:i4>0</vt:i4>
      </vt:variant>
      <vt:variant>
        <vt:i4>5</vt:i4>
      </vt:variant>
      <vt:variant>
        <vt:lpwstr>https://zakon.rada.gov.ua/laws/show/2059-19</vt:lpwstr>
      </vt:variant>
      <vt:variant>
        <vt:lpwstr/>
      </vt:variant>
      <vt:variant>
        <vt:i4>6488102</vt:i4>
      </vt:variant>
      <vt:variant>
        <vt:i4>21</vt:i4>
      </vt:variant>
      <vt:variant>
        <vt:i4>0</vt:i4>
      </vt:variant>
      <vt:variant>
        <vt:i4>5</vt:i4>
      </vt:variant>
      <vt:variant>
        <vt:lpwstr>https://zakon.rada.gov.ua/laws/show/2059-19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https://zakon.rada.gov.ua/laws/show/2059-19</vt:lpwstr>
      </vt:variant>
      <vt:variant>
        <vt:lpwstr/>
      </vt:variant>
      <vt:variant>
        <vt:i4>6488102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https://zakon.rada.gov.ua/laws/show/2059-19</vt:lpwstr>
      </vt:variant>
      <vt:variant>
        <vt:lpwstr/>
      </vt:variant>
      <vt:variant>
        <vt:i4>6488102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https://zakon.rada.gov.ua/laws/show/2059-19</vt:lpwstr>
      </vt:variant>
      <vt:variant>
        <vt:lpwstr/>
      </vt:variant>
      <vt:variant>
        <vt:i4>6488102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https://zakon.rada.gov.ua/laws/show/2059-19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https://zakon.rada.gov.ua/laws/show/2059-19</vt:lpwstr>
      </vt:variant>
      <vt:variant>
        <vt:lpwstr/>
      </vt:variant>
      <vt:variant>
        <vt:i4>6488102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https://zakon.rada.gov.ua/laws/show/2059-19</vt:lpwstr>
      </vt:variant>
      <vt:variant>
        <vt:lpwstr/>
      </vt:variant>
      <vt:variant>
        <vt:i4>393281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https://zakon.rada.gov.ua/laws/show/615-2011-%D0%BF/print</vt:lpwstr>
      </vt:variant>
      <vt:variant>
        <vt:lpwstr>n206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УЗГОДЖЕННЯ  ПОЗИЦІЙ</dc:title>
  <dc:creator>Zver</dc:creator>
  <cp:lastModifiedBy>T Lytvynova</cp:lastModifiedBy>
  <cp:revision>4</cp:revision>
  <cp:lastPrinted>2019-12-02T07:21:00Z</cp:lastPrinted>
  <dcterms:created xsi:type="dcterms:W3CDTF">2019-12-19T12:51:00Z</dcterms:created>
  <dcterms:modified xsi:type="dcterms:W3CDTF">2019-12-21T10:05:00Z</dcterms:modified>
</cp:coreProperties>
</file>