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0A" w:rsidRPr="00757B5B" w:rsidRDefault="00FA430A" w:rsidP="00757B5B">
      <w:pPr>
        <w:keepNext/>
        <w:keepLines/>
        <w:spacing w:before="200"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n4"/>
      <w:bookmarkEnd w:id="0"/>
      <w:r w:rsidRPr="00757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FA430A" w:rsidRPr="00757B5B" w:rsidRDefault="00FA430A" w:rsidP="00757B5B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B5B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381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B5B">
        <w:rPr>
          <w:rFonts w:ascii="Times New Roman" w:eastAsia="Calibri" w:hAnsi="Times New Roman" w:cs="Times New Roman"/>
          <w:b/>
          <w:sz w:val="28"/>
          <w:szCs w:val="28"/>
        </w:rPr>
        <w:t>КАБІНЕТ  МІНІСТРІВ  УКРАЇНИ</w:t>
      </w:r>
    </w:p>
    <w:p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B5B">
        <w:rPr>
          <w:rFonts w:ascii="Times New Roman" w:eastAsia="Calibri" w:hAnsi="Times New Roman" w:cs="Times New Roman"/>
          <w:b/>
          <w:sz w:val="28"/>
          <w:szCs w:val="28"/>
        </w:rPr>
        <w:t>ПОСТАНОВА</w:t>
      </w:r>
    </w:p>
    <w:p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B5B">
        <w:rPr>
          <w:rFonts w:ascii="Times New Roman" w:eastAsia="Calibri" w:hAnsi="Times New Roman" w:cs="Times New Roman"/>
          <w:sz w:val="28"/>
          <w:szCs w:val="28"/>
        </w:rPr>
        <w:t>від _____________ 2017 р.    № ____</w:t>
      </w:r>
    </w:p>
    <w:p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B5B">
        <w:rPr>
          <w:rFonts w:ascii="Times New Roman" w:eastAsia="Calibri" w:hAnsi="Times New Roman" w:cs="Times New Roman"/>
          <w:sz w:val="28"/>
          <w:szCs w:val="28"/>
        </w:rPr>
        <w:t>м. Київ</w:t>
      </w:r>
    </w:p>
    <w:p w:rsidR="00FA430A" w:rsidRPr="00757B5B" w:rsidRDefault="00FA430A" w:rsidP="00D423BE">
      <w:pPr>
        <w:spacing w:before="300" w:after="150" w:line="36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 w:rsidR="00D42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реалізацію пілотного проекту </w:t>
      </w:r>
      <w:r w:rsidR="004550EC" w:rsidRPr="00757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 запровадження порядку проведення аукціонів з продажу спеціальних дозволів на користування надрами шляхом електронних торгів</w:t>
      </w:r>
    </w:p>
    <w:p w:rsidR="00FA430A" w:rsidRPr="00757B5B" w:rsidRDefault="00FA430A" w:rsidP="00757B5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7B5B">
        <w:rPr>
          <w:rFonts w:ascii="Times New Roman" w:eastAsia="Calibri" w:hAnsi="Times New Roman" w:cs="Times New Roman"/>
          <w:sz w:val="28"/>
          <w:szCs w:val="28"/>
        </w:rPr>
        <w:t xml:space="preserve">Відповідно до частини другої статті 16 </w:t>
      </w:r>
      <w:hyperlink r:id="rId5" w:tgtFrame="_blank" w:history="1">
        <w:r w:rsidRPr="00757B5B">
          <w:rPr>
            <w:rFonts w:ascii="Times New Roman" w:eastAsia="Calibri" w:hAnsi="Times New Roman" w:cs="Times New Roman"/>
            <w:sz w:val="28"/>
            <w:szCs w:val="28"/>
          </w:rPr>
          <w:t>Кодексу України про надра</w:t>
        </w:r>
      </w:hyperlink>
      <w:r w:rsidRPr="00757B5B">
        <w:rPr>
          <w:rFonts w:ascii="Times New Roman" w:eastAsia="Calibri" w:hAnsi="Times New Roman" w:cs="Times New Roman"/>
          <w:sz w:val="28"/>
          <w:szCs w:val="28"/>
        </w:rPr>
        <w:t xml:space="preserve"> та частини першої статті 14 </w:t>
      </w:r>
      <w:hyperlink r:id="rId6" w:tgtFrame="_blank" w:history="1">
        <w:r w:rsidRPr="00757B5B">
          <w:rPr>
            <w:rFonts w:ascii="Times New Roman" w:eastAsia="Calibri" w:hAnsi="Times New Roman" w:cs="Times New Roman"/>
            <w:sz w:val="28"/>
            <w:szCs w:val="28"/>
          </w:rPr>
          <w:t xml:space="preserve">Закону </w:t>
        </w:r>
        <w:r w:rsidR="00FC69AD">
          <w:rPr>
            <w:rFonts w:ascii="Times New Roman" w:eastAsia="Calibri" w:hAnsi="Times New Roman" w:cs="Times New Roman"/>
            <w:sz w:val="28"/>
            <w:szCs w:val="28"/>
          </w:rPr>
          <w:t>України «</w:t>
        </w:r>
        <w:r w:rsidRPr="00757B5B">
          <w:rPr>
            <w:rFonts w:ascii="Times New Roman" w:eastAsia="Calibri" w:hAnsi="Times New Roman" w:cs="Times New Roman"/>
            <w:sz w:val="28"/>
            <w:szCs w:val="28"/>
          </w:rPr>
          <w:t>Про нафту і газ</w:t>
        </w:r>
      </w:hyperlink>
      <w:r w:rsidR="00FC69AD">
        <w:rPr>
          <w:rFonts w:ascii="Times New Roman" w:eastAsia="Calibri" w:hAnsi="Times New Roman" w:cs="Times New Roman"/>
          <w:sz w:val="28"/>
          <w:szCs w:val="28"/>
        </w:rPr>
        <w:t>»</w:t>
      </w:r>
      <w:r w:rsidRPr="00757B5B">
        <w:rPr>
          <w:rFonts w:ascii="Times New Roman" w:eastAsia="Calibri" w:hAnsi="Times New Roman" w:cs="Times New Roman"/>
          <w:sz w:val="28"/>
          <w:szCs w:val="28"/>
        </w:rPr>
        <w:t xml:space="preserve"> Кабінет Міністрів України</w:t>
      </w:r>
      <w:r w:rsidR="004550EC" w:rsidRPr="00F94C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57B5B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є</w:t>
      </w:r>
      <w:r w:rsidRPr="00757B5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550EC" w:rsidRPr="004550EC" w:rsidRDefault="00D423BE" w:rsidP="004550EC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Погодитися із пропозицією Міністерства екології та природних ресурсів стосовно реаліз</w:t>
      </w:r>
      <w:r w:rsidR="00F94CCC">
        <w:rPr>
          <w:rFonts w:ascii="Times New Roman" w:eastAsia="Calibri" w:hAnsi="Times New Roman" w:cs="Times New Roman"/>
          <w:sz w:val="28"/>
          <w:szCs w:val="28"/>
        </w:rPr>
        <w:t>ац</w:t>
      </w:r>
      <w:r>
        <w:rPr>
          <w:rFonts w:ascii="Times New Roman" w:eastAsia="Calibri" w:hAnsi="Times New Roman" w:cs="Times New Roman"/>
          <w:sz w:val="28"/>
          <w:szCs w:val="28"/>
        </w:rPr>
        <w:t>ії з 01 квітня 2018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4550EC">
        <w:rPr>
          <w:rFonts w:ascii="Times New Roman" w:eastAsia="Calibri" w:hAnsi="Times New Roman" w:cs="Times New Roman"/>
          <w:sz w:val="28"/>
          <w:szCs w:val="28"/>
        </w:rPr>
        <w:t xml:space="preserve">пілотного проекту </w:t>
      </w:r>
      <w:r w:rsidR="004550EC" w:rsidRPr="00455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 запровадження порядку проведення аукціонів з продажу спеціальних дозволів на користування надрами шляхом електронних торгів</w:t>
      </w:r>
      <w:r w:rsidR="00455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пілотний проект)</w:t>
      </w:r>
      <w:r w:rsidR="004550EC">
        <w:rPr>
          <w:rFonts w:ascii="Times New Roman" w:eastAsia="Calibri" w:hAnsi="Times New Roman" w:cs="Times New Roman"/>
          <w:sz w:val="28"/>
          <w:szCs w:val="28"/>
        </w:rPr>
        <w:t>.</w:t>
      </w:r>
      <w:r w:rsidR="004550EC" w:rsidRPr="004550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430A" w:rsidRPr="00757B5B" w:rsidRDefault="00FA430A" w:rsidP="004550E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5B">
        <w:rPr>
          <w:rFonts w:ascii="Times New Roman" w:eastAsia="Calibri" w:hAnsi="Times New Roman" w:cs="Times New Roman"/>
          <w:sz w:val="28"/>
          <w:szCs w:val="28"/>
        </w:rPr>
        <w:t xml:space="preserve">2. Затвердити Тимчасовий порядок </w:t>
      </w: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проведення аукціонів з продажу спеціальних дозволів на користування надрами шляхом електронних торгів, що додається. </w:t>
      </w:r>
    </w:p>
    <w:p w:rsidR="00FA430A" w:rsidRPr="00757B5B" w:rsidRDefault="00FA430A" w:rsidP="00757B5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Державній службі геології та надр за результатами </w:t>
      </w:r>
      <w:r w:rsidR="0045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 пілотного проекту</w:t>
      </w: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4550EC">
        <w:rPr>
          <w:rFonts w:ascii="Times New Roman" w:eastAsia="Calibri" w:hAnsi="Times New Roman" w:cs="Times New Roman"/>
          <w:sz w:val="28"/>
          <w:szCs w:val="28"/>
        </w:rPr>
        <w:t xml:space="preserve">31 грудня </w:t>
      </w:r>
      <w:r w:rsidR="0045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подати пропозиції щодо доцільності подальшого проведення аукціонів з продажу спеціальних дозволів на користування надрами шляхом електронних торгів.</w:t>
      </w:r>
    </w:p>
    <w:p w:rsidR="00FA430A" w:rsidRPr="00757B5B" w:rsidRDefault="00C13BE8" w:rsidP="00757B5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1E5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. Призупинити дію постанови Кабінету Міністрів України                                            від 30 травня 2011 р. № 594 «Про затвердження Порядку проведення аукціонів з продажу спеціальних дозволів на користування надр</w:t>
      </w:r>
      <w:r w:rsidR="006C6772">
        <w:rPr>
          <w:rFonts w:ascii="Times New Roman" w:eastAsia="Calibri" w:hAnsi="Times New Roman" w:cs="Times New Roman"/>
          <w:sz w:val="28"/>
          <w:szCs w:val="28"/>
        </w:rPr>
        <w:t>а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ми» (Оф</w:t>
      </w:r>
      <w:r w:rsidR="006C6772">
        <w:rPr>
          <w:rFonts w:ascii="Times New Roman" w:eastAsia="Calibri" w:hAnsi="Times New Roman" w:cs="Times New Roman"/>
          <w:sz w:val="28"/>
          <w:szCs w:val="28"/>
        </w:rPr>
        <w:t>і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ційний вісник України, 2011 р., № 44, ст. 1783; 2012 р., № 30, ст. 1116; 2012 р., № 81, ст. 3283</w:t>
      </w:r>
      <w:r w:rsidR="00685CAA" w:rsidRPr="00757B5B">
        <w:rPr>
          <w:rFonts w:ascii="Times New Roman" w:eastAsia="Calibri" w:hAnsi="Times New Roman" w:cs="Times New Roman"/>
          <w:sz w:val="28"/>
          <w:szCs w:val="28"/>
        </w:rPr>
        <w:t>; 2016р., № 16, ст. 644; 2016 р., № 30, ст. 1208; 2016 р. № 89, ст. 2919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85CAA" w:rsidRPr="00757B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з</w:t>
      </w:r>
      <w:r w:rsidR="004550EC">
        <w:rPr>
          <w:rFonts w:ascii="Times New Roman" w:eastAsia="Calibri" w:hAnsi="Times New Roman" w:cs="Times New Roman"/>
          <w:sz w:val="28"/>
          <w:szCs w:val="28"/>
        </w:rPr>
        <w:t xml:space="preserve"> 01 квітня 2018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19457C">
        <w:rPr>
          <w:rFonts w:ascii="Times New Roman" w:eastAsia="Calibri" w:hAnsi="Times New Roman" w:cs="Times New Roman"/>
          <w:sz w:val="28"/>
          <w:szCs w:val="28"/>
        </w:rPr>
        <w:t>,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 xml:space="preserve"> відповідно до пункту 1 цієї постанови</w:t>
      </w:r>
      <w:r w:rsidR="0019457C">
        <w:rPr>
          <w:rFonts w:ascii="Times New Roman" w:eastAsia="Calibri" w:hAnsi="Times New Roman" w:cs="Times New Roman"/>
          <w:sz w:val="28"/>
          <w:szCs w:val="28"/>
        </w:rPr>
        <w:t>,</w:t>
      </w:r>
      <w:bookmarkStart w:id="1" w:name="_GoBack"/>
      <w:bookmarkEnd w:id="1"/>
      <w:r w:rsidR="00FA430A" w:rsidRPr="00757B5B">
        <w:rPr>
          <w:rFonts w:ascii="Times New Roman" w:eastAsia="Calibri" w:hAnsi="Times New Roman" w:cs="Times New Roman"/>
          <w:sz w:val="28"/>
          <w:szCs w:val="28"/>
        </w:rPr>
        <w:t xml:space="preserve"> на період </w:t>
      </w:r>
      <w:r w:rsidR="004550EC">
        <w:rPr>
          <w:rFonts w:ascii="Times New Roman" w:eastAsia="Calibri" w:hAnsi="Times New Roman" w:cs="Times New Roman"/>
          <w:sz w:val="28"/>
          <w:szCs w:val="28"/>
        </w:rPr>
        <w:t>реалізації пілотного проекту</w:t>
      </w:r>
      <w:r w:rsidR="00D2170A">
        <w:rPr>
          <w:rFonts w:ascii="Times New Roman" w:eastAsia="Calibri" w:hAnsi="Times New Roman" w:cs="Times New Roman"/>
          <w:sz w:val="28"/>
          <w:szCs w:val="28"/>
        </w:rPr>
        <w:t>, але не довше ніж до 31 грудня 2018 року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30A" w:rsidRPr="00757B5B" w:rsidRDefault="00FA430A" w:rsidP="00757B5B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B5B" w:rsidRPr="00757B5B" w:rsidRDefault="00757B5B" w:rsidP="00757B5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Прем’єр-міністр України  </w:t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В. ГРОЙСМАН</w:t>
      </w:r>
    </w:p>
    <w:p w:rsidR="00EE1EAE" w:rsidRPr="00757B5B" w:rsidRDefault="003F01E5" w:rsidP="00757B5B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E1EAE" w:rsidRPr="00757B5B" w:rsidSect="00757B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27C"/>
    <w:rsid w:val="00025433"/>
    <w:rsid w:val="000A5234"/>
    <w:rsid w:val="00167EA2"/>
    <w:rsid w:val="0019457C"/>
    <w:rsid w:val="00387331"/>
    <w:rsid w:val="003F01E5"/>
    <w:rsid w:val="004550EC"/>
    <w:rsid w:val="00685CAA"/>
    <w:rsid w:val="006C6772"/>
    <w:rsid w:val="00757B5B"/>
    <w:rsid w:val="007C5294"/>
    <w:rsid w:val="007D5554"/>
    <w:rsid w:val="0081410F"/>
    <w:rsid w:val="00A30C45"/>
    <w:rsid w:val="00AC68F8"/>
    <w:rsid w:val="00B2630D"/>
    <w:rsid w:val="00C13BE8"/>
    <w:rsid w:val="00C5627C"/>
    <w:rsid w:val="00D2170A"/>
    <w:rsid w:val="00D423BE"/>
    <w:rsid w:val="00F94CCC"/>
    <w:rsid w:val="00FA430A"/>
    <w:rsid w:val="00FC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665-14" TargetMode="External"/><Relationship Id="rId5" Type="http://schemas.openxmlformats.org/officeDocument/2006/relationships/hyperlink" Target="http://zakon4.rada.gov.ua/laws/show/132/94-%D0%B2%D1%8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Lebedeva</dc:creator>
  <cp:keywords/>
  <dc:description/>
  <cp:lastModifiedBy>blagodir</cp:lastModifiedBy>
  <cp:revision>17</cp:revision>
  <cp:lastPrinted>2017-08-01T13:15:00Z</cp:lastPrinted>
  <dcterms:created xsi:type="dcterms:W3CDTF">2017-08-01T11:37:00Z</dcterms:created>
  <dcterms:modified xsi:type="dcterms:W3CDTF">2017-09-19T07:25:00Z</dcterms:modified>
</cp:coreProperties>
</file>