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B9" w:rsidRDefault="00C809B9" w:rsidP="000D01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09B9" w:rsidRDefault="00C809B9" w:rsidP="00C80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ПОВІДОМЛЕННЯ</w:t>
      </w:r>
    </w:p>
    <w:p w:rsidR="00C809B9" w:rsidRDefault="00C809B9" w:rsidP="00C809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оприлюднення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/>
          <w:b/>
          <w:bCs/>
          <w:sz w:val="28"/>
          <w:szCs w:val="28"/>
        </w:rPr>
        <w:t xml:space="preserve">Закону </w:t>
      </w:r>
      <w:r>
        <w:rPr>
          <w:rFonts w:ascii="Times New Roman" w:hAnsi="Times New Roman"/>
          <w:b/>
          <w:sz w:val="28"/>
          <w:szCs w:val="28"/>
          <w:lang w:eastAsia="ru-RU"/>
        </w:rPr>
        <w:t>України «Про внесення змін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 статті 65 Кодексу України про надра»</w:t>
      </w:r>
    </w:p>
    <w:p w:rsidR="00C809B9" w:rsidRDefault="00C809B9" w:rsidP="00C809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8"/>
          <w:lang w:eastAsia="ru-RU"/>
        </w:rPr>
        <w:t>Закону України «Про внесення змін</w:t>
      </w:r>
      <w:r>
        <w:rPr>
          <w:rFonts w:ascii="Times New Roman" w:hAnsi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до статті 65 Кодексу України про надра» розроблено з метою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96FE5" w:rsidRPr="00566B62">
        <w:rPr>
          <w:rFonts w:ascii="Times New Roman" w:hAnsi="Times New Roman"/>
          <w:bCs/>
          <w:sz w:val="28"/>
          <w:szCs w:val="28"/>
        </w:rPr>
        <w:t xml:space="preserve">забезпечення можливості дотримання строків розгляду </w:t>
      </w:r>
      <w:r w:rsidR="00296FE5" w:rsidRPr="00566B62">
        <w:rPr>
          <w:rFonts w:ascii="Times New Roman" w:hAnsi="Times New Roman"/>
          <w:sz w:val="28"/>
          <w:szCs w:val="28"/>
        </w:rPr>
        <w:t>справ про адміністративне правопорушення, встановлених К</w:t>
      </w:r>
      <w:r w:rsidR="00296FE5">
        <w:rPr>
          <w:rFonts w:ascii="Times New Roman" w:hAnsi="Times New Roman"/>
          <w:sz w:val="28"/>
          <w:szCs w:val="28"/>
        </w:rPr>
        <w:t>У</w:t>
      </w:r>
      <w:r w:rsidR="00296FE5" w:rsidRPr="00566B62">
        <w:rPr>
          <w:rFonts w:ascii="Times New Roman" w:hAnsi="Times New Roman"/>
          <w:sz w:val="28"/>
          <w:szCs w:val="28"/>
        </w:rPr>
        <w:t>пАП, а також визначеної законодавством процедури розгляду таких справ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09B9" w:rsidRDefault="00C809B9" w:rsidP="00C80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органу виконавчої влади, що розробляв регуляторний акт</w:t>
      </w: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 служба геології та надр України</w:t>
      </w: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 структурного підрозділу, що розробляв регуляторний акт, адреса та телефони</w:t>
      </w: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Державна служба геології та надр України, </w:t>
      </w:r>
      <w:smartTag w:uri="urn:schemas-microsoft-com:office:smarttags" w:element="metricconverter">
        <w:smartTagPr>
          <w:attr w:name="ProductID" w:val="03680, м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03680, м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Київ, вул. Ежена Потьє, 16, Юридичне управління,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(044)456-71-55,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dgs_lawyer@ukr.net</w:t>
      </w: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809B9" w:rsidRDefault="00C809B9" w:rsidP="00C80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Зазначений проект та аналіз регуляторного впливу оприлюднено на офіційному веб-сайті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 служби геол</w:t>
      </w:r>
      <w:r w:rsidR="000D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огії та надр України geo.gov.ua.</w:t>
      </w:r>
    </w:p>
    <w:p w:rsidR="000D0191" w:rsidRDefault="000D0191" w:rsidP="00C80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до проекту від фізичних та юридичних осіб, їх об‘єднань приймаються у місячний термін з дня її оприлюднення на сайті Міністерства екології та природних ресурсів.</w:t>
      </w:r>
    </w:p>
    <w:p w:rsidR="00C809B9" w:rsidRDefault="00C809B9" w:rsidP="00C80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FAD" w:rsidRDefault="00C809B9" w:rsidP="00D97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 зауваження і пропозиції надсилаються на офіційний веб-сайт Державної служби геології та надр України (geo.gov.ua) та на електронну пошту (</w:t>
      </w:r>
      <w:hyperlink r:id="rId4" w:history="1">
        <w:r w:rsidR="00D97FAD" w:rsidRPr="007808B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dgs</w:t>
        </w:r>
        <w:r w:rsidR="00D97FAD" w:rsidRPr="007808B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D97FAD" w:rsidRPr="007808B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lawyer</w:t>
        </w:r>
        <w:r w:rsidR="00D97FAD" w:rsidRPr="007808B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97FAD" w:rsidRPr="007808B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ukr</w:t>
        </w:r>
        <w:r w:rsidR="00D97FAD" w:rsidRPr="007808B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97FAD" w:rsidRPr="007808B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09B9" w:rsidRDefault="00C809B9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FAD" w:rsidRDefault="00D97FAD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FAD" w:rsidRDefault="00D97FAD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7FAD" w:rsidRPr="00D97FAD" w:rsidTr="00D97FAD">
        <w:tc>
          <w:tcPr>
            <w:tcW w:w="4672" w:type="dxa"/>
          </w:tcPr>
          <w:p w:rsidR="00D97FAD" w:rsidRPr="00D97FAD" w:rsidRDefault="00B03E06" w:rsidP="00C8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Голови</w:t>
            </w:r>
            <w:r w:rsidR="00D97FAD" w:rsidRPr="00D9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Державної служби геології та надр</w:t>
            </w:r>
            <w:r w:rsidR="00D9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України</w:t>
            </w:r>
          </w:p>
        </w:tc>
        <w:tc>
          <w:tcPr>
            <w:tcW w:w="4673" w:type="dxa"/>
          </w:tcPr>
          <w:p w:rsidR="00D97FAD" w:rsidRPr="00D97FAD" w:rsidRDefault="00D97FAD" w:rsidP="00C8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97FAD" w:rsidRPr="00D97FAD" w:rsidRDefault="00B03E06" w:rsidP="00D97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М.О.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Бояркін</w:t>
            </w:r>
            <w:proofErr w:type="spellEnd"/>
          </w:p>
        </w:tc>
      </w:tr>
    </w:tbl>
    <w:p w:rsidR="00D97FAD" w:rsidRDefault="00D97FAD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B9" w:rsidRDefault="00C809B9" w:rsidP="00C8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</w:t>
      </w:r>
      <w:r w:rsidR="00D97F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D0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C809B9" w:rsidRDefault="00C809B9" w:rsidP="00C809B9"/>
    <w:p w:rsidR="00C809B9" w:rsidRDefault="00C809B9" w:rsidP="00C809B9"/>
    <w:p w:rsidR="00C809B9" w:rsidRDefault="00C809B9" w:rsidP="00C809B9"/>
    <w:p w:rsidR="00C809B9" w:rsidRDefault="00C809B9" w:rsidP="00C809B9"/>
    <w:p w:rsidR="00AA0CEA" w:rsidRDefault="00AA0CEA">
      <w:bookmarkStart w:id="0" w:name="_GoBack"/>
      <w:bookmarkEnd w:id="0"/>
    </w:p>
    <w:sectPr w:rsidR="00AA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B9"/>
    <w:rsid w:val="000D0191"/>
    <w:rsid w:val="001E2AE0"/>
    <w:rsid w:val="00296FE5"/>
    <w:rsid w:val="00320085"/>
    <w:rsid w:val="006862AE"/>
    <w:rsid w:val="00821174"/>
    <w:rsid w:val="00821C73"/>
    <w:rsid w:val="00AA0CEA"/>
    <w:rsid w:val="00B03E06"/>
    <w:rsid w:val="00C809B9"/>
    <w:rsid w:val="00D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0A81A-5A3E-4FF7-A423-E05B016D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B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B9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D97FA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9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s_lawye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 Gryhorash</cp:lastModifiedBy>
  <cp:revision>3</cp:revision>
  <cp:lastPrinted>2017-01-05T15:25:00Z</cp:lastPrinted>
  <dcterms:created xsi:type="dcterms:W3CDTF">2017-01-05T13:59:00Z</dcterms:created>
  <dcterms:modified xsi:type="dcterms:W3CDTF">2017-01-05T15:31:00Z</dcterms:modified>
</cp:coreProperties>
</file>