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FE" w:rsidRPr="0072531F" w:rsidRDefault="007552FE" w:rsidP="007552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>ПОВІДОМЛЕННЯ</w:t>
      </w:r>
    </w:p>
    <w:p w:rsidR="007552FE" w:rsidRDefault="007552FE" w:rsidP="007552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 xml:space="preserve">про оприлюднення </w:t>
      </w:r>
      <w:r w:rsidRPr="009F68CF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проекту 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>постанови Кабінету Міністрів України «Про внесення змін до деяких постанов Кабінету Міністрів України щодо державного геологічного контролю»</w:t>
      </w:r>
    </w:p>
    <w:p w:rsidR="007552FE" w:rsidRPr="00553A3A" w:rsidRDefault="007552FE" w:rsidP="007552F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552FE" w:rsidRPr="007552FE" w:rsidRDefault="007552FE" w:rsidP="007552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552FE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Метою прийняття проекту акту є узгодження положень постанов Кабінету Міністрів України щодо державного геологічного контролю зі змінами у чинному законодавстві. </w:t>
      </w:r>
    </w:p>
    <w:p w:rsidR="007552FE" w:rsidRPr="006305A2" w:rsidRDefault="007552FE" w:rsidP="007552F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552FE" w:rsidRPr="0072531F" w:rsidRDefault="007552FE" w:rsidP="007552F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>Назва органу виконавчої влади, що розроб</w:t>
      </w:r>
      <w:r>
        <w:rPr>
          <w:rFonts w:ascii="Times New Roman" w:hAnsi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/>
          <w:b/>
          <w:bCs/>
          <w:sz w:val="28"/>
          <w:szCs w:val="28"/>
        </w:rPr>
        <w:t xml:space="preserve"> регуляторний акт</w:t>
      </w:r>
    </w:p>
    <w:p w:rsidR="007552FE" w:rsidRDefault="007552FE" w:rsidP="007552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31F">
        <w:rPr>
          <w:rFonts w:ascii="Times New Roman" w:hAnsi="Times New Roman"/>
          <w:sz w:val="28"/>
          <w:szCs w:val="28"/>
        </w:rPr>
        <w:t>Державна служба геології та надр України</w:t>
      </w:r>
    </w:p>
    <w:p w:rsidR="007552FE" w:rsidRPr="0072531F" w:rsidRDefault="007552FE" w:rsidP="007552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52FE" w:rsidRPr="0072531F" w:rsidRDefault="007552FE" w:rsidP="007552F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72531F">
        <w:rPr>
          <w:rFonts w:ascii="Times New Roman" w:hAnsi="Times New Roman"/>
          <w:b/>
          <w:bCs/>
          <w:sz w:val="28"/>
          <w:szCs w:val="28"/>
        </w:rPr>
        <w:t>Назва структурного підрозділу, що розроб</w:t>
      </w:r>
      <w:r>
        <w:rPr>
          <w:rFonts w:ascii="Times New Roman" w:hAnsi="Times New Roman"/>
          <w:b/>
          <w:bCs/>
          <w:sz w:val="28"/>
          <w:szCs w:val="28"/>
        </w:rPr>
        <w:t>ив</w:t>
      </w:r>
      <w:r w:rsidRPr="0072531F">
        <w:rPr>
          <w:rFonts w:ascii="Times New Roman" w:hAnsi="Times New Roman"/>
          <w:b/>
          <w:bCs/>
          <w:sz w:val="28"/>
          <w:szCs w:val="28"/>
        </w:rPr>
        <w:t xml:space="preserve"> регуляторний акт, адреса та телефони</w:t>
      </w:r>
    </w:p>
    <w:p w:rsidR="007552FE" w:rsidRPr="004E7DBD" w:rsidRDefault="007552FE" w:rsidP="007552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DBD">
        <w:rPr>
          <w:rFonts w:ascii="Times New Roman" w:hAnsi="Times New Roman"/>
          <w:sz w:val="28"/>
          <w:szCs w:val="28"/>
        </w:rPr>
        <w:t xml:space="preserve">Державна служба геології та надр України, 03680, м. Київ, вул. Ежена Потьє, 16, </w:t>
      </w:r>
      <w:proofErr w:type="spellStart"/>
      <w:r w:rsidRPr="004E7DBD">
        <w:rPr>
          <w:rFonts w:ascii="Times New Roman" w:hAnsi="Times New Roman"/>
          <w:sz w:val="28"/>
          <w:szCs w:val="28"/>
        </w:rPr>
        <w:t>тел</w:t>
      </w:r>
      <w:proofErr w:type="spellEnd"/>
      <w:r w:rsidRPr="004E7DBD">
        <w:rPr>
          <w:rFonts w:ascii="Times New Roman" w:hAnsi="Times New Roman"/>
          <w:sz w:val="28"/>
          <w:szCs w:val="28"/>
        </w:rPr>
        <w:t>. (044) 536-13-19, e-</w:t>
      </w:r>
      <w:proofErr w:type="spellStart"/>
      <w:r w:rsidRPr="004E7DBD">
        <w:rPr>
          <w:rFonts w:ascii="Times New Roman" w:hAnsi="Times New Roman"/>
          <w:sz w:val="28"/>
          <w:szCs w:val="28"/>
        </w:rPr>
        <w:t>mail</w:t>
      </w:r>
      <w:proofErr w:type="spellEnd"/>
      <w:r w:rsidRPr="004E7DBD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4E7DBD">
          <w:rPr>
            <w:rStyle w:val="a3"/>
            <w:rFonts w:ascii="Times New Roman" w:hAnsi="Times New Roman"/>
            <w:sz w:val="28"/>
            <w:szCs w:val="28"/>
            <w:lang w:val="en-US"/>
          </w:rPr>
          <w:t>m</w:t>
        </w:r>
        <w:r w:rsidRPr="004E7DBD">
          <w:rPr>
            <w:rStyle w:val="a3"/>
            <w:rFonts w:ascii="Times New Roman" w:hAnsi="Times New Roman"/>
            <w:sz w:val="28"/>
            <w:szCs w:val="28"/>
          </w:rPr>
          <w:t>141338@</w:t>
        </w:r>
        <w:proofErr w:type="spellStart"/>
        <w:r w:rsidRPr="004E7DBD">
          <w:rPr>
            <w:rStyle w:val="a3"/>
            <w:rFonts w:ascii="Times New Roman" w:hAnsi="Times New Roman"/>
            <w:sz w:val="28"/>
            <w:szCs w:val="28"/>
            <w:lang w:val="en-US"/>
          </w:rPr>
          <w:t>ukr</w:t>
        </w:r>
        <w:proofErr w:type="spellEnd"/>
        <w:r w:rsidRPr="004E7DB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4E7DBD">
          <w:rPr>
            <w:rStyle w:val="a3"/>
            <w:rFonts w:ascii="Times New Roman" w:hAnsi="Times New Roman"/>
            <w:sz w:val="28"/>
            <w:szCs w:val="28"/>
            <w:lang w:val="en-US"/>
          </w:rPr>
          <w:t>net</w:t>
        </w:r>
      </w:hyperlink>
      <w:r w:rsidRPr="004E7DBD">
        <w:rPr>
          <w:rFonts w:ascii="Times New Roman" w:hAnsi="Times New Roman"/>
          <w:sz w:val="28"/>
          <w:szCs w:val="28"/>
        </w:rPr>
        <w:t>.</w:t>
      </w:r>
    </w:p>
    <w:p w:rsidR="007552FE" w:rsidRPr="004E7DBD" w:rsidRDefault="007552FE" w:rsidP="007552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52FE" w:rsidRPr="004E7DBD" w:rsidRDefault="007552FE" w:rsidP="007552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DBD">
        <w:rPr>
          <w:rFonts w:ascii="Times New Roman" w:hAnsi="Times New Roman"/>
          <w:sz w:val="28"/>
          <w:szCs w:val="28"/>
        </w:rPr>
        <w:t>Зазначений проект наказу та аналіз регуляторного впливу оприлюднено на офіційному веб-сайті Державної служби геології та надр України (</w:t>
      </w:r>
      <w:hyperlink r:id="rId5" w:history="1">
        <w:r w:rsidRPr="004E7DBD">
          <w:rPr>
            <w:rStyle w:val="a3"/>
            <w:rFonts w:ascii="Times New Roman" w:hAnsi="Times New Roman"/>
            <w:sz w:val="28"/>
            <w:szCs w:val="28"/>
          </w:rPr>
          <w:t>www.geo.gov.ua</w:t>
        </w:r>
      </w:hyperlink>
      <w:r w:rsidRPr="004E7DBD">
        <w:rPr>
          <w:rFonts w:ascii="Times New Roman" w:hAnsi="Times New Roman"/>
          <w:sz w:val="28"/>
          <w:szCs w:val="28"/>
        </w:rPr>
        <w:t>).</w:t>
      </w:r>
    </w:p>
    <w:p w:rsidR="007552FE" w:rsidRPr="0072531F" w:rsidRDefault="007552FE" w:rsidP="007552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31F">
        <w:rPr>
          <w:rFonts w:ascii="Times New Roman" w:hAnsi="Times New Roman"/>
          <w:sz w:val="28"/>
          <w:szCs w:val="28"/>
        </w:rPr>
        <w:t xml:space="preserve">Зауваження та пропозиції до проекту постанови від фізичних та юридичних осіб, їх об‘єднань приймаються </w:t>
      </w:r>
      <w:r>
        <w:rPr>
          <w:rFonts w:ascii="Times New Roman" w:hAnsi="Times New Roman"/>
          <w:sz w:val="28"/>
          <w:szCs w:val="28"/>
        </w:rPr>
        <w:t>протягом місяця з моменту офіційного опублікування.</w:t>
      </w:r>
    </w:p>
    <w:p w:rsidR="007552FE" w:rsidRPr="009947BD" w:rsidRDefault="007552FE" w:rsidP="007552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47BD">
        <w:rPr>
          <w:rFonts w:ascii="Times New Roman" w:hAnsi="Times New Roman"/>
          <w:sz w:val="28"/>
          <w:szCs w:val="28"/>
        </w:rPr>
        <w:t xml:space="preserve">Також, зауваження і пропозиції надсилаються на вказану поштову та електронну адресу Державної служби геології та надр України та на адресу Державної регуляторної служби України (01011, м. Київ, вул. Арсенальна, 9/11, </w:t>
      </w:r>
      <w:proofErr w:type="spellStart"/>
      <w:r w:rsidRPr="009947BD">
        <w:rPr>
          <w:rFonts w:ascii="Times New Roman" w:hAnsi="Times New Roman"/>
          <w:sz w:val="28"/>
          <w:szCs w:val="28"/>
        </w:rPr>
        <w:t>тел</w:t>
      </w:r>
      <w:proofErr w:type="spellEnd"/>
      <w:r w:rsidRPr="009947BD">
        <w:rPr>
          <w:rFonts w:ascii="Times New Roman" w:hAnsi="Times New Roman"/>
          <w:sz w:val="28"/>
          <w:szCs w:val="28"/>
        </w:rPr>
        <w:t>. к</w:t>
      </w:r>
      <w:r w:rsidRPr="009947BD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анцелярія 254-56-73, факс 254-43-93, </w:t>
      </w:r>
      <w:r w:rsidRPr="009947BD">
        <w:rPr>
          <w:rFonts w:ascii="Times New Roman" w:hAnsi="Times New Roman"/>
          <w:sz w:val="28"/>
          <w:szCs w:val="28"/>
        </w:rPr>
        <w:t>e-</w:t>
      </w:r>
      <w:proofErr w:type="spellStart"/>
      <w:r w:rsidRPr="009947BD">
        <w:rPr>
          <w:rFonts w:ascii="Times New Roman" w:hAnsi="Times New Roman"/>
          <w:sz w:val="28"/>
          <w:szCs w:val="28"/>
        </w:rPr>
        <w:t>mail</w:t>
      </w:r>
      <w:proofErr w:type="spellEnd"/>
      <w:r w:rsidRPr="009947BD">
        <w:rPr>
          <w:rFonts w:ascii="Times New Roman" w:hAnsi="Times New Roman"/>
          <w:sz w:val="28"/>
          <w:szCs w:val="28"/>
        </w:rPr>
        <w:t xml:space="preserve">: </w:t>
      </w:r>
      <w:r w:rsidRPr="009947BD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history="1">
        <w:r w:rsidRPr="009947B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inform@dkrp.gov.ua</w:t>
        </w:r>
      </w:hyperlink>
      <w:r w:rsidRPr="009947BD">
        <w:rPr>
          <w:rFonts w:ascii="Times New Roman" w:hAnsi="Times New Roman"/>
          <w:sz w:val="28"/>
          <w:szCs w:val="28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7552FE" w:rsidRPr="00F93524" w:rsidTr="00816B24">
        <w:tc>
          <w:tcPr>
            <w:tcW w:w="4791" w:type="dxa"/>
            <w:shd w:val="clear" w:color="auto" w:fill="auto"/>
          </w:tcPr>
          <w:p w:rsidR="007552FE" w:rsidRDefault="007552FE" w:rsidP="0081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552FE" w:rsidRDefault="007552FE" w:rsidP="0081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552FE" w:rsidRPr="00F93524" w:rsidRDefault="007552FE" w:rsidP="0081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552FE" w:rsidRPr="00F93524" w:rsidRDefault="007552FE" w:rsidP="0081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935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Т.в.о</w:t>
            </w:r>
            <w:proofErr w:type="spellEnd"/>
            <w:r w:rsidRPr="00F935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Голови Державної служби геології та надр України</w:t>
            </w:r>
          </w:p>
        </w:tc>
        <w:tc>
          <w:tcPr>
            <w:tcW w:w="4780" w:type="dxa"/>
            <w:shd w:val="clear" w:color="auto" w:fill="auto"/>
          </w:tcPr>
          <w:p w:rsidR="007552FE" w:rsidRDefault="007552FE" w:rsidP="0081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552FE" w:rsidRDefault="007552FE" w:rsidP="0081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552FE" w:rsidRDefault="007552FE" w:rsidP="0081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552FE" w:rsidRPr="00F93524" w:rsidRDefault="007552FE" w:rsidP="0081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552FE" w:rsidRPr="00F93524" w:rsidRDefault="007552FE" w:rsidP="00816B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935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В.</w:t>
            </w:r>
            <w:r w:rsidRPr="00F935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Кирилюк</w:t>
            </w:r>
          </w:p>
        </w:tc>
      </w:tr>
    </w:tbl>
    <w:p w:rsidR="007552FE" w:rsidRDefault="007552FE" w:rsidP="007552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552FE" w:rsidRPr="0085330A" w:rsidRDefault="007552FE" w:rsidP="007552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52FE" w:rsidRPr="0072531F" w:rsidRDefault="007552FE" w:rsidP="007552FE">
      <w:pPr>
        <w:jc w:val="both"/>
        <w:rPr>
          <w:rFonts w:ascii="Times New Roman" w:hAnsi="Times New Roman"/>
          <w:sz w:val="28"/>
          <w:szCs w:val="28"/>
        </w:rPr>
      </w:pPr>
      <w:r w:rsidRPr="00553A3A">
        <w:rPr>
          <w:rFonts w:ascii="Times New Roman" w:hAnsi="Times New Roman"/>
          <w:sz w:val="28"/>
          <w:szCs w:val="28"/>
        </w:rPr>
        <w:t>«___»______</w:t>
      </w:r>
      <w:r w:rsidRPr="0072531F">
        <w:rPr>
          <w:rFonts w:ascii="Times New Roman" w:hAnsi="Times New Roman"/>
          <w:sz w:val="28"/>
          <w:szCs w:val="28"/>
        </w:rPr>
        <w:t>_______ 201</w:t>
      </w:r>
      <w:r>
        <w:rPr>
          <w:rFonts w:ascii="Times New Roman" w:hAnsi="Times New Roman"/>
          <w:sz w:val="28"/>
          <w:szCs w:val="28"/>
          <w:lang w:val="en-US"/>
        </w:rPr>
        <w:t>8</w:t>
      </w:r>
      <w:r w:rsidRPr="0072531F">
        <w:rPr>
          <w:rFonts w:ascii="Times New Roman" w:hAnsi="Times New Roman"/>
          <w:sz w:val="28"/>
          <w:szCs w:val="28"/>
        </w:rPr>
        <w:t xml:space="preserve"> року</w:t>
      </w:r>
    </w:p>
    <w:p w:rsidR="007552FE" w:rsidRPr="0072531F" w:rsidRDefault="007552FE" w:rsidP="007552FE">
      <w:pPr>
        <w:jc w:val="both"/>
        <w:rPr>
          <w:rFonts w:ascii="Times New Roman" w:hAnsi="Times New Roman"/>
          <w:sz w:val="28"/>
          <w:szCs w:val="28"/>
        </w:rPr>
      </w:pPr>
    </w:p>
    <w:p w:rsidR="00A52375" w:rsidRDefault="00BC4DFE"/>
    <w:sectPr w:rsidR="00A52375" w:rsidSect="0002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FE"/>
    <w:rsid w:val="00091555"/>
    <w:rsid w:val="001267D4"/>
    <w:rsid w:val="007552FE"/>
    <w:rsid w:val="00BC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0733-676E-47F5-AFFE-A1E5D7A5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55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3">
    <w:name w:val="Hyperlink"/>
    <w:uiPriority w:val="99"/>
    <w:unhideWhenUsed/>
    <w:rsid w:val="007552FE"/>
    <w:rPr>
      <w:color w:val="0563C1"/>
      <w:u w:val="single"/>
    </w:rPr>
  </w:style>
  <w:style w:type="character" w:styleId="a4">
    <w:name w:val="Strong"/>
    <w:uiPriority w:val="22"/>
    <w:qFormat/>
    <w:rsid w:val="00755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@dkrp.gov.ua" TargetMode="External"/><Relationship Id="rId5" Type="http://schemas.openxmlformats.org/officeDocument/2006/relationships/hyperlink" Target="http://www.geo.gov.ua" TargetMode="External"/><Relationship Id="rId4" Type="http://schemas.openxmlformats.org/officeDocument/2006/relationships/hyperlink" Target="mailto:m141338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L Kozyr</cp:lastModifiedBy>
  <cp:revision>2</cp:revision>
  <dcterms:created xsi:type="dcterms:W3CDTF">2018-02-19T15:43:00Z</dcterms:created>
  <dcterms:modified xsi:type="dcterms:W3CDTF">2018-02-19T15:43:00Z</dcterms:modified>
</cp:coreProperties>
</file>