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18" w:rsidRPr="00B94D18" w:rsidRDefault="00B94D18" w:rsidP="00B94D1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94D18">
        <w:rPr>
          <w:rFonts w:eastAsia="Times New Roman"/>
          <w:b/>
          <w:lang w:eastAsia="ru-RU"/>
        </w:rPr>
        <w:t>ПОЯСНЮВАЛЬНА ЗАПИСКА</w:t>
      </w:r>
    </w:p>
    <w:p w:rsidR="00B94D18" w:rsidRPr="00B94D18" w:rsidRDefault="00B94D18" w:rsidP="00B94D1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94D18">
        <w:rPr>
          <w:rFonts w:eastAsia="Times New Roman"/>
          <w:b/>
          <w:lang w:eastAsia="ru-RU"/>
        </w:rPr>
        <w:t xml:space="preserve">до проекту Закону України </w:t>
      </w:r>
    </w:p>
    <w:p w:rsidR="00B94D18" w:rsidRPr="00B94D18" w:rsidRDefault="00B94D18" w:rsidP="00B94D1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94D18">
        <w:rPr>
          <w:rFonts w:eastAsia="Times New Roman"/>
          <w:b/>
          <w:lang w:eastAsia="ru-RU"/>
        </w:rPr>
        <w:t>«Про внесення змін до Закону України</w:t>
      </w:r>
    </w:p>
    <w:p w:rsidR="00B94D18" w:rsidRPr="00B94D18" w:rsidRDefault="00B94D18" w:rsidP="00B94D1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94D18">
        <w:rPr>
          <w:rFonts w:eastAsia="Times New Roman"/>
          <w:b/>
          <w:lang w:eastAsia="ru-RU"/>
        </w:rPr>
        <w:t xml:space="preserve">«Про затвердження Загальнодержавної програми розвитку </w:t>
      </w:r>
    </w:p>
    <w:p w:rsidR="00B94D18" w:rsidRPr="00B94D18" w:rsidRDefault="00B94D18" w:rsidP="00B94D1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94D18">
        <w:rPr>
          <w:rFonts w:eastAsia="Times New Roman"/>
          <w:b/>
          <w:lang w:eastAsia="ru-RU"/>
        </w:rPr>
        <w:t>мінерально-сировинної бази України на період до 2030 року»</w:t>
      </w:r>
    </w:p>
    <w:p w:rsidR="00B94D18" w:rsidRPr="00B94D18" w:rsidRDefault="00B94D18" w:rsidP="00B94D18">
      <w:pPr>
        <w:spacing w:after="0"/>
        <w:ind w:firstLine="0"/>
        <w:jc w:val="center"/>
        <w:rPr>
          <w:rFonts w:eastAsia="Times New Roman"/>
          <w:b/>
          <w:lang w:eastAsia="ru-RU"/>
        </w:rPr>
      </w:pPr>
    </w:p>
    <w:p w:rsidR="00B94D18" w:rsidRDefault="00B94D18" w:rsidP="00B94D18">
      <w:pPr>
        <w:spacing w:after="0"/>
        <w:rPr>
          <w:rFonts w:eastAsia="Times New Roman"/>
          <w:b/>
          <w:lang w:eastAsia="ru-RU"/>
        </w:rPr>
      </w:pPr>
      <w:r w:rsidRPr="00B94D18">
        <w:rPr>
          <w:rFonts w:eastAsia="Times New Roman"/>
          <w:b/>
          <w:lang w:eastAsia="ru-RU"/>
        </w:rPr>
        <w:t>1.Обгрунтування необхідності прийняття законопроекту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>Розроблення цього законопроекту обумовлене рекомендаціями Висновку Колегії Рахункової палати України до Звіту про результати перевірки ефективності використаних коштів державного бюджету, спрямованих у 2011-2012 роках на розвиток мінерально-сировинн</w:t>
      </w:r>
      <w:r>
        <w:rPr>
          <w:rFonts w:eastAsia="Times New Roman"/>
        </w:rPr>
        <w:t>ої бази від 11 квітня 2013 року</w:t>
      </w:r>
      <w:r>
        <w:rPr>
          <w:rFonts w:eastAsia="Times New Roman"/>
        </w:rPr>
        <w:br/>
      </w:r>
      <w:r w:rsidRPr="00B94D18">
        <w:rPr>
          <w:rFonts w:eastAsia="Times New Roman"/>
        </w:rPr>
        <w:t>№ 22/6-2, необхідністю актуалізації положень Програми з урахуванням загроз енергетичній безпеці, пов’язаних із тимчасовою окупацією території Автономної Республіки Крим та міста Севастополя згідно з рішенням Ради національної безпеки і оборони України від 28 квітня 2014 року «Про стан забезпечення енергетичної безпеки у зв’язку з ситуацією щодо постачання природного газу в Україну».</w:t>
      </w:r>
    </w:p>
    <w:p w:rsidR="00B94D18" w:rsidRPr="00B94D18" w:rsidRDefault="00B94D18" w:rsidP="00B94D18">
      <w:pPr>
        <w:shd w:val="clear" w:color="auto" w:fill="FFFFFF"/>
        <w:spacing w:after="0"/>
        <w:ind w:firstLine="708"/>
        <w:rPr>
          <w:rFonts w:eastAsia="Times New Roman"/>
        </w:rPr>
      </w:pPr>
      <w:r w:rsidRPr="00B94D18">
        <w:rPr>
          <w:rFonts w:eastAsia="Times New Roman"/>
        </w:rPr>
        <w:t>Загальнодержавна програма розвитку мінерально-сировинної бази України на період до 2030 року (далі – Програма) розроблялася як пролонгація Програми-2010, а ідеологія, закладена в ній, була сформована у 1990 роках. При складанні Програми не були враховані інфляційні процеси. Нестабільне і в обмежених обсягах державне фінансування на першому етапі виконання Програми (2011-2012 роки) призвело до втрати темпів геологорозвідувального процесу; низка завдань втратила свою актуальність через відсутність реальних проявів і родовищ деяких видів корисних копалин. У той же час проведені  у 2009-2011 роках геологорозвідувальні роботи виявили нові перспективні ділянки гостродефіцитних стратегічно важливих для економіки держави корисних копалин. Новітні геополітичні виклики зумовили потребу уточнення робіт, направлених на підготовку паливно-енергетичної складової.</w:t>
      </w:r>
    </w:p>
    <w:p w:rsidR="00B94D18" w:rsidRPr="00B94D18" w:rsidRDefault="00B94D18" w:rsidP="00B94D18">
      <w:pPr>
        <w:shd w:val="clear" w:color="auto" w:fill="FFFFFF"/>
        <w:spacing w:after="0"/>
        <w:ind w:firstLine="708"/>
        <w:rPr>
          <w:rFonts w:eastAsia="Times New Roman"/>
        </w:rPr>
      </w:pPr>
    </w:p>
    <w:p w:rsidR="00B94D18" w:rsidRPr="00B94D18" w:rsidRDefault="00B94D18" w:rsidP="00B94D18">
      <w:pPr>
        <w:spacing w:after="0"/>
        <w:rPr>
          <w:rFonts w:eastAsia="Times New Roman"/>
          <w:b/>
          <w:bCs/>
          <w:lang w:eastAsia="ru-RU"/>
        </w:rPr>
      </w:pPr>
      <w:r w:rsidRPr="00B94D18">
        <w:rPr>
          <w:rFonts w:eastAsia="Times New Roman"/>
          <w:b/>
          <w:bCs/>
          <w:lang w:eastAsia="ru-RU"/>
        </w:rPr>
        <w:t>2. Мета і завдання прийняття законопроекту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  <w:bCs/>
        </w:rPr>
        <w:t xml:space="preserve">Метою </w:t>
      </w:r>
      <w:r w:rsidRPr="00B94D18">
        <w:rPr>
          <w:rFonts w:eastAsia="Times New Roman"/>
        </w:rPr>
        <w:t>прийняття законопроекту є вирішення питань подальшого удосконалення законодавства  в частині геологічного вивчення надр.</w:t>
      </w:r>
    </w:p>
    <w:p w:rsidR="00B94D18" w:rsidRPr="00B94D18" w:rsidRDefault="00B94D18" w:rsidP="00B94D18">
      <w:pPr>
        <w:spacing w:after="0"/>
        <w:rPr>
          <w:rFonts w:eastAsia="Times New Roman"/>
          <w:lang w:eastAsia="ru-RU"/>
        </w:rPr>
      </w:pPr>
      <w:r w:rsidRPr="00B94D18">
        <w:rPr>
          <w:rFonts w:eastAsia="Times New Roman"/>
          <w:lang w:eastAsia="ru-RU"/>
        </w:rPr>
        <w:t xml:space="preserve">Проектом </w:t>
      </w:r>
      <w:proofErr w:type="spellStart"/>
      <w:r w:rsidRPr="00B94D18">
        <w:rPr>
          <w:rFonts w:eastAsia="Times New Roman"/>
          <w:lang w:eastAsia="ru-RU"/>
        </w:rPr>
        <w:t>акта</w:t>
      </w:r>
      <w:proofErr w:type="spellEnd"/>
      <w:r w:rsidRPr="00B94D18">
        <w:rPr>
          <w:rFonts w:eastAsia="Times New Roman"/>
          <w:lang w:eastAsia="ru-RU"/>
        </w:rPr>
        <w:t xml:space="preserve"> передбачається: концентрація робіт на пріоритетних напрямах розвитку мінерально-сировинної бази; зосередження державного фінансування дослідження надр, в основному, на пошукових та пошуково-оцінювальних роботах з метою виявлення інвестиційно привабливих об’єктів.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 xml:space="preserve">Запропонована редакція Програми передбачає науково-інформаційне  забезпечення усіх стадій робіт, у тому числі через постійний моніторинг тенденцій розвитку світового та українського ринку мінеральної сировини. </w:t>
      </w: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  <w:r w:rsidRPr="00B94D18">
        <w:rPr>
          <w:rFonts w:eastAsia="Times New Roman"/>
          <w:b/>
          <w:bCs/>
        </w:rPr>
        <w:t xml:space="preserve">3. Правові аспекти 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 xml:space="preserve">У даній сфері діють такі нормативно-правові акти: 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>Кодекс України про надра;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>Указ Президента  України від 30.04.1992 № 287 «Про управління в галузі використання і охорони надр України»;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lastRenderedPageBreak/>
        <w:t>Указ Президента  України від 01.05.2014 № 488 «Про рішення РНБО України від 28.04.2014 «Про стан забезпечення енергетичної  безпеки у зв’язку з ситуацією щодо постачання природного газу в Україну»;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>Закон України «Про затвердження Загальнодержавної програми розвитку  мінерально-сировинної бази   України на період до 2030 року»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>Реалізація положень запропонованого законопроекту потребуватиме відповідних видатків Державного бюджету України.</w:t>
      </w:r>
    </w:p>
    <w:p w:rsidR="00B94D18" w:rsidRPr="00B94D18" w:rsidRDefault="00B94D18" w:rsidP="00B94D18">
      <w:pPr>
        <w:spacing w:after="0"/>
        <w:rPr>
          <w:rFonts w:eastAsia="Times New Roman"/>
        </w:rPr>
      </w:pP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  <w:r w:rsidRPr="00B94D18">
        <w:rPr>
          <w:rFonts w:eastAsia="Times New Roman"/>
          <w:b/>
          <w:bCs/>
        </w:rPr>
        <w:t>4. Фінансово-економічне обґрунтування</w:t>
      </w:r>
    </w:p>
    <w:p w:rsidR="00B94D18" w:rsidRPr="00B94D18" w:rsidRDefault="00B94D18" w:rsidP="00B94D18">
      <w:pPr>
        <w:spacing w:after="0"/>
        <w:rPr>
          <w:rFonts w:eastAsia="Times New Roman"/>
        </w:rPr>
      </w:pPr>
      <w:r w:rsidRPr="00B94D18">
        <w:rPr>
          <w:rFonts w:eastAsia="Times New Roman"/>
        </w:rPr>
        <w:t>Реалізація запропонованого проекту призведе до подальшого розвитку мінерально-сировинної бази держави, і, як результат - збільшення надходжень до державного і місцевих бюджетів, залучення недержавних інвестицій.</w:t>
      </w: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  <w:r w:rsidRPr="00B94D18">
        <w:rPr>
          <w:rFonts w:eastAsia="Times New Roman"/>
          <w:b/>
          <w:bCs/>
        </w:rPr>
        <w:t>5. Позиція заінтересованих органів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  <w:r w:rsidRPr="00B94D18">
        <w:rPr>
          <w:rFonts w:eastAsia="Times New Roman"/>
          <w:bCs/>
        </w:rPr>
        <w:t xml:space="preserve">Проект </w:t>
      </w:r>
      <w:proofErr w:type="spellStart"/>
      <w:r w:rsidRPr="00B94D18">
        <w:rPr>
          <w:rFonts w:eastAsia="Times New Roman"/>
          <w:bCs/>
        </w:rPr>
        <w:t>акта</w:t>
      </w:r>
      <w:proofErr w:type="spellEnd"/>
      <w:r w:rsidRPr="00B94D18">
        <w:rPr>
          <w:rFonts w:eastAsia="Times New Roman"/>
          <w:bCs/>
        </w:rPr>
        <w:t xml:space="preserve"> потребує погодження з Міністерством економічного розвитку і торгівлі України, Міністерством фінансів України, Міністерством енергетики та вугільної промисловості, Міністерством юстиції України.</w:t>
      </w: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  <w:r w:rsidRPr="00B94D18">
        <w:rPr>
          <w:rFonts w:eastAsia="Times New Roman"/>
          <w:b/>
          <w:bCs/>
        </w:rPr>
        <w:t>6. Регіональний аспект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  <w:r w:rsidRPr="00B94D18">
        <w:rPr>
          <w:rFonts w:eastAsia="Times New Roman"/>
          <w:bCs/>
        </w:rPr>
        <w:t xml:space="preserve">Проект Закону </w:t>
      </w:r>
      <w:r w:rsidR="007562FC">
        <w:rPr>
          <w:rFonts w:eastAsia="Times New Roman"/>
          <w:bCs/>
        </w:rPr>
        <w:t>не стосується</w:t>
      </w:r>
      <w:r w:rsidRPr="00B94D18">
        <w:rPr>
          <w:rFonts w:eastAsia="Times New Roman"/>
          <w:bCs/>
        </w:rPr>
        <w:t xml:space="preserve"> розвитку адміністративно-територіальних одиниць.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</w:p>
    <w:p w:rsidR="005559CC" w:rsidRPr="001C4F7F" w:rsidRDefault="005559CC" w:rsidP="005559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709"/>
        <w:textAlignment w:val="baseline"/>
        <w:rPr>
          <w:b/>
          <w:bCs/>
          <w:lang w:val="ru-RU" w:eastAsia="ru-RU"/>
        </w:rPr>
      </w:pPr>
      <w:r w:rsidRPr="001C4F7F">
        <w:rPr>
          <w:b/>
          <w:bCs/>
          <w:lang w:eastAsia="ru-RU"/>
        </w:rPr>
        <w:t>6</w:t>
      </w:r>
      <w:r w:rsidRPr="001C4F7F">
        <w:rPr>
          <w:b/>
          <w:bCs/>
          <w:vertAlign w:val="superscript"/>
          <w:lang w:eastAsia="ru-RU"/>
        </w:rPr>
        <w:t>1</w:t>
      </w:r>
      <w:r w:rsidRPr="001C4F7F">
        <w:rPr>
          <w:b/>
          <w:bCs/>
          <w:lang w:eastAsia="ru-RU"/>
        </w:rPr>
        <w:t>. Запобігання дискримінації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  <w:r w:rsidRPr="00B94D18">
        <w:rPr>
          <w:rFonts w:eastAsia="Times New Roman"/>
          <w:bCs/>
        </w:rPr>
        <w:t xml:space="preserve">У проекті </w:t>
      </w:r>
      <w:proofErr w:type="spellStart"/>
      <w:r w:rsidRPr="00B94D18">
        <w:rPr>
          <w:rFonts w:eastAsia="Times New Roman"/>
          <w:bCs/>
        </w:rPr>
        <w:t>акта</w:t>
      </w:r>
      <w:proofErr w:type="spellEnd"/>
      <w:r w:rsidRPr="00B94D18">
        <w:rPr>
          <w:rFonts w:eastAsia="Times New Roman"/>
          <w:bCs/>
        </w:rPr>
        <w:t xml:space="preserve"> відсутні положення, які містять ознаки дискримінації.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</w:p>
    <w:p w:rsidR="00B94D18" w:rsidRPr="00B94D18" w:rsidRDefault="007562FC" w:rsidP="00B94D18">
      <w:p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</w:t>
      </w:r>
      <w:r w:rsidR="00B94D18" w:rsidRPr="00B94D18">
        <w:rPr>
          <w:rFonts w:eastAsia="Times New Roman"/>
          <w:b/>
          <w:bCs/>
        </w:rPr>
        <w:t>. Запобігання корупції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  <w:r w:rsidRPr="00B94D18">
        <w:rPr>
          <w:rFonts w:eastAsia="Times New Roman"/>
          <w:bCs/>
        </w:rPr>
        <w:t xml:space="preserve">У проекті Закону відсутні правила і процедури, які можуть містити ризики вчинення корупційних правопорушень. 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</w:p>
    <w:p w:rsidR="00B94D18" w:rsidRPr="00B94D18" w:rsidRDefault="007562FC" w:rsidP="00B94D18">
      <w:p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</w:t>
      </w:r>
      <w:r w:rsidR="00B94D18" w:rsidRPr="00B94D18">
        <w:rPr>
          <w:rFonts w:eastAsia="Times New Roman"/>
          <w:b/>
          <w:bCs/>
        </w:rPr>
        <w:t>. Громадськ</w:t>
      </w:r>
      <w:r>
        <w:rPr>
          <w:rFonts w:eastAsia="Times New Roman"/>
          <w:b/>
          <w:bCs/>
        </w:rPr>
        <w:t>е</w:t>
      </w:r>
      <w:r w:rsidR="00B94D18" w:rsidRPr="00B94D18">
        <w:rPr>
          <w:rFonts w:eastAsia="Times New Roman"/>
          <w:b/>
          <w:bCs/>
        </w:rPr>
        <w:t xml:space="preserve"> обговорення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  <w:r w:rsidRPr="00B94D18">
        <w:rPr>
          <w:rFonts w:eastAsia="Times New Roman"/>
          <w:bCs/>
        </w:rPr>
        <w:t xml:space="preserve">Проект </w:t>
      </w:r>
      <w:proofErr w:type="spellStart"/>
      <w:r w:rsidRPr="00B94D18">
        <w:rPr>
          <w:rFonts w:eastAsia="Times New Roman"/>
          <w:bCs/>
        </w:rPr>
        <w:t>акта</w:t>
      </w:r>
      <w:proofErr w:type="spellEnd"/>
      <w:r w:rsidRPr="00B94D18">
        <w:rPr>
          <w:rFonts w:eastAsia="Times New Roman"/>
          <w:bCs/>
        </w:rPr>
        <w:t xml:space="preserve"> розміщено на офіційному веб-сайті </w:t>
      </w:r>
      <w:proofErr w:type="spellStart"/>
      <w:r w:rsidRPr="00B94D18">
        <w:rPr>
          <w:rFonts w:eastAsia="Times New Roman"/>
          <w:bCs/>
        </w:rPr>
        <w:t>Держгеонадр</w:t>
      </w:r>
      <w:proofErr w:type="spellEnd"/>
      <w:r w:rsidRPr="00B94D18">
        <w:rPr>
          <w:rFonts w:eastAsia="Times New Roman"/>
          <w:bCs/>
        </w:rPr>
        <w:t xml:space="preserve"> України.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</w:p>
    <w:p w:rsidR="00B94D18" w:rsidRPr="00B94D18" w:rsidRDefault="007562FC" w:rsidP="00B94D18">
      <w:pPr>
        <w:spacing w:after="0"/>
        <w:rPr>
          <w:rFonts w:eastAsia="Times New Roman"/>
          <w:b/>
          <w:bCs/>
        </w:rPr>
      </w:pPr>
      <w:r w:rsidRPr="001C4F7F">
        <w:rPr>
          <w:b/>
          <w:bCs/>
          <w:lang w:eastAsia="ru-RU"/>
        </w:rPr>
        <w:t>9</w:t>
      </w:r>
      <w:r w:rsidR="00B94D18" w:rsidRPr="00B94D18">
        <w:rPr>
          <w:rFonts w:eastAsia="Times New Roman"/>
          <w:b/>
          <w:bCs/>
        </w:rPr>
        <w:t>. Позиція соціальних партнерів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  <w:r w:rsidRPr="00B94D18">
        <w:rPr>
          <w:rFonts w:eastAsia="Times New Roman"/>
          <w:bCs/>
        </w:rPr>
        <w:t xml:space="preserve">Проект </w:t>
      </w:r>
      <w:proofErr w:type="spellStart"/>
      <w:r w:rsidRPr="00B94D18">
        <w:rPr>
          <w:rFonts w:eastAsia="Times New Roman"/>
          <w:bCs/>
        </w:rPr>
        <w:t>акта</w:t>
      </w:r>
      <w:proofErr w:type="spellEnd"/>
      <w:r w:rsidRPr="00B94D18">
        <w:rPr>
          <w:rFonts w:eastAsia="Times New Roman"/>
          <w:bCs/>
        </w:rPr>
        <w:t xml:space="preserve"> не стосується соціально-трудової сфери.</w:t>
      </w:r>
    </w:p>
    <w:p w:rsidR="00B94D18" w:rsidRDefault="00B94D18" w:rsidP="00B94D18">
      <w:pPr>
        <w:spacing w:after="0"/>
        <w:rPr>
          <w:rFonts w:eastAsia="Times New Roman"/>
          <w:b/>
          <w:bCs/>
        </w:rPr>
      </w:pP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  <w:r w:rsidRPr="00B94D18">
        <w:rPr>
          <w:rFonts w:eastAsia="Times New Roman"/>
          <w:b/>
          <w:bCs/>
        </w:rPr>
        <w:t>10. Оцінка регуляторного впливу</w:t>
      </w:r>
    </w:p>
    <w:p w:rsidR="00B94D18" w:rsidRPr="00B94D18" w:rsidRDefault="00B94D18" w:rsidP="00B94D18">
      <w:pPr>
        <w:spacing w:after="0"/>
        <w:rPr>
          <w:rFonts w:eastAsia="Times New Roman"/>
          <w:bCs/>
        </w:rPr>
      </w:pPr>
      <w:r w:rsidRPr="00B94D18">
        <w:rPr>
          <w:rFonts w:eastAsia="Times New Roman"/>
          <w:bCs/>
        </w:rPr>
        <w:t>Проект закону є регуляторним актом.</w:t>
      </w:r>
    </w:p>
    <w:p w:rsidR="005559CC" w:rsidRDefault="005559CC" w:rsidP="005559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709"/>
        <w:textAlignment w:val="baseline"/>
        <w:rPr>
          <w:b/>
          <w:lang w:eastAsia="ru-RU"/>
        </w:rPr>
      </w:pPr>
    </w:p>
    <w:p w:rsidR="005559CC" w:rsidRPr="001C4F7F" w:rsidRDefault="005559CC" w:rsidP="005559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709"/>
        <w:textAlignment w:val="baseline"/>
        <w:rPr>
          <w:b/>
          <w:lang w:eastAsia="ru-RU"/>
        </w:rPr>
      </w:pPr>
      <w:r w:rsidRPr="001C4F7F">
        <w:rPr>
          <w:b/>
          <w:lang w:eastAsia="ru-RU"/>
        </w:rPr>
        <w:t>10</w:t>
      </w:r>
      <w:r w:rsidRPr="001C4F7F">
        <w:rPr>
          <w:b/>
          <w:vertAlign w:val="superscript"/>
          <w:lang w:eastAsia="ru-RU"/>
        </w:rPr>
        <w:t>1</w:t>
      </w:r>
      <w:r w:rsidRPr="001C4F7F">
        <w:rPr>
          <w:b/>
          <w:lang w:eastAsia="ru-RU"/>
        </w:rPr>
        <w:t xml:space="preserve">. Вплив реалізації </w:t>
      </w:r>
      <w:proofErr w:type="spellStart"/>
      <w:r w:rsidRPr="001C4F7F">
        <w:rPr>
          <w:b/>
          <w:lang w:eastAsia="ru-RU"/>
        </w:rPr>
        <w:t>акта</w:t>
      </w:r>
      <w:proofErr w:type="spellEnd"/>
      <w:r w:rsidRPr="001C4F7F">
        <w:rPr>
          <w:b/>
          <w:lang w:eastAsia="ru-RU"/>
        </w:rPr>
        <w:t xml:space="preserve"> на ринок праці</w:t>
      </w:r>
    </w:p>
    <w:p w:rsidR="005559CC" w:rsidRPr="001C4F7F" w:rsidRDefault="005559CC" w:rsidP="005559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709"/>
        <w:textAlignment w:val="baseline"/>
        <w:rPr>
          <w:lang w:eastAsia="ru-RU"/>
        </w:rPr>
      </w:pPr>
      <w:r w:rsidRPr="001C4F7F">
        <w:rPr>
          <w:lang w:eastAsia="ru-RU"/>
        </w:rPr>
        <w:t xml:space="preserve">Реалізація проекту </w:t>
      </w:r>
      <w:proofErr w:type="spellStart"/>
      <w:r w:rsidRPr="001C4F7F">
        <w:rPr>
          <w:lang w:eastAsia="ru-RU"/>
        </w:rPr>
        <w:t>акта</w:t>
      </w:r>
      <w:proofErr w:type="spellEnd"/>
      <w:r w:rsidRPr="001C4F7F">
        <w:rPr>
          <w:lang w:eastAsia="ru-RU"/>
        </w:rPr>
        <w:t xml:space="preserve"> не впливає на показники ринку праці.</w:t>
      </w:r>
    </w:p>
    <w:p w:rsidR="005559CC" w:rsidRPr="001C4F7F" w:rsidRDefault="005559CC" w:rsidP="005559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709"/>
        <w:textAlignment w:val="baseline"/>
        <w:rPr>
          <w:b/>
          <w:bCs/>
          <w:lang w:eastAsia="ru-RU"/>
        </w:rPr>
      </w:pPr>
    </w:p>
    <w:p w:rsidR="00B94D18" w:rsidRPr="00B94D18" w:rsidRDefault="00B94D18" w:rsidP="00B94D18">
      <w:pPr>
        <w:spacing w:after="0"/>
        <w:rPr>
          <w:rFonts w:eastAsia="Times New Roman"/>
          <w:b/>
          <w:bCs/>
        </w:rPr>
      </w:pPr>
      <w:r w:rsidRPr="00B94D18">
        <w:rPr>
          <w:rFonts w:eastAsia="Times New Roman"/>
          <w:b/>
          <w:bCs/>
        </w:rPr>
        <w:lastRenderedPageBreak/>
        <w:t>11. Прогноз соціально-економічних, правових та інших наслідків прийняття законопроекту</w:t>
      </w:r>
    </w:p>
    <w:p w:rsidR="00B94D18" w:rsidRPr="00B94D18" w:rsidRDefault="00B94D18" w:rsidP="00B94D18">
      <w:pPr>
        <w:spacing w:after="0"/>
        <w:ind w:firstLine="708"/>
        <w:rPr>
          <w:rFonts w:eastAsia="Times New Roman"/>
          <w:lang w:eastAsia="ru-RU"/>
        </w:rPr>
      </w:pPr>
      <w:r w:rsidRPr="00B94D18">
        <w:rPr>
          <w:rFonts w:eastAsia="Times New Roman"/>
          <w:lang w:eastAsia="ru-RU"/>
        </w:rPr>
        <w:t>Прийняття Закону України ««Про внесення змін до Закону України «Про затвердження Загальнодержавної програми розвитку мінерально-сировинної бази України на період до 2030 року» забезпечить законодавче врегулювання подальшої ефективної розбудови мінерально-сировинної бази держави.</w:t>
      </w:r>
    </w:p>
    <w:p w:rsidR="00B94D18" w:rsidRPr="00B94D18" w:rsidRDefault="00B94D18" w:rsidP="00B94D18">
      <w:pPr>
        <w:spacing w:after="0"/>
        <w:ind w:firstLine="0"/>
        <w:rPr>
          <w:rFonts w:eastAsia="Times New Roman"/>
          <w:lang w:eastAsia="ru-RU"/>
        </w:rPr>
      </w:pPr>
    </w:p>
    <w:p w:rsidR="00B94D18" w:rsidRPr="00B94D18" w:rsidRDefault="00B94D18" w:rsidP="00B94D18">
      <w:pPr>
        <w:spacing w:after="0"/>
        <w:ind w:firstLine="0"/>
        <w:rPr>
          <w:rFonts w:eastAsia="Times New Roman"/>
          <w:lang w:eastAsia="ru-RU"/>
        </w:rPr>
      </w:pPr>
    </w:p>
    <w:p w:rsidR="00B94D18" w:rsidRPr="00B94D18" w:rsidRDefault="00B94D18" w:rsidP="00B94D18">
      <w:pPr>
        <w:spacing w:after="0"/>
        <w:ind w:firstLine="0"/>
        <w:rPr>
          <w:rFonts w:eastAsia="Times New Roman"/>
          <w:b/>
          <w:lang w:eastAsia="ru-RU"/>
        </w:rPr>
      </w:pPr>
      <w:proofErr w:type="spellStart"/>
      <w:r w:rsidRPr="00B94D18">
        <w:rPr>
          <w:rFonts w:eastAsia="Times New Roman"/>
          <w:b/>
          <w:lang w:eastAsia="ru-RU"/>
        </w:rPr>
        <w:t>Т.в.о</w:t>
      </w:r>
      <w:proofErr w:type="spellEnd"/>
      <w:r w:rsidRPr="00B94D18">
        <w:rPr>
          <w:rFonts w:eastAsia="Times New Roman"/>
          <w:b/>
          <w:lang w:eastAsia="ru-RU"/>
        </w:rPr>
        <w:t>. Голови Державної служби</w:t>
      </w:r>
    </w:p>
    <w:p w:rsidR="00B94D18" w:rsidRPr="00B94D18" w:rsidRDefault="00B94D18" w:rsidP="00B94D18">
      <w:pPr>
        <w:spacing w:after="0"/>
        <w:ind w:firstLine="0"/>
        <w:rPr>
          <w:rFonts w:eastAsia="Times New Roman"/>
          <w:b/>
          <w:lang w:eastAsia="ru-RU"/>
        </w:rPr>
      </w:pPr>
      <w:r w:rsidRPr="00B94D18">
        <w:rPr>
          <w:rFonts w:eastAsia="Times New Roman"/>
          <w:b/>
          <w:lang w:eastAsia="ru-RU"/>
        </w:rPr>
        <w:t>геології та надр України</w:t>
      </w:r>
      <w:r w:rsidRPr="00B94D18">
        <w:rPr>
          <w:rFonts w:eastAsia="Times New Roman"/>
          <w:b/>
          <w:lang w:eastAsia="ru-RU"/>
        </w:rPr>
        <w:tab/>
      </w:r>
      <w:r w:rsidRPr="00B94D18">
        <w:rPr>
          <w:rFonts w:eastAsia="Times New Roman"/>
          <w:b/>
          <w:lang w:eastAsia="ru-RU"/>
        </w:rPr>
        <w:tab/>
      </w:r>
      <w:r w:rsidRPr="00B94D18">
        <w:rPr>
          <w:rFonts w:eastAsia="Times New Roman"/>
          <w:b/>
          <w:lang w:eastAsia="ru-RU"/>
        </w:rPr>
        <w:tab/>
      </w:r>
      <w:r w:rsidRPr="00B94D18">
        <w:rPr>
          <w:rFonts w:eastAsia="Times New Roman"/>
          <w:b/>
          <w:lang w:eastAsia="ru-RU"/>
        </w:rPr>
        <w:tab/>
      </w:r>
      <w:r w:rsidRPr="00B94D18">
        <w:rPr>
          <w:rFonts w:eastAsia="Times New Roman"/>
          <w:b/>
          <w:lang w:eastAsia="ru-RU"/>
        </w:rPr>
        <w:tab/>
      </w:r>
      <w:r w:rsidRPr="00B94D18">
        <w:rPr>
          <w:rFonts w:eastAsia="Times New Roman"/>
          <w:b/>
          <w:lang w:eastAsia="ru-RU"/>
        </w:rPr>
        <w:tab/>
      </w:r>
      <w:r w:rsidRPr="00B94D18">
        <w:rPr>
          <w:rFonts w:eastAsia="Times New Roman"/>
          <w:b/>
          <w:lang w:eastAsia="ru-RU"/>
        </w:rPr>
        <w:tab/>
        <w:t>О.</w:t>
      </w:r>
      <w:r>
        <w:rPr>
          <w:rFonts w:eastAsia="Times New Roman"/>
          <w:b/>
          <w:lang w:eastAsia="ru-RU"/>
        </w:rPr>
        <w:t>В.</w:t>
      </w:r>
      <w:r w:rsidRPr="00B94D1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Кирилюк</w:t>
      </w:r>
    </w:p>
    <w:p w:rsidR="00B94D18" w:rsidRPr="00B94D18" w:rsidRDefault="00B94D18" w:rsidP="00B94D18">
      <w:pPr>
        <w:spacing w:after="0"/>
        <w:ind w:firstLine="0"/>
        <w:rPr>
          <w:rFonts w:eastAsia="Times New Roman"/>
          <w:b/>
          <w:lang w:eastAsia="ru-RU"/>
        </w:rPr>
      </w:pPr>
    </w:p>
    <w:p w:rsidR="007562FC" w:rsidRDefault="007562FC" w:rsidP="00B94D18">
      <w:pPr>
        <w:spacing w:after="0"/>
        <w:ind w:firstLine="0"/>
        <w:rPr>
          <w:rFonts w:eastAsia="Times New Roman"/>
          <w:lang w:eastAsia="ru-RU"/>
        </w:rPr>
      </w:pPr>
    </w:p>
    <w:p w:rsidR="00427F32" w:rsidRPr="00B94D18" w:rsidRDefault="00B94D18" w:rsidP="00B94D18">
      <w:pPr>
        <w:spacing w:after="0"/>
        <w:ind w:firstLine="0"/>
        <w:rPr>
          <w:rFonts w:eastAsia="Times New Roman"/>
          <w:lang w:eastAsia="ru-RU"/>
        </w:rPr>
      </w:pPr>
      <w:r w:rsidRPr="00B94D18">
        <w:rPr>
          <w:rFonts w:eastAsia="Times New Roman"/>
          <w:lang w:eastAsia="ru-RU"/>
        </w:rPr>
        <w:t>«_</w:t>
      </w:r>
      <w:r w:rsidR="00A30711">
        <w:rPr>
          <w:rFonts w:eastAsia="Times New Roman"/>
          <w:lang w:eastAsia="ru-RU"/>
        </w:rPr>
        <w:t>12</w:t>
      </w:r>
      <w:r w:rsidRPr="00B94D18">
        <w:rPr>
          <w:rFonts w:eastAsia="Times New Roman"/>
          <w:lang w:eastAsia="ru-RU"/>
        </w:rPr>
        <w:t>_» __</w:t>
      </w:r>
      <w:r w:rsidR="00A30711">
        <w:rPr>
          <w:rFonts w:eastAsia="Times New Roman"/>
          <w:lang w:eastAsia="ru-RU"/>
        </w:rPr>
        <w:t>грудня</w:t>
      </w:r>
      <w:bookmarkStart w:id="0" w:name="_GoBack"/>
      <w:bookmarkEnd w:id="0"/>
      <w:r w:rsidRPr="00B94D18">
        <w:rPr>
          <w:rFonts w:eastAsia="Times New Roman"/>
          <w:lang w:eastAsia="ru-RU"/>
        </w:rPr>
        <w:t>____2017</w:t>
      </w:r>
    </w:p>
    <w:sectPr w:rsidR="00427F32" w:rsidRPr="00B94D18" w:rsidSect="007562FC">
      <w:footerReference w:type="default" r:id="rId7"/>
      <w:pgSz w:w="11906" w:h="16838" w:code="9"/>
      <w:pgMar w:top="1134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A1" w:rsidRDefault="00404FA1">
      <w:pPr>
        <w:spacing w:after="0"/>
      </w:pPr>
      <w:r>
        <w:separator/>
      </w:r>
    </w:p>
  </w:endnote>
  <w:endnote w:type="continuationSeparator" w:id="0">
    <w:p w:rsidR="00404FA1" w:rsidRDefault="00404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5B" w:rsidRPr="00F26091" w:rsidRDefault="00B94D18">
    <w:pPr>
      <w:pStyle w:val="a3"/>
      <w:jc w:val="right"/>
      <w:rPr>
        <w:sz w:val="24"/>
        <w:szCs w:val="24"/>
      </w:rPr>
    </w:pPr>
    <w:r w:rsidRPr="00F26091">
      <w:rPr>
        <w:sz w:val="24"/>
        <w:szCs w:val="24"/>
      </w:rPr>
      <w:fldChar w:fldCharType="begin"/>
    </w:r>
    <w:r w:rsidRPr="00F26091">
      <w:rPr>
        <w:sz w:val="24"/>
        <w:szCs w:val="24"/>
      </w:rPr>
      <w:instrText xml:space="preserve"> PAGE   \* MERGEFORMAT </w:instrText>
    </w:r>
    <w:r w:rsidRPr="00F26091">
      <w:rPr>
        <w:sz w:val="24"/>
        <w:szCs w:val="24"/>
      </w:rPr>
      <w:fldChar w:fldCharType="separate"/>
    </w:r>
    <w:r w:rsidR="00A30711">
      <w:rPr>
        <w:noProof/>
        <w:sz w:val="24"/>
        <w:szCs w:val="24"/>
      </w:rPr>
      <w:t>3</w:t>
    </w:r>
    <w:r w:rsidRPr="00F26091">
      <w:rPr>
        <w:sz w:val="24"/>
        <w:szCs w:val="24"/>
      </w:rPr>
      <w:fldChar w:fldCharType="end"/>
    </w:r>
  </w:p>
  <w:p w:rsidR="0049375B" w:rsidRDefault="00404F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A1" w:rsidRDefault="00404FA1">
      <w:pPr>
        <w:spacing w:after="0"/>
      </w:pPr>
      <w:r>
        <w:separator/>
      </w:r>
    </w:p>
  </w:footnote>
  <w:footnote w:type="continuationSeparator" w:id="0">
    <w:p w:rsidR="00404FA1" w:rsidRDefault="00404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02B90"/>
    <w:multiLevelType w:val="singleLevel"/>
    <w:tmpl w:val="EF0AF738"/>
    <w:lvl w:ilvl="0">
      <w:start w:val="1"/>
      <w:numFmt w:val="decimal"/>
      <w:lvlText w:val="%1."/>
      <w:legacy w:legacy="1" w:legacySpace="120" w:legacyIndent="360"/>
      <w:lvlJc w:val="left"/>
      <w:pPr>
        <w:ind w:left="1065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18"/>
    <w:rsid w:val="0029176E"/>
    <w:rsid w:val="00312C1F"/>
    <w:rsid w:val="00404FA1"/>
    <w:rsid w:val="00427F32"/>
    <w:rsid w:val="005559CC"/>
    <w:rsid w:val="005C4EEC"/>
    <w:rsid w:val="00621FE1"/>
    <w:rsid w:val="00670C5B"/>
    <w:rsid w:val="007562FC"/>
    <w:rsid w:val="00A30711"/>
    <w:rsid w:val="00B94D18"/>
    <w:rsid w:val="00BF3889"/>
    <w:rsid w:val="00E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15B60-1AD0-45C2-9DE9-9BBF9B45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4D18"/>
    <w:pPr>
      <w:tabs>
        <w:tab w:val="center" w:pos="4819"/>
        <w:tab w:val="right" w:pos="9639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4D18"/>
  </w:style>
  <w:style w:type="paragraph" w:styleId="a5">
    <w:name w:val="Balloon Text"/>
    <w:basedOn w:val="a"/>
    <w:link w:val="a6"/>
    <w:uiPriority w:val="99"/>
    <w:semiHidden/>
    <w:unhideWhenUsed/>
    <w:rsid w:val="005559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Zaritovska</dc:creator>
  <cp:keywords/>
  <dc:description/>
  <cp:lastModifiedBy>N Zaritovska</cp:lastModifiedBy>
  <cp:revision>3</cp:revision>
  <cp:lastPrinted>2017-11-24T10:47:00Z</cp:lastPrinted>
  <dcterms:created xsi:type="dcterms:W3CDTF">2017-12-12T15:56:00Z</dcterms:created>
  <dcterms:modified xsi:type="dcterms:W3CDTF">2017-12-12T15:57:00Z</dcterms:modified>
</cp:coreProperties>
</file>