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Pr="00DA0EEF" w:rsidRDefault="00777BF5" w:rsidP="00777BF5">
      <w:pPr>
        <w:shd w:val="clear" w:color="auto" w:fill="FFFFFF"/>
        <w:jc w:val="center"/>
        <w:rPr>
          <w:noProof/>
          <w:lang w:val="uk-UA"/>
        </w:rPr>
      </w:pPr>
      <w:r w:rsidRPr="00DA0EEF"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Pr="00DA0EEF" w:rsidRDefault="00777BF5" w:rsidP="00777BF5">
      <w:pPr>
        <w:rPr>
          <w:sz w:val="28"/>
          <w:szCs w:val="28"/>
          <w:lang w:val="uk-UA"/>
        </w:rPr>
      </w:pPr>
    </w:p>
    <w:p w:rsidR="00777BF5" w:rsidRPr="00DA0EEF" w:rsidRDefault="00777BF5" w:rsidP="00777BF5">
      <w:pPr>
        <w:jc w:val="center"/>
        <w:rPr>
          <w:sz w:val="28"/>
          <w:szCs w:val="28"/>
          <w:lang w:val="uk-UA"/>
        </w:rPr>
      </w:pPr>
      <w:r w:rsidRPr="00DA0EEF">
        <w:rPr>
          <w:sz w:val="28"/>
          <w:szCs w:val="28"/>
          <w:lang w:val="uk-UA"/>
        </w:rPr>
        <w:t>ДЕРЖАВНА СЛУЖБА ГЕОЛОГІЇ ТА НАДР УКРАЇНИ</w:t>
      </w: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Pr="00DA0EEF" w:rsidRDefault="00B85B4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«13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серпня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 р.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м. Київ               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597</w:t>
      </w: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CA48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Pr="00DA0EEF" w:rsidRDefault="00EE0251" w:rsidP="00CA484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CA48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43533D" w:rsidRPr="0043533D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:rsidR="00777BF5" w:rsidRPr="00DA6ECD" w:rsidRDefault="00F07DA3" w:rsidP="00DA6ECD">
      <w:pPr>
        <w:ind w:firstLine="708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Відповідно до пункту 13</w:t>
      </w:r>
      <w:r w:rsidRPr="00F07DA3">
        <w:rPr>
          <w:b w:val="0"/>
          <w:bCs w:val="0"/>
          <w:color w:val="000000"/>
          <w:sz w:val="28"/>
          <w:szCs w:val="28"/>
          <w:lang w:val="uk-UA"/>
        </w:rPr>
        <w:t xml:space="preserve"> Порядку н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адання спеціальних дозволів на </w:t>
      </w:r>
      <w:r w:rsidRPr="00F07DA3">
        <w:rPr>
          <w:b w:val="0"/>
          <w:bCs w:val="0"/>
          <w:color w:val="000000"/>
          <w:sz w:val="28"/>
          <w:szCs w:val="28"/>
          <w:lang w:val="uk-UA"/>
        </w:rPr>
        <w:t>користування надрами, затвердженого постан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овою Кабінету Міністрів України </w:t>
      </w:r>
      <w:r w:rsidRPr="00F07DA3">
        <w:rPr>
          <w:b w:val="0"/>
          <w:bCs w:val="0"/>
          <w:color w:val="000000"/>
          <w:sz w:val="28"/>
          <w:szCs w:val="28"/>
          <w:lang w:val="uk-UA"/>
        </w:rPr>
        <w:t>від 30.05.2011 № 615 (в редакції поста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нови Кабінету Міністрів України </w:t>
      </w:r>
      <w:r w:rsidR="00734508">
        <w:rPr>
          <w:b w:val="0"/>
          <w:bCs w:val="0"/>
          <w:color w:val="000000"/>
          <w:sz w:val="28"/>
          <w:szCs w:val="28"/>
          <w:lang w:val="uk-UA"/>
        </w:rPr>
        <w:br/>
      </w:r>
      <w:r w:rsidRPr="00F07DA3">
        <w:rPr>
          <w:b w:val="0"/>
          <w:bCs w:val="0"/>
          <w:color w:val="000000"/>
          <w:sz w:val="28"/>
          <w:szCs w:val="28"/>
          <w:lang w:val="uk-UA"/>
        </w:rPr>
        <w:t>від 19.02.2020 № 124), у зв’язку</w:t>
      </w:r>
      <w:r w:rsidR="00577019">
        <w:rPr>
          <w:b w:val="0"/>
          <w:bCs w:val="0"/>
          <w:color w:val="000000"/>
          <w:sz w:val="28"/>
          <w:szCs w:val="28"/>
          <w:lang w:val="uk-UA"/>
        </w:rPr>
        <w:t xml:space="preserve"> з несплатою</w:t>
      </w:r>
      <w:r w:rsidRPr="00F07DA3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577019" w:rsidRPr="00577019">
        <w:rPr>
          <w:b w:val="0"/>
          <w:bCs w:val="0"/>
          <w:color w:val="000000"/>
          <w:sz w:val="28"/>
          <w:szCs w:val="28"/>
          <w:lang w:val="uk-UA"/>
        </w:rPr>
        <w:t>в установлений строк збору за надання</w:t>
      </w:r>
      <w:r w:rsidR="0057701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F07DA3">
        <w:rPr>
          <w:b w:val="0"/>
          <w:bCs w:val="0"/>
          <w:color w:val="000000"/>
          <w:sz w:val="28"/>
          <w:szCs w:val="28"/>
          <w:lang w:val="uk-UA"/>
        </w:rPr>
        <w:t>спеціального дозволу на користування надрами</w:t>
      </w:r>
      <w:r w:rsidR="00ED41A3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</w:t>
      </w:r>
      <w:r w:rsidR="00323BAB">
        <w:rPr>
          <w:b w:val="0"/>
          <w:color w:val="000000"/>
          <w:sz w:val="28"/>
          <w:szCs w:val="28"/>
          <w:lang w:val="uk-UA"/>
        </w:rPr>
        <w:t xml:space="preserve">дрокористування (протокол </w:t>
      </w:r>
      <w:bookmarkStart w:id="0" w:name="_GoBack"/>
      <w:bookmarkEnd w:id="0"/>
      <w:r w:rsidR="00323BAB">
        <w:rPr>
          <w:b w:val="0"/>
          <w:color w:val="000000"/>
          <w:sz w:val="28"/>
          <w:szCs w:val="28"/>
          <w:lang w:val="uk-UA"/>
        </w:rPr>
        <w:t xml:space="preserve">від </w:t>
      </w:r>
      <w:r w:rsidR="00ED41A3">
        <w:rPr>
          <w:b w:val="0"/>
          <w:color w:val="000000"/>
          <w:sz w:val="28"/>
          <w:szCs w:val="28"/>
          <w:lang w:val="uk-UA"/>
        </w:rPr>
        <w:t>12.08.2021 № 18</w:t>
      </w:r>
      <w:r w:rsidR="00323BAB" w:rsidRPr="00323BAB">
        <w:rPr>
          <w:b w:val="0"/>
          <w:color w:val="000000"/>
          <w:sz w:val="28"/>
          <w:szCs w:val="28"/>
          <w:lang w:val="uk-UA"/>
        </w:rPr>
        <w:t xml:space="preserve"> - РГ/2021</w:t>
      </w:r>
      <w:r w:rsidR="00323BAB" w:rsidRPr="00253D3B">
        <w:rPr>
          <w:b w:val="0"/>
          <w:color w:val="000000"/>
          <w:sz w:val="28"/>
          <w:szCs w:val="28"/>
          <w:lang w:val="uk-UA"/>
        </w:rPr>
        <w:t>)</w:t>
      </w:r>
      <w:r w:rsidR="00323BAB">
        <w:rPr>
          <w:b w:val="0"/>
          <w:sz w:val="28"/>
          <w:szCs w:val="28"/>
          <w:lang w:val="uk-UA"/>
        </w:rPr>
        <w:t>,</w:t>
      </w:r>
    </w:p>
    <w:p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DA0EEF" w:rsidRDefault="00777BF5" w:rsidP="00323BAB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пункт 3 додатку</w:t>
      </w:r>
      <w:r w:rsidR="00ED41A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№ 1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 наказу Держгео</w:t>
      </w:r>
      <w:r w:rsidR="009F3D27">
        <w:rPr>
          <w:b w:val="0"/>
          <w:bCs w:val="0"/>
          <w:color w:val="000000"/>
          <w:spacing w:val="-7"/>
          <w:sz w:val="28"/>
          <w:szCs w:val="28"/>
          <w:lang w:val="uk-UA"/>
        </w:rPr>
        <w:t>надр від 26.04.2021 № 324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частині </w:t>
      </w:r>
      <w:r w:rsidR="009F3D27">
        <w:rPr>
          <w:b w:val="0"/>
          <w:bCs w:val="0"/>
          <w:color w:val="000000"/>
          <w:spacing w:val="-7"/>
          <w:sz w:val="28"/>
          <w:szCs w:val="28"/>
          <w:lang w:val="uk-UA"/>
        </w:rPr>
        <w:t>надання Товариству з обмеженою відповідальністю «</w:t>
      </w:r>
      <w:r w:rsidR="005A7C7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НПК-КОНТАКТ» (код ЄДРПОУ 13385421) 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спеціального дозволу на користування надрами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323BAB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 метою видобування </w:t>
      </w:r>
      <w:r w:rsidR="005A7C7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корисних копалин газу (метану) вугільних родовищ, </w:t>
      </w:r>
      <w:r w:rsidR="009B6E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газу природного, </w:t>
      </w:r>
      <w:r w:rsidR="005A7C74">
        <w:rPr>
          <w:b w:val="0"/>
          <w:bCs w:val="0"/>
          <w:color w:val="000000"/>
          <w:spacing w:val="-7"/>
          <w:sz w:val="28"/>
          <w:szCs w:val="28"/>
          <w:lang w:val="uk-UA"/>
        </w:rPr>
        <w:t>конденсату, супутніх корисних компоне</w:t>
      </w:r>
      <w:r w:rsidR="00C56E10">
        <w:rPr>
          <w:b w:val="0"/>
          <w:bCs w:val="0"/>
          <w:color w:val="000000"/>
          <w:spacing w:val="-7"/>
          <w:sz w:val="28"/>
          <w:szCs w:val="28"/>
          <w:lang w:val="uk-UA"/>
        </w:rPr>
        <w:t>н</w:t>
      </w:r>
      <w:r w:rsidR="005A7C7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тів </w:t>
      </w:r>
      <w:proofErr w:type="spellStart"/>
      <w:r w:rsidR="005A7C74">
        <w:rPr>
          <w:b w:val="0"/>
          <w:bCs w:val="0"/>
          <w:color w:val="000000"/>
          <w:spacing w:val="-7"/>
          <w:sz w:val="28"/>
          <w:szCs w:val="28"/>
          <w:lang w:val="uk-UA"/>
        </w:rPr>
        <w:t>Лисичансько-Тошківської</w:t>
      </w:r>
      <w:proofErr w:type="spellEnd"/>
      <w:r w:rsidR="005A7C7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площі, в тому числі </w:t>
      </w:r>
      <w:proofErr w:type="spellStart"/>
      <w:r w:rsidR="005A7C74">
        <w:rPr>
          <w:b w:val="0"/>
          <w:bCs w:val="0"/>
          <w:color w:val="000000"/>
          <w:spacing w:val="-7"/>
          <w:sz w:val="28"/>
          <w:szCs w:val="28"/>
          <w:lang w:val="uk-UA"/>
        </w:rPr>
        <w:t>Лисичансько-Тошківського</w:t>
      </w:r>
      <w:proofErr w:type="spellEnd"/>
      <w:r w:rsidR="005A7C7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родовища</w:t>
      </w:r>
      <w:r w:rsidR="00C56E10">
        <w:rPr>
          <w:b w:val="0"/>
          <w:bCs w:val="0"/>
          <w:color w:val="000000"/>
          <w:spacing w:val="-7"/>
          <w:sz w:val="28"/>
          <w:szCs w:val="28"/>
          <w:lang w:val="uk-UA"/>
        </w:rPr>
        <w:t>, що знаходиться у Луганс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ькій області</w:t>
      </w:r>
      <w:r w:rsidR="00C56E10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C56E10" w:rsidRPr="00C56E10">
        <w:rPr>
          <w:lang w:val="uk-UA"/>
        </w:rPr>
        <w:t xml:space="preserve"> </w:t>
      </w:r>
      <w:r w:rsidR="00C56E10" w:rsidRPr="00C56E1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у зв’язку з </w:t>
      </w:r>
      <w:r w:rsidR="00E57DCE" w:rsidRPr="00E57DC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несплатою в установлений строк </w:t>
      </w:r>
      <w:r w:rsidR="00E57DC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збору </w:t>
      </w:r>
      <w:r w:rsidR="00C56E10" w:rsidRPr="00C56E1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за </w:t>
      </w:r>
      <w:r w:rsidR="00C56E10">
        <w:rPr>
          <w:b w:val="0"/>
          <w:bCs w:val="0"/>
          <w:color w:val="000000"/>
          <w:spacing w:val="-7"/>
          <w:sz w:val="28"/>
          <w:szCs w:val="28"/>
          <w:lang w:val="uk-UA"/>
        </w:rPr>
        <w:t>надання</w:t>
      </w:r>
      <w:r w:rsidR="00C56E10" w:rsidRPr="00C56E1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спеціального дозволу на користування надрами</w:t>
      </w:r>
      <w:r w:rsidR="00DA0EEF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sz w:val="28"/>
          <w:szCs w:val="28"/>
          <w:lang w:val="uk-UA"/>
        </w:rPr>
        <w:t>2</w:t>
      </w:r>
      <w:r w:rsidR="007D2B20" w:rsidRPr="00DA0EEF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DA0EEF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p w:rsidR="00060B74" w:rsidRPr="00DA0EEF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</w:p>
    <w:sectPr w:rsidR="00060B74" w:rsidRPr="00DA0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F0333"/>
    <w:rsid w:val="00127563"/>
    <w:rsid w:val="00183728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23BAB"/>
    <w:rsid w:val="00380AE8"/>
    <w:rsid w:val="00384652"/>
    <w:rsid w:val="00397BCB"/>
    <w:rsid w:val="003B1A0C"/>
    <w:rsid w:val="003C7891"/>
    <w:rsid w:val="003E5169"/>
    <w:rsid w:val="00400E40"/>
    <w:rsid w:val="004149B3"/>
    <w:rsid w:val="004217AC"/>
    <w:rsid w:val="0043533D"/>
    <w:rsid w:val="00455527"/>
    <w:rsid w:val="00463623"/>
    <w:rsid w:val="004A29AF"/>
    <w:rsid w:val="004C319D"/>
    <w:rsid w:val="004C7DB3"/>
    <w:rsid w:val="004E0690"/>
    <w:rsid w:val="004E6332"/>
    <w:rsid w:val="00503C7D"/>
    <w:rsid w:val="00505A74"/>
    <w:rsid w:val="00521AA7"/>
    <w:rsid w:val="0055013F"/>
    <w:rsid w:val="00577019"/>
    <w:rsid w:val="005A7C74"/>
    <w:rsid w:val="005B5B99"/>
    <w:rsid w:val="005E77F1"/>
    <w:rsid w:val="005F761C"/>
    <w:rsid w:val="00675C63"/>
    <w:rsid w:val="00684D95"/>
    <w:rsid w:val="006957F9"/>
    <w:rsid w:val="006A5118"/>
    <w:rsid w:val="006A75A7"/>
    <w:rsid w:val="006A782C"/>
    <w:rsid w:val="00734508"/>
    <w:rsid w:val="00736544"/>
    <w:rsid w:val="00751D45"/>
    <w:rsid w:val="00777BF5"/>
    <w:rsid w:val="007D2B20"/>
    <w:rsid w:val="007E3A7B"/>
    <w:rsid w:val="007F5C56"/>
    <w:rsid w:val="00804560"/>
    <w:rsid w:val="00810449"/>
    <w:rsid w:val="00821856"/>
    <w:rsid w:val="00837771"/>
    <w:rsid w:val="00840E0A"/>
    <w:rsid w:val="00876C10"/>
    <w:rsid w:val="0088779F"/>
    <w:rsid w:val="008B4FB2"/>
    <w:rsid w:val="0094399E"/>
    <w:rsid w:val="0094456D"/>
    <w:rsid w:val="0095321E"/>
    <w:rsid w:val="00957357"/>
    <w:rsid w:val="00991C2A"/>
    <w:rsid w:val="009A79C0"/>
    <w:rsid w:val="009B6E17"/>
    <w:rsid w:val="009C228D"/>
    <w:rsid w:val="009D3BD5"/>
    <w:rsid w:val="009F3D27"/>
    <w:rsid w:val="009F4D1C"/>
    <w:rsid w:val="00A041C3"/>
    <w:rsid w:val="00A16BDA"/>
    <w:rsid w:val="00A42BFF"/>
    <w:rsid w:val="00A82F21"/>
    <w:rsid w:val="00AA47C5"/>
    <w:rsid w:val="00AB0BCA"/>
    <w:rsid w:val="00B45587"/>
    <w:rsid w:val="00B57CDE"/>
    <w:rsid w:val="00B85B41"/>
    <w:rsid w:val="00BD12A1"/>
    <w:rsid w:val="00C03E42"/>
    <w:rsid w:val="00C32B7C"/>
    <w:rsid w:val="00C56E10"/>
    <w:rsid w:val="00CA4845"/>
    <w:rsid w:val="00CB35A9"/>
    <w:rsid w:val="00CE0DAE"/>
    <w:rsid w:val="00D143CF"/>
    <w:rsid w:val="00D160E1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DA6ECD"/>
    <w:rsid w:val="00E144C5"/>
    <w:rsid w:val="00E44045"/>
    <w:rsid w:val="00E4547B"/>
    <w:rsid w:val="00E53110"/>
    <w:rsid w:val="00E56268"/>
    <w:rsid w:val="00E57DCE"/>
    <w:rsid w:val="00E774E7"/>
    <w:rsid w:val="00EA0B3B"/>
    <w:rsid w:val="00EB775B"/>
    <w:rsid w:val="00ED41A3"/>
    <w:rsid w:val="00EE0251"/>
    <w:rsid w:val="00EE09B1"/>
    <w:rsid w:val="00EE40EE"/>
    <w:rsid w:val="00EE7B9B"/>
    <w:rsid w:val="00F07DA3"/>
    <w:rsid w:val="00F62F38"/>
    <w:rsid w:val="00F71D02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E064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6</cp:revision>
  <cp:lastPrinted>2021-08-13T06:07:00Z</cp:lastPrinted>
  <dcterms:created xsi:type="dcterms:W3CDTF">2021-08-13T05:37:00Z</dcterms:created>
  <dcterms:modified xsi:type="dcterms:W3CDTF">2021-08-16T06:35:00Z</dcterms:modified>
</cp:coreProperties>
</file>