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807DF9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23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вересня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2</w:t>
      </w:r>
      <w:r w:rsidR="00136EF3">
        <w:rPr>
          <w:b w:val="0"/>
          <w:bCs w:val="0"/>
          <w:iCs/>
          <w:color w:val="000000"/>
          <w:sz w:val="28"/>
          <w:szCs w:val="28"/>
          <w:lang w:val="uk-UA"/>
        </w:rPr>
        <w:t>1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           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 688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B905CE" w:rsidRDefault="00B905C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17292" w:rsidRDefault="00B905CE" w:rsidP="00117292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</w:t>
      </w:r>
      <w:r w:rsidR="00117292">
        <w:rPr>
          <w:b w:val="0"/>
          <w:bCs w:val="0"/>
          <w:i/>
          <w:iCs/>
          <w:color w:val="000000"/>
          <w:sz w:val="24"/>
          <w:lang w:val="uk-UA"/>
        </w:rPr>
        <w:t xml:space="preserve">часткове зупинення дії </w:t>
      </w:r>
    </w:p>
    <w:p w:rsidR="00117292" w:rsidRDefault="00117292" w:rsidP="00117292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наказу Держгеонадр </w:t>
      </w:r>
    </w:p>
    <w:p w:rsidR="00117292" w:rsidRDefault="008B32CB" w:rsidP="00117292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>від 28.12.2020 № 6</w:t>
      </w:r>
      <w:r w:rsidR="00117292">
        <w:rPr>
          <w:b w:val="0"/>
          <w:bCs w:val="0"/>
          <w:i/>
          <w:iCs/>
          <w:color w:val="000000"/>
          <w:sz w:val="24"/>
          <w:lang w:val="uk-UA"/>
        </w:rPr>
        <w:t>0</w:t>
      </w:r>
      <w:r>
        <w:rPr>
          <w:b w:val="0"/>
          <w:bCs w:val="0"/>
          <w:i/>
          <w:iCs/>
          <w:color w:val="000000"/>
          <w:sz w:val="24"/>
          <w:lang w:val="uk-UA"/>
        </w:rPr>
        <w:t>8</w:t>
      </w:r>
    </w:p>
    <w:p w:rsidR="00B905CE" w:rsidRDefault="00117292" w:rsidP="00117292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2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242631" w:rsidRDefault="00585260" w:rsidP="008417F2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з урахуванням </w:t>
      </w:r>
      <w:r w:rsidR="00117292">
        <w:rPr>
          <w:b w:val="0"/>
          <w:bCs w:val="0"/>
          <w:color w:val="000000"/>
          <w:sz w:val="28"/>
          <w:szCs w:val="28"/>
          <w:lang w:val="uk-UA"/>
        </w:rPr>
        <w:t xml:space="preserve">рішення </w:t>
      </w:r>
      <w:r w:rsidR="00117292" w:rsidRPr="00117292">
        <w:rPr>
          <w:b w:val="0"/>
          <w:bCs w:val="0"/>
          <w:color w:val="000000"/>
          <w:sz w:val="28"/>
          <w:szCs w:val="28"/>
          <w:lang w:val="uk-UA"/>
        </w:rPr>
        <w:t>Сумського окруж</w:t>
      </w:r>
      <w:r w:rsidR="00117292">
        <w:rPr>
          <w:b w:val="0"/>
          <w:bCs w:val="0"/>
          <w:color w:val="000000"/>
          <w:sz w:val="28"/>
          <w:szCs w:val="28"/>
          <w:lang w:val="uk-UA"/>
        </w:rPr>
        <w:t>ного адміністративного суду від </w:t>
      </w:r>
      <w:r w:rsidR="00117292" w:rsidRPr="00117292">
        <w:rPr>
          <w:b w:val="0"/>
          <w:bCs w:val="0"/>
          <w:color w:val="000000"/>
          <w:sz w:val="28"/>
          <w:szCs w:val="28"/>
          <w:lang w:val="uk-UA"/>
        </w:rPr>
        <w:t>17.</w:t>
      </w:r>
      <w:r>
        <w:rPr>
          <w:b w:val="0"/>
          <w:bCs w:val="0"/>
          <w:color w:val="000000"/>
          <w:sz w:val="28"/>
          <w:szCs w:val="28"/>
          <w:lang w:val="uk-UA"/>
        </w:rPr>
        <w:t>08.2021 по справі № 480/4849/21</w:t>
      </w:r>
      <w:r w:rsidR="00117292" w:rsidRPr="00117292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42631">
        <w:rPr>
          <w:b w:val="0"/>
          <w:bCs w:val="0"/>
          <w:color w:val="000000"/>
          <w:sz w:val="28"/>
          <w:szCs w:val="28"/>
          <w:lang w:val="uk-UA"/>
        </w:rPr>
        <w:t>та пропозиції Робочої групи з питань надрокористування (протокол від 10.09.2021 № 20 – РГ/2021)</w:t>
      </w:r>
      <w:r w:rsidR="00DA293B">
        <w:rPr>
          <w:b w:val="0"/>
          <w:bCs w:val="0"/>
          <w:color w:val="000000"/>
          <w:sz w:val="28"/>
          <w:szCs w:val="28"/>
          <w:lang w:val="uk-UA"/>
        </w:rPr>
        <w:t>,</w:t>
      </w:r>
      <w:r w:rsidR="00DA293B" w:rsidRPr="00DA293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DA293B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DA293B" w:rsidRPr="00585260" w:rsidRDefault="00953725" w:rsidP="003C20F6">
      <w:pPr>
        <w:pStyle w:val="ab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93B"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="00860BCF" w:rsidRPr="00DA293B">
        <w:rPr>
          <w:rFonts w:ascii="Times New Roman" w:hAnsi="Times New Roman" w:cs="Times New Roman"/>
          <w:sz w:val="28"/>
          <w:szCs w:val="28"/>
        </w:rPr>
        <w:t xml:space="preserve"> </w:t>
      </w:r>
      <w:r w:rsidR="00DA293B" w:rsidRPr="00DA293B">
        <w:rPr>
          <w:rFonts w:ascii="Times New Roman" w:hAnsi="Times New Roman" w:cs="Times New Roman"/>
          <w:sz w:val="28"/>
          <w:szCs w:val="28"/>
          <w:lang w:val="uk-UA"/>
        </w:rPr>
        <w:t xml:space="preserve">Зупинити дію наказу 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Держгеонадр від 28.12.2020 </w:t>
      </w:r>
      <w:r w:rsidR="008B32CB">
        <w:rPr>
          <w:rFonts w:ascii="Times New Roman" w:hAnsi="Times New Roman" w:cs="Times New Roman"/>
          <w:sz w:val="28"/>
          <w:szCs w:val="28"/>
          <w:lang w:val="uk-UA"/>
        </w:rPr>
        <w:t>№ 6</w:t>
      </w:r>
      <w:r w:rsidR="003C20F6" w:rsidRPr="005852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32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20F6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B" w:rsidRPr="00585260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строку дії </w:t>
      </w:r>
      <w:r w:rsidR="00DA293B" w:rsidRPr="0058526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спец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293B" w:rsidRPr="0058526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альних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B" w:rsidRPr="00585260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дозвол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293B" w:rsidRPr="0058526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B" w:rsidRPr="0058526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B" w:rsidRPr="0058526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користування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B" w:rsidRPr="00585260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надрами</w:t>
      </w:r>
      <w:r w:rsidR="00DA293B" w:rsidRPr="005852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в частині продовження 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>Дочірньому підприємству «</w:t>
      </w:r>
      <w:proofErr w:type="spellStart"/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>Аква</w:t>
      </w:r>
      <w:proofErr w:type="spellEnd"/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>-Сервіс</w:t>
      </w:r>
      <w:r w:rsidR="003C20F6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» Приватного підприємства 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>«Еліпс» строк</w:t>
      </w:r>
      <w:r w:rsidR="003C20F6" w:rsidRPr="005852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 дії дозволу № 4217 від 22.02.2007 на 20 років</w:t>
      </w:r>
      <w:r w:rsidR="00585260" w:rsidRPr="00585260">
        <w:rPr>
          <w:rFonts w:ascii="Times New Roman" w:hAnsi="Times New Roman" w:cs="Times New Roman"/>
          <w:sz w:val="28"/>
          <w:szCs w:val="28"/>
          <w:lang w:val="uk-UA"/>
        </w:rPr>
        <w:t xml:space="preserve"> до набрання законної сили рішення у справі </w:t>
      </w:r>
      <w:r w:rsidR="00585260" w:rsidRPr="00585260">
        <w:rPr>
          <w:rFonts w:ascii="Times New Roman" w:hAnsi="Times New Roman" w:cs="Times New Roman"/>
          <w:bCs/>
          <w:sz w:val="28"/>
          <w:szCs w:val="28"/>
          <w:lang w:val="uk-UA"/>
        </w:rPr>
        <w:t>№ 480/4849/21</w:t>
      </w:r>
      <w:r w:rsidR="00DA293B" w:rsidRPr="00585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0F6" w:rsidRPr="00585260" w:rsidRDefault="003C20F6" w:rsidP="003C20F6">
      <w:pPr>
        <w:pStyle w:val="ab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6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3C20F6" w:rsidRDefault="003C20F6" w:rsidP="003C20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BC2C68" w:rsidRDefault="00BC2C68" w:rsidP="00D80527">
      <w:pPr>
        <w:pStyle w:val="a3"/>
        <w:jc w:val="left"/>
        <w:rPr>
          <w:b/>
          <w:sz w:val="28"/>
          <w:szCs w:val="28"/>
        </w:rPr>
      </w:pPr>
    </w:p>
    <w:p w:rsidR="00D80527" w:rsidRDefault="00D80527" w:rsidP="00D80527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</w:p>
    <w:sectPr w:rsidR="00D80527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43290"/>
    <w:rsid w:val="0007046C"/>
    <w:rsid w:val="00085A4B"/>
    <w:rsid w:val="000E2437"/>
    <w:rsid w:val="00117292"/>
    <w:rsid w:val="0013397C"/>
    <w:rsid w:val="00136EF3"/>
    <w:rsid w:val="00150864"/>
    <w:rsid w:val="00176148"/>
    <w:rsid w:val="001A2D74"/>
    <w:rsid w:val="00242631"/>
    <w:rsid w:val="00244ECF"/>
    <w:rsid w:val="002848E6"/>
    <w:rsid w:val="002D4DC6"/>
    <w:rsid w:val="002F29BD"/>
    <w:rsid w:val="00316997"/>
    <w:rsid w:val="0031725C"/>
    <w:rsid w:val="003C20F6"/>
    <w:rsid w:val="003E07A3"/>
    <w:rsid w:val="00404BE6"/>
    <w:rsid w:val="00415640"/>
    <w:rsid w:val="00417ED1"/>
    <w:rsid w:val="00421DFC"/>
    <w:rsid w:val="00434001"/>
    <w:rsid w:val="00444867"/>
    <w:rsid w:val="004D7647"/>
    <w:rsid w:val="00541C9C"/>
    <w:rsid w:val="00545CBB"/>
    <w:rsid w:val="00585260"/>
    <w:rsid w:val="005A1847"/>
    <w:rsid w:val="00662C99"/>
    <w:rsid w:val="00665BCB"/>
    <w:rsid w:val="0066638C"/>
    <w:rsid w:val="006C3970"/>
    <w:rsid w:val="006E2164"/>
    <w:rsid w:val="007123BE"/>
    <w:rsid w:val="00727609"/>
    <w:rsid w:val="00781841"/>
    <w:rsid w:val="007C1295"/>
    <w:rsid w:val="007F5ECD"/>
    <w:rsid w:val="00807DF9"/>
    <w:rsid w:val="008417F2"/>
    <w:rsid w:val="008476EA"/>
    <w:rsid w:val="00860BCF"/>
    <w:rsid w:val="008B32CB"/>
    <w:rsid w:val="008B4C1A"/>
    <w:rsid w:val="00953725"/>
    <w:rsid w:val="00962167"/>
    <w:rsid w:val="009B7546"/>
    <w:rsid w:val="009E1B96"/>
    <w:rsid w:val="009F6536"/>
    <w:rsid w:val="00A00585"/>
    <w:rsid w:val="00A133AF"/>
    <w:rsid w:val="00AE73D3"/>
    <w:rsid w:val="00AF3DF5"/>
    <w:rsid w:val="00B241E4"/>
    <w:rsid w:val="00B36B6C"/>
    <w:rsid w:val="00B45A0B"/>
    <w:rsid w:val="00B905CE"/>
    <w:rsid w:val="00BC2C68"/>
    <w:rsid w:val="00BC4970"/>
    <w:rsid w:val="00C177A3"/>
    <w:rsid w:val="00C2011E"/>
    <w:rsid w:val="00C255B2"/>
    <w:rsid w:val="00C740D3"/>
    <w:rsid w:val="00C84274"/>
    <w:rsid w:val="00C8568E"/>
    <w:rsid w:val="00CD5186"/>
    <w:rsid w:val="00D00BEC"/>
    <w:rsid w:val="00D101DF"/>
    <w:rsid w:val="00D11622"/>
    <w:rsid w:val="00D166BB"/>
    <w:rsid w:val="00D544A8"/>
    <w:rsid w:val="00D80527"/>
    <w:rsid w:val="00DA293B"/>
    <w:rsid w:val="00DE577B"/>
    <w:rsid w:val="00DF3F54"/>
    <w:rsid w:val="00E607C3"/>
    <w:rsid w:val="00E82A4C"/>
    <w:rsid w:val="00F408F2"/>
    <w:rsid w:val="00F74A2E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0206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87A8-642C-454F-94CD-CFA4F767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A Podkopaeva</cp:lastModifiedBy>
  <cp:revision>2</cp:revision>
  <cp:lastPrinted>2021-09-23T08:51:00Z</cp:lastPrinted>
  <dcterms:created xsi:type="dcterms:W3CDTF">2021-09-27T08:38:00Z</dcterms:created>
  <dcterms:modified xsi:type="dcterms:W3CDTF">2021-09-27T08:38:00Z</dcterms:modified>
</cp:coreProperties>
</file>