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82" w:rsidRDefault="00BE4F82" w:rsidP="00BE4F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4536" w:type="dxa"/>
        <w:tblInd w:w="10881" w:type="dxa"/>
        <w:tblLook w:val="04A0" w:firstRow="1" w:lastRow="0" w:firstColumn="1" w:lastColumn="0" w:noHBand="0" w:noVBand="1"/>
      </w:tblPr>
      <w:tblGrid>
        <w:gridCol w:w="4536"/>
      </w:tblGrid>
      <w:tr w:rsidR="00BE4F82" w:rsidRPr="003E595E" w:rsidTr="00B26095">
        <w:tc>
          <w:tcPr>
            <w:tcW w:w="4536" w:type="dxa"/>
            <w:shd w:val="clear" w:color="auto" w:fill="auto"/>
          </w:tcPr>
          <w:p w:rsidR="00BE4F82" w:rsidRPr="008F7FDA" w:rsidRDefault="00BE4F82" w:rsidP="000704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 5</w:t>
            </w:r>
            <w:r w:rsidRPr="008F7F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наказу Держгеонадр </w:t>
            </w:r>
            <w:r w:rsidR="006B1BF1" w:rsidRPr="00E50A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0704BE">
              <w:rPr>
                <w:rFonts w:ascii="Times New Roman" w:hAnsi="Times New Roman"/>
                <w:sz w:val="28"/>
                <w:szCs w:val="28"/>
                <w:lang w:val="uk-UA"/>
              </w:rPr>
              <w:t>24.01</w:t>
            </w:r>
            <w:r w:rsidR="008379C2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6431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B1B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0704BE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bookmarkStart w:id="0" w:name="_GoBack"/>
            <w:bookmarkEnd w:id="0"/>
          </w:p>
        </w:tc>
      </w:tr>
    </w:tbl>
    <w:p w:rsidR="00BE4F82" w:rsidRDefault="00BE4F82" w:rsidP="00BE4F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466B" w:rsidRDefault="0095466B" w:rsidP="00BE4F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E4F82" w:rsidRDefault="00B9529C" w:rsidP="00B952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адміністративної послуги, </w:t>
      </w:r>
    </w:p>
    <w:p w:rsidR="00B9529C" w:rsidRDefault="00B9529C" w:rsidP="00B952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яка надається </w:t>
      </w:r>
      <w:r w:rsidR="00BE4F82">
        <w:rPr>
          <w:rFonts w:ascii="Times New Roman" w:hAnsi="Times New Roman"/>
          <w:b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b/>
          <w:sz w:val="28"/>
          <w:szCs w:val="28"/>
          <w:lang w:val="uk-UA"/>
        </w:rPr>
        <w:t>внесення змін до спеціального дозволу на користування надрами</w:t>
      </w:r>
    </w:p>
    <w:p w:rsidR="00B9529C" w:rsidRDefault="00B9529C" w:rsidP="00B952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737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93"/>
        <w:gridCol w:w="2227"/>
        <w:gridCol w:w="1698"/>
        <w:gridCol w:w="2569"/>
        <w:gridCol w:w="1481"/>
        <w:gridCol w:w="1426"/>
        <w:gridCol w:w="1943"/>
      </w:tblGrid>
      <w:tr w:rsidR="00B9529C" w:rsidRPr="008379C2" w:rsidTr="00B26095">
        <w:trPr>
          <w:trHeight w:val="1368"/>
        </w:trPr>
        <w:tc>
          <w:tcPr>
            <w:tcW w:w="0" w:type="auto"/>
            <w:vAlign w:val="center"/>
          </w:tcPr>
          <w:p w:rsidR="00B9529C" w:rsidRPr="008379C2" w:rsidRDefault="00B9529C" w:rsidP="00B26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>Найменування суб’єкта надання адміністративної послуги</w:t>
            </w:r>
          </w:p>
        </w:tc>
        <w:tc>
          <w:tcPr>
            <w:tcW w:w="2227" w:type="dxa"/>
            <w:vAlign w:val="center"/>
          </w:tcPr>
          <w:p w:rsidR="00B9529C" w:rsidRPr="008379C2" w:rsidRDefault="00B9529C" w:rsidP="00B26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>Перелік документів, необхідних для отримання адміністративної послуги, порядок та спосіб їх подання, а у разі потреби - інформацію про умови чи підстави отримання адміністративної послуги</w:t>
            </w:r>
          </w:p>
        </w:tc>
        <w:tc>
          <w:tcPr>
            <w:tcW w:w="0" w:type="auto"/>
            <w:vAlign w:val="center"/>
          </w:tcPr>
          <w:p w:rsidR="00B9529C" w:rsidRPr="008379C2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>Платність адміністративної послуги, розмір та порядок внесення плати  за адміністративну послугу</w:t>
            </w:r>
          </w:p>
        </w:tc>
        <w:tc>
          <w:tcPr>
            <w:tcW w:w="2569" w:type="dxa"/>
            <w:vAlign w:val="center"/>
          </w:tcPr>
          <w:p w:rsidR="00B9529C" w:rsidRPr="008379C2" w:rsidRDefault="00B9529C" w:rsidP="00505EFA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vAlign w:val="center"/>
          </w:tcPr>
          <w:p w:rsidR="00B9529C" w:rsidRPr="008379C2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Результат надання </w:t>
            </w:r>
            <w:proofErr w:type="spellStart"/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>адміні</w:t>
            </w:r>
            <w:r w:rsidR="00B26095"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>-</w:t>
            </w:r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>стративної</w:t>
            </w:r>
            <w:proofErr w:type="spellEnd"/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1426" w:type="dxa"/>
            <w:vAlign w:val="center"/>
          </w:tcPr>
          <w:p w:rsidR="00B9529C" w:rsidRPr="008379C2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>Можливі способи отримання відповіді  (результату)</w:t>
            </w:r>
          </w:p>
        </w:tc>
        <w:tc>
          <w:tcPr>
            <w:tcW w:w="0" w:type="auto"/>
            <w:vAlign w:val="center"/>
          </w:tcPr>
          <w:p w:rsidR="00B9529C" w:rsidRPr="008379C2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8379C2">
              <w:rPr>
                <w:rFonts w:ascii="Times New Roman" w:eastAsia="Times New Roman" w:hAnsi="Times New Roman"/>
                <w:szCs w:val="24"/>
                <w:lang w:val="uk-UA" w:eastAsia="uk-UA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B9529C" w:rsidRPr="000704BE" w:rsidTr="00B26095">
        <w:trPr>
          <w:trHeight w:val="1057"/>
        </w:trPr>
        <w:tc>
          <w:tcPr>
            <w:tcW w:w="0" w:type="auto"/>
            <w:vAlign w:val="center"/>
          </w:tcPr>
          <w:p w:rsidR="006431D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служба геології та надр України, </w:t>
            </w:r>
          </w:p>
          <w:p w:rsidR="006431D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вул. Антона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Цедіка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6, м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16, м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Київ, 03057, </w:t>
            </w:r>
          </w:p>
          <w:p w:rsidR="00786637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</w:t>
            </w:r>
            <w:r w:rsidRPr="00272ED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ежим роботи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9:00 до 18:</w:t>
            </w:r>
            <w:r w:rsidRPr="00272ED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 п</w:t>
            </w:r>
            <w:r w:rsidRPr="007F72E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272ED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ятницю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9:00 до 16:45 </w:t>
            </w:r>
          </w:p>
          <w:p w:rsidR="006431D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Обідня перерва з 13:00 до 13:45 </w:t>
            </w:r>
            <w:r w:rsidRPr="00C540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Телефон: +38 (044) 536-13-17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A48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Факс: +38 (044) 456-71-45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8379C2" w:rsidRDefault="006431D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5" w:history="1">
              <w:r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office@geo.gov.ua</w:t>
              </w:r>
            </w:hyperlink>
            <w:r w:rsidR="00B952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</w:p>
          <w:p w:rsidR="00B9529C" w:rsidRPr="00541955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веб – сайт </w:t>
            </w:r>
            <w:hyperlink r:id="rId6" w:history="1">
              <w:r w:rsidRPr="00E646FF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www</w:t>
              </w:r>
              <w:r w:rsidRPr="00C5403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E646FF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geo</w:t>
              </w:r>
              <w:r w:rsidRPr="00C5403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Pr="00E646FF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gov</w:t>
              </w:r>
              <w:proofErr w:type="spellEnd"/>
              <w:r w:rsidRPr="00C5403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Pr="00E646FF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</w:p>
          <w:p w:rsidR="00786637" w:rsidRDefault="00786637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Консультації за телефонами</w:t>
            </w:r>
            <w:r w:rsidRPr="00C540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: 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40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536-13-20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40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456-71-38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40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456-50-61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40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456-6</w:t>
            </w:r>
            <w:r w:rsidR="009546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4-39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здійснюються за графіком: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робочі дні з понеділка 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 п</w:t>
            </w:r>
            <w:r w:rsidRPr="00AB3C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ятницю</w:t>
            </w:r>
            <w:proofErr w:type="spellEnd"/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9:00 до 13:00.</w:t>
            </w:r>
          </w:p>
          <w:p w:rsidR="008379C2" w:rsidRDefault="008379C2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379C2" w:rsidRPr="00F00AA7" w:rsidRDefault="008379C2" w:rsidP="0083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uk-UA" w:eastAsia="uk-UA"/>
              </w:rPr>
            </w:pPr>
            <w:r w:rsidRPr="00F00AA7">
              <w:rPr>
                <w:rFonts w:ascii="Times New Roman" w:eastAsia="Times New Roman" w:hAnsi="Times New Roman"/>
                <w:sz w:val="24"/>
                <w:lang w:val="uk-UA" w:eastAsia="uk-UA"/>
              </w:rPr>
              <w:t>Єдине вікно надрокористувача</w:t>
            </w:r>
          </w:p>
          <w:p w:rsidR="008379C2" w:rsidRPr="00F00AA7" w:rsidRDefault="000704BE" w:rsidP="0083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uk-UA" w:eastAsia="uk-UA"/>
              </w:rPr>
            </w:pPr>
            <w:hyperlink r:id="rId7" w:history="1">
              <w:r w:rsidR="008379C2" w:rsidRPr="00F00AA7">
                <w:rPr>
                  <w:rStyle w:val="a6"/>
                  <w:rFonts w:ascii="Times New Roman" w:eastAsia="Times New Roman" w:hAnsi="Times New Roman"/>
                  <w:sz w:val="24"/>
                  <w:lang w:val="uk-UA" w:eastAsia="uk-UA"/>
                </w:rPr>
                <w:t>https://www.geo.gov.ua/yedine-vikno/</w:t>
              </w:r>
            </w:hyperlink>
            <w:r w:rsidR="008379C2" w:rsidRPr="00F00AA7">
              <w:rPr>
                <w:rFonts w:ascii="Times New Roman" w:eastAsia="Times New Roman" w:hAnsi="Times New Roman"/>
                <w:sz w:val="24"/>
                <w:lang w:val="uk-UA" w:eastAsia="uk-UA"/>
              </w:rPr>
              <w:t xml:space="preserve"> </w:t>
            </w:r>
          </w:p>
          <w:p w:rsidR="008379C2" w:rsidRPr="00EC702B" w:rsidRDefault="008379C2" w:rsidP="0083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00AA7">
              <w:rPr>
                <w:rFonts w:ascii="Times New Roman" w:eastAsia="Times New Roman" w:hAnsi="Times New Roman"/>
                <w:sz w:val="24"/>
                <w:lang w:val="uk-UA" w:eastAsia="uk-UA"/>
              </w:rPr>
              <w:t>В Єдиному вікні надрокористувача спеціалісти Держгеонадр проводять консультації та роз’яснення щодо питань надання спеціальних дозволів на користування надрами в межах території України, її континентального шельфу та виключної (морської) економічної зони, а також процедур продовження строку дії, переоформлення, внесення змін до дозволу, відповідно до вимог Постанови Кабінету Міністрів України від 30 травня 2011 р. № 615, якою затверджено Порядок надання спеціальних дозволів на користування надрами (в редакції постанови Кабінету Міністрів України від 19.02.2020 № 124) (далі – Порядок)</w:t>
            </w:r>
          </w:p>
        </w:tc>
        <w:tc>
          <w:tcPr>
            <w:tcW w:w="2227" w:type="dxa"/>
            <w:vAlign w:val="center"/>
          </w:tcPr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Перелік документів визначено </w:t>
            </w:r>
            <w:r w:rsidRPr="00F557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пунктом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17 Порядку</w:t>
            </w:r>
            <w:r w:rsidR="008379C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Прийом документів, необхідних для надання адміністративної послуги, здійснюється поштою за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:                      вул. Антона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Цедіка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6, м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16, м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Київ, 03057</w:t>
            </w:r>
            <w:r w:rsidR="00117BF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379C2" w:rsidRDefault="008379C2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379C2" w:rsidRDefault="008379C2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379C2" w:rsidRPr="009C1186" w:rsidRDefault="008379C2" w:rsidP="0083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Документи реєструються Відділом документообігу та контролю   Департаменту бухгалтерського обліку, звітності, забезпечення діяльності та управління майном</w:t>
            </w:r>
          </w:p>
          <w:p w:rsidR="008379C2" w:rsidRDefault="008379C2" w:rsidP="0083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8379C2" w:rsidRPr="009C1186" w:rsidRDefault="008379C2" w:rsidP="0083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536-13-18</w:t>
            </w:r>
          </w:p>
          <w:p w:rsidR="00B9529C" w:rsidRPr="00B718AB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Align w:val="center"/>
          </w:tcPr>
          <w:p w:rsidR="00B9529C" w:rsidRPr="00B718AB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На безоплатній основі</w:t>
            </w:r>
          </w:p>
        </w:tc>
        <w:tc>
          <w:tcPr>
            <w:tcW w:w="2569" w:type="dxa"/>
            <w:vAlign w:val="center"/>
          </w:tcPr>
          <w:p w:rsidR="008379C2" w:rsidRPr="00B31449" w:rsidRDefault="008379C2" w:rsidP="008379C2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ind w:left="17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Протягом </w:t>
            </w:r>
            <w:r w:rsidRPr="00B314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 календарних днів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314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дати надходження заяви та документів, що додаються до неї</w:t>
            </w:r>
          </w:p>
          <w:p w:rsidR="008379C2" w:rsidRDefault="008379C2" w:rsidP="008379C2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ind w:left="17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(відповідно до пункту 18 Порядку)</w:t>
            </w:r>
          </w:p>
          <w:p w:rsidR="008379C2" w:rsidRDefault="008379C2" w:rsidP="008379C2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ind w:left="17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9529C" w:rsidRPr="00B718AB" w:rsidRDefault="00B9529C" w:rsidP="00505EFA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Align w:val="center"/>
          </w:tcPr>
          <w:p w:rsidR="00B9529C" w:rsidRPr="00B718AB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Внесення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змін</w:t>
            </w:r>
            <w:r w:rsidR="008379C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 спеціального дозволу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 користування надрами</w:t>
            </w:r>
          </w:p>
        </w:tc>
        <w:tc>
          <w:tcPr>
            <w:tcW w:w="1426" w:type="dxa"/>
            <w:vAlign w:val="center"/>
          </w:tcPr>
          <w:p w:rsidR="00B9529C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Надається особисто </w:t>
            </w:r>
          </w:p>
          <w:p w:rsidR="00B9529C" w:rsidRPr="00B718AB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надро</w:t>
            </w:r>
            <w:proofErr w:type="spellEnd"/>
            <w:r w:rsidR="00B2609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користувачу</w:t>
            </w:r>
            <w:r w:rsidRPr="00F36C2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його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уповно</w:t>
            </w:r>
            <w:proofErr w:type="spellEnd"/>
            <w:r w:rsidR="00B2609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важеному представнику</w:t>
            </w:r>
          </w:p>
        </w:tc>
        <w:tc>
          <w:tcPr>
            <w:tcW w:w="0" w:type="auto"/>
            <w:vAlign w:val="center"/>
          </w:tcPr>
          <w:p w:rsidR="00B9529C" w:rsidRPr="00B718AB" w:rsidRDefault="00B9529C" w:rsidP="00B2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Кодекс України про надра;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и України «Про нафту і газ», </w:t>
            </w:r>
            <w:r w:rsidR="00F00A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</w:t>
            </w:r>
            <w:r w:rsidRPr="00CD35D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"Про адміністративні послуги", </w:t>
            </w:r>
            <w:r w:rsidR="00F00A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    </w:t>
            </w:r>
            <w:r w:rsidRPr="00CD35D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«Про дозвільну систему у сфері господарської діяльності»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Міністрів України  від 30.12.2015</w:t>
            </w:r>
            <w:r w:rsidR="00F00A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 1174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«Про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затвердження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Положення про Державну службу геології та надр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";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Постанова 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бінету Міністрів України від 30.05.2011                    </w:t>
            </w:r>
            <w:r w:rsidRPr="00B718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 615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"Про затвердження Порядку надання спеціальних дозволів на користування надрами"</w:t>
            </w:r>
            <w:r w:rsidR="008379C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00A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          </w:t>
            </w:r>
            <w:r w:rsidR="008379C2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(в редакції постанови Кабінету Міністрів України від 19.02.2020 </w:t>
            </w:r>
            <w:r w:rsidR="00F00A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   </w:t>
            </w:r>
            <w:r w:rsidR="008379C2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 124)</w:t>
            </w:r>
          </w:p>
        </w:tc>
      </w:tr>
    </w:tbl>
    <w:p w:rsidR="00B9529C" w:rsidRDefault="00B9529C" w:rsidP="00B95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B9529C" w:rsidSect="00F5498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3"/>
    <w:rsid w:val="000227FF"/>
    <w:rsid w:val="000704BE"/>
    <w:rsid w:val="00074E0A"/>
    <w:rsid w:val="00094B71"/>
    <w:rsid w:val="000B0D91"/>
    <w:rsid w:val="000C49D6"/>
    <w:rsid w:val="00113D83"/>
    <w:rsid w:val="00117BF1"/>
    <w:rsid w:val="00120CDF"/>
    <w:rsid w:val="00122B22"/>
    <w:rsid w:val="00123151"/>
    <w:rsid w:val="00145B71"/>
    <w:rsid w:val="0014743B"/>
    <w:rsid w:val="0017337C"/>
    <w:rsid w:val="00177B53"/>
    <w:rsid w:val="001A48A3"/>
    <w:rsid w:val="001B298D"/>
    <w:rsid w:val="001B672D"/>
    <w:rsid w:val="001C0727"/>
    <w:rsid w:val="001D1ADB"/>
    <w:rsid w:val="001E0D2E"/>
    <w:rsid w:val="001E2818"/>
    <w:rsid w:val="001E5331"/>
    <w:rsid w:val="00205763"/>
    <w:rsid w:val="002313A1"/>
    <w:rsid w:val="0025505A"/>
    <w:rsid w:val="00272ED7"/>
    <w:rsid w:val="00287D9E"/>
    <w:rsid w:val="00290052"/>
    <w:rsid w:val="002D6AFF"/>
    <w:rsid w:val="002F29C0"/>
    <w:rsid w:val="00307325"/>
    <w:rsid w:val="00310D2B"/>
    <w:rsid w:val="00317EEA"/>
    <w:rsid w:val="00333477"/>
    <w:rsid w:val="003555D3"/>
    <w:rsid w:val="003570DF"/>
    <w:rsid w:val="003609E1"/>
    <w:rsid w:val="003A5901"/>
    <w:rsid w:val="003C4C73"/>
    <w:rsid w:val="003D7B9C"/>
    <w:rsid w:val="003E3F64"/>
    <w:rsid w:val="00400B76"/>
    <w:rsid w:val="00417406"/>
    <w:rsid w:val="004718F1"/>
    <w:rsid w:val="00490B2D"/>
    <w:rsid w:val="004F3E3A"/>
    <w:rsid w:val="00505EFA"/>
    <w:rsid w:val="005069DF"/>
    <w:rsid w:val="0051020F"/>
    <w:rsid w:val="00526254"/>
    <w:rsid w:val="0053445F"/>
    <w:rsid w:val="00541955"/>
    <w:rsid w:val="00556F45"/>
    <w:rsid w:val="005620DB"/>
    <w:rsid w:val="005738CE"/>
    <w:rsid w:val="00594622"/>
    <w:rsid w:val="005A632C"/>
    <w:rsid w:val="005A7777"/>
    <w:rsid w:val="005C2B92"/>
    <w:rsid w:val="005F117F"/>
    <w:rsid w:val="005F266F"/>
    <w:rsid w:val="00615A42"/>
    <w:rsid w:val="006431DC"/>
    <w:rsid w:val="0064732D"/>
    <w:rsid w:val="00694C9A"/>
    <w:rsid w:val="006B1BF1"/>
    <w:rsid w:val="006C262D"/>
    <w:rsid w:val="006E0160"/>
    <w:rsid w:val="006E5BD2"/>
    <w:rsid w:val="006E6CB0"/>
    <w:rsid w:val="006F3C52"/>
    <w:rsid w:val="00704631"/>
    <w:rsid w:val="0071120D"/>
    <w:rsid w:val="007223D2"/>
    <w:rsid w:val="00751EF5"/>
    <w:rsid w:val="00763C0C"/>
    <w:rsid w:val="00767AA9"/>
    <w:rsid w:val="00781AD9"/>
    <w:rsid w:val="00786637"/>
    <w:rsid w:val="007A6DFD"/>
    <w:rsid w:val="007B77C7"/>
    <w:rsid w:val="007C2304"/>
    <w:rsid w:val="007E6F85"/>
    <w:rsid w:val="007F3773"/>
    <w:rsid w:val="007F72EA"/>
    <w:rsid w:val="008242CD"/>
    <w:rsid w:val="00824E19"/>
    <w:rsid w:val="008379C2"/>
    <w:rsid w:val="00857A9D"/>
    <w:rsid w:val="008A05C2"/>
    <w:rsid w:val="008A1BD6"/>
    <w:rsid w:val="008A3368"/>
    <w:rsid w:val="008A7BD5"/>
    <w:rsid w:val="008C5841"/>
    <w:rsid w:val="008F7FDA"/>
    <w:rsid w:val="00933103"/>
    <w:rsid w:val="009352E3"/>
    <w:rsid w:val="0095466B"/>
    <w:rsid w:val="00961C71"/>
    <w:rsid w:val="0096631C"/>
    <w:rsid w:val="00981C75"/>
    <w:rsid w:val="00982A24"/>
    <w:rsid w:val="00995FF5"/>
    <w:rsid w:val="009979B4"/>
    <w:rsid w:val="009A1451"/>
    <w:rsid w:val="009B44A4"/>
    <w:rsid w:val="009E048F"/>
    <w:rsid w:val="009F58F4"/>
    <w:rsid w:val="00A062BC"/>
    <w:rsid w:val="00A40519"/>
    <w:rsid w:val="00A522B9"/>
    <w:rsid w:val="00A95D98"/>
    <w:rsid w:val="00A95DB7"/>
    <w:rsid w:val="00AB3CB0"/>
    <w:rsid w:val="00AB75D9"/>
    <w:rsid w:val="00AD5443"/>
    <w:rsid w:val="00AF12BE"/>
    <w:rsid w:val="00AF1C95"/>
    <w:rsid w:val="00B1305C"/>
    <w:rsid w:val="00B26095"/>
    <w:rsid w:val="00B312F2"/>
    <w:rsid w:val="00B53F9D"/>
    <w:rsid w:val="00B55A79"/>
    <w:rsid w:val="00B718AB"/>
    <w:rsid w:val="00B77A17"/>
    <w:rsid w:val="00B9529C"/>
    <w:rsid w:val="00B95A62"/>
    <w:rsid w:val="00BB2DA4"/>
    <w:rsid w:val="00BB3DD7"/>
    <w:rsid w:val="00BC545B"/>
    <w:rsid w:val="00BC6939"/>
    <w:rsid w:val="00BD1058"/>
    <w:rsid w:val="00BD5021"/>
    <w:rsid w:val="00BD6150"/>
    <w:rsid w:val="00BE4F82"/>
    <w:rsid w:val="00BF0053"/>
    <w:rsid w:val="00BF1EB2"/>
    <w:rsid w:val="00C54038"/>
    <w:rsid w:val="00C7727B"/>
    <w:rsid w:val="00C959E9"/>
    <w:rsid w:val="00CA6EFB"/>
    <w:rsid w:val="00CC5308"/>
    <w:rsid w:val="00CD35DD"/>
    <w:rsid w:val="00CD7FF0"/>
    <w:rsid w:val="00CE6D73"/>
    <w:rsid w:val="00D263C0"/>
    <w:rsid w:val="00D26B79"/>
    <w:rsid w:val="00D77C41"/>
    <w:rsid w:val="00D81E75"/>
    <w:rsid w:val="00DA098A"/>
    <w:rsid w:val="00DB7557"/>
    <w:rsid w:val="00DD2357"/>
    <w:rsid w:val="00DD2AF5"/>
    <w:rsid w:val="00DF12B1"/>
    <w:rsid w:val="00E147FB"/>
    <w:rsid w:val="00E15257"/>
    <w:rsid w:val="00E41A7B"/>
    <w:rsid w:val="00E44098"/>
    <w:rsid w:val="00E500ED"/>
    <w:rsid w:val="00E646FF"/>
    <w:rsid w:val="00E745FD"/>
    <w:rsid w:val="00E915C7"/>
    <w:rsid w:val="00EA74F9"/>
    <w:rsid w:val="00EB3FE8"/>
    <w:rsid w:val="00EC702B"/>
    <w:rsid w:val="00F00AA7"/>
    <w:rsid w:val="00F13860"/>
    <w:rsid w:val="00F224D0"/>
    <w:rsid w:val="00F32ACB"/>
    <w:rsid w:val="00F50DC2"/>
    <w:rsid w:val="00F52E51"/>
    <w:rsid w:val="00F54982"/>
    <w:rsid w:val="00F54A04"/>
    <w:rsid w:val="00F55038"/>
    <w:rsid w:val="00F5577B"/>
    <w:rsid w:val="00F6420F"/>
    <w:rsid w:val="00F67C9F"/>
    <w:rsid w:val="00FA285D"/>
    <w:rsid w:val="00FA34C9"/>
    <w:rsid w:val="00FB2721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80642"/>
  <w15:chartTrackingRefBased/>
  <w15:docId w15:val="{001C808B-E837-4E38-A46E-B10BCC9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AB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37C"/>
    <w:rPr>
      <w:rFonts w:ascii="Tahoma" w:hAnsi="Tahoma" w:cs="Tahoma"/>
      <w:sz w:val="16"/>
      <w:szCs w:val="16"/>
      <w:lang w:val="ru-RU" w:eastAsia="en-US"/>
    </w:rPr>
  </w:style>
  <w:style w:type="table" w:styleId="a5">
    <w:name w:val="Table Grid"/>
    <w:basedOn w:val="a1"/>
    <w:uiPriority w:val="59"/>
    <w:rsid w:val="00400B76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E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.gov.ua/yedine-vikn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.gov.ua" TargetMode="Externa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823A-1C5D-4DC9-A014-82B0F9F6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наказу Держгеонадр України від _______________ № ____</vt:lpstr>
    </vt:vector>
  </TitlesOfParts>
  <Company/>
  <LinksUpToDate>false</LinksUpToDate>
  <CharactersWithSpaces>3273</CharactersWithSpaces>
  <SharedDoc>false</SharedDoc>
  <HLinks>
    <vt:vector size="60" baseType="variant"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24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18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12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6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наказу Держгеонадр України від _______________ № ____</dc:title>
  <dc:subject/>
  <dc:creator>User</dc:creator>
  <cp:keywords/>
  <dc:description/>
  <cp:lastModifiedBy>A Podkopaeva</cp:lastModifiedBy>
  <cp:revision>10</cp:revision>
  <cp:lastPrinted>2022-01-12T15:41:00Z</cp:lastPrinted>
  <dcterms:created xsi:type="dcterms:W3CDTF">2021-09-07T07:18:00Z</dcterms:created>
  <dcterms:modified xsi:type="dcterms:W3CDTF">2022-01-28T09:34:00Z</dcterms:modified>
</cp:coreProperties>
</file>