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C8C7" w14:textId="77777777" w:rsidR="00EE040B" w:rsidRDefault="0014386E" w:rsidP="00EE040B">
      <w:pPr>
        <w:spacing w:after="0" w:line="240" w:lineRule="auto"/>
        <w:ind w:firstLine="12474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624DB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Додаток </w:t>
      </w:r>
      <w:r w:rsidR="00170632" w:rsidRPr="00624DB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6</w:t>
      </w:r>
      <w:r w:rsidR="002316A9" w:rsidRPr="00624DB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</w:p>
    <w:p w14:paraId="1522CB54" w14:textId="2A71443E" w:rsidR="00601A2C" w:rsidRPr="00624DB1" w:rsidRDefault="0014386E" w:rsidP="00EE040B">
      <w:pPr>
        <w:spacing w:after="0" w:line="240" w:lineRule="auto"/>
        <w:ind w:firstLine="12474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624DB1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до Порядку</w:t>
      </w:r>
    </w:p>
    <w:p w14:paraId="4C411A84" w14:textId="77777777" w:rsidR="00CC5FEC" w:rsidRDefault="00CC5FEC" w:rsidP="0048201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64E0AAE1" w14:textId="25F53D65" w:rsidR="00170632" w:rsidRPr="00624DB1" w:rsidRDefault="00170632" w:rsidP="0048201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24DB1">
        <w:rPr>
          <w:rFonts w:ascii="Times New Roman" w:hAnsi="Times New Roman" w:cs="Times New Roman"/>
          <w:b/>
          <w:sz w:val="24"/>
          <w:lang w:val="uk-UA"/>
        </w:rPr>
        <w:t>Основні види робіт</w:t>
      </w:r>
    </w:p>
    <w:tbl>
      <w:tblPr>
        <w:tblStyle w:val="a3"/>
        <w:tblW w:w="15213" w:type="dxa"/>
        <w:tblLayout w:type="fixed"/>
        <w:tblLook w:val="04A0" w:firstRow="1" w:lastRow="0" w:firstColumn="1" w:lastColumn="0" w:noHBand="0" w:noVBand="1"/>
      </w:tblPr>
      <w:tblGrid>
        <w:gridCol w:w="2263"/>
        <w:gridCol w:w="1305"/>
        <w:gridCol w:w="1483"/>
        <w:gridCol w:w="1743"/>
        <w:gridCol w:w="1451"/>
        <w:gridCol w:w="1417"/>
        <w:gridCol w:w="2127"/>
        <w:gridCol w:w="1984"/>
        <w:gridCol w:w="1417"/>
        <w:gridCol w:w="23"/>
      </w:tblGrid>
      <w:tr w:rsidR="004645A8" w:rsidRPr="00624DB1" w14:paraId="68695C93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32E2E0B4" w14:textId="217FFC73" w:rsidR="004645A8" w:rsidRPr="00624DB1" w:rsidRDefault="004645A8" w:rsidP="004645A8">
            <w:pPr>
              <w:pStyle w:val="a4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5" w:type="dxa"/>
          </w:tcPr>
          <w:p w14:paraId="44D33A20" w14:textId="77777777" w:rsidR="004645A8" w:rsidRPr="00624DB1" w:rsidRDefault="004645A8" w:rsidP="00A21942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Геологічне вивчення ділянок надр корисних копалин</w:t>
            </w:r>
          </w:p>
        </w:tc>
        <w:tc>
          <w:tcPr>
            <w:tcW w:w="1483" w:type="dxa"/>
          </w:tcPr>
          <w:p w14:paraId="7669A434" w14:textId="77777777" w:rsidR="004645A8" w:rsidRPr="00624DB1" w:rsidRDefault="004645A8" w:rsidP="004645A8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Геологічне вивчення, в тому числі дослідно-промислова розробка родовищ корисних копалин загальнодержавного значення</w:t>
            </w:r>
          </w:p>
        </w:tc>
        <w:tc>
          <w:tcPr>
            <w:tcW w:w="1743" w:type="dxa"/>
          </w:tcPr>
          <w:p w14:paraId="4DCD6323" w14:textId="77777777" w:rsidR="004645A8" w:rsidRPr="00624DB1" w:rsidRDefault="004645A8" w:rsidP="00A21942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Геологічне вивчення нафтогазоносних надр, у тому числі дослідно-промислова розробка родовищ, з подальшим видобуванням нафти і газу (промислова розробка родовищ)</w:t>
            </w:r>
          </w:p>
        </w:tc>
        <w:tc>
          <w:tcPr>
            <w:tcW w:w="1451" w:type="dxa"/>
          </w:tcPr>
          <w:p w14:paraId="5B61267B" w14:textId="77777777" w:rsidR="004645A8" w:rsidRPr="00624DB1" w:rsidRDefault="004645A8" w:rsidP="00A21942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 xml:space="preserve">Геологічне вивчення </w:t>
            </w:r>
            <w:proofErr w:type="spellStart"/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бурштиноносних</w:t>
            </w:r>
            <w:proofErr w:type="spellEnd"/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 xml:space="preserve"> надр, у тому числі дослідно-промислова розробка родовищ з подальшим видобуванням бурштину (промислова розробка родовищ)</w:t>
            </w:r>
          </w:p>
        </w:tc>
        <w:tc>
          <w:tcPr>
            <w:tcW w:w="1417" w:type="dxa"/>
          </w:tcPr>
          <w:p w14:paraId="390E24AF" w14:textId="77777777" w:rsidR="004645A8" w:rsidRPr="00624DB1" w:rsidRDefault="004645A8" w:rsidP="00A21942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Видобування корисних копалин</w:t>
            </w:r>
          </w:p>
        </w:tc>
        <w:tc>
          <w:tcPr>
            <w:tcW w:w="2127" w:type="dxa"/>
          </w:tcPr>
          <w:p w14:paraId="6EA22BE8" w14:textId="77777777" w:rsidR="004645A8" w:rsidRPr="00624DB1" w:rsidRDefault="004645A8" w:rsidP="00A21942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Будівництво та експлуатація підземних споруд, не пов’язаних з видобуванням корисних копалин, у тому числі споруд для підземного зберігання нафти, газу та інших речовин і матеріалів, захоронення шкідливих речовин і відходів виробництва, скидання стічних вод</w:t>
            </w:r>
          </w:p>
        </w:tc>
        <w:tc>
          <w:tcPr>
            <w:tcW w:w="1984" w:type="dxa"/>
          </w:tcPr>
          <w:p w14:paraId="5E7B576B" w14:textId="77777777" w:rsidR="004645A8" w:rsidRPr="00624DB1" w:rsidRDefault="004645A8" w:rsidP="00A21942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      </w:r>
          </w:p>
        </w:tc>
        <w:tc>
          <w:tcPr>
            <w:tcW w:w="1417" w:type="dxa"/>
          </w:tcPr>
          <w:p w14:paraId="3CD592B1" w14:textId="11FE7ED8" w:rsidR="004645A8" w:rsidRPr="00624DB1" w:rsidRDefault="004645A8" w:rsidP="004645A8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lang w:val="uk-UA"/>
              </w:rPr>
              <w:t>Виконання робіт (провадження діяльності), передбачени</w:t>
            </w:r>
            <w:r w:rsidR="005F1FD7" w:rsidRPr="00624DB1">
              <w:rPr>
                <w:rFonts w:ascii="Times New Roman" w:hAnsi="Times New Roman" w:cs="Times New Roman"/>
                <w:sz w:val="20"/>
                <w:lang w:val="uk-UA"/>
              </w:rPr>
              <w:t>х угодою про розподіл продукції</w:t>
            </w:r>
            <w:r w:rsidR="00170632" w:rsidRPr="00624DB1">
              <w:rPr>
                <w:rFonts w:ascii="Times New Roman" w:hAnsi="Times New Roman" w:cs="Times New Roman"/>
                <w:sz w:val="20"/>
                <w:lang w:val="uk-UA"/>
              </w:rPr>
              <w:t xml:space="preserve"> (УРП)</w:t>
            </w:r>
          </w:p>
        </w:tc>
      </w:tr>
      <w:tr w:rsidR="00CC5FEC" w:rsidRPr="00624DB1" w14:paraId="62BD73A6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330D4A12" w14:textId="190A9035" w:rsidR="00CC5FEC" w:rsidRPr="00CC5FEC" w:rsidRDefault="00CC5FEC" w:rsidP="00CC5FEC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FE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05" w:type="dxa"/>
          </w:tcPr>
          <w:p w14:paraId="1FDF6996" w14:textId="454B001E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483" w:type="dxa"/>
          </w:tcPr>
          <w:p w14:paraId="58E25930" w14:textId="695067F2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743" w:type="dxa"/>
          </w:tcPr>
          <w:p w14:paraId="7E845B07" w14:textId="4CB0A214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1451" w:type="dxa"/>
          </w:tcPr>
          <w:p w14:paraId="36A51E85" w14:textId="2F46BA13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77909B45" w14:textId="475D3874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2127" w:type="dxa"/>
          </w:tcPr>
          <w:p w14:paraId="01A1A6CC" w14:textId="5E4B93E7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984" w:type="dxa"/>
          </w:tcPr>
          <w:p w14:paraId="318895FC" w14:textId="1475F5FD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1417" w:type="dxa"/>
          </w:tcPr>
          <w:p w14:paraId="5FEEAF06" w14:textId="0C6AA210" w:rsidR="00CC5FEC" w:rsidRPr="00CC5FEC" w:rsidRDefault="00CC5FEC" w:rsidP="00CC5F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C5FEC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</w:tr>
      <w:tr w:rsidR="005F1FD7" w:rsidRPr="00624DB1" w14:paraId="110898EF" w14:textId="77777777" w:rsidTr="0048201C">
        <w:tc>
          <w:tcPr>
            <w:tcW w:w="15213" w:type="dxa"/>
            <w:gridSpan w:val="10"/>
          </w:tcPr>
          <w:p w14:paraId="2D117029" w14:textId="77777777" w:rsidR="005F1FD7" w:rsidRPr="00624DB1" w:rsidRDefault="005F1FD7" w:rsidP="00C44E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4DB1">
              <w:rPr>
                <w:rFonts w:ascii="Times New Roman" w:hAnsi="Times New Roman" w:cs="Times New Roman"/>
                <w:b/>
                <w:sz w:val="24"/>
                <w:lang w:val="uk-UA"/>
              </w:rPr>
              <w:t>Види робіт, які передбачені примірними угодами про умови користування надрами</w:t>
            </w:r>
          </w:p>
        </w:tc>
      </w:tr>
      <w:tr w:rsidR="00170632" w:rsidRPr="00624DB1" w14:paraId="2B513D29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11DFB99B" w14:textId="77777777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комплексу геологорозвідувальних робіт</w:t>
            </w:r>
          </w:p>
        </w:tc>
        <w:tc>
          <w:tcPr>
            <w:tcW w:w="1305" w:type="dxa"/>
          </w:tcPr>
          <w:p w14:paraId="4EE02C4D" w14:textId="0652C044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83" w:type="dxa"/>
          </w:tcPr>
          <w:p w14:paraId="09105A45" w14:textId="1D00EC7E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743" w:type="dxa"/>
          </w:tcPr>
          <w:p w14:paraId="5363C9CE" w14:textId="2F3B038F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51" w:type="dxa"/>
          </w:tcPr>
          <w:p w14:paraId="3641BB47" w14:textId="6F2E4EA4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12BA6BA9" w14:textId="43637FFB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2127" w:type="dxa"/>
          </w:tcPr>
          <w:p w14:paraId="14C0F635" w14:textId="72645DE3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984" w:type="dxa"/>
          </w:tcPr>
          <w:p w14:paraId="49B2117E" w14:textId="20B81911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17" w:type="dxa"/>
          </w:tcPr>
          <w:p w14:paraId="4F55D821" w14:textId="3520E3C8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  <w:tr w:rsidR="00170632" w:rsidRPr="00624DB1" w14:paraId="7560673D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66A41932" w14:textId="6EFC6AA4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дослідно-промислової розробки</w:t>
            </w:r>
            <w:r w:rsidR="00C675A0"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305" w:type="dxa"/>
          </w:tcPr>
          <w:p w14:paraId="4067820F" w14:textId="61D0163F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83" w:type="dxa"/>
          </w:tcPr>
          <w:p w14:paraId="5DF54CB1" w14:textId="4540D96F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743" w:type="dxa"/>
          </w:tcPr>
          <w:p w14:paraId="268C1AF0" w14:textId="7A006491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51" w:type="dxa"/>
          </w:tcPr>
          <w:p w14:paraId="67F22D98" w14:textId="4F3717BA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50CC1A34" w14:textId="165F4757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2127" w:type="dxa"/>
          </w:tcPr>
          <w:p w14:paraId="41160BA4" w14:textId="4299673F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984" w:type="dxa"/>
          </w:tcPr>
          <w:p w14:paraId="05C968C0" w14:textId="751E7B6E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17" w:type="dxa"/>
          </w:tcPr>
          <w:p w14:paraId="1AC43CE2" w14:textId="6769E338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  <w:tr w:rsidR="00170632" w:rsidRPr="00624DB1" w14:paraId="32663855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0E6597C2" w14:textId="17E9D2C5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запасів корисної копалини в Державній комісії України по запасах корисних копалин*</w:t>
            </w:r>
          </w:p>
        </w:tc>
        <w:tc>
          <w:tcPr>
            <w:tcW w:w="1305" w:type="dxa"/>
          </w:tcPr>
          <w:p w14:paraId="6A7BA60C" w14:textId="018B7DB8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83" w:type="dxa"/>
          </w:tcPr>
          <w:p w14:paraId="249DF985" w14:textId="6776D3C3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743" w:type="dxa"/>
          </w:tcPr>
          <w:p w14:paraId="5B7A3104" w14:textId="1F27AC1B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51" w:type="dxa"/>
          </w:tcPr>
          <w:p w14:paraId="79B74E27" w14:textId="006FB3C8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083E16FF" w14:textId="29747F7D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2127" w:type="dxa"/>
          </w:tcPr>
          <w:p w14:paraId="5104EC9C" w14:textId="26A90783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984" w:type="dxa"/>
          </w:tcPr>
          <w:p w14:paraId="44F5EA73" w14:textId="114A8C49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17" w:type="dxa"/>
          </w:tcPr>
          <w:p w14:paraId="29300616" w14:textId="58C18F51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  <w:tr w:rsidR="00170632" w:rsidRPr="00624DB1" w14:paraId="07A8A32C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168BF384" w14:textId="00479734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оцінки впливу на довкілля відповідно до Закону України «Про оцінку впливу на довкілля»*</w:t>
            </w:r>
          </w:p>
        </w:tc>
        <w:tc>
          <w:tcPr>
            <w:tcW w:w="1305" w:type="dxa"/>
          </w:tcPr>
          <w:p w14:paraId="1209D23E" w14:textId="24313818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83" w:type="dxa"/>
          </w:tcPr>
          <w:p w14:paraId="1DD34C59" w14:textId="659AF472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743" w:type="dxa"/>
          </w:tcPr>
          <w:p w14:paraId="4E24B22C" w14:textId="1A738C0E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51" w:type="dxa"/>
          </w:tcPr>
          <w:p w14:paraId="70D41288" w14:textId="2A40FE14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12D7CF5D" w14:textId="734B8F5A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2127" w:type="dxa"/>
          </w:tcPr>
          <w:p w14:paraId="7C3AE23F" w14:textId="5E53E7F5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984" w:type="dxa"/>
          </w:tcPr>
          <w:p w14:paraId="7A068551" w14:textId="193EF1E3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передбачено </w:t>
            </w:r>
          </w:p>
        </w:tc>
        <w:tc>
          <w:tcPr>
            <w:tcW w:w="1417" w:type="dxa"/>
          </w:tcPr>
          <w:p w14:paraId="67356D22" w14:textId="72B4F64F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  <w:tr w:rsidR="00170632" w:rsidRPr="00624DB1" w14:paraId="6F4F93F9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6B887F16" w14:textId="7408D4CC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акту про надання гірничого відводу*</w:t>
            </w:r>
          </w:p>
        </w:tc>
        <w:tc>
          <w:tcPr>
            <w:tcW w:w="1305" w:type="dxa"/>
          </w:tcPr>
          <w:p w14:paraId="6E80605B" w14:textId="2B8A4106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83" w:type="dxa"/>
          </w:tcPr>
          <w:p w14:paraId="4DFD7C84" w14:textId="3FD224AE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743" w:type="dxa"/>
          </w:tcPr>
          <w:p w14:paraId="109EBEBB" w14:textId="6ADBDA86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51" w:type="dxa"/>
          </w:tcPr>
          <w:p w14:paraId="3507B931" w14:textId="48EE1EF5" w:rsidR="00170632" w:rsidRPr="00624DB1" w:rsidRDefault="00377D14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r w:rsidR="00170632"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передбачено </w:t>
            </w:r>
          </w:p>
        </w:tc>
        <w:tc>
          <w:tcPr>
            <w:tcW w:w="1417" w:type="dxa"/>
          </w:tcPr>
          <w:p w14:paraId="04585B8E" w14:textId="29360B4A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2127" w:type="dxa"/>
          </w:tcPr>
          <w:p w14:paraId="4CBD0664" w14:textId="771F5CD7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984" w:type="dxa"/>
          </w:tcPr>
          <w:p w14:paraId="0AAAFFD3" w14:textId="1ED23E59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передбачено </w:t>
            </w:r>
          </w:p>
        </w:tc>
        <w:tc>
          <w:tcPr>
            <w:tcW w:w="1417" w:type="dxa"/>
          </w:tcPr>
          <w:p w14:paraId="5D24FECB" w14:textId="54D20914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  <w:tr w:rsidR="00170632" w:rsidRPr="00624DB1" w14:paraId="7B4FF9D8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5AECBCAE" w14:textId="11D88D79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Оформлення у встановленому порядку правовстановлюючих документів на земельну ділянку для потреб пов’язаних з користування надрами*</w:t>
            </w:r>
          </w:p>
        </w:tc>
        <w:tc>
          <w:tcPr>
            <w:tcW w:w="1305" w:type="dxa"/>
          </w:tcPr>
          <w:p w14:paraId="470F378D" w14:textId="38C049E1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83" w:type="dxa"/>
          </w:tcPr>
          <w:p w14:paraId="2DD2FBFC" w14:textId="5BD662B0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743" w:type="dxa"/>
          </w:tcPr>
          <w:p w14:paraId="1219AB45" w14:textId="27B0E425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51" w:type="dxa"/>
          </w:tcPr>
          <w:p w14:paraId="7DCC3CCC" w14:textId="0A1AEF69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1F4549EF" w14:textId="4E6F0C3C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2127" w:type="dxa"/>
          </w:tcPr>
          <w:p w14:paraId="403217FC" w14:textId="389FBCA2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984" w:type="dxa"/>
          </w:tcPr>
          <w:p w14:paraId="5CCF074C" w14:textId="1FFF8678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0D57C5E7" w14:textId="2B06DE70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  <w:tr w:rsidR="00170632" w:rsidRPr="00624DB1" w14:paraId="71A0651C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12868499" w14:textId="77777777" w:rsidR="00170632" w:rsidRPr="00624DB1" w:rsidRDefault="00170632" w:rsidP="001706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промислової розробки</w:t>
            </w:r>
          </w:p>
          <w:p w14:paraId="18AA33CE" w14:textId="24D9CBC7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(видобування), з урахуванням підготовки родовища до розробки (</w:t>
            </w:r>
            <w:proofErr w:type="spellStart"/>
            <w:r w:rsidR="00AA2B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 w:rsidR="00C675A0"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ктування</w:t>
            </w:r>
            <w:proofErr w:type="spellEnd"/>
            <w:r w:rsidR="00C675A0"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облаштування, інфраструктура, будівництво підземних споруд, проходка траншей, гірничих виробок, спорудження кар’єру, проходка стволів, шурфів, будівництво шахти, затвердження зон санітарної охорони та ін.)</w:t>
            </w:r>
          </w:p>
        </w:tc>
        <w:tc>
          <w:tcPr>
            <w:tcW w:w="1305" w:type="dxa"/>
          </w:tcPr>
          <w:p w14:paraId="549235B5" w14:textId="0093F4F9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483" w:type="dxa"/>
          </w:tcPr>
          <w:p w14:paraId="082352B9" w14:textId="5B17DCF9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передбачено </w:t>
            </w:r>
          </w:p>
        </w:tc>
        <w:tc>
          <w:tcPr>
            <w:tcW w:w="1743" w:type="dxa"/>
          </w:tcPr>
          <w:p w14:paraId="4E29413F" w14:textId="0F57599B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51" w:type="dxa"/>
          </w:tcPr>
          <w:p w14:paraId="1FB8F703" w14:textId="1EAB6202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15E901DD" w14:textId="355C9AE5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2127" w:type="dxa"/>
          </w:tcPr>
          <w:p w14:paraId="26F9319C" w14:textId="1AA146DA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984" w:type="dxa"/>
          </w:tcPr>
          <w:p w14:paraId="40F0FB99" w14:textId="78CA1223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77F0F2D2" w14:textId="1E38D95B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  <w:tr w:rsidR="00170632" w:rsidRPr="003F7C45" w14:paraId="37194013" w14:textId="77777777" w:rsidTr="0048201C">
        <w:trPr>
          <w:gridAfter w:val="1"/>
          <w:wAfter w:w="23" w:type="dxa"/>
        </w:trPr>
        <w:tc>
          <w:tcPr>
            <w:tcW w:w="2263" w:type="dxa"/>
          </w:tcPr>
          <w:p w14:paraId="3153E912" w14:textId="77777777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Рекультивація земельної ділянки</w:t>
            </w:r>
          </w:p>
          <w:p w14:paraId="7B2121CA" w14:textId="77777777" w:rsidR="00170632" w:rsidRPr="00624DB1" w:rsidRDefault="00170632" w:rsidP="001706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(консервація, ліквідація)</w:t>
            </w:r>
          </w:p>
        </w:tc>
        <w:tc>
          <w:tcPr>
            <w:tcW w:w="1305" w:type="dxa"/>
          </w:tcPr>
          <w:p w14:paraId="411A42CF" w14:textId="4EDF9296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передбачено </w:t>
            </w:r>
          </w:p>
        </w:tc>
        <w:tc>
          <w:tcPr>
            <w:tcW w:w="1483" w:type="dxa"/>
          </w:tcPr>
          <w:p w14:paraId="2781E5ED" w14:textId="6D48FFDF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передбачено </w:t>
            </w:r>
          </w:p>
        </w:tc>
        <w:tc>
          <w:tcPr>
            <w:tcW w:w="1743" w:type="dxa"/>
          </w:tcPr>
          <w:p w14:paraId="3D5E9010" w14:textId="3C6AC249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51" w:type="dxa"/>
          </w:tcPr>
          <w:p w14:paraId="6FC97CEB" w14:textId="18C596E6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1FCA2BAC" w14:textId="250ACCCE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2127" w:type="dxa"/>
          </w:tcPr>
          <w:p w14:paraId="29FA3955" w14:textId="6CA11499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984" w:type="dxa"/>
          </w:tcPr>
          <w:p w14:paraId="7F762F2B" w14:textId="18EE3D05" w:rsidR="00170632" w:rsidRPr="00624DB1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передбачено</w:t>
            </w:r>
          </w:p>
        </w:tc>
        <w:tc>
          <w:tcPr>
            <w:tcW w:w="1417" w:type="dxa"/>
          </w:tcPr>
          <w:p w14:paraId="73FC74C9" w14:textId="76CF529E" w:rsidR="00170632" w:rsidRPr="00170632" w:rsidRDefault="00170632" w:rsidP="00170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4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визначається умовами УРП</w:t>
            </w:r>
          </w:p>
        </w:tc>
      </w:tr>
    </w:tbl>
    <w:p w14:paraId="0C48D15F" w14:textId="77777777" w:rsidR="007C476D" w:rsidRDefault="007C476D" w:rsidP="00170632">
      <w:pPr>
        <w:jc w:val="both"/>
        <w:rPr>
          <w:rFonts w:ascii="Times New Roman" w:hAnsi="Times New Roman" w:cs="Times New Roman"/>
          <w:lang w:val="uk-UA"/>
        </w:rPr>
      </w:pPr>
    </w:p>
    <w:sectPr w:rsidR="007C476D" w:rsidSect="007B1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90BB" w14:textId="77777777" w:rsidR="00CB2D0E" w:rsidRDefault="00CB2D0E" w:rsidP="007B1E8A">
      <w:pPr>
        <w:spacing w:after="0" w:line="240" w:lineRule="auto"/>
      </w:pPr>
      <w:r>
        <w:separator/>
      </w:r>
    </w:p>
  </w:endnote>
  <w:endnote w:type="continuationSeparator" w:id="0">
    <w:p w14:paraId="497C313F" w14:textId="77777777" w:rsidR="00CB2D0E" w:rsidRDefault="00CB2D0E" w:rsidP="007B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BAA9" w14:textId="77777777" w:rsidR="007B1E8A" w:rsidRDefault="007B1E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F7E0E" w14:textId="77777777" w:rsidR="007B1E8A" w:rsidRDefault="007B1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64C5B" w14:textId="77777777" w:rsidR="007B1E8A" w:rsidRDefault="007B1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3531" w14:textId="77777777" w:rsidR="00CB2D0E" w:rsidRDefault="00CB2D0E" w:rsidP="007B1E8A">
      <w:pPr>
        <w:spacing w:after="0" w:line="240" w:lineRule="auto"/>
      </w:pPr>
      <w:r>
        <w:separator/>
      </w:r>
    </w:p>
  </w:footnote>
  <w:footnote w:type="continuationSeparator" w:id="0">
    <w:p w14:paraId="7BB0A8DA" w14:textId="77777777" w:rsidR="00CB2D0E" w:rsidRDefault="00CB2D0E" w:rsidP="007B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83FC" w14:textId="77777777" w:rsidR="007B1E8A" w:rsidRDefault="007B1E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778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C4F763" w14:textId="25252F1C" w:rsidR="007B1E8A" w:rsidRPr="007B1E8A" w:rsidRDefault="007B1E8A">
        <w:pPr>
          <w:pStyle w:val="a5"/>
          <w:jc w:val="center"/>
          <w:rPr>
            <w:rFonts w:ascii="Times New Roman" w:hAnsi="Times New Roman" w:cs="Times New Roman"/>
          </w:rPr>
        </w:pPr>
        <w:r w:rsidRPr="007B1E8A">
          <w:rPr>
            <w:rFonts w:ascii="Times New Roman" w:hAnsi="Times New Roman" w:cs="Times New Roman"/>
          </w:rPr>
          <w:fldChar w:fldCharType="begin"/>
        </w:r>
        <w:r w:rsidRPr="007B1E8A">
          <w:rPr>
            <w:rFonts w:ascii="Times New Roman" w:hAnsi="Times New Roman" w:cs="Times New Roman"/>
          </w:rPr>
          <w:instrText>PAGE   \* MERGEFORMAT</w:instrText>
        </w:r>
        <w:r w:rsidRPr="007B1E8A">
          <w:rPr>
            <w:rFonts w:ascii="Times New Roman" w:hAnsi="Times New Roman" w:cs="Times New Roman"/>
          </w:rPr>
          <w:fldChar w:fldCharType="separate"/>
        </w:r>
        <w:r w:rsidR="00AA2B94">
          <w:rPr>
            <w:rFonts w:ascii="Times New Roman" w:hAnsi="Times New Roman" w:cs="Times New Roman"/>
            <w:noProof/>
          </w:rPr>
          <w:t>2</w:t>
        </w:r>
        <w:r w:rsidRPr="007B1E8A">
          <w:rPr>
            <w:rFonts w:ascii="Times New Roman" w:hAnsi="Times New Roman" w:cs="Times New Roman"/>
          </w:rPr>
          <w:fldChar w:fldCharType="end"/>
        </w:r>
      </w:p>
    </w:sdtContent>
  </w:sdt>
  <w:p w14:paraId="403C5DF2" w14:textId="77777777" w:rsidR="007B1E8A" w:rsidRDefault="007B1E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234F" w14:textId="77777777" w:rsidR="007B1E8A" w:rsidRDefault="007B1E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0BA"/>
    <w:multiLevelType w:val="multilevel"/>
    <w:tmpl w:val="A020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6E"/>
    <w:rsid w:val="0012794D"/>
    <w:rsid w:val="0014386E"/>
    <w:rsid w:val="00146C19"/>
    <w:rsid w:val="00170632"/>
    <w:rsid w:val="002316A9"/>
    <w:rsid w:val="00377D14"/>
    <w:rsid w:val="003C4253"/>
    <w:rsid w:val="003F7C45"/>
    <w:rsid w:val="004645A8"/>
    <w:rsid w:val="004803F3"/>
    <w:rsid w:val="0048201C"/>
    <w:rsid w:val="004C33F0"/>
    <w:rsid w:val="004E293E"/>
    <w:rsid w:val="005168E6"/>
    <w:rsid w:val="00577CEE"/>
    <w:rsid w:val="00584DE9"/>
    <w:rsid w:val="005F1FD7"/>
    <w:rsid w:val="00601A2C"/>
    <w:rsid w:val="00624DB1"/>
    <w:rsid w:val="006559B1"/>
    <w:rsid w:val="006968E6"/>
    <w:rsid w:val="006F753F"/>
    <w:rsid w:val="00701CFF"/>
    <w:rsid w:val="00737DD1"/>
    <w:rsid w:val="007B1E8A"/>
    <w:rsid w:val="007C476D"/>
    <w:rsid w:val="007C5CF2"/>
    <w:rsid w:val="0083101D"/>
    <w:rsid w:val="008D5EDA"/>
    <w:rsid w:val="00A21942"/>
    <w:rsid w:val="00A862C3"/>
    <w:rsid w:val="00AA2B94"/>
    <w:rsid w:val="00B71BFF"/>
    <w:rsid w:val="00C404F6"/>
    <w:rsid w:val="00C44E38"/>
    <w:rsid w:val="00C53B5A"/>
    <w:rsid w:val="00C675A0"/>
    <w:rsid w:val="00CB2D0E"/>
    <w:rsid w:val="00CC21D5"/>
    <w:rsid w:val="00CC5FEC"/>
    <w:rsid w:val="00CE4ED1"/>
    <w:rsid w:val="00CF1A80"/>
    <w:rsid w:val="00D069AD"/>
    <w:rsid w:val="00D63C81"/>
    <w:rsid w:val="00D84A45"/>
    <w:rsid w:val="00DC3D87"/>
    <w:rsid w:val="00ED30AE"/>
    <w:rsid w:val="00EE040B"/>
    <w:rsid w:val="00E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95FE"/>
  <w15:docId w15:val="{89EB7847-B5BB-4879-ABE7-E0EA869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E8A"/>
  </w:style>
  <w:style w:type="paragraph" w:styleId="a7">
    <w:name w:val="footer"/>
    <w:basedOn w:val="a"/>
    <w:link w:val="a8"/>
    <w:uiPriority w:val="99"/>
    <w:unhideWhenUsed/>
    <w:rsid w:val="007B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E8A"/>
  </w:style>
  <w:style w:type="paragraph" w:styleId="a9">
    <w:name w:val="Balloon Text"/>
    <w:basedOn w:val="a"/>
    <w:link w:val="aa"/>
    <w:uiPriority w:val="99"/>
    <w:semiHidden/>
    <w:unhideWhenUsed/>
    <w:rsid w:val="0062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C692-5E39-4CFF-94D0-3C2F40A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 Korol</cp:lastModifiedBy>
  <cp:revision>10</cp:revision>
  <cp:lastPrinted>2021-11-22T11:25:00Z</cp:lastPrinted>
  <dcterms:created xsi:type="dcterms:W3CDTF">2021-09-16T07:54:00Z</dcterms:created>
  <dcterms:modified xsi:type="dcterms:W3CDTF">2022-01-24T11:53:00Z</dcterms:modified>
</cp:coreProperties>
</file>