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C" w:rsidRPr="00132E78" w:rsidRDefault="008A709C" w:rsidP="00C83FCB">
      <w:pPr>
        <w:widowControl w:val="0"/>
        <w:jc w:val="center"/>
        <w:rPr>
          <w:rFonts w:eastAsia="Times New Roman"/>
          <w:b/>
          <w:bCs/>
          <w:sz w:val="26"/>
          <w:szCs w:val="26"/>
          <w:lang w:val="uk-UA" w:eastAsia="ru-RU"/>
        </w:rPr>
      </w:pPr>
      <w:r w:rsidRPr="00132E78">
        <w:rPr>
          <w:rFonts w:eastAsia="Times New Roman"/>
          <w:b/>
          <w:bCs/>
          <w:sz w:val="26"/>
          <w:szCs w:val="26"/>
          <w:lang w:val="uk-UA" w:eastAsia="ru-RU"/>
        </w:rPr>
        <w:t>АНАЛІЗ РЕГУЛЯТОРНОГО ВПЛИВУ</w:t>
      </w:r>
    </w:p>
    <w:p w:rsidR="00F75C5A" w:rsidRDefault="00F75C5A" w:rsidP="00F75C5A">
      <w:pPr>
        <w:shd w:val="clear" w:color="auto" w:fill="FFFFFF"/>
        <w:suppressAutoHyphens/>
        <w:spacing w:line="100" w:lineRule="atLeast"/>
        <w:jc w:val="center"/>
        <w:rPr>
          <w:rFonts w:eastAsia="Times New Roman"/>
          <w:b/>
          <w:bCs/>
          <w:sz w:val="26"/>
          <w:szCs w:val="26"/>
          <w:lang w:val="uk-UA" w:eastAsia="ar-SA"/>
        </w:rPr>
      </w:pPr>
      <w:r w:rsidRPr="00F75C5A">
        <w:rPr>
          <w:rFonts w:eastAsia="Times New Roman"/>
          <w:b/>
          <w:bCs/>
          <w:sz w:val="26"/>
          <w:szCs w:val="26"/>
          <w:lang w:val="uk-UA" w:eastAsia="ar-SA"/>
        </w:rPr>
        <w:t xml:space="preserve">до </w:t>
      </w:r>
      <w:proofErr w:type="spellStart"/>
      <w:r w:rsidRPr="00F75C5A">
        <w:rPr>
          <w:rFonts w:eastAsia="Times New Roman"/>
          <w:b/>
          <w:bCs/>
          <w:sz w:val="26"/>
          <w:szCs w:val="26"/>
          <w:lang w:val="uk-UA" w:eastAsia="ar-SA"/>
        </w:rPr>
        <w:t>проєкту</w:t>
      </w:r>
      <w:proofErr w:type="spellEnd"/>
      <w:r w:rsidRPr="00F75C5A">
        <w:rPr>
          <w:rFonts w:eastAsia="Times New Roman"/>
          <w:b/>
          <w:bCs/>
          <w:sz w:val="26"/>
          <w:szCs w:val="26"/>
          <w:lang w:val="uk-UA" w:eastAsia="ar-SA"/>
        </w:rPr>
        <w:t xml:space="preserve"> наказу Міністерства захисту довкілля та природних ресурсів України «Про затвердження Порядку функціонування електронного кабінету </w:t>
      </w:r>
      <w:proofErr w:type="spellStart"/>
      <w:r w:rsidRPr="00F75C5A">
        <w:rPr>
          <w:rFonts w:eastAsia="Times New Roman"/>
          <w:b/>
          <w:bCs/>
          <w:sz w:val="26"/>
          <w:szCs w:val="26"/>
          <w:lang w:val="uk-UA" w:eastAsia="ar-SA"/>
        </w:rPr>
        <w:t>надрокористувача</w:t>
      </w:r>
      <w:proofErr w:type="spellEnd"/>
      <w:r w:rsidRPr="00F75C5A">
        <w:rPr>
          <w:rFonts w:eastAsia="Times New Roman"/>
          <w:b/>
          <w:bCs/>
          <w:sz w:val="26"/>
          <w:szCs w:val="26"/>
          <w:lang w:val="uk-UA" w:eastAsia="ar-SA"/>
        </w:rPr>
        <w:t>»</w:t>
      </w:r>
    </w:p>
    <w:p w:rsidR="00F75C5A" w:rsidRPr="00F75C5A" w:rsidRDefault="00F75C5A" w:rsidP="00F75C5A">
      <w:pPr>
        <w:shd w:val="clear" w:color="auto" w:fill="FFFFFF"/>
        <w:suppressAutoHyphens/>
        <w:spacing w:line="100" w:lineRule="atLeast"/>
        <w:jc w:val="center"/>
        <w:rPr>
          <w:rFonts w:eastAsia="Times New Roman"/>
          <w:sz w:val="26"/>
          <w:szCs w:val="26"/>
          <w:lang w:val="uk-UA" w:eastAsia="ar-SA"/>
        </w:rPr>
      </w:pPr>
    </w:p>
    <w:p w:rsidR="00F91422" w:rsidRPr="00132E78" w:rsidRDefault="007F7C9E" w:rsidP="00FA7487">
      <w:pPr>
        <w:widowControl w:val="0"/>
        <w:tabs>
          <w:tab w:val="left" w:pos="990"/>
        </w:tabs>
        <w:spacing w:before="120" w:after="120"/>
        <w:ind w:left="270" w:firstLine="439"/>
        <w:jc w:val="both"/>
        <w:rPr>
          <w:rFonts w:eastAsia="Times New Roman"/>
          <w:b/>
          <w:bCs/>
          <w:sz w:val="26"/>
          <w:szCs w:val="26"/>
          <w:lang w:val="uk-UA" w:eastAsia="ru-RU"/>
        </w:rPr>
      </w:pPr>
      <w:r w:rsidRPr="00132E78">
        <w:rPr>
          <w:rFonts w:eastAsia="Times New Roman"/>
          <w:b/>
          <w:bCs/>
          <w:sz w:val="26"/>
          <w:szCs w:val="26"/>
          <w:lang w:val="uk-UA" w:eastAsia="ru-RU"/>
        </w:rPr>
        <w:t xml:space="preserve">І. </w:t>
      </w:r>
      <w:r w:rsidR="00F91422" w:rsidRPr="00132E78">
        <w:rPr>
          <w:rFonts w:eastAsia="Times New Roman"/>
          <w:b/>
          <w:bCs/>
          <w:sz w:val="26"/>
          <w:szCs w:val="26"/>
          <w:lang w:val="uk-UA" w:eastAsia="ru-RU"/>
        </w:rPr>
        <w:t>Визначення проблеми</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Відповідно до частини п’ятої статті 16 Кодексу України про надра спеціальні дозволи на користування надрами надаються переможцям аукціонів, крім випадків, визначених Кабінетом Міністрів України, центральним органом виконавчої влади, що реалізує державну політику у сфері геологічного вивчення та раціонального використання надр, або Радою міністрів Автономної Республіки Крим щодо розробки родовищ корисних копалин місцевого значення на території Автономної Республіки Крим. Порядок проведення аукціонів з продажу спеціальних дозволів на користування надрами та порядок їх надання встановлюються Кабінетом Міністрів України.</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Так, питання надання спеціальних дозволів на користування надрами у межах території України, її континентального шельфу та виключної (морської) економічної зони, а також визначення процедури продовження строку дії, переоформлення, поновлення дії, зупинення дії чи анулювання дозволу та внесення до нього змін врегульовано Порядком надання спеціальних дозволів на користування надрами, затвердженим постановою Кабінету Міністрів України від 30 травня 2011 року № 615 (в редакції постанови Кабінету Міністрів України від 19 лютого 2020 року № 124).</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Процедуру продажу на аукціоні шляхом проведення електронних торгів спеціального дозволу на користування надрами у межах території України, її континентального шельфу та виключної (морської) економічної зони визначено Порядком проведення аукціонів з продажу спеціальних дозволів на користування надрами, затвердженим постановою Кабінету Міністрів України від 23 вересня 2020 року № 993.</w:t>
      </w:r>
    </w:p>
    <w:p w:rsidR="007E62E0"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Відповідно до частини другої статті 16 Кодексу України про надра подання документів на отримання, продовження спеціальних дозволів на користування надрами, їх переоформлення, внесення до них змін (у тому числі до програми робіт) здійснюються заявником у паперовій або електронній формі через спеціальний електронний кабінет, який формує та веде центральний орган виконавчої влади, що реалізує державну політику у сфері геологічного вивчення та раціонального використання надр, на його офіційному веб-сайті у мережі Інтернет</w:t>
      </w:r>
      <w:r>
        <w:rPr>
          <w:rFonts w:eastAsia="Times New Roman"/>
          <w:bCs/>
          <w:sz w:val="26"/>
          <w:szCs w:val="26"/>
          <w:lang w:val="uk-UA" w:eastAsia="ru-RU"/>
        </w:rPr>
        <w:t>.</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 xml:space="preserve">Зазначені зміни до Кодексу України про надра </w:t>
      </w:r>
      <w:proofErr w:type="spellStart"/>
      <w:r w:rsidRPr="00C963CF">
        <w:rPr>
          <w:rFonts w:eastAsia="Times New Roman"/>
          <w:bCs/>
          <w:sz w:val="26"/>
          <w:szCs w:val="26"/>
          <w:lang w:val="uk-UA" w:eastAsia="ru-RU"/>
        </w:rPr>
        <w:t>внесено</w:t>
      </w:r>
      <w:proofErr w:type="spellEnd"/>
      <w:r w:rsidRPr="00C963CF">
        <w:rPr>
          <w:rFonts w:eastAsia="Times New Roman"/>
          <w:bCs/>
          <w:sz w:val="26"/>
          <w:szCs w:val="26"/>
          <w:lang w:val="uk-UA" w:eastAsia="ru-RU"/>
        </w:rPr>
        <w:t xml:space="preserve"> згідно із Законом України від 19 грудня 2019 року № 402-IX «Про внесення змін до деяких законодавчих актів України щодо вдосконалення законодавства про видобуток бурштину та інших корисних копалин».</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 xml:space="preserve">Вказана норма передбачена пунктом 8 Порядку надання спеціальних дозволів на користування надрами, затвердженого постановою Кабінету Міністрів України від 30 травня 2011 року № 615 (в редакції постанови Кабінету Міністрів України від 19 лютого 2020 року № 124), відповідно до якого для отримання дозволу без проведення аукціону заявник подає органові з питань надання дозволу заяву разом з документами, зазначеними у додатку 1, у паперовій та електронній формі. В електронній формі заява та документи подаються через електронний кабінет </w:t>
      </w:r>
      <w:proofErr w:type="spellStart"/>
      <w:r w:rsidRPr="00C963CF">
        <w:rPr>
          <w:rFonts w:eastAsia="Times New Roman"/>
          <w:bCs/>
          <w:sz w:val="26"/>
          <w:szCs w:val="26"/>
          <w:lang w:val="uk-UA" w:eastAsia="ru-RU"/>
        </w:rPr>
        <w:t>надрокористувача</w:t>
      </w:r>
      <w:proofErr w:type="spellEnd"/>
      <w:r w:rsidRPr="00C963CF">
        <w:rPr>
          <w:rFonts w:eastAsia="Times New Roman"/>
          <w:bCs/>
          <w:sz w:val="26"/>
          <w:szCs w:val="26"/>
          <w:lang w:val="uk-UA" w:eastAsia="ru-RU"/>
        </w:rPr>
        <w:t xml:space="preserve">. Порядок функціонування електронного кабінету </w:t>
      </w:r>
      <w:proofErr w:type="spellStart"/>
      <w:r w:rsidRPr="00C963CF">
        <w:rPr>
          <w:rFonts w:eastAsia="Times New Roman"/>
          <w:bCs/>
          <w:sz w:val="26"/>
          <w:szCs w:val="26"/>
          <w:lang w:val="uk-UA" w:eastAsia="ru-RU"/>
        </w:rPr>
        <w:t>надрокористувача</w:t>
      </w:r>
      <w:proofErr w:type="spellEnd"/>
      <w:r w:rsidRPr="00C963CF">
        <w:rPr>
          <w:rFonts w:eastAsia="Times New Roman"/>
          <w:bCs/>
          <w:sz w:val="26"/>
          <w:szCs w:val="26"/>
          <w:lang w:val="uk-UA" w:eastAsia="ru-RU"/>
        </w:rPr>
        <w:t xml:space="preserve"> затверджується </w:t>
      </w:r>
      <w:proofErr w:type="spellStart"/>
      <w:r w:rsidRPr="00C963CF">
        <w:rPr>
          <w:rFonts w:eastAsia="Times New Roman"/>
          <w:bCs/>
          <w:sz w:val="26"/>
          <w:szCs w:val="26"/>
          <w:lang w:val="uk-UA" w:eastAsia="ru-RU"/>
        </w:rPr>
        <w:t>Міндовкіллям</w:t>
      </w:r>
      <w:proofErr w:type="spellEnd"/>
      <w:r w:rsidRPr="00C963CF">
        <w:rPr>
          <w:rFonts w:eastAsia="Times New Roman"/>
          <w:bCs/>
          <w:sz w:val="26"/>
          <w:szCs w:val="26"/>
          <w:lang w:val="uk-UA" w:eastAsia="ru-RU"/>
        </w:rPr>
        <w:t xml:space="preserve">. </w:t>
      </w:r>
    </w:p>
    <w:p w:rsidR="00C963CF" w:rsidRPr="00C963CF" w:rsidRDefault="00C963CF" w:rsidP="00C963CF">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lastRenderedPageBreak/>
        <w:t xml:space="preserve">Друге і третє речення абзацу пункту 8 набирають чинності одночасно з Порядком функціонування електронного кабінету </w:t>
      </w:r>
      <w:proofErr w:type="spellStart"/>
      <w:r w:rsidRPr="00C963CF">
        <w:rPr>
          <w:rFonts w:eastAsia="Times New Roman"/>
          <w:bCs/>
          <w:sz w:val="26"/>
          <w:szCs w:val="26"/>
          <w:lang w:val="uk-UA" w:eastAsia="ru-RU"/>
        </w:rPr>
        <w:t>надрокористувача</w:t>
      </w:r>
      <w:proofErr w:type="spellEnd"/>
      <w:r w:rsidRPr="00C963CF">
        <w:rPr>
          <w:rFonts w:eastAsia="Times New Roman"/>
          <w:bCs/>
          <w:sz w:val="26"/>
          <w:szCs w:val="26"/>
          <w:lang w:val="uk-UA" w:eastAsia="ru-RU"/>
        </w:rPr>
        <w:t xml:space="preserve"> (пункт 2 постанови Кабінету Міністрів України від 19 лютого 2020 року № 124 «Про внесення змін до Порядку надання спеціальних дозволів на користування надрами»).</w:t>
      </w:r>
    </w:p>
    <w:p w:rsidR="00C963CF" w:rsidRPr="00C963CF" w:rsidRDefault="00C963CF" w:rsidP="0023635A">
      <w:pPr>
        <w:widowControl w:val="0"/>
        <w:tabs>
          <w:tab w:val="left" w:pos="990"/>
        </w:tabs>
        <w:ind w:firstLine="709"/>
        <w:jc w:val="both"/>
        <w:rPr>
          <w:rFonts w:eastAsia="Times New Roman"/>
          <w:bCs/>
          <w:sz w:val="26"/>
          <w:szCs w:val="26"/>
          <w:lang w:val="uk-UA" w:eastAsia="ru-RU"/>
        </w:rPr>
      </w:pPr>
      <w:r w:rsidRPr="00C963CF">
        <w:rPr>
          <w:rFonts w:eastAsia="Times New Roman"/>
          <w:bCs/>
          <w:sz w:val="26"/>
          <w:szCs w:val="26"/>
          <w:lang w:val="uk-UA" w:eastAsia="ru-RU"/>
        </w:rPr>
        <w:t xml:space="preserve">Згідно з пунктом </w:t>
      </w:r>
      <w:r w:rsidR="0023635A">
        <w:rPr>
          <w:rFonts w:eastAsia="Times New Roman"/>
          <w:bCs/>
          <w:sz w:val="26"/>
          <w:szCs w:val="26"/>
          <w:lang w:val="uk-UA" w:eastAsia="ru-RU"/>
        </w:rPr>
        <w:t>33</w:t>
      </w:r>
      <w:r w:rsidRPr="00C963CF">
        <w:rPr>
          <w:rFonts w:eastAsia="Times New Roman"/>
          <w:bCs/>
          <w:sz w:val="26"/>
          <w:szCs w:val="26"/>
          <w:lang w:val="uk-UA" w:eastAsia="ru-RU"/>
        </w:rPr>
        <w:t xml:space="preserve"> Порядку проведення аукціонів з продажу спеціальних дозволів на користування надрами, затвердженого постановою Кабінету Міністрів України </w:t>
      </w:r>
      <w:r w:rsidR="0023635A">
        <w:rPr>
          <w:rFonts w:eastAsia="Times New Roman"/>
          <w:bCs/>
          <w:sz w:val="26"/>
          <w:szCs w:val="26"/>
          <w:lang w:val="uk-UA" w:eastAsia="ru-RU"/>
        </w:rPr>
        <w:t>від 23 вересня 2020 року № 993, в</w:t>
      </w:r>
      <w:r w:rsidRPr="00C963CF">
        <w:rPr>
          <w:rFonts w:eastAsia="Times New Roman"/>
          <w:bCs/>
          <w:sz w:val="26"/>
          <w:szCs w:val="26"/>
          <w:lang w:val="uk-UA" w:eastAsia="ru-RU"/>
        </w:rPr>
        <w:t xml:space="preserve">идача дозволу та угоди про умови користування надрами здійснюється протягом 30 робочих днів відповідно до умов договору купівлі-продажу дозволу (у разі укладення договору з </w:t>
      </w:r>
      <w:proofErr w:type="spellStart"/>
      <w:r w:rsidRPr="00C963CF">
        <w:rPr>
          <w:rFonts w:eastAsia="Times New Roman"/>
          <w:bCs/>
          <w:sz w:val="26"/>
          <w:szCs w:val="26"/>
          <w:lang w:val="uk-UA" w:eastAsia="ru-RU"/>
        </w:rPr>
        <w:t>відкладальною</w:t>
      </w:r>
      <w:proofErr w:type="spellEnd"/>
      <w:r w:rsidRPr="00C963CF">
        <w:rPr>
          <w:rFonts w:eastAsia="Times New Roman"/>
          <w:bCs/>
          <w:sz w:val="26"/>
          <w:szCs w:val="26"/>
          <w:lang w:val="uk-UA" w:eastAsia="ru-RU"/>
        </w:rPr>
        <w:t xml:space="preserve"> обставиною – протягом 30 календарних днів з дня її настання) за результатами аукціону на підставі звернення переможця в приміщенні </w:t>
      </w:r>
      <w:proofErr w:type="spellStart"/>
      <w:r w:rsidRPr="00C963CF">
        <w:rPr>
          <w:rFonts w:eastAsia="Times New Roman"/>
          <w:bCs/>
          <w:sz w:val="26"/>
          <w:szCs w:val="26"/>
          <w:lang w:val="uk-UA" w:eastAsia="ru-RU"/>
        </w:rPr>
        <w:t>Держгеонадр</w:t>
      </w:r>
      <w:proofErr w:type="spellEnd"/>
      <w:r w:rsidRPr="00C963CF">
        <w:rPr>
          <w:rFonts w:eastAsia="Times New Roman"/>
          <w:bCs/>
          <w:sz w:val="26"/>
          <w:szCs w:val="26"/>
          <w:lang w:val="uk-UA" w:eastAsia="ru-RU"/>
        </w:rPr>
        <w:t xml:space="preserve"> переможцю або його представнику, уповноваженому на підписання угоди про умови користування надрами та отримання дозволу та угоди. Звернення подається в паперовій або електронній формі. В електронній формі звернення подається через електронний кабінет </w:t>
      </w:r>
      <w:proofErr w:type="spellStart"/>
      <w:r w:rsidRPr="00C963CF">
        <w:rPr>
          <w:rFonts w:eastAsia="Times New Roman"/>
          <w:bCs/>
          <w:sz w:val="26"/>
          <w:szCs w:val="26"/>
          <w:lang w:val="uk-UA" w:eastAsia="ru-RU"/>
        </w:rPr>
        <w:t>надрокористувача</w:t>
      </w:r>
      <w:proofErr w:type="spellEnd"/>
      <w:r w:rsidRPr="00C963CF">
        <w:rPr>
          <w:rFonts w:eastAsia="Times New Roman"/>
          <w:bCs/>
          <w:sz w:val="26"/>
          <w:szCs w:val="26"/>
          <w:lang w:val="uk-UA" w:eastAsia="ru-RU"/>
        </w:rPr>
        <w:t>.</w:t>
      </w:r>
    </w:p>
    <w:p w:rsidR="007E62E0" w:rsidRDefault="007E62E0" w:rsidP="00FA7487">
      <w:pPr>
        <w:widowControl w:val="0"/>
        <w:tabs>
          <w:tab w:val="left" w:pos="990"/>
        </w:tabs>
        <w:ind w:firstLine="709"/>
        <w:jc w:val="both"/>
        <w:rPr>
          <w:rFonts w:eastAsia="Times New Roman"/>
          <w:bCs/>
          <w:sz w:val="26"/>
          <w:szCs w:val="26"/>
          <w:lang w:val="uk-UA" w:eastAsia="ru-RU"/>
        </w:rPr>
      </w:pPr>
      <w:r w:rsidRPr="00132E78">
        <w:rPr>
          <w:rFonts w:eastAsia="Times New Roman"/>
          <w:bCs/>
          <w:sz w:val="26"/>
          <w:szCs w:val="26"/>
          <w:lang w:val="uk-UA" w:eastAsia="ru-RU"/>
        </w:rPr>
        <w:t xml:space="preserve">З метою забезпечення належного виконання вимог </w:t>
      </w:r>
      <w:r w:rsidR="00F75C5A">
        <w:rPr>
          <w:rFonts w:eastAsia="Times New Roman"/>
          <w:bCs/>
          <w:sz w:val="26"/>
          <w:szCs w:val="26"/>
          <w:lang w:val="uk-UA" w:eastAsia="ru-RU"/>
        </w:rPr>
        <w:t>законодавства</w:t>
      </w:r>
      <w:r w:rsidRPr="00132E78">
        <w:rPr>
          <w:rFonts w:eastAsia="Times New Roman"/>
          <w:bCs/>
          <w:sz w:val="26"/>
          <w:szCs w:val="26"/>
          <w:lang w:val="uk-UA" w:eastAsia="ru-RU"/>
        </w:rPr>
        <w:t xml:space="preserve">, </w:t>
      </w:r>
      <w:r w:rsidR="00F75C5A" w:rsidRPr="00F75C5A">
        <w:rPr>
          <w:rFonts w:eastAsia="Times New Roman"/>
          <w:bCs/>
          <w:sz w:val="26"/>
          <w:szCs w:val="26"/>
          <w:lang w:val="uk-UA" w:eastAsia="ru-RU"/>
        </w:rPr>
        <w:t>здійсн</w:t>
      </w:r>
      <w:r w:rsidR="00F75C5A">
        <w:rPr>
          <w:rFonts w:eastAsia="Times New Roman"/>
          <w:bCs/>
          <w:sz w:val="26"/>
          <w:szCs w:val="26"/>
          <w:lang w:val="uk-UA" w:eastAsia="ru-RU"/>
        </w:rPr>
        <w:t>ення</w:t>
      </w:r>
      <w:r w:rsidR="00F75C5A" w:rsidRPr="00F75C5A">
        <w:rPr>
          <w:rFonts w:eastAsia="Times New Roman"/>
          <w:bCs/>
          <w:sz w:val="26"/>
          <w:szCs w:val="26"/>
          <w:lang w:val="uk-UA" w:eastAsia="ru-RU"/>
        </w:rPr>
        <w:t xml:space="preserve"> поступов</w:t>
      </w:r>
      <w:r w:rsidR="00F75C5A">
        <w:rPr>
          <w:rFonts w:eastAsia="Times New Roman"/>
          <w:bCs/>
          <w:sz w:val="26"/>
          <w:szCs w:val="26"/>
          <w:lang w:val="uk-UA" w:eastAsia="ru-RU"/>
        </w:rPr>
        <w:t>ого</w:t>
      </w:r>
      <w:r w:rsidR="00F75C5A" w:rsidRPr="00F75C5A">
        <w:rPr>
          <w:rFonts w:eastAsia="Times New Roman"/>
          <w:bCs/>
          <w:sz w:val="26"/>
          <w:szCs w:val="26"/>
          <w:lang w:val="uk-UA" w:eastAsia="ru-RU"/>
        </w:rPr>
        <w:t xml:space="preserve"> </w:t>
      </w:r>
      <w:proofErr w:type="spellStart"/>
      <w:r w:rsidR="00F75C5A" w:rsidRPr="00F75C5A">
        <w:rPr>
          <w:rFonts w:eastAsia="Times New Roman"/>
          <w:bCs/>
          <w:sz w:val="26"/>
          <w:szCs w:val="26"/>
          <w:lang w:val="uk-UA" w:eastAsia="ru-RU"/>
        </w:rPr>
        <w:t>цифрування</w:t>
      </w:r>
      <w:proofErr w:type="spellEnd"/>
      <w:r w:rsidR="00F75C5A" w:rsidRPr="00F75C5A">
        <w:rPr>
          <w:rFonts w:eastAsia="Times New Roman"/>
          <w:bCs/>
          <w:sz w:val="26"/>
          <w:szCs w:val="26"/>
          <w:lang w:val="uk-UA" w:eastAsia="ru-RU"/>
        </w:rPr>
        <w:t xml:space="preserve"> адміністративних послуг із надання спеціальних дозволів на користування надрами</w:t>
      </w:r>
      <w:r w:rsidR="00F75C5A">
        <w:rPr>
          <w:rFonts w:eastAsia="Times New Roman"/>
          <w:bCs/>
          <w:sz w:val="26"/>
          <w:szCs w:val="26"/>
          <w:lang w:val="uk-UA" w:eastAsia="ru-RU"/>
        </w:rPr>
        <w:t xml:space="preserve">, </w:t>
      </w:r>
      <w:r w:rsidRPr="00132E78">
        <w:rPr>
          <w:rFonts w:eastAsia="Times New Roman"/>
          <w:bCs/>
          <w:sz w:val="26"/>
          <w:szCs w:val="26"/>
          <w:lang w:val="uk-UA" w:eastAsia="ru-RU"/>
        </w:rPr>
        <w:t xml:space="preserve">підвищення прозорості та оперативності вирішення завдань, пов’язаних із </w:t>
      </w:r>
      <w:proofErr w:type="spellStart"/>
      <w:r w:rsidRPr="00132E78">
        <w:rPr>
          <w:rFonts w:eastAsia="Times New Roman"/>
          <w:bCs/>
          <w:sz w:val="26"/>
          <w:szCs w:val="26"/>
          <w:lang w:val="uk-UA" w:eastAsia="ru-RU"/>
        </w:rPr>
        <w:t>надрокористуванням</w:t>
      </w:r>
      <w:proofErr w:type="spellEnd"/>
      <w:r w:rsidRPr="00132E78">
        <w:rPr>
          <w:rFonts w:eastAsia="Times New Roman"/>
          <w:bCs/>
          <w:sz w:val="26"/>
          <w:szCs w:val="26"/>
          <w:lang w:val="uk-UA" w:eastAsia="ru-RU"/>
        </w:rPr>
        <w:t xml:space="preserve">, залучення інвестицій у видобувну галузь України та мінімізації корупційних ризиків у </w:t>
      </w:r>
      <w:r w:rsidR="00A2632A" w:rsidRPr="00132E78">
        <w:rPr>
          <w:rFonts w:eastAsia="Times New Roman"/>
          <w:bCs/>
          <w:sz w:val="26"/>
          <w:szCs w:val="26"/>
          <w:lang w:val="uk-UA" w:eastAsia="ru-RU"/>
        </w:rPr>
        <w:t xml:space="preserve">сфері </w:t>
      </w:r>
      <w:proofErr w:type="spellStart"/>
      <w:r w:rsidRPr="00132E78">
        <w:rPr>
          <w:rFonts w:eastAsia="Times New Roman"/>
          <w:bCs/>
          <w:sz w:val="26"/>
          <w:szCs w:val="26"/>
          <w:lang w:val="uk-UA" w:eastAsia="ru-RU"/>
        </w:rPr>
        <w:t>надрокористуванн</w:t>
      </w:r>
      <w:r w:rsidR="00A2632A" w:rsidRPr="00132E78">
        <w:rPr>
          <w:rFonts w:eastAsia="Times New Roman"/>
          <w:bCs/>
          <w:sz w:val="26"/>
          <w:szCs w:val="26"/>
          <w:lang w:val="uk-UA" w:eastAsia="ru-RU"/>
        </w:rPr>
        <w:t>я</w:t>
      </w:r>
      <w:proofErr w:type="spellEnd"/>
      <w:r w:rsidRPr="00132E78">
        <w:rPr>
          <w:rFonts w:eastAsia="Times New Roman"/>
          <w:bCs/>
          <w:sz w:val="26"/>
          <w:szCs w:val="26"/>
          <w:lang w:val="uk-UA" w:eastAsia="ru-RU"/>
        </w:rPr>
        <w:t xml:space="preserve"> </w:t>
      </w:r>
      <w:proofErr w:type="spellStart"/>
      <w:r w:rsidRPr="00132E78">
        <w:rPr>
          <w:rFonts w:eastAsia="Times New Roman"/>
          <w:bCs/>
          <w:sz w:val="26"/>
          <w:szCs w:val="26"/>
          <w:lang w:val="uk-UA" w:eastAsia="ru-RU"/>
        </w:rPr>
        <w:t>Міндовкіллям</w:t>
      </w:r>
      <w:proofErr w:type="spellEnd"/>
      <w:r w:rsidRPr="00132E78">
        <w:rPr>
          <w:rFonts w:eastAsia="Times New Roman"/>
          <w:bCs/>
          <w:sz w:val="26"/>
          <w:szCs w:val="26"/>
          <w:lang w:val="uk-UA" w:eastAsia="ru-RU"/>
        </w:rPr>
        <w:t xml:space="preserve"> разом з </w:t>
      </w:r>
      <w:proofErr w:type="spellStart"/>
      <w:r w:rsidRPr="00132E78">
        <w:rPr>
          <w:rFonts w:eastAsia="Times New Roman"/>
          <w:bCs/>
          <w:sz w:val="26"/>
          <w:szCs w:val="26"/>
          <w:lang w:val="uk-UA" w:eastAsia="ru-RU"/>
        </w:rPr>
        <w:t>Держгеонадрами</w:t>
      </w:r>
      <w:proofErr w:type="spellEnd"/>
      <w:r w:rsidRPr="00132E78">
        <w:rPr>
          <w:rFonts w:eastAsia="Times New Roman"/>
          <w:bCs/>
          <w:sz w:val="26"/>
          <w:szCs w:val="26"/>
          <w:lang w:val="uk-UA" w:eastAsia="ru-RU"/>
        </w:rPr>
        <w:t xml:space="preserve"> розроблено </w:t>
      </w:r>
      <w:proofErr w:type="spellStart"/>
      <w:r w:rsidRPr="00132E78">
        <w:rPr>
          <w:rFonts w:eastAsia="Times New Roman"/>
          <w:bCs/>
          <w:sz w:val="26"/>
          <w:szCs w:val="26"/>
          <w:lang w:val="uk-UA" w:eastAsia="ru-RU"/>
        </w:rPr>
        <w:t>проєкт</w:t>
      </w:r>
      <w:proofErr w:type="spellEnd"/>
      <w:r w:rsidRPr="00132E78">
        <w:rPr>
          <w:rFonts w:eastAsia="Times New Roman"/>
          <w:bCs/>
          <w:sz w:val="26"/>
          <w:szCs w:val="26"/>
          <w:lang w:val="uk-UA" w:eastAsia="ru-RU"/>
        </w:rPr>
        <w:t xml:space="preserve"> </w:t>
      </w:r>
      <w:r w:rsidR="00AD0E7C" w:rsidRPr="00AD0E7C">
        <w:rPr>
          <w:rFonts w:eastAsia="Times New Roman"/>
          <w:bCs/>
          <w:sz w:val="26"/>
          <w:szCs w:val="26"/>
          <w:lang w:val="uk-UA" w:eastAsia="ru-RU"/>
        </w:rPr>
        <w:t xml:space="preserve">наказу Міністерства захисту довкілля та природних ресурсів України «Про затвердження Порядку функціонування електронного кабінету </w:t>
      </w:r>
      <w:proofErr w:type="spellStart"/>
      <w:r w:rsidR="00AD0E7C" w:rsidRPr="00AD0E7C">
        <w:rPr>
          <w:rFonts w:eastAsia="Times New Roman"/>
          <w:bCs/>
          <w:sz w:val="26"/>
          <w:szCs w:val="26"/>
          <w:lang w:val="uk-UA" w:eastAsia="ru-RU"/>
        </w:rPr>
        <w:t>надрокористувача</w:t>
      </w:r>
      <w:proofErr w:type="spellEnd"/>
      <w:r w:rsidR="00AD0E7C" w:rsidRPr="00AD0E7C">
        <w:rPr>
          <w:rFonts w:eastAsia="Times New Roman"/>
          <w:bCs/>
          <w:sz w:val="26"/>
          <w:szCs w:val="26"/>
          <w:lang w:val="uk-UA" w:eastAsia="ru-RU"/>
        </w:rPr>
        <w:t>»</w:t>
      </w:r>
      <w:r w:rsidR="00AD0E7C">
        <w:rPr>
          <w:rFonts w:eastAsia="Times New Roman"/>
          <w:bCs/>
          <w:sz w:val="26"/>
          <w:szCs w:val="26"/>
          <w:lang w:val="uk-UA" w:eastAsia="ru-RU"/>
        </w:rPr>
        <w:t>.</w:t>
      </w:r>
    </w:p>
    <w:p w:rsidR="00F02DCD" w:rsidRDefault="007E62E0" w:rsidP="00FA7487">
      <w:pPr>
        <w:widowControl w:val="0"/>
        <w:tabs>
          <w:tab w:val="left" w:pos="990"/>
        </w:tabs>
        <w:ind w:firstLine="709"/>
        <w:jc w:val="both"/>
        <w:rPr>
          <w:rFonts w:eastAsia="Times New Roman"/>
          <w:bCs/>
          <w:sz w:val="26"/>
          <w:szCs w:val="26"/>
          <w:lang w:val="uk-UA" w:eastAsia="ru-RU"/>
        </w:rPr>
      </w:pPr>
      <w:proofErr w:type="spellStart"/>
      <w:r w:rsidRPr="00F02DCD">
        <w:rPr>
          <w:rFonts w:eastAsia="Times New Roman"/>
          <w:bCs/>
          <w:sz w:val="26"/>
          <w:szCs w:val="26"/>
          <w:lang w:val="uk-UA" w:eastAsia="ru-RU"/>
        </w:rPr>
        <w:t>Проєктом</w:t>
      </w:r>
      <w:proofErr w:type="spellEnd"/>
      <w:r w:rsidRPr="00F02DCD">
        <w:rPr>
          <w:rFonts w:eastAsia="Times New Roman"/>
          <w:bCs/>
          <w:sz w:val="26"/>
          <w:szCs w:val="26"/>
          <w:lang w:val="uk-UA" w:eastAsia="ru-RU"/>
        </w:rPr>
        <w:t xml:space="preserve"> </w:t>
      </w:r>
      <w:proofErr w:type="spellStart"/>
      <w:r w:rsidRPr="00F02DCD">
        <w:rPr>
          <w:rFonts w:eastAsia="Times New Roman"/>
          <w:bCs/>
          <w:sz w:val="26"/>
          <w:szCs w:val="26"/>
          <w:lang w:val="uk-UA" w:eastAsia="ru-RU"/>
        </w:rPr>
        <w:t>акта</w:t>
      </w:r>
      <w:proofErr w:type="spellEnd"/>
      <w:r w:rsidRPr="00F02DCD">
        <w:rPr>
          <w:rFonts w:eastAsia="Times New Roman"/>
          <w:bCs/>
          <w:sz w:val="26"/>
          <w:szCs w:val="26"/>
          <w:lang w:val="uk-UA" w:eastAsia="ru-RU"/>
        </w:rPr>
        <w:t xml:space="preserve"> пропонується затвердити Порядок </w:t>
      </w:r>
      <w:r w:rsidR="00F02DCD" w:rsidRPr="00F02DCD">
        <w:rPr>
          <w:rFonts w:eastAsia="Times New Roman"/>
          <w:bCs/>
          <w:sz w:val="26"/>
          <w:szCs w:val="26"/>
          <w:lang w:val="uk-UA" w:eastAsia="ru-RU"/>
        </w:rPr>
        <w:t xml:space="preserve">функціонування електронного кабінету </w:t>
      </w:r>
      <w:proofErr w:type="spellStart"/>
      <w:r w:rsidR="00F02DCD" w:rsidRPr="00F02DCD">
        <w:rPr>
          <w:rFonts w:eastAsia="Times New Roman"/>
          <w:bCs/>
          <w:sz w:val="26"/>
          <w:szCs w:val="26"/>
          <w:lang w:val="uk-UA" w:eastAsia="ru-RU"/>
        </w:rPr>
        <w:t>надрокористувача</w:t>
      </w:r>
      <w:proofErr w:type="spellEnd"/>
      <w:r w:rsidRPr="00F02DCD">
        <w:rPr>
          <w:rFonts w:eastAsia="Times New Roman"/>
          <w:bCs/>
          <w:sz w:val="26"/>
          <w:szCs w:val="26"/>
          <w:lang w:val="uk-UA" w:eastAsia="ru-RU"/>
        </w:rPr>
        <w:t xml:space="preserve">, який визначає </w:t>
      </w:r>
      <w:r w:rsidR="00F02DCD" w:rsidRPr="00F02DCD">
        <w:rPr>
          <w:rFonts w:eastAsia="Times New Roman"/>
          <w:bCs/>
          <w:sz w:val="26"/>
          <w:szCs w:val="26"/>
          <w:lang w:val="uk-UA" w:eastAsia="ru-RU"/>
        </w:rPr>
        <w:t xml:space="preserve">загальні засади функціонування електронного кабінету </w:t>
      </w:r>
      <w:proofErr w:type="spellStart"/>
      <w:r w:rsidR="00F02DCD" w:rsidRPr="00F02DCD">
        <w:rPr>
          <w:rFonts w:eastAsia="Times New Roman"/>
          <w:bCs/>
          <w:sz w:val="26"/>
          <w:szCs w:val="26"/>
          <w:lang w:val="uk-UA" w:eastAsia="ru-RU"/>
        </w:rPr>
        <w:t>надрокористувача</w:t>
      </w:r>
      <w:proofErr w:type="spellEnd"/>
      <w:r w:rsidR="00F02DCD" w:rsidRPr="00F02DCD">
        <w:rPr>
          <w:rFonts w:eastAsia="Times New Roman"/>
          <w:bCs/>
          <w:sz w:val="26"/>
          <w:szCs w:val="26"/>
          <w:lang w:val="uk-UA" w:eastAsia="ru-RU"/>
        </w:rPr>
        <w:t>, процедур</w:t>
      </w:r>
      <w:r w:rsidR="00F02DCD">
        <w:rPr>
          <w:rFonts w:eastAsia="Times New Roman"/>
          <w:bCs/>
          <w:sz w:val="26"/>
          <w:szCs w:val="26"/>
          <w:lang w:val="uk-UA" w:eastAsia="ru-RU"/>
        </w:rPr>
        <w:t>у</w:t>
      </w:r>
      <w:r w:rsidR="00F02DCD" w:rsidRPr="00F02DCD">
        <w:rPr>
          <w:rFonts w:eastAsia="Times New Roman"/>
          <w:bCs/>
          <w:sz w:val="26"/>
          <w:szCs w:val="26"/>
          <w:lang w:val="uk-UA" w:eastAsia="ru-RU"/>
        </w:rPr>
        <w:t xml:space="preserve"> ідентифікац</w:t>
      </w:r>
      <w:r w:rsidR="00F02DCD">
        <w:rPr>
          <w:rFonts w:eastAsia="Times New Roman"/>
          <w:bCs/>
          <w:sz w:val="26"/>
          <w:szCs w:val="26"/>
          <w:lang w:val="uk-UA" w:eastAsia="ru-RU"/>
        </w:rPr>
        <w:t>ії/автентифікації користувачів згаданого е</w:t>
      </w:r>
      <w:r w:rsidR="00F02DCD" w:rsidRPr="00F02DCD">
        <w:rPr>
          <w:rFonts w:eastAsia="Times New Roman"/>
          <w:bCs/>
          <w:sz w:val="26"/>
          <w:szCs w:val="26"/>
          <w:lang w:val="uk-UA" w:eastAsia="ru-RU"/>
        </w:rPr>
        <w:t>лектронного кабінету, електронної взаємодії між фізичними та юридичними особами, фізичними особами – підприємцями, органами державної влади,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w:t>
      </w:r>
    </w:p>
    <w:p w:rsidR="00F02DCD" w:rsidRDefault="00F02DCD" w:rsidP="00FA7487">
      <w:pPr>
        <w:widowControl w:val="0"/>
        <w:tabs>
          <w:tab w:val="left" w:pos="990"/>
        </w:tabs>
        <w:ind w:firstLine="709"/>
        <w:jc w:val="both"/>
        <w:rPr>
          <w:rFonts w:eastAsia="Times New Roman"/>
          <w:bCs/>
          <w:sz w:val="26"/>
          <w:szCs w:val="26"/>
          <w:highlight w:val="yellow"/>
          <w:lang w:val="uk-UA" w:eastAsia="ru-RU"/>
        </w:rPr>
      </w:pPr>
      <w:r>
        <w:rPr>
          <w:rFonts w:eastAsia="Times New Roman"/>
          <w:bCs/>
          <w:sz w:val="26"/>
          <w:szCs w:val="26"/>
          <w:lang w:val="uk-UA" w:eastAsia="ru-RU"/>
        </w:rPr>
        <w:t>Метою створення та ведення е</w:t>
      </w:r>
      <w:r w:rsidRPr="00F02DCD">
        <w:rPr>
          <w:rFonts w:eastAsia="Times New Roman"/>
          <w:bCs/>
          <w:sz w:val="26"/>
          <w:szCs w:val="26"/>
          <w:lang w:val="uk-UA" w:eastAsia="ru-RU"/>
        </w:rPr>
        <w:t xml:space="preserve">лектронного кабінету </w:t>
      </w:r>
      <w:proofErr w:type="spellStart"/>
      <w:r>
        <w:rPr>
          <w:rFonts w:eastAsia="Times New Roman"/>
          <w:bCs/>
          <w:sz w:val="26"/>
          <w:szCs w:val="26"/>
          <w:lang w:val="uk-UA" w:eastAsia="ru-RU"/>
        </w:rPr>
        <w:t>надрокористувача</w:t>
      </w:r>
      <w:proofErr w:type="spellEnd"/>
      <w:r>
        <w:rPr>
          <w:rFonts w:eastAsia="Times New Roman"/>
          <w:bCs/>
          <w:sz w:val="26"/>
          <w:szCs w:val="26"/>
          <w:lang w:val="uk-UA" w:eastAsia="ru-RU"/>
        </w:rPr>
        <w:t xml:space="preserve"> </w:t>
      </w:r>
      <w:r w:rsidRPr="00F02DCD">
        <w:rPr>
          <w:rFonts w:eastAsia="Times New Roman"/>
          <w:bCs/>
          <w:sz w:val="26"/>
          <w:szCs w:val="26"/>
          <w:lang w:val="uk-UA" w:eastAsia="ru-RU"/>
        </w:rPr>
        <w:t xml:space="preserve">є забезпечення подання заявниками документів </w:t>
      </w:r>
      <w:r w:rsidR="0023635A" w:rsidRPr="0023635A">
        <w:rPr>
          <w:rFonts w:eastAsia="Times New Roman"/>
          <w:bCs/>
          <w:sz w:val="26"/>
          <w:szCs w:val="26"/>
          <w:lang w:val="uk-UA" w:eastAsia="ru-RU"/>
        </w:rPr>
        <w:t xml:space="preserve">в електронній формі </w:t>
      </w:r>
      <w:r w:rsidRPr="00F02DCD">
        <w:rPr>
          <w:rFonts w:eastAsia="Times New Roman"/>
          <w:bCs/>
          <w:sz w:val="26"/>
          <w:szCs w:val="26"/>
          <w:lang w:val="uk-UA" w:eastAsia="ru-RU"/>
        </w:rPr>
        <w:t>на отримання, продовження строку дії спеціальних дозволів на користування надрами, їх переоформлення, внесення до них змін, а також електронна взаємодія між фізичними та юридичними особами, фізичними особами – підприємцями, органами державної влади, органами місцевого самоврядування під ч</w:t>
      </w:r>
      <w:r w:rsidR="0097464C">
        <w:rPr>
          <w:rFonts w:eastAsia="Times New Roman"/>
          <w:bCs/>
          <w:sz w:val="26"/>
          <w:szCs w:val="26"/>
          <w:lang w:val="uk-UA" w:eastAsia="ru-RU"/>
        </w:rPr>
        <w:t>ас опрацювання таких документів.</w:t>
      </w:r>
    </w:p>
    <w:p w:rsidR="00DF2724" w:rsidRPr="00132E78" w:rsidRDefault="00B80271" w:rsidP="00FA7487">
      <w:pPr>
        <w:widowControl w:val="0"/>
        <w:tabs>
          <w:tab w:val="left" w:pos="990"/>
        </w:tabs>
        <w:spacing w:before="120" w:after="120"/>
        <w:ind w:left="270" w:firstLine="770"/>
        <w:jc w:val="both"/>
        <w:rPr>
          <w:spacing w:val="2"/>
          <w:sz w:val="26"/>
          <w:szCs w:val="26"/>
          <w:lang w:val="uk-UA"/>
        </w:rPr>
      </w:pPr>
      <w:r w:rsidRPr="00132E78">
        <w:rPr>
          <w:rFonts w:eastAsia="Times New Roman"/>
          <w:sz w:val="26"/>
          <w:szCs w:val="26"/>
          <w:lang w:val="uk-UA" w:eastAsia="ru-RU"/>
        </w:rPr>
        <w:t>О</w:t>
      </w:r>
      <w:r w:rsidR="00E57D5B" w:rsidRPr="00132E78">
        <w:rPr>
          <w:rFonts w:eastAsia="Times New Roman"/>
          <w:sz w:val="26"/>
          <w:szCs w:val="26"/>
          <w:lang w:val="uk-UA" w:eastAsia="ru-RU"/>
        </w:rPr>
        <w:t>сновні</w:t>
      </w:r>
      <w:r w:rsidR="00E57D5B" w:rsidRPr="00132E78">
        <w:rPr>
          <w:spacing w:val="2"/>
          <w:sz w:val="26"/>
          <w:szCs w:val="26"/>
          <w:lang w:val="uk-UA"/>
        </w:rPr>
        <w:t xml:space="preserve"> групи</w:t>
      </w:r>
      <w:r w:rsidR="00496253" w:rsidRPr="00132E78">
        <w:rPr>
          <w:spacing w:val="2"/>
          <w:sz w:val="26"/>
          <w:szCs w:val="26"/>
          <w:lang w:val="uk-UA"/>
        </w:rPr>
        <w:t>,</w:t>
      </w:r>
      <w:r w:rsidR="00E57D5B" w:rsidRPr="00132E78">
        <w:rPr>
          <w:spacing w:val="2"/>
          <w:sz w:val="26"/>
          <w:szCs w:val="26"/>
          <w:lang w:val="uk-UA"/>
        </w:rPr>
        <w:t xml:space="preserve"> на які проблема справляє вплив</w:t>
      </w:r>
      <w:r w:rsidR="00DF2724" w:rsidRPr="00132E78">
        <w:rPr>
          <w:spacing w:val="2"/>
          <w:sz w:val="26"/>
          <w:szCs w:val="26"/>
          <w:lang w:val="uk-UA"/>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6"/>
        <w:gridCol w:w="2548"/>
        <w:gridCol w:w="2746"/>
      </w:tblGrid>
      <w:tr w:rsidR="008A709C" w:rsidRPr="00132E78" w:rsidTr="00E53853">
        <w:tc>
          <w:tcPr>
            <w:tcW w:w="396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Групи (підгрупи)</w:t>
            </w:r>
          </w:p>
        </w:tc>
        <w:tc>
          <w:tcPr>
            <w:tcW w:w="261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Так</w:t>
            </w:r>
          </w:p>
        </w:tc>
        <w:tc>
          <w:tcPr>
            <w:tcW w:w="283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Ні</w:t>
            </w:r>
          </w:p>
        </w:tc>
      </w:tr>
      <w:tr w:rsidR="008A709C" w:rsidRPr="00132E78" w:rsidTr="00E53853">
        <w:tc>
          <w:tcPr>
            <w:tcW w:w="396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Громадяни</w:t>
            </w:r>
          </w:p>
        </w:tc>
        <w:tc>
          <w:tcPr>
            <w:tcW w:w="2610" w:type="dxa"/>
          </w:tcPr>
          <w:p w:rsidR="008A709C" w:rsidRPr="00132E78"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c>
          <w:tcPr>
            <w:tcW w:w="2830" w:type="dxa"/>
          </w:tcPr>
          <w:p w:rsidR="008A709C" w:rsidRPr="00132E78" w:rsidRDefault="00A01622"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r>
      <w:tr w:rsidR="008A709C" w:rsidRPr="00132E78" w:rsidTr="00E53853">
        <w:tc>
          <w:tcPr>
            <w:tcW w:w="396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Держава</w:t>
            </w:r>
          </w:p>
        </w:tc>
        <w:tc>
          <w:tcPr>
            <w:tcW w:w="261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c>
          <w:tcPr>
            <w:tcW w:w="283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r>
      <w:tr w:rsidR="008A709C" w:rsidRPr="00132E78" w:rsidTr="00E53853">
        <w:tc>
          <w:tcPr>
            <w:tcW w:w="3960" w:type="dxa"/>
          </w:tcPr>
          <w:p w:rsidR="003D6F89" w:rsidRPr="00132E78" w:rsidRDefault="008A709C" w:rsidP="00FA7487">
            <w:pPr>
              <w:widowControl w:val="0"/>
              <w:tabs>
                <w:tab w:val="left" w:pos="990"/>
              </w:tabs>
              <w:ind w:left="270"/>
              <w:jc w:val="both"/>
              <w:rPr>
                <w:rFonts w:eastAsia="Times New Roman"/>
                <w:bCs/>
                <w:sz w:val="26"/>
                <w:szCs w:val="26"/>
                <w:lang w:val="uk-UA" w:eastAsia="uk-UA"/>
              </w:rPr>
            </w:pPr>
            <w:r w:rsidRPr="00132E78">
              <w:rPr>
                <w:rFonts w:eastAsia="Times New Roman"/>
                <w:bCs/>
                <w:sz w:val="26"/>
                <w:szCs w:val="26"/>
                <w:lang w:val="uk-UA" w:eastAsia="uk-UA"/>
              </w:rPr>
              <w:t>Суб’єкти господарювання (у тому числі суб’єкти малого підприємництва)</w:t>
            </w:r>
          </w:p>
        </w:tc>
        <w:tc>
          <w:tcPr>
            <w:tcW w:w="261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c>
          <w:tcPr>
            <w:tcW w:w="2830" w:type="dxa"/>
          </w:tcPr>
          <w:p w:rsidR="008A709C" w:rsidRPr="00132E78" w:rsidRDefault="008A709C" w:rsidP="00FA7487">
            <w:pPr>
              <w:pStyle w:val="afd"/>
              <w:widowControl w:val="0"/>
              <w:pBdr>
                <w:top w:val="none" w:sz="0" w:space="0" w:color="auto"/>
                <w:left w:val="none" w:sz="0" w:space="0" w:color="auto"/>
                <w:bottom w:val="none" w:sz="0" w:space="0" w:color="auto"/>
                <w:right w:val="none" w:sz="0" w:space="0" w:color="auto"/>
                <w:bar w:val="none" w:sz="0" w:color="auto"/>
              </w:pBdr>
              <w:tabs>
                <w:tab w:val="left" w:pos="990"/>
              </w:tabs>
              <w:spacing w:after="0" w:line="240" w:lineRule="auto"/>
              <w:ind w:left="270" w:firstLine="720"/>
              <w:jc w:val="both"/>
              <w:rPr>
                <w:rFonts w:ascii="Times New Roman" w:eastAsia="Times New Roman" w:hAnsi="Times New Roman" w:cs="Times New Roman"/>
                <w:sz w:val="26"/>
                <w:szCs w:val="26"/>
                <w:lang w:eastAsia="ru-RU"/>
              </w:rPr>
            </w:pPr>
            <w:r w:rsidRPr="00132E78">
              <w:rPr>
                <w:rFonts w:ascii="Times New Roman" w:eastAsia="Times New Roman" w:hAnsi="Times New Roman" w:cs="Times New Roman"/>
                <w:sz w:val="26"/>
                <w:szCs w:val="26"/>
                <w:lang w:eastAsia="ru-RU"/>
              </w:rPr>
              <w:t>-</w:t>
            </w:r>
          </w:p>
        </w:tc>
      </w:tr>
    </w:tbl>
    <w:p w:rsidR="00466CFA" w:rsidRDefault="00466CFA" w:rsidP="00FA7487">
      <w:pPr>
        <w:widowControl w:val="0"/>
        <w:tabs>
          <w:tab w:val="left" w:pos="990"/>
        </w:tabs>
        <w:ind w:firstLine="709"/>
        <w:jc w:val="both"/>
        <w:rPr>
          <w:rFonts w:eastAsia="Times New Roman"/>
          <w:sz w:val="26"/>
          <w:szCs w:val="26"/>
          <w:lang w:val="uk-UA" w:eastAsia="ru-RU"/>
        </w:rPr>
      </w:pPr>
    </w:p>
    <w:p w:rsidR="008A709C" w:rsidRPr="00132E78" w:rsidRDefault="008A709C"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Врегулювання зазначених проблемних питань не може бути здійснено за допомогою:</w:t>
      </w:r>
    </w:p>
    <w:p w:rsidR="008A709C" w:rsidRPr="00132E78" w:rsidRDefault="008A709C"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lastRenderedPageBreak/>
        <w:t>ринкових механізмів, оскільки такі питання регулюються виключно нормативно-правовими актами;</w:t>
      </w:r>
    </w:p>
    <w:p w:rsidR="008A709C" w:rsidRPr="00132E78" w:rsidRDefault="008A709C"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діючих регуляторних актів, оскільки чинним законодавством </w:t>
      </w:r>
      <w:r w:rsidRPr="00132E78">
        <w:rPr>
          <w:rFonts w:eastAsia="Times New Roman"/>
          <w:bCs/>
          <w:iCs/>
          <w:sz w:val="26"/>
          <w:szCs w:val="26"/>
          <w:lang w:val="uk-UA" w:eastAsia="ru-RU"/>
        </w:rPr>
        <w:t xml:space="preserve">порушені питання не врегульовані. </w:t>
      </w:r>
    </w:p>
    <w:p w:rsidR="008A709C" w:rsidRPr="00132E78" w:rsidRDefault="008A709C" w:rsidP="00FA7487">
      <w:pPr>
        <w:widowControl w:val="0"/>
        <w:tabs>
          <w:tab w:val="left" w:pos="990"/>
        </w:tabs>
        <w:spacing w:before="120" w:after="120"/>
        <w:ind w:firstLine="978"/>
        <w:jc w:val="center"/>
        <w:rPr>
          <w:rFonts w:eastAsia="Arial Unicode MS"/>
          <w:b/>
          <w:bCs/>
          <w:color w:val="000000"/>
          <w:sz w:val="26"/>
          <w:szCs w:val="26"/>
          <w:lang w:val="uk-UA" w:eastAsia="ru-RU"/>
        </w:rPr>
      </w:pPr>
      <w:r w:rsidRPr="00132E78">
        <w:rPr>
          <w:rFonts w:eastAsia="Arial Unicode MS"/>
          <w:b/>
          <w:bCs/>
          <w:color w:val="000000"/>
          <w:sz w:val="26"/>
          <w:szCs w:val="26"/>
          <w:lang w:val="uk-UA" w:eastAsia="ru-RU"/>
        </w:rPr>
        <w:t>ІІ. Цілі державного регулювання</w:t>
      </w:r>
    </w:p>
    <w:p w:rsidR="008A709C" w:rsidRPr="00132E78" w:rsidRDefault="008A709C" w:rsidP="00FA7487">
      <w:pPr>
        <w:widowControl w:val="0"/>
        <w:tabs>
          <w:tab w:val="left" w:pos="770"/>
          <w:tab w:val="left" w:pos="990"/>
        </w:tabs>
        <w:ind w:left="270" w:firstLine="439"/>
        <w:jc w:val="both"/>
        <w:rPr>
          <w:rFonts w:eastAsia="Calibri"/>
          <w:color w:val="000000"/>
          <w:sz w:val="26"/>
          <w:szCs w:val="26"/>
          <w:u w:val="single"/>
          <w:lang w:val="uk-UA" w:eastAsia="en-US"/>
        </w:rPr>
      </w:pPr>
      <w:r w:rsidRPr="00132E78">
        <w:rPr>
          <w:rFonts w:eastAsia="Calibri"/>
          <w:color w:val="000000"/>
          <w:sz w:val="26"/>
          <w:szCs w:val="26"/>
          <w:u w:val="single"/>
          <w:lang w:val="uk-UA" w:eastAsia="en-US"/>
        </w:rPr>
        <w:t xml:space="preserve">Основними цілями державного регулювання є: </w:t>
      </w:r>
    </w:p>
    <w:p w:rsidR="00DC7B07" w:rsidRPr="00132E78" w:rsidRDefault="00DC7B07" w:rsidP="00315E59">
      <w:pPr>
        <w:widowControl w:val="0"/>
        <w:tabs>
          <w:tab w:val="left" w:pos="770"/>
          <w:tab w:val="left" w:pos="990"/>
        </w:tabs>
        <w:ind w:left="709" w:hanging="709"/>
        <w:jc w:val="both"/>
        <w:rPr>
          <w:rFonts w:eastAsia="Calibri"/>
          <w:color w:val="000000"/>
          <w:sz w:val="26"/>
          <w:szCs w:val="26"/>
          <w:lang w:val="uk-UA" w:eastAsia="en-US"/>
        </w:rPr>
      </w:pPr>
      <w:r w:rsidRPr="00132E78">
        <w:rPr>
          <w:rFonts w:eastAsia="Calibri"/>
          <w:color w:val="000000"/>
          <w:sz w:val="26"/>
          <w:szCs w:val="26"/>
          <w:lang w:val="uk-UA" w:eastAsia="en-US"/>
        </w:rPr>
        <w:tab/>
      </w:r>
      <w:r w:rsidR="00315E59">
        <w:rPr>
          <w:rFonts w:eastAsia="Calibri"/>
          <w:color w:val="000000"/>
          <w:sz w:val="26"/>
          <w:szCs w:val="26"/>
          <w:lang w:val="uk-UA" w:eastAsia="en-US"/>
        </w:rPr>
        <w:t xml:space="preserve">поступове </w:t>
      </w:r>
      <w:proofErr w:type="spellStart"/>
      <w:r w:rsidR="00315E59" w:rsidRPr="00315E59">
        <w:rPr>
          <w:rFonts w:eastAsia="Calibri"/>
          <w:color w:val="000000"/>
          <w:sz w:val="26"/>
          <w:szCs w:val="26"/>
          <w:lang w:val="uk-UA" w:eastAsia="en-US"/>
        </w:rPr>
        <w:t>цифрування</w:t>
      </w:r>
      <w:proofErr w:type="spellEnd"/>
      <w:r w:rsidR="00315E59" w:rsidRPr="00315E59">
        <w:rPr>
          <w:rFonts w:eastAsia="Calibri"/>
          <w:color w:val="000000"/>
          <w:sz w:val="26"/>
          <w:szCs w:val="26"/>
          <w:lang w:val="uk-UA" w:eastAsia="en-US"/>
        </w:rPr>
        <w:t xml:space="preserve"> адміністративних послуг із надання спеціальних дозволів на користування надрами</w:t>
      </w:r>
      <w:r w:rsidR="003756B5" w:rsidRPr="00132E78">
        <w:rPr>
          <w:rFonts w:eastAsia="Calibri"/>
          <w:color w:val="000000"/>
          <w:sz w:val="26"/>
          <w:szCs w:val="26"/>
          <w:lang w:val="uk-UA" w:eastAsia="en-US"/>
        </w:rPr>
        <w:t>;</w:t>
      </w:r>
    </w:p>
    <w:p w:rsidR="00014E0B" w:rsidRPr="00132E78" w:rsidRDefault="00014E0B" w:rsidP="00FA7487">
      <w:pPr>
        <w:widowControl w:val="0"/>
        <w:tabs>
          <w:tab w:val="left" w:pos="770"/>
          <w:tab w:val="left" w:pos="990"/>
        </w:tabs>
        <w:ind w:left="709" w:hanging="709"/>
        <w:jc w:val="both"/>
        <w:rPr>
          <w:rFonts w:eastAsia="Calibri"/>
          <w:color w:val="000000"/>
          <w:sz w:val="26"/>
          <w:szCs w:val="26"/>
          <w:lang w:val="uk-UA" w:eastAsia="en-US"/>
        </w:rPr>
      </w:pPr>
      <w:r w:rsidRPr="00132E78">
        <w:rPr>
          <w:rFonts w:eastAsia="Calibri"/>
          <w:color w:val="000000"/>
          <w:sz w:val="26"/>
          <w:szCs w:val="26"/>
          <w:lang w:val="uk-UA" w:eastAsia="en-US"/>
        </w:rPr>
        <w:tab/>
      </w:r>
      <w:r w:rsidR="00315E59">
        <w:rPr>
          <w:rFonts w:eastAsia="Calibri"/>
          <w:color w:val="000000"/>
          <w:sz w:val="26"/>
          <w:szCs w:val="26"/>
          <w:lang w:val="uk-UA" w:eastAsia="en-US"/>
        </w:rPr>
        <w:t>с</w:t>
      </w:r>
      <w:r w:rsidR="00315E59" w:rsidRPr="00315E59">
        <w:rPr>
          <w:rFonts w:eastAsia="Calibri"/>
          <w:color w:val="000000"/>
          <w:sz w:val="26"/>
          <w:szCs w:val="26"/>
          <w:lang w:val="uk-UA" w:eastAsia="en-US"/>
        </w:rPr>
        <w:t>прощення процедури отримання, продовження спеціальних дозволів на користування надрами, їх переоформлення, внесення до них змін</w:t>
      </w:r>
      <w:r w:rsidR="005952E8" w:rsidRPr="00132E78">
        <w:rPr>
          <w:rFonts w:eastAsia="Calibri"/>
          <w:color w:val="000000"/>
          <w:sz w:val="26"/>
          <w:szCs w:val="26"/>
          <w:lang w:val="uk-UA" w:eastAsia="en-US"/>
        </w:rPr>
        <w:t>;</w:t>
      </w:r>
    </w:p>
    <w:p w:rsidR="00C93785" w:rsidRPr="00132E78" w:rsidRDefault="004E38B6" w:rsidP="00FA7487">
      <w:pPr>
        <w:widowControl w:val="0"/>
        <w:tabs>
          <w:tab w:val="left" w:pos="709"/>
          <w:tab w:val="left" w:pos="990"/>
        </w:tabs>
        <w:ind w:left="709" w:hanging="709"/>
        <w:jc w:val="both"/>
        <w:rPr>
          <w:rFonts w:eastAsia="Calibri"/>
          <w:color w:val="000000"/>
          <w:sz w:val="26"/>
          <w:szCs w:val="26"/>
          <w:lang w:val="uk-UA" w:eastAsia="en-US"/>
        </w:rPr>
      </w:pPr>
      <w:r w:rsidRPr="00132E78">
        <w:rPr>
          <w:rFonts w:eastAsia="Calibri"/>
          <w:color w:val="FF0000"/>
          <w:sz w:val="26"/>
          <w:szCs w:val="26"/>
          <w:lang w:val="uk-UA" w:eastAsia="en-US"/>
        </w:rPr>
        <w:tab/>
      </w:r>
      <w:r w:rsidR="00591DCD" w:rsidRPr="00132E78">
        <w:rPr>
          <w:rFonts w:eastAsia="Calibri"/>
          <w:color w:val="000000"/>
          <w:sz w:val="26"/>
          <w:szCs w:val="26"/>
          <w:lang w:val="uk-UA" w:eastAsia="en-US"/>
        </w:rPr>
        <w:t xml:space="preserve">підвищення прозорості та оперативності вирішення завдань у сфері </w:t>
      </w:r>
      <w:proofErr w:type="spellStart"/>
      <w:r w:rsidR="00591DCD" w:rsidRPr="00132E78">
        <w:rPr>
          <w:rFonts w:eastAsia="Calibri"/>
          <w:color w:val="000000"/>
          <w:sz w:val="26"/>
          <w:szCs w:val="26"/>
          <w:lang w:val="uk-UA" w:eastAsia="en-US"/>
        </w:rPr>
        <w:t>надрокористування</w:t>
      </w:r>
      <w:proofErr w:type="spellEnd"/>
      <w:r w:rsidR="00591DCD" w:rsidRPr="00132E78">
        <w:rPr>
          <w:rFonts w:eastAsia="Calibri"/>
          <w:color w:val="000000"/>
          <w:sz w:val="26"/>
          <w:szCs w:val="26"/>
          <w:lang w:val="uk-UA" w:eastAsia="en-US"/>
        </w:rPr>
        <w:t>;</w:t>
      </w:r>
    </w:p>
    <w:p w:rsidR="00D01E82" w:rsidRPr="00132E78" w:rsidRDefault="00310743" w:rsidP="00FA7487">
      <w:pPr>
        <w:widowControl w:val="0"/>
        <w:tabs>
          <w:tab w:val="left" w:pos="709"/>
          <w:tab w:val="left" w:pos="990"/>
        </w:tabs>
        <w:jc w:val="both"/>
        <w:rPr>
          <w:rFonts w:eastAsia="Calibri"/>
          <w:color w:val="000000"/>
          <w:sz w:val="26"/>
          <w:szCs w:val="26"/>
          <w:lang w:val="uk-UA" w:eastAsia="en-US"/>
        </w:rPr>
      </w:pPr>
      <w:r w:rsidRPr="00132E78">
        <w:rPr>
          <w:rFonts w:eastAsia="Calibri"/>
          <w:color w:val="000000"/>
          <w:sz w:val="26"/>
          <w:szCs w:val="26"/>
          <w:lang w:val="uk-UA" w:eastAsia="en-US"/>
        </w:rPr>
        <w:tab/>
        <w:t>збільшення інвестиційної приваб</w:t>
      </w:r>
      <w:r w:rsidR="00107750" w:rsidRPr="00132E78">
        <w:rPr>
          <w:rFonts w:eastAsia="Calibri"/>
          <w:color w:val="000000"/>
          <w:sz w:val="26"/>
          <w:szCs w:val="26"/>
          <w:lang w:val="uk-UA" w:eastAsia="en-US"/>
        </w:rPr>
        <w:t xml:space="preserve">ливості сфери </w:t>
      </w:r>
      <w:proofErr w:type="spellStart"/>
      <w:r w:rsidR="00107750" w:rsidRPr="00132E78">
        <w:rPr>
          <w:rFonts w:eastAsia="Calibri"/>
          <w:color w:val="000000"/>
          <w:sz w:val="26"/>
          <w:szCs w:val="26"/>
          <w:lang w:val="uk-UA" w:eastAsia="en-US"/>
        </w:rPr>
        <w:t>надрокористування</w:t>
      </w:r>
      <w:proofErr w:type="spellEnd"/>
      <w:r w:rsidRPr="00132E78">
        <w:rPr>
          <w:rFonts w:eastAsia="Calibri"/>
          <w:color w:val="000000"/>
          <w:sz w:val="26"/>
          <w:szCs w:val="26"/>
          <w:lang w:val="uk-UA" w:eastAsia="en-US"/>
        </w:rPr>
        <w:t>;</w:t>
      </w:r>
    </w:p>
    <w:p w:rsidR="00673299" w:rsidRPr="00132E78" w:rsidRDefault="00107750" w:rsidP="00FA7487">
      <w:pPr>
        <w:widowControl w:val="0"/>
        <w:tabs>
          <w:tab w:val="left" w:pos="709"/>
          <w:tab w:val="left" w:pos="990"/>
        </w:tabs>
        <w:jc w:val="both"/>
        <w:rPr>
          <w:rFonts w:eastAsia="Calibri"/>
          <w:color w:val="000000"/>
          <w:sz w:val="26"/>
          <w:szCs w:val="26"/>
          <w:lang w:val="uk-UA" w:eastAsia="en-US"/>
        </w:rPr>
      </w:pPr>
      <w:r w:rsidRPr="00132E78">
        <w:rPr>
          <w:rFonts w:eastAsia="Calibri"/>
          <w:color w:val="000000"/>
          <w:sz w:val="26"/>
          <w:szCs w:val="26"/>
          <w:lang w:val="uk-UA" w:eastAsia="en-US"/>
        </w:rPr>
        <w:tab/>
        <w:t>наближення законодавства України до Європейського рівня</w:t>
      </w:r>
      <w:r w:rsidR="00A2632A" w:rsidRPr="00132E78">
        <w:rPr>
          <w:rFonts w:eastAsia="Calibri"/>
          <w:color w:val="000000"/>
          <w:sz w:val="26"/>
          <w:szCs w:val="26"/>
          <w:lang w:val="uk-UA" w:eastAsia="en-US"/>
        </w:rPr>
        <w:t>.</w:t>
      </w:r>
    </w:p>
    <w:p w:rsidR="00286579" w:rsidRPr="00132E78" w:rsidRDefault="00286579" w:rsidP="00FA7487">
      <w:pPr>
        <w:widowControl w:val="0"/>
        <w:tabs>
          <w:tab w:val="left" w:pos="770"/>
          <w:tab w:val="left" w:pos="990"/>
        </w:tabs>
        <w:spacing w:after="120"/>
        <w:jc w:val="both"/>
        <w:rPr>
          <w:rFonts w:eastAsia="Calibri"/>
          <w:color w:val="000000"/>
          <w:sz w:val="16"/>
          <w:szCs w:val="16"/>
          <w:lang w:val="uk-UA" w:eastAsia="en-US"/>
        </w:rPr>
      </w:pPr>
    </w:p>
    <w:p w:rsidR="00ED31D7" w:rsidRPr="00132E78" w:rsidRDefault="00853FD4" w:rsidP="00063AA9">
      <w:pPr>
        <w:widowControl w:val="0"/>
        <w:tabs>
          <w:tab w:val="left" w:pos="770"/>
          <w:tab w:val="left" w:pos="990"/>
        </w:tabs>
        <w:spacing w:before="120"/>
        <w:jc w:val="center"/>
        <w:rPr>
          <w:rFonts w:eastAsia="Times New Roman"/>
          <w:b/>
          <w:sz w:val="26"/>
          <w:szCs w:val="26"/>
          <w:lang w:val="uk-UA" w:eastAsia="ru-RU"/>
        </w:rPr>
      </w:pPr>
      <w:r w:rsidRPr="00132E78">
        <w:rPr>
          <w:rFonts w:eastAsia="Times New Roman"/>
          <w:b/>
          <w:sz w:val="26"/>
          <w:szCs w:val="26"/>
          <w:lang w:val="uk-UA" w:eastAsia="ru-RU"/>
        </w:rPr>
        <w:t>ІІІ. </w:t>
      </w:r>
      <w:r w:rsidR="006A4007" w:rsidRPr="00132E78">
        <w:rPr>
          <w:rFonts w:eastAsia="Times New Roman"/>
          <w:b/>
          <w:sz w:val="26"/>
          <w:szCs w:val="26"/>
          <w:lang w:val="uk-UA" w:eastAsia="ru-RU"/>
        </w:rPr>
        <w:t>Визначення та оцінка</w:t>
      </w:r>
      <w:r w:rsidR="00ED31D7" w:rsidRPr="00132E78">
        <w:rPr>
          <w:rFonts w:eastAsia="Times New Roman"/>
          <w:b/>
          <w:sz w:val="26"/>
          <w:szCs w:val="26"/>
          <w:lang w:val="uk-UA" w:eastAsia="ru-RU"/>
        </w:rPr>
        <w:t xml:space="preserve"> альтернативних способів досягнення цілей</w:t>
      </w:r>
    </w:p>
    <w:p w:rsidR="00853FD4" w:rsidRPr="00132E78" w:rsidRDefault="00853FD4" w:rsidP="00063AA9">
      <w:pPr>
        <w:widowControl w:val="0"/>
        <w:tabs>
          <w:tab w:val="left" w:pos="990"/>
        </w:tabs>
        <w:ind w:left="270" w:firstLine="660"/>
        <w:rPr>
          <w:rFonts w:eastAsia="Times New Roman"/>
          <w:b/>
          <w:sz w:val="16"/>
          <w:szCs w:val="16"/>
          <w:lang w:val="uk-UA" w:eastAsia="ru-RU"/>
        </w:rPr>
      </w:pPr>
    </w:p>
    <w:p w:rsidR="00ED31D7" w:rsidRPr="00132E78" w:rsidRDefault="00771400"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132E78">
        <w:rPr>
          <w:rFonts w:eastAsia="Times New Roman"/>
          <w:sz w:val="26"/>
          <w:szCs w:val="26"/>
          <w:lang w:val="uk-UA" w:eastAsia="ru-RU"/>
        </w:rPr>
        <w:t xml:space="preserve">Визначення альтернативних </w:t>
      </w:r>
      <w:r w:rsidR="00ED31D7" w:rsidRPr="00132E78">
        <w:rPr>
          <w:rFonts w:eastAsia="Times New Roman"/>
          <w:sz w:val="26"/>
          <w:szCs w:val="26"/>
          <w:lang w:val="uk-UA" w:eastAsia="ru-RU"/>
        </w:rPr>
        <w:t>способів</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5230"/>
      </w:tblGrid>
      <w:tr w:rsidR="00ED31D7" w:rsidRPr="00132E78" w:rsidTr="00853FD4">
        <w:tc>
          <w:tcPr>
            <w:tcW w:w="3950" w:type="dxa"/>
          </w:tcPr>
          <w:p w:rsidR="00ED31D7" w:rsidRPr="00132E78" w:rsidRDefault="00ED31D7" w:rsidP="00FA7487">
            <w:pPr>
              <w:widowControl w:val="0"/>
              <w:tabs>
                <w:tab w:val="left" w:pos="990"/>
              </w:tabs>
              <w:spacing w:after="120"/>
              <w:ind w:left="270"/>
              <w:jc w:val="center"/>
              <w:rPr>
                <w:rFonts w:eastAsia="Times New Roman"/>
                <w:sz w:val="26"/>
                <w:szCs w:val="26"/>
                <w:lang w:val="uk-UA" w:eastAsia="ru-RU"/>
              </w:rPr>
            </w:pPr>
            <w:bookmarkStart w:id="0" w:name="_Hlk15904862"/>
            <w:r w:rsidRPr="00132E78">
              <w:rPr>
                <w:rFonts w:eastAsia="Times New Roman"/>
                <w:sz w:val="26"/>
                <w:szCs w:val="26"/>
                <w:lang w:val="uk-UA" w:eastAsia="ru-RU"/>
              </w:rPr>
              <w:t>Вид альтернативи</w:t>
            </w:r>
          </w:p>
        </w:tc>
        <w:tc>
          <w:tcPr>
            <w:tcW w:w="5230" w:type="dxa"/>
          </w:tcPr>
          <w:p w:rsidR="00ED31D7" w:rsidRPr="00132E78" w:rsidRDefault="00ED31D7" w:rsidP="00FA7487">
            <w:pPr>
              <w:widowControl w:val="0"/>
              <w:tabs>
                <w:tab w:val="left" w:pos="990"/>
              </w:tabs>
              <w:spacing w:after="120"/>
              <w:ind w:left="270"/>
              <w:jc w:val="center"/>
              <w:rPr>
                <w:rFonts w:eastAsia="Times New Roman"/>
                <w:sz w:val="26"/>
                <w:szCs w:val="26"/>
                <w:lang w:val="uk-UA" w:eastAsia="ru-RU"/>
              </w:rPr>
            </w:pPr>
            <w:r w:rsidRPr="00132E78">
              <w:rPr>
                <w:rFonts w:eastAsia="Times New Roman"/>
                <w:sz w:val="26"/>
                <w:szCs w:val="26"/>
                <w:lang w:val="uk-UA" w:eastAsia="ru-RU"/>
              </w:rPr>
              <w:t>Опис альтернативи</w:t>
            </w:r>
          </w:p>
        </w:tc>
      </w:tr>
      <w:tr w:rsidR="005D3CD5" w:rsidRPr="00132E78" w:rsidTr="00853FD4">
        <w:tc>
          <w:tcPr>
            <w:tcW w:w="3950" w:type="dxa"/>
          </w:tcPr>
          <w:p w:rsidR="005D3CD5" w:rsidRPr="00132E78" w:rsidRDefault="005D3CD5" w:rsidP="00FA7487">
            <w:pPr>
              <w:widowControl w:val="0"/>
              <w:tabs>
                <w:tab w:val="left" w:pos="990"/>
              </w:tabs>
              <w:spacing w:after="120"/>
              <w:ind w:left="270"/>
              <w:rPr>
                <w:rFonts w:eastAsia="Times New Roman"/>
                <w:sz w:val="26"/>
                <w:szCs w:val="26"/>
                <w:lang w:val="uk-UA" w:eastAsia="ru-RU"/>
              </w:rPr>
            </w:pPr>
            <w:r w:rsidRPr="00132E78">
              <w:rPr>
                <w:rFonts w:eastAsia="Times New Roman"/>
                <w:sz w:val="26"/>
                <w:szCs w:val="26"/>
                <w:lang w:val="uk-UA" w:eastAsia="ru-RU"/>
              </w:rPr>
              <w:t>Альтернатива 1.</w:t>
            </w:r>
          </w:p>
          <w:p w:rsidR="005D3CD5" w:rsidRPr="00132E78" w:rsidRDefault="005D3CD5" w:rsidP="00FA7487">
            <w:pPr>
              <w:widowControl w:val="0"/>
              <w:tabs>
                <w:tab w:val="left" w:pos="990"/>
              </w:tabs>
              <w:spacing w:after="120"/>
              <w:ind w:left="270"/>
              <w:rPr>
                <w:rFonts w:eastAsia="Times New Roman"/>
                <w:sz w:val="26"/>
                <w:szCs w:val="26"/>
                <w:lang w:val="uk-UA" w:eastAsia="ru-RU"/>
              </w:rPr>
            </w:pPr>
          </w:p>
        </w:tc>
        <w:tc>
          <w:tcPr>
            <w:tcW w:w="5230" w:type="dxa"/>
          </w:tcPr>
          <w:p w:rsidR="00A9019D" w:rsidRDefault="00A9019D" w:rsidP="00FA7487">
            <w:pPr>
              <w:widowControl w:val="0"/>
              <w:tabs>
                <w:tab w:val="left" w:pos="990"/>
              </w:tabs>
              <w:spacing w:after="120"/>
              <w:ind w:left="270"/>
              <w:jc w:val="both"/>
              <w:rPr>
                <w:sz w:val="26"/>
                <w:szCs w:val="26"/>
                <w:lang w:val="uk-UA"/>
              </w:rPr>
            </w:pPr>
            <w:r w:rsidRPr="00A9019D">
              <w:rPr>
                <w:sz w:val="26"/>
                <w:szCs w:val="26"/>
                <w:lang w:val="uk-UA"/>
              </w:rPr>
              <w:t>Залишення чинного регулювання</w:t>
            </w:r>
            <w:r>
              <w:rPr>
                <w:sz w:val="26"/>
                <w:szCs w:val="26"/>
                <w:lang w:val="uk-UA"/>
              </w:rPr>
              <w:t>.</w:t>
            </w:r>
          </w:p>
          <w:p w:rsidR="008A709C" w:rsidRPr="00132E78" w:rsidRDefault="00CB7AEA" w:rsidP="00FA7487">
            <w:pPr>
              <w:widowControl w:val="0"/>
              <w:tabs>
                <w:tab w:val="left" w:pos="990"/>
              </w:tabs>
              <w:spacing w:after="120"/>
              <w:ind w:left="270"/>
              <w:jc w:val="both"/>
              <w:rPr>
                <w:sz w:val="26"/>
                <w:szCs w:val="26"/>
                <w:lang w:val="uk-UA"/>
              </w:rPr>
            </w:pPr>
            <w:r w:rsidRPr="00132E78">
              <w:rPr>
                <w:sz w:val="26"/>
                <w:szCs w:val="26"/>
                <w:lang w:val="uk-UA"/>
              </w:rPr>
              <w:t>Збереження ситуації, яка існує на цей час, нажаль, н</w:t>
            </w:r>
            <w:r w:rsidR="00C605E4" w:rsidRPr="00132E78">
              <w:rPr>
                <w:sz w:val="26"/>
                <w:szCs w:val="26"/>
                <w:lang w:val="uk-UA"/>
              </w:rPr>
              <w:t xml:space="preserve">е </w:t>
            </w:r>
            <w:r w:rsidR="006457C0" w:rsidRPr="00132E78">
              <w:rPr>
                <w:sz w:val="26"/>
                <w:szCs w:val="26"/>
                <w:lang w:val="uk-UA"/>
              </w:rPr>
              <w:t>вирішує проблему</w:t>
            </w:r>
            <w:r w:rsidR="0033266C" w:rsidRPr="00132E78">
              <w:rPr>
                <w:sz w:val="26"/>
                <w:szCs w:val="26"/>
                <w:lang w:val="uk-UA"/>
              </w:rPr>
              <w:t>,</w:t>
            </w:r>
            <w:r w:rsidR="006457C0" w:rsidRPr="00132E78">
              <w:rPr>
                <w:sz w:val="26"/>
                <w:szCs w:val="26"/>
                <w:lang w:val="uk-UA"/>
              </w:rPr>
              <w:t xml:space="preserve"> зазначену у розділі І аналізу, а також не </w:t>
            </w:r>
            <w:r w:rsidR="00C605E4" w:rsidRPr="00132E78">
              <w:rPr>
                <w:sz w:val="26"/>
                <w:szCs w:val="26"/>
                <w:lang w:val="uk-UA"/>
              </w:rPr>
              <w:t>забезпечує досягнення цілей державного регулювання</w:t>
            </w:r>
            <w:r w:rsidR="008A709C" w:rsidRPr="00132E78">
              <w:rPr>
                <w:sz w:val="26"/>
                <w:szCs w:val="26"/>
                <w:lang w:val="uk-UA"/>
              </w:rPr>
              <w:t>, передбачених у розділі ІІ аналізу.</w:t>
            </w:r>
          </w:p>
        </w:tc>
      </w:tr>
      <w:tr w:rsidR="005D3CD5" w:rsidRPr="00C83FCB" w:rsidTr="00853FD4">
        <w:tc>
          <w:tcPr>
            <w:tcW w:w="3950" w:type="dxa"/>
          </w:tcPr>
          <w:p w:rsidR="005D3CD5" w:rsidRPr="00132E78" w:rsidRDefault="005D3CD5" w:rsidP="00FA7487">
            <w:pPr>
              <w:widowControl w:val="0"/>
              <w:tabs>
                <w:tab w:val="left" w:pos="990"/>
              </w:tabs>
              <w:spacing w:after="120"/>
              <w:ind w:left="270"/>
              <w:rPr>
                <w:rFonts w:eastAsia="Times New Roman"/>
                <w:sz w:val="26"/>
                <w:szCs w:val="26"/>
                <w:lang w:val="uk-UA" w:eastAsia="ru-RU"/>
              </w:rPr>
            </w:pPr>
            <w:r w:rsidRPr="00132E78">
              <w:rPr>
                <w:rFonts w:eastAsia="Times New Roman"/>
                <w:sz w:val="26"/>
                <w:szCs w:val="26"/>
                <w:lang w:val="uk-UA" w:eastAsia="ru-RU"/>
              </w:rPr>
              <w:t>Альтернатива 2.</w:t>
            </w:r>
          </w:p>
          <w:p w:rsidR="005D3CD5" w:rsidRPr="00132E78" w:rsidRDefault="005D3CD5" w:rsidP="00F04B93">
            <w:pPr>
              <w:widowControl w:val="0"/>
              <w:tabs>
                <w:tab w:val="left" w:pos="990"/>
              </w:tabs>
              <w:spacing w:after="120"/>
              <w:ind w:left="270"/>
              <w:jc w:val="both"/>
              <w:rPr>
                <w:sz w:val="26"/>
                <w:szCs w:val="26"/>
                <w:lang w:val="uk-UA"/>
              </w:rPr>
            </w:pPr>
          </w:p>
        </w:tc>
        <w:tc>
          <w:tcPr>
            <w:tcW w:w="5230" w:type="dxa"/>
          </w:tcPr>
          <w:p w:rsidR="00A9019D" w:rsidRDefault="00A9019D" w:rsidP="00F04B93">
            <w:pPr>
              <w:pStyle w:val="rvps2"/>
              <w:spacing w:before="0" w:beforeAutospacing="0" w:after="150" w:afterAutospacing="0"/>
              <w:ind w:left="312"/>
              <w:jc w:val="both"/>
              <w:rPr>
                <w:sz w:val="26"/>
                <w:szCs w:val="26"/>
                <w:lang w:val="uk-UA"/>
              </w:rPr>
            </w:pPr>
            <w:r w:rsidRPr="00132E78">
              <w:rPr>
                <w:sz w:val="26"/>
                <w:szCs w:val="26"/>
                <w:lang w:val="uk-UA"/>
              </w:rPr>
              <w:t xml:space="preserve">Прийняття </w:t>
            </w:r>
            <w:r w:rsidRPr="00F04B93">
              <w:rPr>
                <w:sz w:val="26"/>
                <w:szCs w:val="26"/>
                <w:lang w:val="uk-UA"/>
              </w:rPr>
              <w:t xml:space="preserve">наказу Міністерства захисту довкілля та природних ресурсів України «Про затвердження Порядку функціонування електронного кабінету </w:t>
            </w:r>
            <w:proofErr w:type="spellStart"/>
            <w:r w:rsidRPr="00F04B93">
              <w:rPr>
                <w:sz w:val="26"/>
                <w:szCs w:val="26"/>
                <w:lang w:val="uk-UA"/>
              </w:rPr>
              <w:t>надрокористувача</w:t>
            </w:r>
            <w:proofErr w:type="spellEnd"/>
            <w:r w:rsidRPr="00F04B93">
              <w:rPr>
                <w:sz w:val="26"/>
                <w:szCs w:val="26"/>
                <w:lang w:val="uk-UA"/>
              </w:rPr>
              <w:t>»</w:t>
            </w:r>
            <w:r>
              <w:rPr>
                <w:sz w:val="26"/>
                <w:szCs w:val="26"/>
                <w:lang w:val="uk-UA"/>
              </w:rPr>
              <w:t>.</w:t>
            </w:r>
          </w:p>
          <w:p w:rsidR="00B70223" w:rsidRPr="00132E78" w:rsidRDefault="0033266C" w:rsidP="0023635A">
            <w:pPr>
              <w:pStyle w:val="rvps2"/>
              <w:spacing w:before="0" w:beforeAutospacing="0" w:after="150" w:afterAutospacing="0"/>
              <w:ind w:left="312"/>
              <w:jc w:val="both"/>
              <w:rPr>
                <w:color w:val="000000"/>
                <w:sz w:val="26"/>
                <w:szCs w:val="26"/>
                <w:lang w:val="uk-UA"/>
              </w:rPr>
            </w:pPr>
            <w:r w:rsidRPr="00132E78">
              <w:rPr>
                <w:sz w:val="26"/>
                <w:szCs w:val="26"/>
                <w:lang w:val="uk-UA"/>
              </w:rPr>
              <w:t>Затвердження</w:t>
            </w:r>
            <w:r w:rsidR="00750642" w:rsidRPr="00132E78">
              <w:rPr>
                <w:sz w:val="26"/>
                <w:szCs w:val="26"/>
                <w:lang w:val="uk-UA"/>
              </w:rPr>
              <w:t xml:space="preserve"> </w:t>
            </w:r>
            <w:r w:rsidR="00FC1E1D" w:rsidRPr="00132E78">
              <w:rPr>
                <w:rFonts w:eastAsia="MS Mincho"/>
                <w:sz w:val="26"/>
                <w:szCs w:val="26"/>
                <w:lang w:val="uk-UA" w:eastAsia="ja-JP"/>
              </w:rPr>
              <w:t xml:space="preserve">Порядку </w:t>
            </w:r>
            <w:r w:rsidR="00F04B93" w:rsidRPr="00F04B93">
              <w:rPr>
                <w:rFonts w:eastAsia="MS Mincho"/>
                <w:sz w:val="26"/>
                <w:szCs w:val="26"/>
                <w:lang w:val="uk-UA" w:eastAsia="ja-JP"/>
              </w:rPr>
              <w:t xml:space="preserve">функціонування електронного кабінету </w:t>
            </w:r>
            <w:proofErr w:type="spellStart"/>
            <w:r w:rsidR="00F04B93" w:rsidRPr="00F04B93">
              <w:rPr>
                <w:rFonts w:eastAsia="MS Mincho"/>
                <w:sz w:val="26"/>
                <w:szCs w:val="26"/>
                <w:lang w:val="uk-UA" w:eastAsia="ja-JP"/>
              </w:rPr>
              <w:t>надрокористувача</w:t>
            </w:r>
            <w:proofErr w:type="spellEnd"/>
            <w:r w:rsidR="00FC1E1D" w:rsidRPr="00132E78">
              <w:rPr>
                <w:rFonts w:eastAsia="MS Mincho"/>
                <w:sz w:val="26"/>
                <w:szCs w:val="26"/>
                <w:lang w:val="uk-UA" w:eastAsia="ja-JP"/>
              </w:rPr>
              <w:t xml:space="preserve"> </w:t>
            </w:r>
            <w:r w:rsidR="00FC1E1D" w:rsidRPr="00132E78">
              <w:rPr>
                <w:color w:val="000000"/>
                <w:sz w:val="26"/>
                <w:szCs w:val="26"/>
                <w:lang w:val="uk-UA"/>
              </w:rPr>
              <w:t xml:space="preserve">забезпечить </w:t>
            </w:r>
            <w:r w:rsidR="00F04B93" w:rsidRPr="00F04B93">
              <w:rPr>
                <w:color w:val="000000"/>
                <w:sz w:val="26"/>
                <w:szCs w:val="26"/>
                <w:lang w:val="uk-UA"/>
              </w:rPr>
              <w:t xml:space="preserve">подання </w:t>
            </w:r>
            <w:proofErr w:type="spellStart"/>
            <w:r w:rsidR="00F04B93" w:rsidRPr="00F04B93">
              <w:rPr>
                <w:color w:val="000000"/>
                <w:sz w:val="26"/>
                <w:szCs w:val="26"/>
                <w:lang w:val="uk-UA"/>
              </w:rPr>
              <w:t>надрокористувачем</w:t>
            </w:r>
            <w:proofErr w:type="spellEnd"/>
            <w:r w:rsidR="00F04B93" w:rsidRPr="00F04B93">
              <w:rPr>
                <w:color w:val="000000"/>
                <w:sz w:val="26"/>
                <w:szCs w:val="26"/>
                <w:lang w:val="uk-UA"/>
              </w:rPr>
              <w:t xml:space="preserve"> документів </w:t>
            </w:r>
            <w:r w:rsidR="0023635A" w:rsidRPr="0023635A">
              <w:rPr>
                <w:color w:val="000000"/>
                <w:sz w:val="26"/>
                <w:szCs w:val="26"/>
                <w:lang w:val="uk-UA"/>
              </w:rPr>
              <w:t xml:space="preserve">в електронній формі </w:t>
            </w:r>
            <w:r w:rsidR="00F04B93" w:rsidRPr="00F04B93">
              <w:rPr>
                <w:color w:val="000000"/>
                <w:sz w:val="26"/>
                <w:szCs w:val="26"/>
                <w:lang w:val="uk-UA"/>
              </w:rPr>
              <w:t xml:space="preserve">на отримання, продовження спеціальних дозволів на користування надрами, їх переоформлення, внесення </w:t>
            </w:r>
            <w:r w:rsidR="00F04B93">
              <w:rPr>
                <w:color w:val="000000"/>
                <w:sz w:val="26"/>
                <w:szCs w:val="26"/>
                <w:lang w:val="uk-UA"/>
              </w:rPr>
              <w:t xml:space="preserve">до них змін, </w:t>
            </w:r>
            <w:r w:rsidR="00F04B93" w:rsidRPr="00F04B93">
              <w:rPr>
                <w:color w:val="000000"/>
                <w:sz w:val="26"/>
                <w:szCs w:val="26"/>
                <w:lang w:val="uk-UA"/>
              </w:rPr>
              <w:t>а також електронн</w:t>
            </w:r>
            <w:r w:rsidR="00F04B93">
              <w:rPr>
                <w:color w:val="000000"/>
                <w:sz w:val="26"/>
                <w:szCs w:val="26"/>
                <w:lang w:val="uk-UA"/>
              </w:rPr>
              <w:t>у</w:t>
            </w:r>
            <w:r w:rsidR="00F04B93" w:rsidRPr="00F04B93">
              <w:rPr>
                <w:color w:val="000000"/>
                <w:sz w:val="26"/>
                <w:szCs w:val="26"/>
                <w:lang w:val="uk-UA"/>
              </w:rPr>
              <w:t xml:space="preserve"> взаємоді</w:t>
            </w:r>
            <w:r w:rsidR="00F04B93">
              <w:rPr>
                <w:color w:val="000000"/>
                <w:sz w:val="26"/>
                <w:szCs w:val="26"/>
                <w:lang w:val="uk-UA"/>
              </w:rPr>
              <w:t>ю</w:t>
            </w:r>
            <w:r w:rsidR="00F04B93" w:rsidRPr="00F04B93">
              <w:rPr>
                <w:color w:val="000000"/>
                <w:sz w:val="26"/>
                <w:szCs w:val="26"/>
                <w:lang w:val="uk-UA"/>
              </w:rPr>
              <w:t xml:space="preserve"> між фізичними та юридичними особами, фізичними особами – підприємцями, органами державної влади, органами місцевого самоврядування під час опрацювання таких документів</w:t>
            </w:r>
            <w:r w:rsidR="00F04B93">
              <w:rPr>
                <w:color w:val="000000"/>
                <w:sz w:val="26"/>
                <w:szCs w:val="26"/>
                <w:lang w:val="uk-UA"/>
              </w:rPr>
              <w:t>.</w:t>
            </w:r>
          </w:p>
        </w:tc>
      </w:tr>
      <w:bookmarkEnd w:id="0"/>
    </w:tbl>
    <w:p w:rsidR="005F7C27" w:rsidRPr="00063AA9" w:rsidRDefault="005F7C27" w:rsidP="00063AA9">
      <w:pPr>
        <w:widowControl w:val="0"/>
        <w:tabs>
          <w:tab w:val="left" w:pos="990"/>
        </w:tabs>
        <w:ind w:left="709"/>
        <w:jc w:val="both"/>
        <w:rPr>
          <w:rFonts w:eastAsia="Times New Roman"/>
          <w:sz w:val="16"/>
          <w:szCs w:val="16"/>
          <w:lang w:val="uk-UA" w:eastAsia="ru-RU"/>
        </w:rPr>
      </w:pPr>
    </w:p>
    <w:p w:rsidR="00913FF1" w:rsidRPr="005F7C27" w:rsidRDefault="00913FF1" w:rsidP="00FA7487">
      <w:pPr>
        <w:widowControl w:val="0"/>
        <w:numPr>
          <w:ilvl w:val="0"/>
          <w:numId w:val="5"/>
        </w:numPr>
        <w:tabs>
          <w:tab w:val="left" w:pos="990"/>
        </w:tabs>
        <w:spacing w:before="120" w:after="120"/>
        <w:ind w:left="0" w:firstLine="709"/>
        <w:jc w:val="both"/>
        <w:rPr>
          <w:rFonts w:eastAsia="Times New Roman"/>
          <w:sz w:val="26"/>
          <w:szCs w:val="26"/>
          <w:lang w:val="uk-UA" w:eastAsia="ru-RU"/>
        </w:rPr>
      </w:pPr>
      <w:r w:rsidRPr="005F7C27">
        <w:rPr>
          <w:rFonts w:eastAsia="Times New Roman"/>
          <w:sz w:val="26"/>
          <w:szCs w:val="26"/>
          <w:lang w:val="uk-UA" w:eastAsia="ru-RU"/>
        </w:rPr>
        <w:lastRenderedPageBreak/>
        <w:t>Оцінка вибраних альтернативних способів досягнення цілей</w:t>
      </w:r>
    </w:p>
    <w:p w:rsidR="00913FF1" w:rsidRPr="00132E78" w:rsidRDefault="00913FF1" w:rsidP="00FA7487">
      <w:pPr>
        <w:widowControl w:val="0"/>
        <w:tabs>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Оцінка впливу на сферу інтересів держави</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684"/>
      </w:tblGrid>
      <w:tr w:rsidR="00913FF1" w:rsidRPr="00132E78" w:rsidTr="00770F12">
        <w:tc>
          <w:tcPr>
            <w:tcW w:w="2430" w:type="dxa"/>
          </w:tcPr>
          <w:p w:rsidR="00913FF1" w:rsidRPr="00132E78" w:rsidRDefault="00913FF1" w:rsidP="00FA7487">
            <w:pPr>
              <w:widowControl w:val="0"/>
              <w:tabs>
                <w:tab w:val="left" w:pos="990"/>
              </w:tabs>
              <w:spacing w:after="120"/>
              <w:ind w:left="270"/>
              <w:jc w:val="center"/>
              <w:rPr>
                <w:rFonts w:eastAsia="Times New Roman"/>
                <w:bCs/>
                <w:sz w:val="26"/>
                <w:szCs w:val="26"/>
                <w:lang w:val="uk-UA" w:eastAsia="uk-UA"/>
              </w:rPr>
            </w:pPr>
            <w:r w:rsidRPr="00132E78">
              <w:rPr>
                <w:rFonts w:eastAsia="Times New Roman"/>
                <w:bCs/>
                <w:sz w:val="26"/>
                <w:szCs w:val="26"/>
                <w:lang w:val="uk-UA" w:eastAsia="uk-UA"/>
              </w:rPr>
              <w:t>Вид альтернативи</w:t>
            </w:r>
          </w:p>
        </w:tc>
        <w:tc>
          <w:tcPr>
            <w:tcW w:w="4066" w:type="dxa"/>
          </w:tcPr>
          <w:p w:rsidR="00913FF1" w:rsidRPr="00132E78" w:rsidRDefault="00913FF1" w:rsidP="00FA7487">
            <w:pPr>
              <w:widowControl w:val="0"/>
              <w:tabs>
                <w:tab w:val="left" w:pos="990"/>
              </w:tabs>
              <w:spacing w:after="120"/>
              <w:ind w:left="270" w:firstLine="2"/>
              <w:jc w:val="center"/>
              <w:rPr>
                <w:rFonts w:eastAsia="Times New Roman"/>
                <w:bCs/>
                <w:sz w:val="26"/>
                <w:szCs w:val="26"/>
                <w:lang w:val="uk-UA" w:eastAsia="uk-UA"/>
              </w:rPr>
            </w:pPr>
            <w:r w:rsidRPr="00132E78">
              <w:rPr>
                <w:rFonts w:eastAsia="Times New Roman"/>
                <w:bCs/>
                <w:sz w:val="26"/>
                <w:szCs w:val="26"/>
                <w:lang w:val="uk-UA" w:eastAsia="uk-UA"/>
              </w:rPr>
              <w:t>Вигоди</w:t>
            </w:r>
          </w:p>
        </w:tc>
        <w:tc>
          <w:tcPr>
            <w:tcW w:w="2684" w:type="dxa"/>
          </w:tcPr>
          <w:p w:rsidR="00913FF1" w:rsidRPr="00132E78" w:rsidRDefault="00913FF1" w:rsidP="00FA7487">
            <w:pPr>
              <w:widowControl w:val="0"/>
              <w:tabs>
                <w:tab w:val="left" w:pos="990"/>
              </w:tabs>
              <w:spacing w:after="120"/>
              <w:ind w:left="270" w:firstLine="2"/>
              <w:jc w:val="center"/>
              <w:rPr>
                <w:rFonts w:eastAsia="Times New Roman"/>
                <w:bCs/>
                <w:sz w:val="26"/>
                <w:szCs w:val="26"/>
                <w:lang w:val="uk-UA" w:eastAsia="uk-UA"/>
              </w:rPr>
            </w:pPr>
            <w:r w:rsidRPr="00132E78">
              <w:rPr>
                <w:rFonts w:eastAsia="Times New Roman"/>
                <w:bCs/>
                <w:sz w:val="26"/>
                <w:szCs w:val="26"/>
                <w:lang w:val="uk-UA" w:eastAsia="uk-UA"/>
              </w:rPr>
              <w:t>Витрати</w:t>
            </w:r>
          </w:p>
        </w:tc>
      </w:tr>
      <w:tr w:rsidR="00913FF1" w:rsidRPr="00132E78" w:rsidTr="00770F12">
        <w:tc>
          <w:tcPr>
            <w:tcW w:w="2430" w:type="dxa"/>
          </w:tcPr>
          <w:p w:rsidR="00913FF1" w:rsidRPr="00132E78" w:rsidRDefault="00913FF1" w:rsidP="00FA7487">
            <w:pPr>
              <w:widowControl w:val="0"/>
              <w:tabs>
                <w:tab w:val="left" w:pos="990"/>
              </w:tabs>
              <w:spacing w:after="120"/>
              <w:ind w:left="270"/>
              <w:rPr>
                <w:rFonts w:eastAsia="Times New Roman"/>
                <w:sz w:val="26"/>
                <w:szCs w:val="26"/>
                <w:lang w:val="uk-UA" w:eastAsia="ru-RU"/>
              </w:rPr>
            </w:pPr>
            <w:r w:rsidRPr="00132E78">
              <w:rPr>
                <w:rFonts w:eastAsia="Times New Roman"/>
                <w:sz w:val="26"/>
                <w:szCs w:val="26"/>
                <w:lang w:val="uk-UA" w:eastAsia="ru-RU"/>
              </w:rPr>
              <w:t>Альтернатива 1.</w:t>
            </w:r>
          </w:p>
          <w:p w:rsidR="00913FF1" w:rsidRPr="00132E78" w:rsidRDefault="00913FF1" w:rsidP="00FA7487">
            <w:pPr>
              <w:widowControl w:val="0"/>
              <w:tabs>
                <w:tab w:val="left" w:pos="990"/>
              </w:tabs>
              <w:spacing w:after="120"/>
              <w:ind w:left="270"/>
              <w:rPr>
                <w:rFonts w:eastAsia="Times New Roman"/>
                <w:sz w:val="26"/>
                <w:szCs w:val="26"/>
                <w:lang w:val="uk-UA" w:eastAsia="ru-RU"/>
              </w:rPr>
            </w:pPr>
          </w:p>
        </w:tc>
        <w:tc>
          <w:tcPr>
            <w:tcW w:w="4066" w:type="dxa"/>
          </w:tcPr>
          <w:p w:rsidR="00913FF1" w:rsidRPr="00132E78" w:rsidRDefault="005926A0" w:rsidP="00FA7487">
            <w:pPr>
              <w:widowControl w:val="0"/>
              <w:tabs>
                <w:tab w:val="left" w:pos="990"/>
              </w:tabs>
              <w:spacing w:after="120"/>
              <w:ind w:left="270" w:firstLine="2"/>
              <w:rPr>
                <w:rFonts w:eastAsia="Times New Roman"/>
                <w:sz w:val="26"/>
                <w:szCs w:val="26"/>
                <w:lang w:val="uk-UA" w:eastAsia="ru-RU"/>
              </w:rPr>
            </w:pPr>
            <w:r w:rsidRPr="00132E78">
              <w:rPr>
                <w:rFonts w:eastAsia="Times New Roman"/>
                <w:sz w:val="26"/>
                <w:szCs w:val="26"/>
                <w:lang w:val="uk-UA" w:eastAsia="ru-RU"/>
              </w:rPr>
              <w:t>Відсутн</w:t>
            </w:r>
            <w:r w:rsidR="00604A92" w:rsidRPr="00132E78">
              <w:rPr>
                <w:rFonts w:eastAsia="Times New Roman"/>
                <w:sz w:val="26"/>
                <w:szCs w:val="26"/>
                <w:lang w:val="uk-UA" w:eastAsia="ru-RU"/>
              </w:rPr>
              <w:t>і</w:t>
            </w:r>
            <w:r w:rsidR="005D5DAC" w:rsidRPr="00132E78">
              <w:rPr>
                <w:rFonts w:eastAsia="Times New Roman"/>
                <w:sz w:val="26"/>
                <w:szCs w:val="26"/>
                <w:lang w:val="uk-UA" w:eastAsia="ru-RU"/>
              </w:rPr>
              <w:t>.</w:t>
            </w:r>
          </w:p>
        </w:tc>
        <w:tc>
          <w:tcPr>
            <w:tcW w:w="2684" w:type="dxa"/>
          </w:tcPr>
          <w:p w:rsidR="00B45FDC" w:rsidRPr="00132E78" w:rsidRDefault="00D10BEE" w:rsidP="00FA7487">
            <w:pPr>
              <w:widowControl w:val="0"/>
              <w:tabs>
                <w:tab w:val="left" w:pos="990"/>
              </w:tabs>
              <w:spacing w:after="120"/>
              <w:ind w:left="270"/>
              <w:jc w:val="both"/>
              <w:rPr>
                <w:rFonts w:eastAsia="Times New Roman"/>
                <w:bCs/>
                <w:sz w:val="26"/>
                <w:szCs w:val="26"/>
                <w:lang w:val="uk-UA" w:eastAsia="uk-UA"/>
              </w:rPr>
            </w:pPr>
            <w:r>
              <w:rPr>
                <w:rFonts w:eastAsia="Times New Roman"/>
                <w:bCs/>
                <w:sz w:val="26"/>
                <w:szCs w:val="26"/>
                <w:lang w:val="uk-UA" w:eastAsia="uk-UA"/>
              </w:rPr>
              <w:t>Невиконання вимог законодавства</w:t>
            </w:r>
            <w:r w:rsidR="00B340B7">
              <w:rPr>
                <w:rFonts w:eastAsia="Times New Roman"/>
                <w:bCs/>
                <w:sz w:val="26"/>
                <w:szCs w:val="26"/>
                <w:lang w:val="uk-UA" w:eastAsia="uk-UA"/>
              </w:rPr>
              <w:t>.</w:t>
            </w:r>
          </w:p>
        </w:tc>
      </w:tr>
      <w:tr w:rsidR="00A01622" w:rsidRPr="00132E78" w:rsidTr="00770F12">
        <w:tc>
          <w:tcPr>
            <w:tcW w:w="2430" w:type="dxa"/>
          </w:tcPr>
          <w:p w:rsidR="00A01622" w:rsidRPr="00132E78" w:rsidRDefault="00A01622" w:rsidP="00FA7487">
            <w:pPr>
              <w:widowControl w:val="0"/>
              <w:tabs>
                <w:tab w:val="left" w:pos="990"/>
              </w:tabs>
              <w:spacing w:after="120"/>
              <w:ind w:left="270"/>
              <w:rPr>
                <w:rFonts w:eastAsia="Times New Roman"/>
                <w:sz w:val="26"/>
                <w:szCs w:val="26"/>
                <w:lang w:val="uk-UA" w:eastAsia="ru-RU"/>
              </w:rPr>
            </w:pPr>
            <w:r w:rsidRPr="00132E78">
              <w:rPr>
                <w:rFonts w:eastAsia="Times New Roman"/>
                <w:sz w:val="26"/>
                <w:szCs w:val="26"/>
                <w:lang w:val="uk-UA" w:eastAsia="ru-RU"/>
              </w:rPr>
              <w:t>Альтернатива 2.</w:t>
            </w:r>
          </w:p>
        </w:tc>
        <w:tc>
          <w:tcPr>
            <w:tcW w:w="4066" w:type="dxa"/>
          </w:tcPr>
          <w:p w:rsidR="002300F1" w:rsidRPr="00132E78" w:rsidRDefault="005F7C27" w:rsidP="005F7C27">
            <w:pPr>
              <w:widowControl w:val="0"/>
              <w:tabs>
                <w:tab w:val="left" w:pos="990"/>
              </w:tabs>
              <w:spacing w:after="120"/>
              <w:ind w:left="270" w:firstLine="2"/>
              <w:jc w:val="both"/>
              <w:rPr>
                <w:rFonts w:eastAsia="Times New Roman"/>
                <w:sz w:val="26"/>
                <w:szCs w:val="26"/>
                <w:lang w:val="uk-UA" w:eastAsia="ru-RU"/>
              </w:rPr>
            </w:pPr>
            <w:r>
              <w:rPr>
                <w:rFonts w:eastAsia="Times New Roman"/>
                <w:sz w:val="26"/>
                <w:szCs w:val="26"/>
                <w:lang w:val="uk-UA" w:eastAsia="ru-RU"/>
              </w:rPr>
              <w:t xml:space="preserve">Поступове </w:t>
            </w:r>
            <w:proofErr w:type="spellStart"/>
            <w:r w:rsidRPr="005F7C27">
              <w:rPr>
                <w:rFonts w:eastAsia="Times New Roman"/>
                <w:sz w:val="26"/>
                <w:szCs w:val="26"/>
                <w:lang w:val="uk-UA" w:eastAsia="ru-RU"/>
              </w:rPr>
              <w:t>цифрування</w:t>
            </w:r>
            <w:proofErr w:type="spellEnd"/>
            <w:r w:rsidRPr="005F7C27">
              <w:rPr>
                <w:rFonts w:eastAsia="Times New Roman"/>
                <w:sz w:val="26"/>
                <w:szCs w:val="26"/>
                <w:lang w:val="uk-UA" w:eastAsia="ru-RU"/>
              </w:rPr>
              <w:t xml:space="preserve"> адміністративних послуг із надання спеціальних дозволів на користування надрами</w:t>
            </w:r>
            <w:r w:rsidR="002300F1" w:rsidRPr="00132E78">
              <w:rPr>
                <w:rFonts w:eastAsia="Times New Roman"/>
                <w:sz w:val="26"/>
                <w:szCs w:val="26"/>
                <w:lang w:val="uk-UA" w:eastAsia="ru-RU"/>
              </w:rPr>
              <w:t>;</w:t>
            </w:r>
          </w:p>
          <w:p w:rsidR="003756B5" w:rsidRPr="00132E78" w:rsidRDefault="005F7C27" w:rsidP="00FA7487">
            <w:pPr>
              <w:widowControl w:val="0"/>
              <w:tabs>
                <w:tab w:val="left" w:pos="990"/>
              </w:tabs>
              <w:spacing w:after="120"/>
              <w:ind w:left="270" w:firstLine="2"/>
              <w:jc w:val="both"/>
              <w:rPr>
                <w:rFonts w:eastAsia="Times New Roman"/>
                <w:sz w:val="26"/>
                <w:szCs w:val="26"/>
                <w:lang w:val="uk-UA" w:eastAsia="ru-RU"/>
              </w:rPr>
            </w:pPr>
            <w:r w:rsidRPr="005F7C27">
              <w:rPr>
                <w:rFonts w:eastAsia="Times New Roman"/>
                <w:sz w:val="26"/>
                <w:szCs w:val="26"/>
                <w:lang w:val="uk-UA" w:eastAsia="ru-RU"/>
              </w:rPr>
              <w:t>Належн</w:t>
            </w:r>
            <w:r>
              <w:rPr>
                <w:rFonts w:eastAsia="Times New Roman"/>
                <w:sz w:val="26"/>
                <w:szCs w:val="26"/>
                <w:lang w:val="uk-UA" w:eastAsia="ru-RU"/>
              </w:rPr>
              <w:t xml:space="preserve">е </w:t>
            </w:r>
            <w:r w:rsidRPr="005F7C27">
              <w:rPr>
                <w:rFonts w:eastAsia="Times New Roman"/>
                <w:sz w:val="26"/>
                <w:szCs w:val="26"/>
                <w:lang w:val="uk-UA" w:eastAsia="ru-RU"/>
              </w:rPr>
              <w:t>управління правами держави, а також забезпечення здійснення відповідного контролю</w:t>
            </w:r>
            <w:r w:rsidR="0038177C" w:rsidRPr="00132E78">
              <w:rPr>
                <w:rFonts w:eastAsia="Times New Roman"/>
                <w:sz w:val="26"/>
                <w:szCs w:val="26"/>
                <w:lang w:val="uk-UA" w:eastAsia="ru-RU"/>
              </w:rPr>
              <w:t>.</w:t>
            </w:r>
          </w:p>
          <w:p w:rsidR="004027A9" w:rsidRPr="00132E78" w:rsidRDefault="002300F1" w:rsidP="00FA7487">
            <w:pPr>
              <w:widowControl w:val="0"/>
              <w:tabs>
                <w:tab w:val="left" w:pos="990"/>
              </w:tabs>
              <w:spacing w:after="120"/>
              <w:ind w:left="270" w:firstLine="2"/>
              <w:jc w:val="both"/>
              <w:rPr>
                <w:rFonts w:eastAsia="Times New Roman"/>
                <w:sz w:val="26"/>
                <w:szCs w:val="26"/>
                <w:lang w:val="uk-UA" w:eastAsia="ru-RU"/>
              </w:rPr>
            </w:pPr>
            <w:r w:rsidRPr="00132E78">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132E78">
              <w:rPr>
                <w:rFonts w:eastAsia="Times New Roman"/>
                <w:sz w:val="26"/>
                <w:szCs w:val="26"/>
                <w:lang w:val="uk-UA" w:eastAsia="ru-RU"/>
              </w:rPr>
              <w:t>надрокористування</w:t>
            </w:r>
            <w:proofErr w:type="spellEnd"/>
            <w:r w:rsidR="004027A9" w:rsidRPr="00132E78">
              <w:rPr>
                <w:rFonts w:eastAsia="Times New Roman"/>
                <w:sz w:val="26"/>
                <w:szCs w:val="26"/>
                <w:lang w:val="uk-UA" w:eastAsia="ru-RU"/>
              </w:rPr>
              <w:t>.</w:t>
            </w:r>
          </w:p>
          <w:p w:rsidR="004F1F08" w:rsidRPr="00132E78" w:rsidRDefault="004F1F08" w:rsidP="00FA7487">
            <w:pPr>
              <w:widowControl w:val="0"/>
              <w:tabs>
                <w:tab w:val="left" w:pos="990"/>
              </w:tabs>
              <w:spacing w:after="120"/>
              <w:ind w:left="270" w:firstLine="2"/>
              <w:jc w:val="both"/>
              <w:rPr>
                <w:rFonts w:eastAsia="Times New Roman"/>
                <w:sz w:val="26"/>
                <w:szCs w:val="26"/>
                <w:lang w:val="uk-UA" w:eastAsia="ru-RU"/>
              </w:rPr>
            </w:pPr>
            <w:r w:rsidRPr="00132E78">
              <w:rPr>
                <w:rFonts w:eastAsia="Times New Roman"/>
                <w:sz w:val="26"/>
                <w:szCs w:val="26"/>
                <w:lang w:val="uk-UA" w:eastAsia="ru-RU"/>
              </w:rPr>
              <w:t xml:space="preserve">Збільшення інвестиційної привабливості сфери </w:t>
            </w:r>
            <w:proofErr w:type="spellStart"/>
            <w:r w:rsidRPr="00132E78">
              <w:rPr>
                <w:rFonts w:eastAsia="Times New Roman"/>
                <w:sz w:val="26"/>
                <w:szCs w:val="26"/>
                <w:lang w:val="uk-UA" w:eastAsia="ru-RU"/>
              </w:rPr>
              <w:t>надрокористування</w:t>
            </w:r>
            <w:proofErr w:type="spellEnd"/>
            <w:r w:rsidRPr="00132E78">
              <w:rPr>
                <w:rFonts w:eastAsia="Times New Roman"/>
                <w:sz w:val="26"/>
                <w:szCs w:val="26"/>
                <w:lang w:val="uk-UA" w:eastAsia="ru-RU"/>
              </w:rPr>
              <w:t>.</w:t>
            </w:r>
          </w:p>
          <w:p w:rsidR="004027A9" w:rsidRPr="00132E78" w:rsidRDefault="003B6304" w:rsidP="00FA7487">
            <w:pPr>
              <w:widowControl w:val="0"/>
              <w:tabs>
                <w:tab w:val="left" w:pos="990"/>
              </w:tabs>
              <w:spacing w:after="120"/>
              <w:ind w:left="270" w:firstLine="2"/>
              <w:jc w:val="both"/>
              <w:rPr>
                <w:rFonts w:eastAsia="Times New Roman"/>
                <w:sz w:val="26"/>
                <w:szCs w:val="26"/>
                <w:lang w:val="uk-UA" w:eastAsia="ru-RU"/>
              </w:rPr>
            </w:pPr>
            <w:r w:rsidRPr="00132E78">
              <w:rPr>
                <w:rFonts w:eastAsia="Times New Roman"/>
                <w:sz w:val="26"/>
                <w:szCs w:val="26"/>
                <w:lang w:val="uk-UA" w:eastAsia="ru-RU"/>
              </w:rPr>
              <w:t>Наближення законодавства України до Європейського рівня.</w:t>
            </w:r>
          </w:p>
        </w:tc>
        <w:tc>
          <w:tcPr>
            <w:tcW w:w="2684" w:type="dxa"/>
          </w:tcPr>
          <w:p w:rsidR="00A01622" w:rsidRPr="00132E78" w:rsidRDefault="00A01622" w:rsidP="00FA7487">
            <w:pPr>
              <w:widowControl w:val="0"/>
              <w:tabs>
                <w:tab w:val="left" w:pos="990"/>
              </w:tabs>
              <w:spacing w:after="120"/>
              <w:ind w:left="270"/>
              <w:jc w:val="both"/>
              <w:rPr>
                <w:rFonts w:eastAsia="Times New Roman"/>
                <w:bCs/>
                <w:sz w:val="26"/>
                <w:szCs w:val="26"/>
                <w:lang w:val="uk-UA" w:eastAsia="uk-UA"/>
              </w:rPr>
            </w:pPr>
            <w:r w:rsidRPr="00132E78">
              <w:rPr>
                <w:rFonts w:eastAsia="Times New Roman"/>
                <w:bCs/>
                <w:sz w:val="26"/>
                <w:szCs w:val="26"/>
                <w:lang w:val="uk-UA" w:eastAsia="uk-UA"/>
              </w:rPr>
              <w:t>Відсутні</w:t>
            </w:r>
            <w:r w:rsidR="005D5DAC" w:rsidRPr="00132E78">
              <w:rPr>
                <w:rFonts w:eastAsia="Times New Roman"/>
                <w:bCs/>
                <w:sz w:val="26"/>
                <w:szCs w:val="26"/>
                <w:lang w:val="uk-UA" w:eastAsia="uk-UA"/>
              </w:rPr>
              <w:t>.</w:t>
            </w:r>
          </w:p>
        </w:tc>
      </w:tr>
    </w:tbl>
    <w:p w:rsidR="00B45FDC" w:rsidRPr="00132E78" w:rsidRDefault="00B45FDC" w:rsidP="00FA7487">
      <w:pPr>
        <w:widowControl w:val="0"/>
        <w:tabs>
          <w:tab w:val="left" w:pos="990"/>
        </w:tabs>
        <w:ind w:left="270" w:firstLine="2"/>
        <w:rPr>
          <w:rFonts w:eastAsia="Times New Roman"/>
          <w:sz w:val="16"/>
          <w:szCs w:val="16"/>
          <w:lang w:val="uk-UA" w:eastAsia="ru-RU"/>
        </w:rPr>
      </w:pPr>
    </w:p>
    <w:p w:rsidR="0081731D" w:rsidRPr="00132E78" w:rsidRDefault="00E36BAB" w:rsidP="00FA7487">
      <w:pPr>
        <w:widowControl w:val="0"/>
        <w:tabs>
          <w:tab w:val="left" w:pos="990"/>
        </w:tabs>
        <w:spacing w:before="120"/>
        <w:ind w:firstLine="709"/>
        <w:rPr>
          <w:rFonts w:eastAsia="Times New Roman"/>
          <w:sz w:val="26"/>
          <w:szCs w:val="26"/>
          <w:u w:val="single"/>
          <w:lang w:val="uk-UA" w:eastAsia="ru-RU"/>
        </w:rPr>
      </w:pPr>
      <w:r w:rsidRPr="00132E78">
        <w:rPr>
          <w:rFonts w:eastAsia="Times New Roman"/>
          <w:sz w:val="26"/>
          <w:szCs w:val="26"/>
          <w:u w:val="single"/>
          <w:lang w:val="uk-UA" w:eastAsia="ru-RU"/>
        </w:rPr>
        <w:t>Оцінка впл</w:t>
      </w:r>
      <w:r w:rsidR="008A3865" w:rsidRPr="00132E78">
        <w:rPr>
          <w:rFonts w:eastAsia="Times New Roman"/>
          <w:sz w:val="26"/>
          <w:szCs w:val="26"/>
          <w:u w:val="single"/>
          <w:lang w:val="uk-UA" w:eastAsia="ru-RU"/>
        </w:rPr>
        <w:t>иву на сферу інтересів громадян</w:t>
      </w:r>
    </w:p>
    <w:tbl>
      <w:tblPr>
        <w:tblpPr w:leftFromText="180" w:rightFromText="180" w:vertAnchor="text" w:horzAnchor="margin" w:tblpXSpec="right" w:tblpY="295"/>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3132"/>
        <w:gridCol w:w="3690"/>
      </w:tblGrid>
      <w:tr w:rsidR="00E36BAB" w:rsidRPr="00132E78" w:rsidTr="0056058F">
        <w:tc>
          <w:tcPr>
            <w:tcW w:w="2448" w:type="dxa"/>
          </w:tcPr>
          <w:p w:rsidR="00E36BAB" w:rsidRPr="00132E78" w:rsidRDefault="00E36BAB" w:rsidP="00FA7487">
            <w:pPr>
              <w:widowControl w:val="0"/>
              <w:tabs>
                <w:tab w:val="left" w:pos="990"/>
              </w:tabs>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Вид альтернативи</w:t>
            </w:r>
          </w:p>
        </w:tc>
        <w:tc>
          <w:tcPr>
            <w:tcW w:w="3132" w:type="dxa"/>
          </w:tcPr>
          <w:p w:rsidR="00E36BAB" w:rsidRPr="00132E78" w:rsidRDefault="00E36BAB" w:rsidP="00FA7487">
            <w:pPr>
              <w:widowControl w:val="0"/>
              <w:tabs>
                <w:tab w:val="left" w:pos="990"/>
              </w:tabs>
              <w:ind w:left="270" w:firstLine="2"/>
              <w:jc w:val="center"/>
              <w:rPr>
                <w:rFonts w:eastAsia="Arial Unicode MS"/>
                <w:color w:val="000000"/>
                <w:sz w:val="26"/>
                <w:szCs w:val="26"/>
                <w:lang w:val="uk-UA" w:eastAsia="ru-RU"/>
              </w:rPr>
            </w:pPr>
            <w:r w:rsidRPr="00132E78">
              <w:rPr>
                <w:rFonts w:eastAsia="Arial Unicode MS"/>
                <w:color w:val="000000"/>
                <w:sz w:val="26"/>
                <w:szCs w:val="26"/>
                <w:lang w:val="uk-UA" w:eastAsia="ru-RU"/>
              </w:rPr>
              <w:t>Вигоди</w:t>
            </w:r>
          </w:p>
        </w:tc>
        <w:tc>
          <w:tcPr>
            <w:tcW w:w="3690" w:type="dxa"/>
          </w:tcPr>
          <w:p w:rsidR="00E36BAB" w:rsidRPr="00132E78" w:rsidRDefault="00E36BAB" w:rsidP="00FA7487">
            <w:pPr>
              <w:widowControl w:val="0"/>
              <w:tabs>
                <w:tab w:val="left" w:pos="990"/>
              </w:tabs>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Витрати</w:t>
            </w:r>
          </w:p>
        </w:tc>
      </w:tr>
      <w:tr w:rsidR="00E36BAB" w:rsidRPr="00132E78" w:rsidTr="0056058F">
        <w:tc>
          <w:tcPr>
            <w:tcW w:w="2448" w:type="dxa"/>
          </w:tcPr>
          <w:p w:rsidR="00E36BAB" w:rsidRPr="00132E78" w:rsidRDefault="00E36BAB" w:rsidP="00FA7487">
            <w:pPr>
              <w:widowControl w:val="0"/>
              <w:tabs>
                <w:tab w:val="left" w:pos="990"/>
              </w:tabs>
              <w:ind w:left="270"/>
              <w:rPr>
                <w:rFonts w:eastAsia="Arial Unicode MS"/>
                <w:color w:val="000000"/>
                <w:sz w:val="26"/>
                <w:szCs w:val="26"/>
                <w:lang w:val="uk-UA" w:eastAsia="ru-RU"/>
              </w:rPr>
            </w:pPr>
            <w:r w:rsidRPr="00132E78">
              <w:rPr>
                <w:rFonts w:eastAsia="Arial Unicode MS"/>
                <w:color w:val="000000"/>
                <w:sz w:val="26"/>
                <w:szCs w:val="26"/>
                <w:lang w:val="uk-UA" w:eastAsia="ru-RU"/>
              </w:rPr>
              <w:t>Альтернатива 1.</w:t>
            </w:r>
          </w:p>
          <w:p w:rsidR="00E36BAB" w:rsidRPr="00132E78" w:rsidRDefault="00E36BAB" w:rsidP="00FA7487">
            <w:pPr>
              <w:widowControl w:val="0"/>
              <w:tabs>
                <w:tab w:val="left" w:pos="990"/>
              </w:tabs>
              <w:ind w:left="270"/>
              <w:rPr>
                <w:rFonts w:eastAsia="Arial Unicode MS"/>
                <w:color w:val="000000"/>
                <w:sz w:val="26"/>
                <w:szCs w:val="26"/>
                <w:lang w:val="uk-UA" w:eastAsia="ru-RU"/>
              </w:rPr>
            </w:pPr>
          </w:p>
        </w:tc>
        <w:tc>
          <w:tcPr>
            <w:tcW w:w="3132" w:type="dxa"/>
          </w:tcPr>
          <w:p w:rsidR="00E36BAB" w:rsidRPr="00132E78" w:rsidRDefault="008A3865" w:rsidP="00FA7487">
            <w:pPr>
              <w:widowControl w:val="0"/>
              <w:tabs>
                <w:tab w:val="left" w:pos="990"/>
              </w:tabs>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w:t>
            </w:r>
          </w:p>
        </w:tc>
        <w:tc>
          <w:tcPr>
            <w:tcW w:w="3690" w:type="dxa"/>
          </w:tcPr>
          <w:p w:rsidR="00EF5B9B" w:rsidRPr="00132E78" w:rsidRDefault="008A3865" w:rsidP="00FA7487">
            <w:pPr>
              <w:widowControl w:val="0"/>
              <w:tabs>
                <w:tab w:val="left" w:pos="990"/>
              </w:tabs>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w:t>
            </w:r>
          </w:p>
        </w:tc>
      </w:tr>
      <w:tr w:rsidR="00E36BAB" w:rsidRPr="00132E78" w:rsidTr="0056058F">
        <w:tc>
          <w:tcPr>
            <w:tcW w:w="2448" w:type="dxa"/>
          </w:tcPr>
          <w:p w:rsidR="00E36BAB" w:rsidRPr="00132E78" w:rsidRDefault="00E36BAB" w:rsidP="00FA7487">
            <w:pPr>
              <w:widowControl w:val="0"/>
              <w:tabs>
                <w:tab w:val="left" w:pos="990"/>
              </w:tabs>
              <w:ind w:left="270"/>
              <w:rPr>
                <w:rFonts w:eastAsia="Arial Unicode MS"/>
                <w:color w:val="000000"/>
                <w:sz w:val="26"/>
                <w:szCs w:val="26"/>
                <w:lang w:val="uk-UA" w:eastAsia="ru-RU"/>
              </w:rPr>
            </w:pPr>
            <w:r w:rsidRPr="00132E78">
              <w:rPr>
                <w:rFonts w:eastAsia="Arial Unicode MS"/>
                <w:color w:val="000000"/>
                <w:sz w:val="26"/>
                <w:szCs w:val="26"/>
                <w:lang w:val="uk-UA" w:eastAsia="ru-RU"/>
              </w:rPr>
              <w:t>Альтернатива 2.</w:t>
            </w:r>
          </w:p>
        </w:tc>
        <w:tc>
          <w:tcPr>
            <w:tcW w:w="3132" w:type="dxa"/>
          </w:tcPr>
          <w:p w:rsidR="00E36BAB" w:rsidRPr="00132E78" w:rsidRDefault="008A3865" w:rsidP="00FA7487">
            <w:pPr>
              <w:widowControl w:val="0"/>
              <w:tabs>
                <w:tab w:val="left" w:pos="990"/>
              </w:tabs>
              <w:autoSpaceDE w:val="0"/>
              <w:autoSpaceDN w:val="0"/>
              <w:adjustRightInd w:val="0"/>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w:t>
            </w:r>
          </w:p>
        </w:tc>
        <w:tc>
          <w:tcPr>
            <w:tcW w:w="3690" w:type="dxa"/>
          </w:tcPr>
          <w:p w:rsidR="00E36BAB" w:rsidRPr="00132E78" w:rsidRDefault="008A3865" w:rsidP="00FA7487">
            <w:pPr>
              <w:widowControl w:val="0"/>
              <w:tabs>
                <w:tab w:val="left" w:pos="990"/>
              </w:tabs>
              <w:ind w:left="270"/>
              <w:jc w:val="center"/>
              <w:rPr>
                <w:rFonts w:eastAsia="Arial Unicode MS"/>
                <w:color w:val="000000"/>
                <w:sz w:val="26"/>
                <w:szCs w:val="26"/>
                <w:lang w:val="uk-UA" w:eastAsia="ru-RU"/>
              </w:rPr>
            </w:pPr>
            <w:r w:rsidRPr="00132E78">
              <w:rPr>
                <w:rFonts w:eastAsia="Arial Unicode MS"/>
                <w:color w:val="000000"/>
                <w:sz w:val="26"/>
                <w:szCs w:val="26"/>
                <w:lang w:val="uk-UA" w:eastAsia="ru-RU"/>
              </w:rPr>
              <w:t>-</w:t>
            </w:r>
          </w:p>
        </w:tc>
      </w:tr>
    </w:tbl>
    <w:p w:rsidR="008A3865" w:rsidRPr="00132E78" w:rsidRDefault="008A3865" w:rsidP="00FA7487">
      <w:pPr>
        <w:widowControl w:val="0"/>
        <w:tabs>
          <w:tab w:val="left" w:pos="990"/>
        </w:tabs>
        <w:ind w:left="270" w:firstLine="720"/>
        <w:jc w:val="both"/>
        <w:rPr>
          <w:rFonts w:eastAsia="Times New Roman"/>
          <w:sz w:val="26"/>
          <w:szCs w:val="26"/>
          <w:u w:val="single"/>
          <w:lang w:val="uk-UA" w:eastAsia="ru-RU"/>
        </w:rPr>
      </w:pPr>
    </w:p>
    <w:p w:rsidR="006A4007" w:rsidRPr="00132E78" w:rsidRDefault="00913FF1" w:rsidP="00FA7487">
      <w:pPr>
        <w:widowControl w:val="0"/>
        <w:tabs>
          <w:tab w:val="left" w:pos="990"/>
        </w:tabs>
        <w:spacing w:after="120"/>
        <w:ind w:firstLine="709"/>
        <w:jc w:val="both"/>
        <w:rPr>
          <w:rFonts w:eastAsia="Times New Roman"/>
          <w:sz w:val="26"/>
          <w:szCs w:val="26"/>
          <w:u w:val="single"/>
          <w:lang w:val="uk-UA" w:eastAsia="ru-RU"/>
        </w:rPr>
      </w:pPr>
      <w:r w:rsidRPr="00132E78">
        <w:rPr>
          <w:rFonts w:eastAsia="Times New Roman"/>
          <w:sz w:val="26"/>
          <w:szCs w:val="26"/>
          <w:u w:val="single"/>
          <w:lang w:val="uk-UA" w:eastAsia="ru-RU"/>
        </w:rPr>
        <w:t>Оцінка впливу на сферу інтересів суб’єктів господарювання</w:t>
      </w:r>
    </w:p>
    <w:p w:rsidR="008A3865" w:rsidRPr="00132E78" w:rsidRDefault="008A3865" w:rsidP="00FA7487">
      <w:pPr>
        <w:widowControl w:val="0"/>
        <w:tabs>
          <w:tab w:val="left" w:pos="990"/>
        </w:tabs>
        <w:ind w:left="270" w:firstLine="720"/>
        <w:jc w:val="both"/>
        <w:rPr>
          <w:rFonts w:eastAsia="Times New Roman"/>
          <w:sz w:val="16"/>
          <w:szCs w:val="16"/>
          <w:u w:val="single"/>
          <w:lang w:val="uk-UA" w:eastAsia="ru-RU"/>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65"/>
        <w:gridCol w:w="1405"/>
        <w:gridCol w:w="1250"/>
        <w:gridCol w:w="1393"/>
        <w:gridCol w:w="1390"/>
      </w:tblGrid>
      <w:tr w:rsidR="00A01622" w:rsidRPr="00132E78" w:rsidTr="00A01622">
        <w:tc>
          <w:tcPr>
            <w:tcW w:w="2385" w:type="dxa"/>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Показник</w:t>
            </w:r>
          </w:p>
        </w:tc>
        <w:tc>
          <w:tcPr>
            <w:tcW w:w="1276" w:type="dxa"/>
            <w:shd w:val="clear" w:color="auto" w:fill="auto"/>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Великі*</w:t>
            </w:r>
          </w:p>
        </w:tc>
        <w:tc>
          <w:tcPr>
            <w:tcW w:w="1418" w:type="dxa"/>
            <w:shd w:val="clear" w:color="auto" w:fill="auto"/>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Середні*</w:t>
            </w:r>
          </w:p>
        </w:tc>
        <w:tc>
          <w:tcPr>
            <w:tcW w:w="1275" w:type="dxa"/>
            <w:shd w:val="clear" w:color="auto" w:fill="auto"/>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Малі*</w:t>
            </w:r>
          </w:p>
        </w:tc>
        <w:tc>
          <w:tcPr>
            <w:tcW w:w="1418" w:type="dxa"/>
            <w:shd w:val="clear" w:color="auto" w:fill="auto"/>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Мікро*</w:t>
            </w:r>
          </w:p>
        </w:tc>
        <w:tc>
          <w:tcPr>
            <w:tcW w:w="1417" w:type="dxa"/>
            <w:shd w:val="clear" w:color="auto" w:fill="auto"/>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Разом*</w:t>
            </w:r>
          </w:p>
        </w:tc>
      </w:tr>
      <w:tr w:rsidR="00A01622" w:rsidRPr="00132E78" w:rsidTr="00A01622">
        <w:tc>
          <w:tcPr>
            <w:tcW w:w="2385" w:type="dxa"/>
          </w:tcPr>
          <w:p w:rsidR="00A01622" w:rsidRPr="00132E78" w:rsidRDefault="00A01622" w:rsidP="00FA7487">
            <w:pP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Кількість суб'єктів господарювання, що підпадають під дію регулювання, одиниць</w:t>
            </w:r>
          </w:p>
        </w:tc>
        <w:tc>
          <w:tcPr>
            <w:tcW w:w="1276"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54</w:t>
            </w:r>
          </w:p>
        </w:tc>
        <w:tc>
          <w:tcPr>
            <w:tcW w:w="1418"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 xml:space="preserve">472 </w:t>
            </w:r>
          </w:p>
        </w:tc>
        <w:tc>
          <w:tcPr>
            <w:tcW w:w="1275"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585</w:t>
            </w:r>
          </w:p>
        </w:tc>
        <w:tc>
          <w:tcPr>
            <w:tcW w:w="1418"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1741</w:t>
            </w:r>
          </w:p>
        </w:tc>
        <w:tc>
          <w:tcPr>
            <w:tcW w:w="1417"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2852</w:t>
            </w:r>
          </w:p>
        </w:tc>
      </w:tr>
      <w:tr w:rsidR="00A01622" w:rsidRPr="00132E78" w:rsidTr="00A01622">
        <w:tc>
          <w:tcPr>
            <w:tcW w:w="2385" w:type="dxa"/>
          </w:tcPr>
          <w:p w:rsidR="00A01622" w:rsidRPr="00132E78" w:rsidRDefault="00A01622" w:rsidP="00FA7487">
            <w:pP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Питома вага групи у загальній кількості, відсотків</w:t>
            </w:r>
          </w:p>
        </w:tc>
        <w:tc>
          <w:tcPr>
            <w:tcW w:w="1276"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 xml:space="preserve">1,89 </w:t>
            </w:r>
          </w:p>
        </w:tc>
        <w:tc>
          <w:tcPr>
            <w:tcW w:w="1418"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16,54</w:t>
            </w:r>
          </w:p>
        </w:tc>
        <w:tc>
          <w:tcPr>
            <w:tcW w:w="1275"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20,51</w:t>
            </w:r>
          </w:p>
        </w:tc>
        <w:tc>
          <w:tcPr>
            <w:tcW w:w="1418"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61,04</w:t>
            </w:r>
          </w:p>
        </w:tc>
        <w:tc>
          <w:tcPr>
            <w:tcW w:w="1417" w:type="dxa"/>
            <w:shd w:val="clear" w:color="auto" w:fill="auto"/>
            <w:vAlign w:val="center"/>
          </w:tcPr>
          <w:p w:rsidR="00A01622" w:rsidRPr="00132E78" w:rsidRDefault="00A01622" w:rsidP="00FA7487">
            <w:pPr>
              <w:jc w:val="center"/>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100</w:t>
            </w:r>
          </w:p>
        </w:tc>
      </w:tr>
    </w:tbl>
    <w:p w:rsidR="008F6962" w:rsidRPr="00132E78" w:rsidRDefault="00A01622" w:rsidP="00FA7487">
      <w:pPr>
        <w:widowControl w:val="0"/>
        <w:tabs>
          <w:tab w:val="left" w:pos="990"/>
        </w:tabs>
        <w:spacing w:before="120" w:after="120"/>
        <w:ind w:firstLine="709"/>
        <w:jc w:val="both"/>
        <w:rPr>
          <w:rFonts w:eastAsia="Times New Roman"/>
          <w:i/>
          <w:sz w:val="26"/>
          <w:szCs w:val="26"/>
          <w:lang w:val="uk-UA" w:eastAsia="ru-RU"/>
        </w:rPr>
      </w:pPr>
      <w:r w:rsidRPr="00132E78">
        <w:rPr>
          <w:rFonts w:eastAsia="Times New Roman"/>
          <w:i/>
          <w:sz w:val="26"/>
          <w:szCs w:val="26"/>
          <w:lang w:val="uk-UA" w:eastAsia="ru-RU"/>
        </w:rPr>
        <w:lastRenderedPageBreak/>
        <w:t>*</w:t>
      </w:r>
      <w:r w:rsidR="009956BF" w:rsidRPr="00132E78">
        <w:rPr>
          <w:rFonts w:eastAsia="Times New Roman"/>
          <w:i/>
          <w:sz w:val="26"/>
          <w:szCs w:val="26"/>
          <w:lang w:val="uk-UA" w:eastAsia="ru-RU"/>
        </w:rPr>
        <w:t>Державна служба статистики України.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3677"/>
        <w:gridCol w:w="3017"/>
      </w:tblGrid>
      <w:tr w:rsidR="00913FF1" w:rsidRPr="00132E78" w:rsidTr="00052585">
        <w:trPr>
          <w:trHeight w:val="20"/>
        </w:trPr>
        <w:tc>
          <w:tcPr>
            <w:tcW w:w="2485" w:type="dxa"/>
          </w:tcPr>
          <w:p w:rsidR="00913FF1" w:rsidRPr="00132E78" w:rsidRDefault="00913FF1" w:rsidP="00FA7487">
            <w:pPr>
              <w:widowControl w:val="0"/>
              <w:tabs>
                <w:tab w:val="left" w:pos="990"/>
              </w:tabs>
              <w:spacing w:before="120" w:after="120"/>
              <w:ind w:left="270" w:firstLine="18"/>
              <w:rPr>
                <w:rFonts w:eastAsia="Times New Roman"/>
                <w:bCs/>
                <w:sz w:val="26"/>
                <w:szCs w:val="26"/>
                <w:lang w:val="uk-UA" w:eastAsia="uk-UA"/>
              </w:rPr>
            </w:pPr>
            <w:r w:rsidRPr="00132E78">
              <w:rPr>
                <w:rFonts w:eastAsia="Times New Roman"/>
                <w:bCs/>
                <w:sz w:val="26"/>
                <w:szCs w:val="26"/>
                <w:lang w:val="uk-UA" w:eastAsia="uk-UA"/>
              </w:rPr>
              <w:t>Вид альтернативи</w:t>
            </w:r>
          </w:p>
        </w:tc>
        <w:tc>
          <w:tcPr>
            <w:tcW w:w="3720" w:type="dxa"/>
          </w:tcPr>
          <w:p w:rsidR="00913FF1" w:rsidRPr="00132E78" w:rsidRDefault="00913FF1" w:rsidP="00FA7487">
            <w:pPr>
              <w:widowControl w:val="0"/>
              <w:tabs>
                <w:tab w:val="left" w:pos="990"/>
              </w:tabs>
              <w:spacing w:before="120" w:after="120"/>
              <w:ind w:left="270" w:firstLine="18"/>
              <w:rPr>
                <w:rFonts w:eastAsia="Times New Roman"/>
                <w:sz w:val="26"/>
                <w:szCs w:val="26"/>
                <w:lang w:val="uk-UA" w:eastAsia="ru-RU"/>
              </w:rPr>
            </w:pPr>
            <w:r w:rsidRPr="00132E78">
              <w:rPr>
                <w:rFonts w:eastAsia="Times New Roman"/>
                <w:sz w:val="26"/>
                <w:szCs w:val="26"/>
                <w:lang w:val="uk-UA" w:eastAsia="ru-RU"/>
              </w:rPr>
              <w:t>Вигоди</w:t>
            </w:r>
          </w:p>
        </w:tc>
        <w:tc>
          <w:tcPr>
            <w:tcW w:w="3065" w:type="dxa"/>
          </w:tcPr>
          <w:p w:rsidR="00913FF1" w:rsidRPr="00132E78" w:rsidRDefault="00913FF1" w:rsidP="00FA7487">
            <w:pPr>
              <w:widowControl w:val="0"/>
              <w:tabs>
                <w:tab w:val="left" w:pos="990"/>
              </w:tabs>
              <w:spacing w:before="120" w:after="120"/>
              <w:ind w:left="270" w:hanging="15"/>
              <w:rPr>
                <w:rFonts w:eastAsia="Times New Roman"/>
                <w:bCs/>
                <w:sz w:val="26"/>
                <w:szCs w:val="26"/>
                <w:lang w:val="uk-UA" w:eastAsia="uk-UA"/>
              </w:rPr>
            </w:pPr>
            <w:r w:rsidRPr="00132E78">
              <w:rPr>
                <w:rFonts w:eastAsia="Times New Roman"/>
                <w:bCs/>
                <w:sz w:val="26"/>
                <w:szCs w:val="26"/>
                <w:lang w:val="uk-UA" w:eastAsia="uk-UA"/>
              </w:rPr>
              <w:t>Витрати</w:t>
            </w:r>
          </w:p>
        </w:tc>
      </w:tr>
      <w:tr w:rsidR="003E6CA5" w:rsidRPr="00132E78" w:rsidTr="00052585">
        <w:trPr>
          <w:trHeight w:val="20"/>
        </w:trPr>
        <w:tc>
          <w:tcPr>
            <w:tcW w:w="2485" w:type="dxa"/>
          </w:tcPr>
          <w:p w:rsidR="003E6CA5" w:rsidRPr="00132E78" w:rsidRDefault="00B82183" w:rsidP="00FA7487">
            <w:pPr>
              <w:widowControl w:val="0"/>
              <w:tabs>
                <w:tab w:val="left" w:pos="990"/>
              </w:tabs>
              <w:spacing w:before="120" w:after="120"/>
              <w:ind w:left="270" w:firstLine="18"/>
              <w:rPr>
                <w:rFonts w:eastAsia="Times New Roman"/>
                <w:sz w:val="26"/>
                <w:szCs w:val="26"/>
                <w:lang w:val="uk-UA" w:eastAsia="ru-RU"/>
              </w:rPr>
            </w:pPr>
            <w:r w:rsidRPr="00132E78">
              <w:rPr>
                <w:rFonts w:eastAsia="Times New Roman"/>
                <w:sz w:val="26"/>
                <w:szCs w:val="26"/>
                <w:lang w:val="uk-UA" w:eastAsia="ru-RU"/>
              </w:rPr>
              <w:t>Альтернатива 1.</w:t>
            </w:r>
          </w:p>
        </w:tc>
        <w:tc>
          <w:tcPr>
            <w:tcW w:w="3720" w:type="dxa"/>
          </w:tcPr>
          <w:p w:rsidR="00416292" w:rsidRPr="00132E78" w:rsidRDefault="00A62C9E" w:rsidP="00FA7487">
            <w:pPr>
              <w:widowControl w:val="0"/>
              <w:tabs>
                <w:tab w:val="left" w:pos="990"/>
              </w:tabs>
              <w:spacing w:before="120" w:after="120"/>
              <w:ind w:left="270" w:firstLine="18"/>
              <w:rPr>
                <w:rFonts w:eastAsia="Times New Roman"/>
                <w:color w:val="000000"/>
                <w:sz w:val="26"/>
                <w:szCs w:val="26"/>
                <w:lang w:val="uk-UA" w:eastAsia="ru-RU"/>
              </w:rPr>
            </w:pPr>
            <w:r w:rsidRPr="00132E78">
              <w:rPr>
                <w:rFonts w:eastAsia="Times New Roman"/>
                <w:color w:val="000000"/>
                <w:sz w:val="26"/>
                <w:szCs w:val="26"/>
                <w:lang w:val="uk-UA" w:eastAsia="ru-RU"/>
              </w:rPr>
              <w:t>Відсутні</w:t>
            </w:r>
            <w:r w:rsidR="0037024B" w:rsidRPr="00132E78">
              <w:rPr>
                <w:rFonts w:eastAsia="Times New Roman"/>
                <w:color w:val="000000"/>
                <w:sz w:val="26"/>
                <w:szCs w:val="26"/>
                <w:lang w:val="uk-UA" w:eastAsia="ru-RU"/>
              </w:rPr>
              <w:t>.</w:t>
            </w:r>
          </w:p>
        </w:tc>
        <w:tc>
          <w:tcPr>
            <w:tcW w:w="3065" w:type="dxa"/>
          </w:tcPr>
          <w:p w:rsidR="0018206D" w:rsidRPr="00132E78" w:rsidRDefault="002A31B3" w:rsidP="00FA7487">
            <w:pPr>
              <w:widowControl w:val="0"/>
              <w:tabs>
                <w:tab w:val="left" w:pos="990"/>
              </w:tabs>
              <w:spacing w:before="120" w:after="120"/>
              <w:jc w:val="both"/>
              <w:rPr>
                <w:rFonts w:eastAsia="Times New Roman"/>
                <w:bCs/>
                <w:sz w:val="26"/>
                <w:szCs w:val="26"/>
                <w:lang w:val="uk-UA" w:eastAsia="uk-UA"/>
              </w:rPr>
            </w:pPr>
            <w:r w:rsidRPr="00132E78">
              <w:rPr>
                <w:rFonts w:eastAsia="Times New Roman"/>
                <w:bCs/>
                <w:sz w:val="26"/>
                <w:szCs w:val="26"/>
                <w:lang w:val="uk-UA" w:eastAsia="uk-UA"/>
              </w:rPr>
              <w:t>Витрати залишаться на існуючому рівні.</w:t>
            </w:r>
          </w:p>
        </w:tc>
      </w:tr>
      <w:tr w:rsidR="007C624B" w:rsidRPr="00132E78" w:rsidTr="00052585">
        <w:trPr>
          <w:trHeight w:val="20"/>
        </w:trPr>
        <w:tc>
          <w:tcPr>
            <w:tcW w:w="2485" w:type="dxa"/>
          </w:tcPr>
          <w:p w:rsidR="007C624B" w:rsidRPr="00132E78" w:rsidRDefault="007C624B" w:rsidP="00FA7487">
            <w:pPr>
              <w:widowControl w:val="0"/>
              <w:tabs>
                <w:tab w:val="left" w:pos="990"/>
              </w:tabs>
              <w:spacing w:before="120" w:after="120"/>
              <w:ind w:left="270" w:firstLine="18"/>
              <w:rPr>
                <w:rFonts w:eastAsia="Times New Roman"/>
                <w:sz w:val="26"/>
                <w:szCs w:val="26"/>
                <w:lang w:val="uk-UA" w:eastAsia="ru-RU"/>
              </w:rPr>
            </w:pPr>
            <w:r w:rsidRPr="00132E78">
              <w:rPr>
                <w:rFonts w:eastAsia="Times New Roman"/>
                <w:sz w:val="26"/>
                <w:szCs w:val="26"/>
                <w:lang w:val="uk-UA" w:eastAsia="ru-RU"/>
              </w:rPr>
              <w:t xml:space="preserve">Альтернатива </w:t>
            </w:r>
            <w:r w:rsidR="003D07DA" w:rsidRPr="00132E78">
              <w:rPr>
                <w:rFonts w:eastAsia="Times New Roman"/>
                <w:sz w:val="26"/>
                <w:szCs w:val="26"/>
                <w:lang w:val="uk-UA" w:eastAsia="ru-RU"/>
              </w:rPr>
              <w:t>2</w:t>
            </w:r>
            <w:r w:rsidRPr="00132E78">
              <w:rPr>
                <w:rFonts w:eastAsia="Times New Roman"/>
                <w:sz w:val="26"/>
                <w:szCs w:val="26"/>
                <w:lang w:val="uk-UA" w:eastAsia="ru-RU"/>
              </w:rPr>
              <w:t>.</w:t>
            </w:r>
          </w:p>
          <w:p w:rsidR="00E62CDB" w:rsidRPr="00132E78" w:rsidRDefault="00E62CDB" w:rsidP="00FA7487">
            <w:pPr>
              <w:widowControl w:val="0"/>
              <w:tabs>
                <w:tab w:val="left" w:pos="990"/>
              </w:tabs>
              <w:spacing w:before="120" w:after="120"/>
              <w:ind w:left="270" w:firstLine="18"/>
              <w:rPr>
                <w:rFonts w:eastAsia="Times New Roman"/>
                <w:sz w:val="26"/>
                <w:szCs w:val="26"/>
                <w:lang w:val="uk-UA" w:eastAsia="ru-RU"/>
              </w:rPr>
            </w:pPr>
          </w:p>
          <w:p w:rsidR="00E62CDB" w:rsidRPr="00132E78" w:rsidRDefault="00E62CDB" w:rsidP="00FA7487">
            <w:pPr>
              <w:widowControl w:val="0"/>
              <w:tabs>
                <w:tab w:val="left" w:pos="990"/>
              </w:tabs>
              <w:spacing w:before="120" w:after="120"/>
              <w:ind w:left="270" w:firstLine="18"/>
              <w:rPr>
                <w:rFonts w:eastAsia="Times New Roman"/>
                <w:sz w:val="26"/>
                <w:szCs w:val="26"/>
                <w:lang w:val="uk-UA" w:eastAsia="ru-RU"/>
              </w:rPr>
            </w:pPr>
          </w:p>
        </w:tc>
        <w:tc>
          <w:tcPr>
            <w:tcW w:w="3720" w:type="dxa"/>
          </w:tcPr>
          <w:p w:rsidR="003B2700" w:rsidRPr="00132E78" w:rsidRDefault="00CE7071"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CE7071">
              <w:rPr>
                <w:rFonts w:eastAsia="Times New Roman"/>
                <w:bCs/>
                <w:color w:val="000000"/>
                <w:sz w:val="26"/>
                <w:szCs w:val="26"/>
                <w:lang w:val="uk-UA" w:eastAsia="ru-RU"/>
              </w:rPr>
              <w:t>Спрощення процедури отримання, продовження спеціальних дозволів на користування надрами, їх переоформлення, внесення до них змін</w:t>
            </w:r>
            <w:r>
              <w:rPr>
                <w:rFonts w:eastAsia="Times New Roman"/>
                <w:bCs/>
                <w:color w:val="000000"/>
                <w:sz w:val="26"/>
                <w:szCs w:val="26"/>
                <w:lang w:val="uk-UA" w:eastAsia="ru-RU"/>
              </w:rPr>
              <w:t>.</w:t>
            </w:r>
            <w:r w:rsidR="00AE0E19" w:rsidRPr="00132E78">
              <w:rPr>
                <w:rFonts w:eastAsia="Times New Roman"/>
                <w:bCs/>
                <w:color w:val="000000"/>
                <w:sz w:val="26"/>
                <w:szCs w:val="26"/>
                <w:lang w:val="uk-UA" w:eastAsia="ru-RU"/>
              </w:rPr>
              <w:t xml:space="preserve"> </w:t>
            </w:r>
          </w:p>
          <w:p w:rsidR="004027A9" w:rsidRPr="00132E78"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132E78">
              <w:rPr>
                <w:rFonts w:eastAsia="Times New Roman"/>
                <w:bCs/>
                <w:color w:val="000000"/>
                <w:sz w:val="26"/>
                <w:szCs w:val="26"/>
                <w:lang w:val="uk-UA" w:eastAsia="ru-RU"/>
              </w:rPr>
              <w:t xml:space="preserve">Забезпечення </w:t>
            </w:r>
            <w:r w:rsidR="00770F12" w:rsidRPr="00132E78">
              <w:rPr>
                <w:rFonts w:eastAsia="Times New Roman"/>
                <w:bCs/>
                <w:color w:val="000000"/>
                <w:sz w:val="26"/>
                <w:szCs w:val="26"/>
                <w:lang w:val="uk-UA" w:eastAsia="ru-RU"/>
              </w:rPr>
              <w:t xml:space="preserve">відкритості та прозорості </w:t>
            </w:r>
            <w:r w:rsidRPr="00132E78">
              <w:rPr>
                <w:rFonts w:eastAsia="Times New Roman"/>
                <w:bCs/>
                <w:color w:val="000000"/>
                <w:sz w:val="26"/>
                <w:szCs w:val="26"/>
                <w:lang w:val="uk-UA" w:eastAsia="ru-RU"/>
              </w:rPr>
              <w:t xml:space="preserve">у сфері </w:t>
            </w:r>
            <w:proofErr w:type="spellStart"/>
            <w:r w:rsidRPr="00132E78">
              <w:rPr>
                <w:rFonts w:eastAsia="Times New Roman"/>
                <w:bCs/>
                <w:color w:val="000000"/>
                <w:sz w:val="26"/>
                <w:szCs w:val="26"/>
                <w:lang w:val="uk-UA" w:eastAsia="ru-RU"/>
              </w:rPr>
              <w:t>надрокористування</w:t>
            </w:r>
            <w:proofErr w:type="spellEnd"/>
            <w:r w:rsidRPr="00132E78">
              <w:rPr>
                <w:rFonts w:eastAsia="Times New Roman"/>
                <w:bCs/>
                <w:color w:val="000000"/>
                <w:sz w:val="26"/>
                <w:szCs w:val="26"/>
                <w:lang w:val="uk-UA" w:eastAsia="ru-RU"/>
              </w:rPr>
              <w:t xml:space="preserve">. </w:t>
            </w:r>
          </w:p>
          <w:p w:rsidR="004027A9" w:rsidRPr="00132E78" w:rsidRDefault="004027A9" w:rsidP="00FA7487">
            <w:pPr>
              <w:widowControl w:val="0"/>
              <w:tabs>
                <w:tab w:val="left" w:pos="990"/>
              </w:tabs>
              <w:spacing w:before="120" w:after="120"/>
              <w:ind w:left="270" w:firstLine="18"/>
              <w:jc w:val="both"/>
              <w:textAlignment w:val="baseline"/>
              <w:rPr>
                <w:rFonts w:eastAsia="Times New Roman"/>
                <w:bCs/>
                <w:color w:val="000000"/>
                <w:sz w:val="26"/>
                <w:szCs w:val="26"/>
                <w:lang w:val="uk-UA" w:eastAsia="ru-RU"/>
              </w:rPr>
            </w:pPr>
            <w:r w:rsidRPr="00132E78">
              <w:rPr>
                <w:rFonts w:eastAsia="Times New Roman"/>
                <w:bCs/>
                <w:color w:val="000000"/>
                <w:sz w:val="26"/>
                <w:szCs w:val="26"/>
                <w:lang w:val="uk-UA" w:eastAsia="ru-RU"/>
              </w:rPr>
              <w:t>Забезпечення прав та законних інте</w:t>
            </w:r>
            <w:r w:rsidR="003B2700" w:rsidRPr="00132E78">
              <w:rPr>
                <w:rFonts w:eastAsia="Times New Roman"/>
                <w:bCs/>
                <w:color w:val="000000"/>
                <w:sz w:val="26"/>
                <w:szCs w:val="26"/>
                <w:lang w:val="uk-UA" w:eastAsia="ru-RU"/>
              </w:rPr>
              <w:t>ресів суб’єктів господарювання.</w:t>
            </w:r>
          </w:p>
        </w:tc>
        <w:tc>
          <w:tcPr>
            <w:tcW w:w="3065" w:type="dxa"/>
          </w:tcPr>
          <w:p w:rsidR="00B73752" w:rsidRPr="00132E78" w:rsidRDefault="00B73752" w:rsidP="00FA7487">
            <w:pPr>
              <w:widowControl w:val="0"/>
              <w:tabs>
                <w:tab w:val="left" w:pos="990"/>
              </w:tabs>
              <w:spacing w:before="120" w:after="120"/>
              <w:jc w:val="both"/>
              <w:rPr>
                <w:rFonts w:eastAsia="Times New Roman"/>
                <w:bCs/>
                <w:sz w:val="26"/>
                <w:szCs w:val="26"/>
                <w:lang w:val="uk-UA" w:eastAsia="uk-UA"/>
              </w:rPr>
            </w:pPr>
            <w:r w:rsidRPr="00132E78">
              <w:rPr>
                <w:rFonts w:eastAsia="Times New Roman"/>
                <w:bCs/>
                <w:sz w:val="26"/>
                <w:szCs w:val="26"/>
                <w:lang w:val="uk-UA" w:eastAsia="uk-UA"/>
              </w:rPr>
              <w:t>Прогнозуються витрати, пов’язані виключно з необхідністю ознайомитись з новими вимогами регулювання.</w:t>
            </w:r>
          </w:p>
          <w:p w:rsidR="00B73752" w:rsidRPr="00132E78" w:rsidRDefault="00B73752" w:rsidP="00FA7487">
            <w:pPr>
              <w:widowControl w:val="0"/>
              <w:tabs>
                <w:tab w:val="left" w:pos="990"/>
              </w:tabs>
              <w:spacing w:before="120" w:after="120"/>
              <w:jc w:val="both"/>
              <w:rPr>
                <w:rFonts w:eastAsia="Times New Roman"/>
                <w:bCs/>
                <w:sz w:val="26"/>
                <w:szCs w:val="26"/>
                <w:lang w:val="uk-UA" w:eastAsia="uk-UA"/>
              </w:rPr>
            </w:pPr>
            <w:r w:rsidRPr="00132E78">
              <w:rPr>
                <w:rFonts w:eastAsia="Times New Roman"/>
                <w:bCs/>
                <w:sz w:val="26"/>
                <w:szCs w:val="26"/>
                <w:lang w:val="uk-UA" w:eastAsia="uk-UA"/>
              </w:rPr>
              <w:t>А саме: 0,5 год на ознайомлення з нормативно-правовим актом.</w:t>
            </w:r>
          </w:p>
        </w:tc>
      </w:tr>
    </w:tbl>
    <w:p w:rsidR="00645A05" w:rsidRPr="00645A05" w:rsidRDefault="00645A05" w:rsidP="00FA7487">
      <w:pPr>
        <w:widowControl w:val="0"/>
        <w:tabs>
          <w:tab w:val="left" w:pos="990"/>
        </w:tabs>
        <w:spacing w:before="120" w:after="120"/>
        <w:ind w:left="270"/>
        <w:jc w:val="center"/>
        <w:rPr>
          <w:rFonts w:eastAsia="Times New Roman"/>
          <w:b/>
          <w:sz w:val="20"/>
          <w:szCs w:val="20"/>
          <w:lang w:val="uk-UA" w:eastAsia="ru-RU"/>
        </w:rPr>
      </w:pPr>
      <w:bookmarkStart w:id="1" w:name="_Hlk16164988"/>
    </w:p>
    <w:p w:rsidR="00D068F4" w:rsidRPr="00132E78" w:rsidRDefault="00D068F4"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ТЕСТ</w:t>
      </w:r>
      <w:r w:rsidR="008E2888" w:rsidRPr="00132E78">
        <w:rPr>
          <w:rFonts w:eastAsia="Times New Roman"/>
          <w:b/>
          <w:sz w:val="26"/>
          <w:szCs w:val="26"/>
          <w:lang w:val="uk-UA" w:eastAsia="ru-RU"/>
        </w:rPr>
        <w:t xml:space="preserve"> 1</w:t>
      </w:r>
    </w:p>
    <w:p w:rsidR="00D068F4" w:rsidRPr="00132E78" w:rsidRDefault="00D068F4"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малого підприємництва (М-Тест)</w:t>
      </w:r>
    </w:p>
    <w:p w:rsidR="00D068F4" w:rsidRPr="00132E78" w:rsidRDefault="00940CC4" w:rsidP="00FA7487">
      <w:pPr>
        <w:widowControl w:val="0"/>
        <w:tabs>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1. </w:t>
      </w:r>
      <w:r w:rsidR="00D068F4" w:rsidRPr="00132E78">
        <w:rPr>
          <w:rFonts w:eastAsia="Times New Roman"/>
          <w:sz w:val="26"/>
          <w:szCs w:val="26"/>
          <w:lang w:val="uk-UA" w:eastAsia="ru-RU"/>
        </w:rPr>
        <w:t>Консультації з представниками мікро – та малого підприємництва щодо оцінки впливу регулювання.</w:t>
      </w:r>
    </w:p>
    <w:p w:rsidR="00D068F4" w:rsidRPr="00132E78" w:rsidRDefault="00D068F4" w:rsidP="00FA7487">
      <w:pPr>
        <w:widowControl w:val="0"/>
        <w:tabs>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 xml:space="preserve">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w:t>
      </w:r>
      <w:r w:rsidR="001034EF" w:rsidRPr="00AC3479">
        <w:rPr>
          <w:rFonts w:eastAsia="Times New Roman"/>
          <w:sz w:val="26"/>
          <w:szCs w:val="26"/>
          <w:lang w:val="uk-UA" w:eastAsia="ru-RU"/>
        </w:rPr>
        <w:t xml:space="preserve">з </w:t>
      </w:r>
      <w:r w:rsidR="00B340B7">
        <w:rPr>
          <w:rFonts w:eastAsia="Times New Roman"/>
          <w:sz w:val="26"/>
          <w:szCs w:val="26"/>
          <w:lang w:val="uk-UA" w:eastAsia="ru-RU"/>
        </w:rPr>
        <w:t>18</w:t>
      </w:r>
      <w:r w:rsidR="003C470B" w:rsidRPr="00AC3479">
        <w:rPr>
          <w:rFonts w:eastAsia="Times New Roman"/>
          <w:sz w:val="26"/>
          <w:szCs w:val="26"/>
          <w:lang w:val="uk-UA" w:eastAsia="ru-RU"/>
        </w:rPr>
        <w:t>.</w:t>
      </w:r>
      <w:r w:rsidR="00B340B7">
        <w:rPr>
          <w:rFonts w:eastAsia="Times New Roman"/>
          <w:sz w:val="26"/>
          <w:szCs w:val="26"/>
          <w:lang w:val="uk-UA" w:eastAsia="ru-RU"/>
        </w:rPr>
        <w:t>10</w:t>
      </w:r>
      <w:r w:rsidR="00176DD3" w:rsidRPr="00AC3479">
        <w:rPr>
          <w:rFonts w:eastAsia="Times New Roman"/>
          <w:sz w:val="26"/>
          <w:szCs w:val="26"/>
          <w:lang w:val="uk-UA" w:eastAsia="ru-RU"/>
        </w:rPr>
        <w:t>.20</w:t>
      </w:r>
      <w:r w:rsidR="009827C4" w:rsidRPr="00AC3479">
        <w:rPr>
          <w:rFonts w:eastAsia="Times New Roman"/>
          <w:sz w:val="26"/>
          <w:szCs w:val="26"/>
          <w:lang w:val="uk-UA" w:eastAsia="ru-RU"/>
        </w:rPr>
        <w:t>2</w:t>
      </w:r>
      <w:r w:rsidR="003B2700" w:rsidRPr="00AC3479">
        <w:rPr>
          <w:rFonts w:eastAsia="Times New Roman"/>
          <w:sz w:val="26"/>
          <w:szCs w:val="26"/>
          <w:lang w:val="uk-UA" w:eastAsia="ru-RU"/>
        </w:rPr>
        <w:t>1</w:t>
      </w:r>
      <w:r w:rsidRPr="00AC3479">
        <w:rPr>
          <w:rFonts w:eastAsia="Times New Roman"/>
          <w:sz w:val="26"/>
          <w:szCs w:val="26"/>
          <w:lang w:val="uk-UA" w:eastAsia="ru-RU"/>
        </w:rPr>
        <w:t xml:space="preserve"> по </w:t>
      </w:r>
      <w:r w:rsidR="00B340B7">
        <w:rPr>
          <w:rFonts w:eastAsia="Times New Roman"/>
          <w:sz w:val="26"/>
          <w:szCs w:val="26"/>
          <w:lang w:val="uk-UA" w:eastAsia="ru-RU"/>
        </w:rPr>
        <w:t>04</w:t>
      </w:r>
      <w:r w:rsidR="003C470B" w:rsidRPr="00AC3479">
        <w:rPr>
          <w:rFonts w:eastAsia="Times New Roman"/>
          <w:sz w:val="26"/>
          <w:szCs w:val="26"/>
          <w:lang w:val="uk-UA" w:eastAsia="ru-RU"/>
        </w:rPr>
        <w:t>.</w:t>
      </w:r>
      <w:r w:rsidR="00B340B7">
        <w:rPr>
          <w:rFonts w:eastAsia="Times New Roman"/>
          <w:sz w:val="26"/>
          <w:szCs w:val="26"/>
          <w:lang w:val="uk-UA" w:eastAsia="ru-RU"/>
        </w:rPr>
        <w:t>11</w:t>
      </w:r>
      <w:r w:rsidR="003B2700" w:rsidRPr="00AC3479">
        <w:rPr>
          <w:rFonts w:eastAsia="Times New Roman"/>
          <w:sz w:val="26"/>
          <w:szCs w:val="26"/>
          <w:lang w:val="uk-UA" w:eastAsia="ru-RU"/>
        </w:rPr>
        <w:t>.2021</w:t>
      </w:r>
      <w:r w:rsidRPr="00AC3479">
        <w:rPr>
          <w:rFonts w:eastAsia="Times New Roman"/>
          <w:sz w:val="26"/>
          <w:szCs w:val="26"/>
          <w:lang w:val="uk-UA" w:eastAsia="ru-RU"/>
        </w:rPr>
        <w:t>.</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D068F4" w:rsidRPr="00132E78" w:rsidTr="00063AA9">
        <w:tc>
          <w:tcPr>
            <w:tcW w:w="1384" w:type="dxa"/>
            <w:shd w:val="clear" w:color="auto" w:fill="auto"/>
            <w:vAlign w:val="center"/>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Порядковий номер</w:t>
            </w:r>
          </w:p>
        </w:tc>
        <w:tc>
          <w:tcPr>
            <w:tcW w:w="3119" w:type="dxa"/>
            <w:shd w:val="clear" w:color="auto" w:fill="auto"/>
            <w:vAlign w:val="center"/>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Вид консультацій</w:t>
            </w:r>
          </w:p>
        </w:tc>
        <w:tc>
          <w:tcPr>
            <w:tcW w:w="1842" w:type="dxa"/>
            <w:shd w:val="clear" w:color="auto" w:fill="auto"/>
            <w:vAlign w:val="center"/>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Кількість учасників консультацій</w:t>
            </w:r>
          </w:p>
        </w:tc>
        <w:tc>
          <w:tcPr>
            <w:tcW w:w="3523" w:type="dxa"/>
            <w:shd w:val="clear" w:color="auto" w:fill="auto"/>
            <w:vAlign w:val="center"/>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Основні результати консультацій</w:t>
            </w:r>
          </w:p>
        </w:tc>
      </w:tr>
      <w:tr w:rsidR="00D068F4" w:rsidRPr="00132E78" w:rsidTr="00063AA9">
        <w:tc>
          <w:tcPr>
            <w:tcW w:w="1384" w:type="dxa"/>
            <w:shd w:val="clear" w:color="auto" w:fill="auto"/>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1.</w:t>
            </w:r>
          </w:p>
        </w:tc>
        <w:tc>
          <w:tcPr>
            <w:tcW w:w="3119" w:type="dxa"/>
            <w:shd w:val="clear" w:color="auto" w:fill="auto"/>
          </w:tcPr>
          <w:p w:rsidR="006B2806"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Телефонні консультації із</w:t>
            </w:r>
            <w:r w:rsidR="006B2806" w:rsidRPr="00132E78">
              <w:rPr>
                <w:rFonts w:eastAsia="Times New Roman"/>
                <w:sz w:val="26"/>
                <w:szCs w:val="26"/>
                <w:lang w:val="uk-UA" w:eastAsia="ru-RU"/>
              </w:rPr>
              <w:t xml:space="preserve"> суб’єктами підприємницької діяльності</w:t>
            </w:r>
            <w:r w:rsidR="00EA1850" w:rsidRPr="00132E78">
              <w:rPr>
                <w:rFonts w:eastAsia="Times New Roman"/>
                <w:sz w:val="26"/>
                <w:szCs w:val="26"/>
                <w:lang w:val="uk-UA" w:eastAsia="ru-RU"/>
              </w:rPr>
              <w:t xml:space="preserve"> – </w:t>
            </w:r>
            <w:proofErr w:type="spellStart"/>
            <w:r w:rsidR="00EA1850" w:rsidRPr="00132E78">
              <w:rPr>
                <w:rFonts w:eastAsia="Times New Roman"/>
                <w:sz w:val="26"/>
                <w:szCs w:val="26"/>
                <w:lang w:val="uk-UA" w:eastAsia="ru-RU"/>
              </w:rPr>
              <w:t>надрокористувачами</w:t>
            </w:r>
            <w:proofErr w:type="spellEnd"/>
            <w:r w:rsidR="00EA1850" w:rsidRPr="00132E78">
              <w:rPr>
                <w:rFonts w:eastAsia="Times New Roman"/>
                <w:sz w:val="26"/>
                <w:szCs w:val="26"/>
                <w:lang w:val="uk-UA" w:eastAsia="ru-RU"/>
              </w:rPr>
              <w:t>.</w:t>
            </w:r>
          </w:p>
        </w:tc>
        <w:tc>
          <w:tcPr>
            <w:tcW w:w="1842" w:type="dxa"/>
            <w:shd w:val="clear" w:color="auto" w:fill="auto"/>
          </w:tcPr>
          <w:p w:rsidR="00D068F4" w:rsidRPr="00132E78" w:rsidRDefault="003D0389" w:rsidP="00FA7487">
            <w:pPr>
              <w:widowControl w:val="0"/>
              <w:tabs>
                <w:tab w:val="left" w:pos="990"/>
              </w:tabs>
              <w:spacing w:before="120" w:after="120"/>
              <w:ind w:left="270"/>
              <w:jc w:val="center"/>
              <w:rPr>
                <w:rFonts w:eastAsia="Times New Roman"/>
                <w:sz w:val="26"/>
                <w:szCs w:val="26"/>
                <w:lang w:val="uk-UA" w:eastAsia="ru-RU"/>
              </w:rPr>
            </w:pPr>
            <w:r w:rsidRPr="00132E78">
              <w:rPr>
                <w:rFonts w:eastAsia="Times New Roman"/>
                <w:sz w:val="26"/>
                <w:szCs w:val="26"/>
                <w:lang w:val="uk-UA" w:eastAsia="ru-RU"/>
              </w:rPr>
              <w:t>5</w:t>
            </w:r>
          </w:p>
        </w:tc>
        <w:tc>
          <w:tcPr>
            <w:tcW w:w="3523" w:type="dxa"/>
            <w:shd w:val="clear" w:color="auto" w:fill="auto"/>
          </w:tcPr>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Регулювання сприймається.</w:t>
            </w:r>
          </w:p>
          <w:p w:rsidR="00D068F4" w:rsidRPr="00132E78" w:rsidRDefault="00D068F4" w:rsidP="00FA7487">
            <w:pPr>
              <w:widowControl w:val="0"/>
              <w:tabs>
                <w:tab w:val="left" w:pos="990"/>
              </w:tabs>
              <w:spacing w:before="120" w:after="120"/>
              <w:ind w:left="270"/>
              <w:rPr>
                <w:rFonts w:eastAsia="Times New Roman"/>
                <w:sz w:val="26"/>
                <w:szCs w:val="26"/>
                <w:lang w:val="uk-UA" w:eastAsia="ru-RU"/>
              </w:rPr>
            </w:pPr>
            <w:r w:rsidRPr="00132E78">
              <w:rPr>
                <w:rFonts w:eastAsia="Times New Roman"/>
                <w:sz w:val="26"/>
                <w:szCs w:val="26"/>
                <w:lang w:val="uk-UA" w:eastAsia="ru-RU"/>
              </w:rPr>
              <w:t>Отримано інформацію що</w:t>
            </w:r>
            <w:r w:rsidR="00F41E65" w:rsidRPr="00132E78">
              <w:rPr>
                <w:rFonts w:eastAsia="Times New Roman"/>
                <w:sz w:val="26"/>
                <w:szCs w:val="26"/>
                <w:lang w:val="uk-UA" w:eastAsia="ru-RU"/>
              </w:rPr>
              <w:t>до</w:t>
            </w:r>
            <w:r w:rsidRPr="00132E78">
              <w:rPr>
                <w:rFonts w:eastAsia="Times New Roman"/>
                <w:sz w:val="26"/>
                <w:szCs w:val="26"/>
                <w:lang w:val="uk-UA" w:eastAsia="ru-RU"/>
              </w:rPr>
              <w:t xml:space="preserve"> переліку процедур, які необхідно виконати у зв’язку із запровадже</w:t>
            </w:r>
            <w:r w:rsidR="00940CC4" w:rsidRPr="00132E78">
              <w:rPr>
                <w:rFonts w:eastAsia="Times New Roman"/>
                <w:sz w:val="26"/>
                <w:szCs w:val="26"/>
                <w:lang w:val="uk-UA" w:eastAsia="ru-RU"/>
              </w:rPr>
              <w:t>нням нових</w:t>
            </w:r>
            <w:r w:rsidRPr="00132E78">
              <w:rPr>
                <w:rFonts w:eastAsia="Times New Roman"/>
                <w:sz w:val="26"/>
                <w:szCs w:val="26"/>
                <w:lang w:val="uk-UA" w:eastAsia="ru-RU"/>
              </w:rPr>
              <w:t xml:space="preserve"> вимог регулювання</w:t>
            </w:r>
            <w:r w:rsidR="008C6056" w:rsidRPr="00132E78">
              <w:rPr>
                <w:rFonts w:eastAsia="Times New Roman"/>
                <w:sz w:val="26"/>
                <w:szCs w:val="26"/>
                <w:lang w:val="uk-UA" w:eastAsia="ru-RU"/>
              </w:rPr>
              <w:t>:</w:t>
            </w:r>
          </w:p>
          <w:p w:rsidR="007E22A1" w:rsidRPr="00132E78" w:rsidRDefault="00940D97" w:rsidP="00FA7487">
            <w:pPr>
              <w:widowControl w:val="0"/>
              <w:tabs>
                <w:tab w:val="left" w:pos="990"/>
              </w:tabs>
              <w:spacing w:before="120" w:after="120"/>
              <w:ind w:left="270"/>
              <w:rPr>
                <w:rFonts w:eastAsia="Times New Roman"/>
                <w:bCs/>
                <w:sz w:val="26"/>
                <w:szCs w:val="26"/>
                <w:lang w:val="uk-UA" w:eastAsia="ru-RU"/>
              </w:rPr>
            </w:pPr>
            <w:r w:rsidRPr="00132E78">
              <w:rPr>
                <w:rFonts w:eastAsia="Times New Roman"/>
                <w:bCs/>
                <w:sz w:val="26"/>
                <w:szCs w:val="26"/>
                <w:lang w:val="uk-UA" w:eastAsia="ru-RU"/>
              </w:rPr>
              <w:t>о</w:t>
            </w:r>
            <w:r w:rsidR="008C6056" w:rsidRPr="00132E78">
              <w:rPr>
                <w:rFonts w:eastAsia="Times New Roman"/>
                <w:bCs/>
                <w:sz w:val="26"/>
                <w:szCs w:val="26"/>
                <w:lang w:val="uk-UA" w:eastAsia="ru-RU"/>
              </w:rPr>
              <w:t>знайомитися з новими вимогами регулювання</w:t>
            </w:r>
            <w:r w:rsidR="00337E4D" w:rsidRPr="00132E78">
              <w:rPr>
                <w:rFonts w:eastAsia="Times New Roman"/>
                <w:bCs/>
                <w:sz w:val="26"/>
                <w:szCs w:val="26"/>
                <w:lang w:val="uk-UA" w:eastAsia="ru-RU"/>
              </w:rPr>
              <w:t xml:space="preserve"> – </w:t>
            </w:r>
            <w:r w:rsidR="00052585" w:rsidRPr="00132E78">
              <w:rPr>
                <w:rFonts w:eastAsia="Times New Roman"/>
                <w:bCs/>
                <w:sz w:val="26"/>
                <w:szCs w:val="26"/>
                <w:lang w:val="uk-UA" w:eastAsia="ru-RU"/>
              </w:rPr>
              <w:t>0,5</w:t>
            </w:r>
            <w:r w:rsidR="00337E4D" w:rsidRPr="00132E78">
              <w:rPr>
                <w:rFonts w:eastAsia="Times New Roman"/>
                <w:bCs/>
                <w:sz w:val="26"/>
                <w:szCs w:val="26"/>
                <w:lang w:val="uk-UA" w:eastAsia="ru-RU"/>
              </w:rPr>
              <w:t xml:space="preserve"> год.</w:t>
            </w:r>
          </w:p>
        </w:tc>
      </w:tr>
    </w:tbl>
    <w:p w:rsidR="00D068F4" w:rsidRPr="00132E78" w:rsidRDefault="00D068F4" w:rsidP="00FA7487">
      <w:pPr>
        <w:widowControl w:val="0"/>
        <w:tabs>
          <w:tab w:val="left" w:pos="990"/>
        </w:tabs>
        <w:spacing w:before="120" w:after="120"/>
        <w:ind w:left="270"/>
        <w:jc w:val="both"/>
        <w:rPr>
          <w:rFonts w:eastAsia="Times New Roman"/>
          <w:sz w:val="16"/>
          <w:szCs w:val="16"/>
          <w:lang w:val="uk-UA" w:eastAsia="ru-RU"/>
        </w:rPr>
      </w:pPr>
    </w:p>
    <w:p w:rsidR="00D068F4" w:rsidRPr="00132E78" w:rsidRDefault="00D068F4" w:rsidP="00FA7487">
      <w:pPr>
        <w:widowControl w:val="0"/>
        <w:tabs>
          <w:tab w:val="left" w:pos="990"/>
        </w:tabs>
        <w:spacing w:before="120" w:after="120"/>
        <w:ind w:firstLine="709"/>
        <w:jc w:val="both"/>
        <w:rPr>
          <w:rFonts w:eastAsia="Times New Roman"/>
          <w:b/>
          <w:sz w:val="26"/>
          <w:szCs w:val="26"/>
          <w:lang w:val="uk-UA" w:eastAsia="ru-RU"/>
        </w:rPr>
      </w:pPr>
      <w:r w:rsidRPr="00132E78">
        <w:rPr>
          <w:rFonts w:eastAsia="Times New Roman"/>
          <w:b/>
          <w:sz w:val="26"/>
          <w:szCs w:val="26"/>
          <w:lang w:val="uk-UA" w:eastAsia="ru-RU"/>
        </w:rPr>
        <w:t>2.</w:t>
      </w:r>
      <w:r w:rsidRPr="00132E78">
        <w:rPr>
          <w:rFonts w:eastAsia="Times New Roman"/>
          <w:sz w:val="26"/>
          <w:szCs w:val="26"/>
          <w:lang w:val="uk-UA" w:eastAsia="ru-RU"/>
        </w:rPr>
        <w:t xml:space="preserve"> </w:t>
      </w:r>
      <w:r w:rsidRPr="00132E78">
        <w:rPr>
          <w:rFonts w:eastAsia="Times New Roman"/>
          <w:b/>
          <w:sz w:val="26"/>
          <w:szCs w:val="26"/>
          <w:lang w:val="uk-UA" w:eastAsia="ru-RU"/>
        </w:rPr>
        <w:t>Вимірювання впливу регулювання на суб’єктів малого підприємництва</w:t>
      </w:r>
      <w:r w:rsidR="00052585" w:rsidRPr="00132E78">
        <w:rPr>
          <w:rFonts w:eastAsia="Times New Roman"/>
          <w:b/>
          <w:sz w:val="26"/>
          <w:szCs w:val="26"/>
          <w:lang w:val="uk-UA" w:eastAsia="ru-RU"/>
        </w:rPr>
        <w:t>:</w:t>
      </w:r>
    </w:p>
    <w:p w:rsidR="00D068F4" w:rsidRPr="00132E78"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132E78">
        <w:rPr>
          <w:rFonts w:eastAsia="Times New Roman"/>
          <w:sz w:val="26"/>
          <w:szCs w:val="26"/>
          <w:lang w:val="uk-UA" w:eastAsia="ru-RU"/>
        </w:rPr>
        <w:t>кількість суб'єктів малого</w:t>
      </w:r>
      <w:r w:rsidR="00790839" w:rsidRPr="00132E78">
        <w:rPr>
          <w:rFonts w:eastAsia="Times New Roman"/>
          <w:sz w:val="26"/>
          <w:szCs w:val="26"/>
          <w:lang w:val="uk-UA" w:eastAsia="ru-RU"/>
        </w:rPr>
        <w:t xml:space="preserve"> </w:t>
      </w:r>
      <w:r w:rsidRPr="00132E78">
        <w:rPr>
          <w:rFonts w:eastAsia="Times New Roman"/>
          <w:sz w:val="26"/>
          <w:szCs w:val="26"/>
          <w:lang w:val="uk-UA" w:eastAsia="ru-RU"/>
        </w:rPr>
        <w:t>(мікро) підприємництва, на яких поширюється регулювання:</w:t>
      </w:r>
      <w:r w:rsidR="002478F4" w:rsidRPr="00132E78">
        <w:rPr>
          <w:rFonts w:eastAsia="Times New Roman"/>
          <w:sz w:val="26"/>
          <w:szCs w:val="26"/>
          <w:lang w:val="uk-UA" w:eastAsia="ru-RU"/>
        </w:rPr>
        <w:t xml:space="preserve"> </w:t>
      </w:r>
      <w:r w:rsidR="00052585" w:rsidRPr="00132E78">
        <w:rPr>
          <w:rFonts w:eastAsia="Times New Roman"/>
          <w:sz w:val="26"/>
          <w:szCs w:val="26"/>
          <w:lang w:val="uk-UA" w:eastAsia="ru-RU"/>
        </w:rPr>
        <w:t>2326.</w:t>
      </w:r>
    </w:p>
    <w:p w:rsidR="00D068F4" w:rsidRPr="00132E78" w:rsidRDefault="00D068F4" w:rsidP="00FA7487">
      <w:pPr>
        <w:widowControl w:val="0"/>
        <w:tabs>
          <w:tab w:val="left" w:pos="142"/>
          <w:tab w:val="left" w:pos="990"/>
        </w:tabs>
        <w:spacing w:before="120" w:after="120"/>
        <w:ind w:firstLine="709"/>
        <w:jc w:val="both"/>
        <w:textAlignment w:val="baseline"/>
        <w:rPr>
          <w:rFonts w:eastAsia="Times New Roman"/>
          <w:sz w:val="26"/>
          <w:szCs w:val="26"/>
          <w:lang w:val="uk-UA" w:eastAsia="ru-RU"/>
        </w:rPr>
      </w:pPr>
      <w:r w:rsidRPr="00132E78">
        <w:rPr>
          <w:rFonts w:eastAsia="Times New Roman"/>
          <w:sz w:val="26"/>
          <w:szCs w:val="26"/>
          <w:lang w:val="uk-UA" w:eastAsia="ru-RU"/>
        </w:rPr>
        <w:t>питома вага суб'єктів малого</w:t>
      </w:r>
      <w:r w:rsidR="0023635A">
        <w:rPr>
          <w:rFonts w:eastAsia="Times New Roman"/>
          <w:sz w:val="26"/>
          <w:szCs w:val="26"/>
          <w:lang w:val="uk-UA" w:eastAsia="ru-RU"/>
        </w:rPr>
        <w:t xml:space="preserve"> (мікро)</w:t>
      </w:r>
      <w:r w:rsidRPr="00132E78">
        <w:rPr>
          <w:rFonts w:eastAsia="Times New Roman"/>
          <w:sz w:val="26"/>
          <w:szCs w:val="26"/>
          <w:lang w:val="uk-UA" w:eastAsia="ru-RU"/>
        </w:rPr>
        <w:t xml:space="preserve"> підприємництва у загальній кількості суб'єктів господарювання, на яких проблема справляє вплив </w:t>
      </w:r>
      <w:r w:rsidR="00052585" w:rsidRPr="00132E78">
        <w:rPr>
          <w:rFonts w:eastAsia="Times New Roman"/>
          <w:sz w:val="26"/>
          <w:szCs w:val="26"/>
          <w:lang w:val="uk-UA" w:eastAsia="ru-RU"/>
        </w:rPr>
        <w:t>81,5</w:t>
      </w:r>
      <w:r w:rsidRPr="00132E78">
        <w:rPr>
          <w:rFonts w:eastAsia="Times New Roman"/>
          <w:sz w:val="26"/>
          <w:szCs w:val="26"/>
          <w:lang w:val="uk-UA" w:eastAsia="ru-RU"/>
        </w:rPr>
        <w:t xml:space="preserve"> %.</w:t>
      </w:r>
    </w:p>
    <w:p w:rsidR="0039195D" w:rsidRPr="00132E78" w:rsidRDefault="00D068F4" w:rsidP="00FA7487">
      <w:pPr>
        <w:widowControl w:val="0"/>
        <w:numPr>
          <w:ilvl w:val="0"/>
          <w:numId w:val="5"/>
        </w:numPr>
        <w:tabs>
          <w:tab w:val="left" w:pos="990"/>
        </w:tabs>
        <w:spacing w:before="120" w:after="120"/>
        <w:ind w:left="0" w:firstLine="709"/>
        <w:jc w:val="both"/>
        <w:rPr>
          <w:rFonts w:eastAsia="Times New Roman"/>
          <w:b/>
          <w:sz w:val="26"/>
          <w:szCs w:val="26"/>
          <w:lang w:val="uk-UA" w:eastAsia="ru-RU"/>
        </w:rPr>
      </w:pPr>
      <w:r w:rsidRPr="00132E78">
        <w:rPr>
          <w:rFonts w:eastAsia="Times New Roman"/>
          <w:b/>
          <w:sz w:val="26"/>
          <w:szCs w:val="26"/>
          <w:lang w:val="uk-UA" w:eastAsia="ru-RU"/>
        </w:rPr>
        <w:t>Розрахунок витрат суб’єкта малого підприємництва на виконання вимог регулювання</w:t>
      </w:r>
      <w:r w:rsidR="0039195D" w:rsidRPr="00132E78">
        <w:rPr>
          <w:rFonts w:eastAsia="Times New Roman"/>
          <w:b/>
          <w:sz w:val="26"/>
          <w:szCs w:val="26"/>
          <w:lang w:val="uk-UA" w:eastAsia="ru-RU"/>
        </w:rPr>
        <w:t>.</w:t>
      </w:r>
    </w:p>
    <w:p w:rsidR="005A4334" w:rsidRPr="00132E78" w:rsidRDefault="00C220D3" w:rsidP="00FA7487">
      <w:pPr>
        <w:widowControl w:val="0"/>
        <w:tabs>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У розрахунку вартості 1 години роботи використано вартість 1 години роботи, яка відповідно до Закону України «Про Державний бюджет України на 202</w:t>
      </w:r>
      <w:r w:rsidR="009241DF" w:rsidRPr="00132E78">
        <w:rPr>
          <w:rFonts w:eastAsia="Times New Roman"/>
          <w:sz w:val="26"/>
          <w:szCs w:val="26"/>
          <w:lang w:val="uk-UA" w:eastAsia="ru-RU"/>
        </w:rPr>
        <w:t>1</w:t>
      </w:r>
      <w:r w:rsidRPr="00132E78">
        <w:rPr>
          <w:rFonts w:eastAsia="Times New Roman"/>
          <w:sz w:val="26"/>
          <w:szCs w:val="26"/>
          <w:lang w:val="uk-UA" w:eastAsia="ru-RU"/>
        </w:rPr>
        <w:t xml:space="preserve"> рік», </w:t>
      </w:r>
      <w:r w:rsidR="00AC3479" w:rsidRPr="00AC3479">
        <w:rPr>
          <w:rFonts w:eastAsia="Times New Roman"/>
          <w:sz w:val="26"/>
          <w:szCs w:val="26"/>
          <w:lang w:val="uk-UA" w:eastAsia="ru-RU"/>
        </w:rPr>
        <w:t xml:space="preserve">з 1 </w:t>
      </w:r>
      <w:r w:rsidR="00F953EA">
        <w:rPr>
          <w:rFonts w:eastAsia="Times New Roman"/>
          <w:sz w:val="26"/>
          <w:szCs w:val="26"/>
          <w:lang w:val="uk-UA" w:eastAsia="ru-RU"/>
        </w:rPr>
        <w:t>січня</w:t>
      </w:r>
      <w:r w:rsidR="00AC3479" w:rsidRPr="00AC3479">
        <w:rPr>
          <w:rFonts w:eastAsia="Times New Roman"/>
          <w:sz w:val="26"/>
          <w:szCs w:val="26"/>
          <w:lang w:val="uk-UA" w:eastAsia="ru-RU"/>
        </w:rPr>
        <w:t xml:space="preserve"> 202</w:t>
      </w:r>
      <w:r w:rsidR="00F953EA">
        <w:rPr>
          <w:rFonts w:eastAsia="Times New Roman"/>
          <w:sz w:val="26"/>
          <w:szCs w:val="26"/>
          <w:lang w:val="uk-UA" w:eastAsia="ru-RU"/>
        </w:rPr>
        <w:t>2</w:t>
      </w:r>
      <w:r w:rsidR="00AC3479" w:rsidRPr="00AC3479">
        <w:rPr>
          <w:rFonts w:eastAsia="Times New Roman"/>
          <w:sz w:val="26"/>
          <w:szCs w:val="26"/>
          <w:lang w:val="uk-UA" w:eastAsia="ru-RU"/>
        </w:rPr>
        <w:t xml:space="preserve"> </w:t>
      </w:r>
      <w:r w:rsidR="0023635A">
        <w:rPr>
          <w:rFonts w:eastAsia="Times New Roman"/>
          <w:sz w:val="26"/>
          <w:szCs w:val="26"/>
          <w:lang w:val="uk-UA" w:eastAsia="ru-RU"/>
        </w:rPr>
        <w:t>року становить – 39,</w:t>
      </w:r>
      <w:r w:rsidR="00F953EA">
        <w:rPr>
          <w:rFonts w:eastAsia="Times New Roman"/>
          <w:sz w:val="26"/>
          <w:szCs w:val="26"/>
          <w:lang w:val="uk-UA" w:eastAsia="ru-RU"/>
        </w:rPr>
        <w:t>26</w:t>
      </w:r>
      <w:r w:rsidR="0023635A">
        <w:rPr>
          <w:rFonts w:eastAsia="Times New Roman"/>
          <w:sz w:val="26"/>
          <w:szCs w:val="26"/>
          <w:lang w:val="uk-UA" w:eastAsia="ru-RU"/>
        </w:rPr>
        <w:t xml:space="preserve"> гривні.</w:t>
      </w:r>
    </w:p>
    <w:p w:rsidR="0039195D" w:rsidRPr="00132E78" w:rsidRDefault="0039195D" w:rsidP="00FA7487">
      <w:pPr>
        <w:widowControl w:val="0"/>
        <w:tabs>
          <w:tab w:val="left" w:pos="990"/>
        </w:tabs>
        <w:spacing w:before="120" w:after="120"/>
        <w:ind w:firstLine="709"/>
        <w:jc w:val="both"/>
        <w:rPr>
          <w:sz w:val="26"/>
          <w:szCs w:val="26"/>
          <w:lang w:val="uk-UA"/>
        </w:rPr>
      </w:pPr>
      <w:r w:rsidRPr="00132E78">
        <w:rPr>
          <w:rFonts w:eastAsia="Times New Roman"/>
          <w:sz w:val="26"/>
          <w:szCs w:val="26"/>
          <w:lang w:val="uk-UA" w:eastAsia="ru-RU"/>
        </w:rPr>
        <w:t>Первинна інформація про вимоги регулювання може бути отримана за результатами пошуку</w:t>
      </w:r>
      <w:r w:rsidRPr="00132E78">
        <w:rPr>
          <w:rFonts w:eastAsia="Times New Roman"/>
          <w:b/>
          <w:sz w:val="26"/>
          <w:szCs w:val="26"/>
          <w:lang w:val="uk-UA" w:eastAsia="ru-RU"/>
        </w:rPr>
        <w:t xml:space="preserve"> </w:t>
      </w:r>
      <w:proofErr w:type="spellStart"/>
      <w:r w:rsidR="00490A10" w:rsidRPr="00132E78">
        <w:rPr>
          <w:rFonts w:eastAsia="Times New Roman"/>
          <w:sz w:val="26"/>
          <w:szCs w:val="26"/>
          <w:lang w:val="uk-UA" w:eastAsia="ru-RU"/>
        </w:rPr>
        <w:t>проє</w:t>
      </w:r>
      <w:r w:rsidR="00782D2A" w:rsidRPr="00132E78">
        <w:rPr>
          <w:rFonts w:eastAsia="Times New Roman"/>
          <w:sz w:val="26"/>
          <w:szCs w:val="26"/>
          <w:lang w:val="uk-UA" w:eastAsia="ru-RU"/>
        </w:rPr>
        <w:t>кту</w:t>
      </w:r>
      <w:proofErr w:type="spellEnd"/>
      <w:r w:rsidR="00782D2A" w:rsidRPr="00132E78">
        <w:rPr>
          <w:rFonts w:eastAsia="Times New Roman"/>
          <w:sz w:val="26"/>
          <w:szCs w:val="26"/>
          <w:lang w:val="uk-UA" w:eastAsia="ru-RU"/>
        </w:rPr>
        <w:t xml:space="preserve"> </w:t>
      </w:r>
      <w:r w:rsidR="00155347" w:rsidRPr="00155347">
        <w:rPr>
          <w:sz w:val="26"/>
          <w:szCs w:val="26"/>
          <w:lang w:val="uk-UA"/>
        </w:rPr>
        <w:t xml:space="preserve">наказу Міністерства захисту довкілля та природних ресурсів України «Про затвердження Порядку функціонування електронного кабінету </w:t>
      </w:r>
      <w:proofErr w:type="spellStart"/>
      <w:r w:rsidR="00155347" w:rsidRPr="00155347">
        <w:rPr>
          <w:sz w:val="26"/>
          <w:szCs w:val="26"/>
          <w:lang w:val="uk-UA"/>
        </w:rPr>
        <w:t>надрокористувача</w:t>
      </w:r>
      <w:proofErr w:type="spellEnd"/>
      <w:r w:rsidR="00155347" w:rsidRPr="00155347">
        <w:rPr>
          <w:sz w:val="26"/>
          <w:szCs w:val="26"/>
          <w:lang w:val="uk-UA"/>
        </w:rPr>
        <w:t>»</w:t>
      </w:r>
      <w:r w:rsidR="001618FF" w:rsidRPr="00132E78">
        <w:rPr>
          <w:sz w:val="26"/>
          <w:szCs w:val="26"/>
          <w:lang w:val="uk-UA"/>
        </w:rPr>
        <w:t xml:space="preserve"> </w:t>
      </w:r>
      <w:r w:rsidR="00AE0E19" w:rsidRPr="00132E78">
        <w:rPr>
          <w:rFonts w:eastAsia="Times New Roman"/>
          <w:sz w:val="26"/>
          <w:szCs w:val="26"/>
          <w:lang w:val="uk-UA" w:eastAsia="ru-RU"/>
        </w:rPr>
        <w:t xml:space="preserve">на офіційному </w:t>
      </w:r>
      <w:proofErr w:type="spellStart"/>
      <w:r w:rsidR="00AE0E19" w:rsidRPr="00132E78">
        <w:rPr>
          <w:rFonts w:eastAsia="Times New Roman"/>
          <w:sz w:val="26"/>
          <w:szCs w:val="26"/>
          <w:lang w:val="uk-UA" w:eastAsia="ru-RU"/>
        </w:rPr>
        <w:t>веб</w:t>
      </w:r>
      <w:r w:rsidRPr="00132E78">
        <w:rPr>
          <w:rFonts w:eastAsia="Times New Roman"/>
          <w:sz w:val="26"/>
          <w:szCs w:val="26"/>
          <w:lang w:val="uk-UA" w:eastAsia="ru-RU"/>
        </w:rPr>
        <w:t>сайті</w:t>
      </w:r>
      <w:proofErr w:type="spellEnd"/>
      <w:r w:rsidRPr="00132E78">
        <w:rPr>
          <w:rFonts w:eastAsia="Times New Roman"/>
          <w:sz w:val="26"/>
          <w:szCs w:val="26"/>
          <w:lang w:val="uk-UA" w:eastAsia="ru-RU"/>
        </w:rPr>
        <w:t xml:space="preserve"> </w:t>
      </w:r>
      <w:r w:rsidR="004210EE" w:rsidRPr="00132E78">
        <w:rPr>
          <w:rFonts w:eastAsia="Times New Roman"/>
          <w:sz w:val="26"/>
          <w:szCs w:val="26"/>
          <w:lang w:val="uk-UA" w:eastAsia="ru-RU"/>
        </w:rPr>
        <w:t>Державної служби геології та</w:t>
      </w:r>
      <w:r w:rsidR="00AE0E19" w:rsidRPr="00132E78">
        <w:rPr>
          <w:rFonts w:eastAsia="Times New Roman"/>
          <w:sz w:val="26"/>
          <w:szCs w:val="26"/>
          <w:lang w:val="uk-UA" w:eastAsia="ru-RU"/>
        </w:rPr>
        <w:t xml:space="preserve"> </w:t>
      </w:r>
      <w:r w:rsidR="004210EE" w:rsidRPr="00132E78">
        <w:rPr>
          <w:rFonts w:eastAsia="Times New Roman"/>
          <w:sz w:val="26"/>
          <w:szCs w:val="26"/>
          <w:lang w:val="uk-UA" w:eastAsia="ru-RU"/>
        </w:rPr>
        <w:t>надр України</w:t>
      </w:r>
      <w:r w:rsidRPr="00132E78">
        <w:rPr>
          <w:rFonts w:eastAsia="Times New Roman"/>
          <w:sz w:val="26"/>
          <w:szCs w:val="26"/>
          <w:lang w:val="uk-UA" w:eastAsia="ru-RU"/>
        </w:rPr>
        <w:t>.</w:t>
      </w:r>
    </w:p>
    <w:p w:rsidR="0039195D" w:rsidRPr="00132E78" w:rsidRDefault="0039195D" w:rsidP="00FA7487">
      <w:pPr>
        <w:widowControl w:val="0"/>
        <w:tabs>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Інформація про розмір часу, який витрачається суб’єктами на отримання зазначеної інформації</w:t>
      </w:r>
      <w:r w:rsidR="00AE0E19" w:rsidRPr="00132E78">
        <w:rPr>
          <w:rFonts w:eastAsia="Times New Roman"/>
          <w:sz w:val="26"/>
          <w:szCs w:val="26"/>
          <w:lang w:val="uk-UA" w:eastAsia="ru-RU"/>
        </w:rPr>
        <w:t>,</w:t>
      </w:r>
      <w:r w:rsidRPr="00132E78">
        <w:rPr>
          <w:rFonts w:eastAsia="Times New Roman"/>
          <w:sz w:val="26"/>
          <w:szCs w:val="26"/>
          <w:lang w:val="uk-UA" w:eastAsia="ru-RU"/>
        </w:rPr>
        <w:t xml:space="preserve"> є оціночною</w:t>
      </w:r>
      <w:r w:rsidR="00342535" w:rsidRPr="00132E78">
        <w:rPr>
          <w:rFonts w:eastAsia="Times New Roman"/>
          <w:sz w:val="26"/>
          <w:szCs w:val="26"/>
          <w:lang w:val="uk-UA" w:eastAsia="ru-RU"/>
        </w:rPr>
        <w:t>.</w:t>
      </w:r>
    </w:p>
    <w:p w:rsidR="00490A10" w:rsidRPr="00132E78" w:rsidRDefault="00490A10" w:rsidP="00FA7487">
      <w:pPr>
        <w:widowControl w:val="0"/>
        <w:tabs>
          <w:tab w:val="left" w:pos="990"/>
        </w:tabs>
        <w:spacing w:before="120" w:after="120"/>
        <w:ind w:left="270" w:firstLine="720"/>
        <w:jc w:val="center"/>
        <w:rPr>
          <w:rFonts w:eastAsia="Times New Roman"/>
          <w:b/>
          <w:sz w:val="16"/>
          <w:szCs w:val="16"/>
          <w:lang w:val="uk-UA" w:eastAsia="ru-RU"/>
        </w:rPr>
      </w:pPr>
    </w:p>
    <w:p w:rsidR="00C07ECB" w:rsidRPr="00132E78" w:rsidRDefault="00C07ECB" w:rsidP="00FA7487">
      <w:pPr>
        <w:widowControl w:val="0"/>
        <w:tabs>
          <w:tab w:val="left" w:pos="990"/>
        </w:tabs>
        <w:spacing w:before="120" w:after="120"/>
        <w:ind w:left="270" w:firstLine="720"/>
        <w:jc w:val="center"/>
        <w:rPr>
          <w:rFonts w:eastAsia="Times New Roman"/>
          <w:b/>
          <w:sz w:val="26"/>
          <w:szCs w:val="26"/>
          <w:lang w:val="uk-UA" w:eastAsia="ru-RU"/>
        </w:rPr>
      </w:pPr>
      <w:r w:rsidRPr="00132E78">
        <w:rPr>
          <w:rFonts w:eastAsia="Times New Roman"/>
          <w:b/>
          <w:sz w:val="26"/>
          <w:szCs w:val="26"/>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C07ECB" w:rsidRPr="00132E78" w:rsidTr="00A05264">
        <w:tc>
          <w:tcPr>
            <w:tcW w:w="990" w:type="dxa"/>
            <w:tcBorders>
              <w:bottom w:val="single" w:sz="4" w:space="0" w:color="auto"/>
            </w:tcBorders>
            <w:shd w:val="clear" w:color="auto" w:fill="auto"/>
          </w:tcPr>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 з/п</w:t>
            </w:r>
          </w:p>
        </w:tc>
        <w:tc>
          <w:tcPr>
            <w:tcW w:w="3150" w:type="dxa"/>
            <w:tcBorders>
              <w:bottom w:val="single" w:sz="4" w:space="0" w:color="auto"/>
            </w:tcBorders>
            <w:shd w:val="clear" w:color="auto" w:fill="auto"/>
          </w:tcPr>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Найменування оцінки</w:t>
            </w:r>
          </w:p>
        </w:tc>
        <w:tc>
          <w:tcPr>
            <w:tcW w:w="1890" w:type="dxa"/>
            <w:gridSpan w:val="2"/>
            <w:tcBorders>
              <w:bottom w:val="single" w:sz="4" w:space="0" w:color="auto"/>
            </w:tcBorders>
            <w:shd w:val="clear" w:color="auto" w:fill="auto"/>
          </w:tcPr>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Періодичні (за наступний рік)</w:t>
            </w:r>
          </w:p>
        </w:tc>
        <w:tc>
          <w:tcPr>
            <w:tcW w:w="1620" w:type="dxa"/>
            <w:gridSpan w:val="3"/>
            <w:tcBorders>
              <w:bottom w:val="single" w:sz="4" w:space="0" w:color="auto"/>
            </w:tcBorders>
            <w:shd w:val="clear" w:color="auto" w:fill="auto"/>
          </w:tcPr>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Витрати за</w:t>
            </w:r>
          </w:p>
          <w:p w:rsidR="00C07ECB" w:rsidRPr="00132E78" w:rsidRDefault="00C07ECB" w:rsidP="00FA7487">
            <w:pPr>
              <w:keepNext/>
              <w:widowControl w:val="0"/>
              <w:jc w:val="center"/>
              <w:textAlignment w:val="baseline"/>
              <w:rPr>
                <w:rFonts w:eastAsia="Times New Roman"/>
                <w:sz w:val="26"/>
                <w:szCs w:val="26"/>
                <w:lang w:val="uk-UA" w:eastAsia="ru-RU"/>
              </w:rPr>
            </w:pPr>
            <w:r w:rsidRPr="00132E78">
              <w:rPr>
                <w:rFonts w:eastAsia="Times New Roman"/>
                <w:sz w:val="26"/>
                <w:szCs w:val="26"/>
                <w:lang w:val="uk-UA" w:eastAsia="ru-RU"/>
              </w:rPr>
              <w:t>п’ять років</w:t>
            </w:r>
          </w:p>
        </w:tc>
      </w:tr>
      <w:tr w:rsidR="00C07ECB" w:rsidRPr="00132E78" w:rsidTr="00C07ECB">
        <w:tc>
          <w:tcPr>
            <w:tcW w:w="9540" w:type="dxa"/>
            <w:gridSpan w:val="9"/>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b/>
                <w:sz w:val="26"/>
                <w:szCs w:val="26"/>
                <w:lang w:val="uk-UA" w:eastAsia="ru-RU"/>
              </w:rPr>
              <w:t>Оцінка «прямих» витрат суб’єктів малого підприємництва на виконання регулювання</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w:t>
            </w:r>
          </w:p>
        </w:tc>
        <w:tc>
          <w:tcPr>
            <w:tcW w:w="3260" w:type="dxa"/>
            <w:gridSpan w:val="2"/>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Придбання необхідного обладнання</w:t>
            </w:r>
            <w:r w:rsidR="004210EE" w:rsidRPr="00132E78">
              <w:rPr>
                <w:rFonts w:eastAsia="Times New Roman"/>
                <w:sz w:val="26"/>
                <w:szCs w:val="26"/>
                <w:lang w:val="uk-UA" w:eastAsia="ru-RU"/>
              </w:rPr>
              <w:t xml:space="preserve"> (пристроїв, машин, механізмів)</w:t>
            </w:r>
          </w:p>
        </w:tc>
        <w:tc>
          <w:tcPr>
            <w:tcW w:w="1843" w:type="dxa"/>
            <w:gridSpan w:val="2"/>
            <w:shd w:val="clear" w:color="auto" w:fill="auto"/>
          </w:tcPr>
          <w:p w:rsidR="00C07ECB" w:rsidRPr="00132E78" w:rsidRDefault="004210EE" w:rsidP="00FA7487">
            <w:pPr>
              <w:widowControl w:val="0"/>
              <w:tabs>
                <w:tab w:val="left" w:pos="990"/>
              </w:tabs>
              <w:spacing w:before="120" w:after="120"/>
              <w:ind w:left="102"/>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autoSpaceDE w:val="0"/>
              <w:autoSpaceDN w:val="0"/>
              <w:adjustRightInd w:val="0"/>
              <w:spacing w:before="120" w:after="120"/>
              <w:ind w:left="102"/>
              <w:jc w:val="center"/>
              <w:rPr>
                <w:rFonts w:eastAsia="Calibri"/>
                <w:b/>
                <w:color w:val="000000"/>
                <w:sz w:val="26"/>
                <w:szCs w:val="26"/>
                <w:lang w:val="uk-UA" w:eastAsia="ru-RU"/>
              </w:rPr>
            </w:pPr>
            <w:r w:rsidRPr="00132E78">
              <w:rPr>
                <w:rFonts w:eastAsia="Calibri"/>
                <w:b/>
                <w:color w:val="000000"/>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2</w:t>
            </w:r>
            <w:r w:rsidR="00C07ECB" w:rsidRPr="00132E78">
              <w:rPr>
                <w:rFonts w:eastAsia="Times New Roman"/>
                <w:sz w:val="26"/>
                <w:szCs w:val="26"/>
                <w:lang w:val="uk-UA" w:eastAsia="ru-RU"/>
              </w:rPr>
              <w:t>.</w:t>
            </w:r>
          </w:p>
        </w:tc>
        <w:tc>
          <w:tcPr>
            <w:tcW w:w="3260" w:type="dxa"/>
            <w:gridSpan w:val="2"/>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C07ECB" w:rsidRPr="00132E78"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p w:rsidR="00C07ECB" w:rsidRPr="00132E78" w:rsidRDefault="00C07ECB" w:rsidP="00FA7487">
            <w:pPr>
              <w:widowControl w:val="0"/>
              <w:tabs>
                <w:tab w:val="left" w:pos="990"/>
              </w:tabs>
              <w:spacing w:before="120" w:after="120"/>
              <w:ind w:left="270"/>
              <w:textAlignment w:val="baseline"/>
              <w:rPr>
                <w:rFonts w:eastAsia="Times New Roman"/>
                <w:b/>
                <w:sz w:val="26"/>
                <w:szCs w:val="26"/>
                <w:lang w:val="uk-UA" w:eastAsia="ru-RU"/>
              </w:rPr>
            </w:pP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3</w:t>
            </w:r>
            <w:r w:rsidR="00C07ECB" w:rsidRPr="00132E78">
              <w:rPr>
                <w:rFonts w:eastAsia="Times New Roman"/>
                <w:sz w:val="26"/>
                <w:szCs w:val="26"/>
                <w:lang w:val="uk-UA" w:eastAsia="ru-RU"/>
              </w:rPr>
              <w:t>.</w:t>
            </w:r>
          </w:p>
        </w:tc>
        <w:tc>
          <w:tcPr>
            <w:tcW w:w="3260" w:type="dxa"/>
            <w:gridSpan w:val="2"/>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Процедури експлуатації обладнання (експлуатаційн</w:t>
            </w:r>
            <w:r w:rsidR="004210EE" w:rsidRPr="00132E78">
              <w:rPr>
                <w:rFonts w:eastAsia="Times New Roman"/>
                <w:sz w:val="26"/>
                <w:szCs w:val="26"/>
                <w:lang w:val="uk-UA" w:eastAsia="ru-RU"/>
              </w:rPr>
              <w:t>і витрати - витратні матеріали)</w:t>
            </w:r>
          </w:p>
        </w:tc>
        <w:tc>
          <w:tcPr>
            <w:tcW w:w="1843" w:type="dxa"/>
            <w:gridSpan w:val="2"/>
            <w:shd w:val="clear" w:color="auto" w:fill="auto"/>
          </w:tcPr>
          <w:p w:rsidR="00C07ECB" w:rsidRPr="00132E78"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12" w:firstLine="9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rPr>
          <w:trHeight w:val="840"/>
        </w:trPr>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lastRenderedPageBreak/>
              <w:t>4.</w:t>
            </w:r>
          </w:p>
        </w:tc>
        <w:tc>
          <w:tcPr>
            <w:tcW w:w="3260" w:type="dxa"/>
            <w:gridSpan w:val="2"/>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Процедури обслуговування облад</w:t>
            </w:r>
            <w:r w:rsidR="004210EE" w:rsidRPr="00132E78">
              <w:rPr>
                <w:rFonts w:eastAsia="Times New Roman"/>
                <w:sz w:val="26"/>
                <w:szCs w:val="26"/>
                <w:lang w:val="uk-UA" w:eastAsia="ru-RU"/>
              </w:rPr>
              <w:t>нання (технічне обслуговування)</w:t>
            </w:r>
          </w:p>
        </w:tc>
        <w:tc>
          <w:tcPr>
            <w:tcW w:w="1843" w:type="dxa"/>
            <w:gridSpan w:val="2"/>
            <w:shd w:val="clear" w:color="auto" w:fill="auto"/>
          </w:tcPr>
          <w:p w:rsidR="00C07ECB" w:rsidRPr="00132E78"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12" w:hanging="12"/>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textAlignment w:val="baseline"/>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5.</w:t>
            </w:r>
          </w:p>
        </w:tc>
        <w:tc>
          <w:tcPr>
            <w:tcW w:w="3260" w:type="dxa"/>
            <w:gridSpan w:val="2"/>
            <w:shd w:val="clear" w:color="auto" w:fill="auto"/>
          </w:tcPr>
          <w:p w:rsidR="00C07ECB" w:rsidRPr="00132E78" w:rsidRDefault="00C07EC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Інші процедури:</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6.</w:t>
            </w:r>
          </w:p>
        </w:tc>
        <w:tc>
          <w:tcPr>
            <w:tcW w:w="3260" w:type="dxa"/>
            <w:gridSpan w:val="2"/>
            <w:shd w:val="clear" w:color="auto" w:fill="auto"/>
          </w:tcPr>
          <w:p w:rsidR="00F3143B" w:rsidRPr="00132E78"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132E78">
              <w:rPr>
                <w:rFonts w:eastAsia="Times New Roman"/>
                <w:bCs/>
                <w:sz w:val="26"/>
                <w:szCs w:val="26"/>
                <w:lang w:val="uk-UA" w:eastAsia="ru-RU"/>
              </w:rPr>
              <w:t>Разом, гривень</w:t>
            </w:r>
          </w:p>
          <w:p w:rsidR="00F3143B" w:rsidRPr="00132E78"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132E78">
              <w:rPr>
                <w:rFonts w:eastAsia="Times New Roman"/>
                <w:bCs/>
                <w:i/>
                <w:sz w:val="26"/>
                <w:szCs w:val="26"/>
                <w:lang w:val="uk-UA" w:eastAsia="ru-RU"/>
              </w:rPr>
              <w:t>Формула:</w:t>
            </w:r>
          </w:p>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bCs/>
                <w:i/>
                <w:sz w:val="26"/>
                <w:szCs w:val="26"/>
                <w:lang w:val="uk-UA" w:eastAsia="ru-RU"/>
              </w:rPr>
              <w:t>(сума рядків 1 + 2 + 3 + 4 + 5)</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7.</w:t>
            </w:r>
          </w:p>
        </w:tc>
        <w:tc>
          <w:tcPr>
            <w:tcW w:w="3260" w:type="dxa"/>
            <w:gridSpan w:val="2"/>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Кількість суб’єктів господарювання, що повинні викона</w:t>
            </w:r>
            <w:r w:rsidR="004210EE" w:rsidRPr="00132E78">
              <w:rPr>
                <w:rFonts w:eastAsia="Times New Roman"/>
                <w:sz w:val="26"/>
                <w:szCs w:val="26"/>
                <w:lang w:val="uk-UA" w:eastAsia="ru-RU"/>
              </w:rPr>
              <w:t>ти вимоги регулювання, одиниць.</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r>
      <w:tr w:rsidR="00C07ECB" w:rsidRPr="00132E78" w:rsidTr="00C07ECB">
        <w:tc>
          <w:tcPr>
            <w:tcW w:w="990" w:type="dxa"/>
            <w:shd w:val="clear" w:color="auto" w:fill="auto"/>
          </w:tcPr>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8.</w:t>
            </w:r>
          </w:p>
        </w:tc>
        <w:tc>
          <w:tcPr>
            <w:tcW w:w="3260" w:type="dxa"/>
            <w:gridSpan w:val="2"/>
            <w:shd w:val="clear" w:color="auto" w:fill="auto"/>
          </w:tcPr>
          <w:p w:rsidR="00F3143B" w:rsidRPr="00132E78" w:rsidRDefault="00F3143B" w:rsidP="00FA7487">
            <w:pPr>
              <w:widowControl w:val="0"/>
              <w:tabs>
                <w:tab w:val="left" w:pos="990"/>
              </w:tabs>
              <w:spacing w:before="120" w:after="120"/>
              <w:ind w:left="270"/>
              <w:textAlignment w:val="baseline"/>
              <w:rPr>
                <w:rFonts w:eastAsia="Times New Roman"/>
                <w:bCs/>
                <w:sz w:val="26"/>
                <w:szCs w:val="26"/>
                <w:lang w:val="uk-UA" w:eastAsia="ru-RU"/>
              </w:rPr>
            </w:pPr>
            <w:r w:rsidRPr="00132E78">
              <w:rPr>
                <w:rFonts w:eastAsia="Times New Roman"/>
                <w:bCs/>
                <w:sz w:val="26"/>
                <w:szCs w:val="26"/>
                <w:lang w:val="uk-UA" w:eastAsia="ru-RU"/>
              </w:rPr>
              <w:t>Сумарно, гривень</w:t>
            </w:r>
          </w:p>
          <w:p w:rsidR="00F3143B" w:rsidRPr="00132E78" w:rsidRDefault="00F3143B" w:rsidP="00FA7487">
            <w:pPr>
              <w:widowControl w:val="0"/>
              <w:tabs>
                <w:tab w:val="left" w:pos="990"/>
              </w:tabs>
              <w:spacing w:before="120" w:after="120"/>
              <w:ind w:left="270"/>
              <w:textAlignment w:val="baseline"/>
              <w:rPr>
                <w:rFonts w:eastAsia="Times New Roman"/>
                <w:bCs/>
                <w:i/>
                <w:sz w:val="26"/>
                <w:szCs w:val="26"/>
                <w:lang w:val="uk-UA" w:eastAsia="ru-RU"/>
              </w:rPr>
            </w:pPr>
            <w:r w:rsidRPr="00132E78">
              <w:rPr>
                <w:rFonts w:eastAsia="Times New Roman"/>
                <w:bCs/>
                <w:i/>
                <w:sz w:val="26"/>
                <w:szCs w:val="26"/>
                <w:lang w:val="uk-UA" w:eastAsia="ru-RU"/>
              </w:rPr>
              <w:t>Формула:</w:t>
            </w:r>
          </w:p>
          <w:p w:rsidR="00C07ECB" w:rsidRPr="00132E78" w:rsidRDefault="00F3143B" w:rsidP="00FA7487">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843"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c>
          <w:tcPr>
            <w:tcW w:w="1604" w:type="dxa"/>
            <w:gridSpan w:val="2"/>
            <w:shd w:val="clear" w:color="auto" w:fill="auto"/>
          </w:tcPr>
          <w:p w:rsidR="00C07ECB" w:rsidRPr="00132E78" w:rsidRDefault="004210EE"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w:t>
            </w:r>
          </w:p>
        </w:tc>
      </w:tr>
      <w:tr w:rsidR="00692C0F" w:rsidRPr="00132E78" w:rsidTr="0049181B">
        <w:tc>
          <w:tcPr>
            <w:tcW w:w="9540" w:type="dxa"/>
            <w:gridSpan w:val="9"/>
            <w:shd w:val="clear" w:color="auto" w:fill="auto"/>
          </w:tcPr>
          <w:p w:rsidR="00692C0F" w:rsidRPr="00132E78" w:rsidRDefault="00692C0F" w:rsidP="00FA7487">
            <w:pPr>
              <w:widowControl w:val="0"/>
              <w:tabs>
                <w:tab w:val="left" w:pos="990"/>
              </w:tabs>
              <w:spacing w:before="120" w:after="120"/>
              <w:ind w:left="270"/>
              <w:textAlignment w:val="baseline"/>
              <w:rPr>
                <w:rFonts w:eastAsia="Times New Roman"/>
                <w:sz w:val="26"/>
                <w:szCs w:val="26"/>
                <w:lang w:val="uk-UA" w:eastAsia="ru-RU"/>
              </w:rPr>
            </w:pPr>
            <w:bookmarkStart w:id="2" w:name="_Hlk508910343"/>
            <w:r w:rsidRPr="00132E78">
              <w:rPr>
                <w:rFonts w:eastAsia="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C37054" w:rsidRPr="00132E78" w:rsidTr="00A05264">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9.</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Процедури отримання первинної інформації про вимоги регулювання</w:t>
            </w:r>
          </w:p>
          <w:p w:rsidR="00C37054" w:rsidRPr="00132E78" w:rsidRDefault="00C37054" w:rsidP="00C37054">
            <w:pPr>
              <w:widowControl w:val="0"/>
              <w:tabs>
                <w:tab w:val="left" w:pos="990"/>
              </w:tabs>
              <w:spacing w:before="120" w:after="120"/>
              <w:ind w:left="270"/>
              <w:textAlignment w:val="baseline"/>
              <w:rPr>
                <w:rFonts w:eastAsia="Times New Roman"/>
                <w:i/>
                <w:sz w:val="26"/>
                <w:szCs w:val="26"/>
                <w:lang w:val="uk-UA" w:eastAsia="ru-RU"/>
              </w:rPr>
            </w:pPr>
            <w:r w:rsidRPr="00132E78">
              <w:rPr>
                <w:rFonts w:eastAsia="Times New Roman"/>
                <w:i/>
                <w:sz w:val="26"/>
                <w:szCs w:val="26"/>
                <w:lang w:val="uk-UA" w:eastAsia="ru-RU"/>
              </w:rPr>
              <w:t>Формула:</w:t>
            </w:r>
          </w:p>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C37054" w:rsidRPr="00C96347" w:rsidRDefault="00C37054" w:rsidP="00C37054">
            <w:pPr>
              <w:widowControl w:val="0"/>
              <w:tabs>
                <w:tab w:val="left" w:pos="990"/>
              </w:tabs>
              <w:spacing w:before="120" w:after="120"/>
              <w:ind w:left="102"/>
              <w:textAlignment w:val="baseline"/>
              <w:rPr>
                <w:rFonts w:eastAsia="Times New Roman"/>
                <w:sz w:val="26"/>
                <w:szCs w:val="26"/>
                <w:lang w:val="uk-UA" w:eastAsia="ru-RU"/>
              </w:rPr>
            </w:pPr>
            <w:r w:rsidRPr="00C96347">
              <w:rPr>
                <w:rFonts w:eastAsia="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96347">
              <w:rPr>
                <w:rFonts w:eastAsia="Calibri"/>
                <w:sz w:val="26"/>
                <w:szCs w:val="26"/>
                <w:lang w:val="uk-UA" w:eastAsia="en-US"/>
              </w:rPr>
              <w:t xml:space="preserve"> </w:t>
            </w:r>
            <w:r w:rsidRPr="00C96347">
              <w:rPr>
                <w:rFonts w:eastAsia="Times New Roman"/>
                <w:sz w:val="26"/>
                <w:szCs w:val="26"/>
                <w:lang w:val="uk-UA" w:eastAsia="ru-RU"/>
              </w:rPr>
              <w:t xml:space="preserve">Х </w:t>
            </w:r>
            <w:r>
              <w:rPr>
                <w:rFonts w:eastAsia="Times New Roman"/>
                <w:sz w:val="26"/>
                <w:szCs w:val="26"/>
                <w:lang w:val="uk-UA" w:eastAsia="ru-RU"/>
              </w:rPr>
              <w:t>39,</w:t>
            </w:r>
            <w:r w:rsidR="00185E08">
              <w:rPr>
                <w:rFonts w:eastAsia="Times New Roman"/>
                <w:sz w:val="26"/>
                <w:szCs w:val="26"/>
                <w:lang w:val="uk-UA" w:eastAsia="ru-RU"/>
              </w:rPr>
              <w:t>26</w:t>
            </w:r>
            <w:r w:rsidRPr="00C96347">
              <w:rPr>
                <w:rFonts w:eastAsia="Times New Roman"/>
                <w:sz w:val="26"/>
                <w:szCs w:val="26"/>
                <w:lang w:val="uk-UA" w:eastAsia="ru-RU"/>
              </w:rPr>
              <w:t xml:space="preserve"> грн. = </w:t>
            </w:r>
          </w:p>
          <w:p w:rsidR="00C37054" w:rsidRPr="00C96347" w:rsidRDefault="00C37054" w:rsidP="00185E08">
            <w:pPr>
              <w:widowControl w:val="0"/>
              <w:tabs>
                <w:tab w:val="left" w:pos="990"/>
              </w:tabs>
              <w:spacing w:before="120" w:after="120"/>
              <w:ind w:left="102"/>
              <w:textAlignment w:val="baseline"/>
              <w:rPr>
                <w:rFonts w:eastAsia="Times New Roman"/>
                <w:sz w:val="26"/>
                <w:szCs w:val="26"/>
                <w:lang w:val="uk-UA" w:eastAsia="ru-RU"/>
              </w:rPr>
            </w:pPr>
            <w:r>
              <w:rPr>
                <w:rFonts w:eastAsia="Times New Roman"/>
                <w:b/>
                <w:sz w:val="26"/>
                <w:szCs w:val="26"/>
                <w:lang w:val="uk-UA" w:eastAsia="ru-RU"/>
              </w:rPr>
              <w:t>19</w:t>
            </w:r>
            <w:r w:rsidRPr="00C96347">
              <w:rPr>
                <w:rFonts w:eastAsia="Times New Roman"/>
                <w:b/>
                <w:sz w:val="26"/>
                <w:szCs w:val="26"/>
                <w:lang w:val="uk-UA" w:eastAsia="ru-RU"/>
              </w:rPr>
              <w:t>,</w:t>
            </w:r>
            <w:r w:rsidR="00185E08">
              <w:rPr>
                <w:rFonts w:eastAsia="Times New Roman"/>
                <w:b/>
                <w:sz w:val="26"/>
                <w:szCs w:val="26"/>
                <w:lang w:val="uk-UA" w:eastAsia="ru-RU"/>
              </w:rPr>
              <w:t>63</w:t>
            </w:r>
            <w:r w:rsidRPr="00C96347">
              <w:rPr>
                <w:rFonts w:eastAsia="Times New Roman"/>
                <w:b/>
                <w:sz w:val="26"/>
                <w:szCs w:val="26"/>
                <w:lang w:val="uk-UA" w:eastAsia="ru-RU"/>
              </w:rPr>
              <w:t xml:space="preserve"> грн.</w:t>
            </w:r>
          </w:p>
        </w:tc>
        <w:tc>
          <w:tcPr>
            <w:tcW w:w="2277" w:type="dxa"/>
            <w:gridSpan w:val="3"/>
            <w:shd w:val="clear" w:color="auto" w:fill="auto"/>
          </w:tcPr>
          <w:p w:rsidR="00C37054" w:rsidRPr="00132E78" w:rsidRDefault="00C37054" w:rsidP="00C37054">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132E78">
              <w:rPr>
                <w:rFonts w:eastAsia="Calibri"/>
                <w:color w:val="000000"/>
                <w:sz w:val="26"/>
                <w:szCs w:val="26"/>
                <w:lang w:val="uk-UA" w:eastAsia="ru-RU"/>
              </w:rPr>
              <w:t>0,00</w:t>
            </w:r>
          </w:p>
          <w:p w:rsidR="00C37054" w:rsidRPr="00132E78" w:rsidRDefault="00C37054" w:rsidP="00C37054">
            <w:pPr>
              <w:widowControl w:val="0"/>
              <w:tabs>
                <w:tab w:val="left" w:pos="990"/>
              </w:tabs>
              <w:autoSpaceDE w:val="0"/>
              <w:autoSpaceDN w:val="0"/>
              <w:adjustRightInd w:val="0"/>
              <w:spacing w:before="120" w:after="120"/>
              <w:ind w:left="102"/>
              <w:rPr>
                <w:rFonts w:eastAsia="Calibri"/>
                <w:color w:val="000000"/>
                <w:sz w:val="26"/>
                <w:szCs w:val="26"/>
                <w:lang w:val="uk-UA" w:eastAsia="ru-RU"/>
              </w:rPr>
            </w:pPr>
            <w:r w:rsidRPr="00132E78">
              <w:rPr>
                <w:rFonts w:eastAsia="Calibri"/>
                <w:color w:val="000000"/>
                <w:sz w:val="26"/>
                <w:szCs w:val="26"/>
                <w:lang w:val="uk-UA" w:eastAsia="ru-RU"/>
              </w:rPr>
              <w:t>(суб’єкт повинен виконувати вимоги регулювання лише в перший рік)</w:t>
            </w:r>
          </w:p>
        </w:tc>
        <w:tc>
          <w:tcPr>
            <w:tcW w:w="117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bCs/>
                <w:sz w:val="26"/>
                <w:szCs w:val="26"/>
                <w:lang w:val="uk-UA" w:eastAsia="ru-RU"/>
              </w:rPr>
            </w:pPr>
            <w:r w:rsidRPr="00132E78">
              <w:rPr>
                <w:rFonts w:eastAsia="Times New Roman"/>
                <w:bCs/>
                <w:sz w:val="26"/>
                <w:szCs w:val="26"/>
                <w:lang w:val="uk-UA" w:eastAsia="ru-RU"/>
              </w:rPr>
              <w:t>0,00 грн.</w:t>
            </w:r>
          </w:p>
        </w:tc>
      </w:tr>
      <w:tr w:rsidR="00C37054" w:rsidRPr="00132E78" w:rsidTr="00A05264">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lastRenderedPageBreak/>
              <w:t>10.</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Процедури організації виконання вимог регулювання</w:t>
            </w:r>
          </w:p>
          <w:p w:rsidR="00C37054" w:rsidRPr="00132E78" w:rsidRDefault="00C37054" w:rsidP="00C37054">
            <w:pPr>
              <w:widowControl w:val="0"/>
              <w:tabs>
                <w:tab w:val="left" w:pos="990"/>
              </w:tabs>
              <w:spacing w:before="120" w:after="120"/>
              <w:ind w:left="270"/>
              <w:textAlignment w:val="baseline"/>
              <w:rPr>
                <w:rFonts w:eastAsia="Times New Roman"/>
                <w:i/>
                <w:sz w:val="26"/>
                <w:szCs w:val="26"/>
                <w:lang w:val="uk-UA" w:eastAsia="ru-RU"/>
              </w:rPr>
            </w:pPr>
            <w:r w:rsidRPr="00132E78">
              <w:rPr>
                <w:rFonts w:eastAsia="Times New Roman"/>
                <w:i/>
                <w:sz w:val="26"/>
                <w:szCs w:val="26"/>
                <w:lang w:val="uk-UA" w:eastAsia="ru-RU"/>
              </w:rPr>
              <w:t>Формула:</w:t>
            </w:r>
          </w:p>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C37054" w:rsidRPr="00132E78" w:rsidRDefault="00C37054" w:rsidP="00C37054">
            <w:pPr>
              <w:widowControl w:val="0"/>
              <w:tabs>
                <w:tab w:val="left" w:pos="990"/>
              </w:tabs>
              <w:spacing w:before="120" w:after="120"/>
              <w:ind w:left="12" w:firstLine="90"/>
              <w:textAlignment w:val="baseline"/>
              <w:rPr>
                <w:rFonts w:eastAsia="Times New Roman"/>
                <w:sz w:val="26"/>
                <w:szCs w:val="26"/>
                <w:lang w:val="uk-UA" w:eastAsia="ru-RU"/>
              </w:rPr>
            </w:pPr>
            <w:r w:rsidRPr="00132E78">
              <w:rPr>
                <w:rFonts w:eastAsia="Times New Roman"/>
                <w:sz w:val="26"/>
                <w:szCs w:val="26"/>
                <w:lang w:val="uk-UA" w:eastAsia="ru-RU"/>
              </w:rPr>
              <w:t>0,00</w:t>
            </w:r>
          </w:p>
        </w:tc>
        <w:tc>
          <w:tcPr>
            <w:tcW w:w="2277" w:type="dxa"/>
            <w:gridSpan w:val="3"/>
            <w:shd w:val="clear" w:color="auto" w:fill="auto"/>
          </w:tcPr>
          <w:p w:rsidR="00C37054" w:rsidRPr="00132E78" w:rsidRDefault="00C37054" w:rsidP="00C37054">
            <w:pPr>
              <w:widowControl w:val="0"/>
              <w:tabs>
                <w:tab w:val="left" w:pos="990"/>
              </w:tabs>
              <w:spacing w:before="120" w:after="120"/>
              <w:ind w:left="12" w:firstLine="90"/>
              <w:textAlignment w:val="baseline"/>
              <w:rPr>
                <w:rFonts w:eastAsia="Times New Roman"/>
                <w:bCs/>
                <w:sz w:val="26"/>
                <w:szCs w:val="26"/>
                <w:lang w:val="uk-UA" w:eastAsia="ru-RU"/>
              </w:rPr>
            </w:pPr>
            <w:r w:rsidRPr="00132E78">
              <w:rPr>
                <w:rFonts w:eastAsia="Times New Roman"/>
                <w:bCs/>
                <w:sz w:val="26"/>
                <w:szCs w:val="26"/>
                <w:lang w:val="uk-UA" w:eastAsia="ru-RU"/>
              </w:rPr>
              <w:t>0,00</w:t>
            </w:r>
          </w:p>
        </w:tc>
        <w:tc>
          <w:tcPr>
            <w:tcW w:w="117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0,00</w:t>
            </w:r>
          </w:p>
        </w:tc>
      </w:tr>
      <w:tr w:rsidR="00C37054" w:rsidRPr="00132E78" w:rsidTr="00A05264">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11.</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 xml:space="preserve">Процедури офіційного звітування. </w:t>
            </w:r>
          </w:p>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p>
        </w:tc>
        <w:tc>
          <w:tcPr>
            <w:tcW w:w="1843" w:type="dxa"/>
            <w:gridSpan w:val="2"/>
            <w:shd w:val="clear" w:color="auto" w:fill="auto"/>
          </w:tcPr>
          <w:p w:rsidR="00C37054" w:rsidRPr="00132E78"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c>
          <w:tcPr>
            <w:tcW w:w="2277" w:type="dxa"/>
            <w:gridSpan w:val="3"/>
            <w:shd w:val="clear" w:color="auto" w:fill="auto"/>
          </w:tcPr>
          <w:p w:rsidR="00C37054" w:rsidRPr="00132E78" w:rsidRDefault="00C37054" w:rsidP="00C37054">
            <w:pPr>
              <w:widowControl w:val="0"/>
              <w:tabs>
                <w:tab w:val="left" w:pos="990"/>
              </w:tabs>
              <w:spacing w:before="120" w:after="120"/>
              <w:ind w:left="12" w:firstLine="90"/>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c>
          <w:tcPr>
            <w:tcW w:w="1170" w:type="dxa"/>
            <w:shd w:val="clear" w:color="auto" w:fill="auto"/>
          </w:tcPr>
          <w:p w:rsidR="00C37054" w:rsidRPr="00132E78" w:rsidRDefault="00C37054" w:rsidP="00C37054">
            <w:pPr>
              <w:widowControl w:val="0"/>
              <w:tabs>
                <w:tab w:val="left" w:pos="990"/>
              </w:tabs>
              <w:spacing w:before="120" w:after="120"/>
              <w:ind w:left="270"/>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r>
      <w:tr w:rsidR="00C37054" w:rsidRPr="00132E78" w:rsidTr="00A05264">
        <w:trPr>
          <w:trHeight w:val="840"/>
        </w:trPr>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12.</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 xml:space="preserve">Процедури щодо забезпечення процесу перевірок </w:t>
            </w:r>
          </w:p>
        </w:tc>
        <w:tc>
          <w:tcPr>
            <w:tcW w:w="1843" w:type="dxa"/>
            <w:gridSpan w:val="2"/>
            <w:shd w:val="clear" w:color="auto" w:fill="auto"/>
          </w:tcPr>
          <w:p w:rsidR="00C37054" w:rsidRPr="00132E78"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c>
          <w:tcPr>
            <w:tcW w:w="2277" w:type="dxa"/>
            <w:gridSpan w:val="3"/>
            <w:shd w:val="clear" w:color="auto" w:fill="auto"/>
          </w:tcPr>
          <w:p w:rsidR="00C37054" w:rsidRPr="00132E78" w:rsidRDefault="00C37054" w:rsidP="00C37054">
            <w:pPr>
              <w:widowControl w:val="0"/>
              <w:tabs>
                <w:tab w:val="left" w:pos="990"/>
              </w:tabs>
              <w:spacing w:before="120" w:after="120"/>
              <w:ind w:left="12" w:hanging="12"/>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c>
          <w:tcPr>
            <w:tcW w:w="1170" w:type="dxa"/>
            <w:shd w:val="clear" w:color="auto" w:fill="auto"/>
          </w:tcPr>
          <w:p w:rsidR="00C37054" w:rsidRPr="00132E78" w:rsidRDefault="00C37054" w:rsidP="00C37054">
            <w:pPr>
              <w:widowControl w:val="0"/>
              <w:tabs>
                <w:tab w:val="left" w:pos="990"/>
              </w:tabs>
              <w:spacing w:before="120" w:after="120"/>
              <w:ind w:left="270"/>
              <w:jc w:val="center"/>
              <w:textAlignment w:val="baseline"/>
              <w:rPr>
                <w:rFonts w:eastAsia="Times New Roman"/>
                <w:sz w:val="26"/>
                <w:szCs w:val="26"/>
                <w:lang w:val="uk-UA" w:eastAsia="ru-RU"/>
              </w:rPr>
            </w:pPr>
            <w:r w:rsidRPr="00132E78">
              <w:rPr>
                <w:rFonts w:eastAsia="Times New Roman"/>
                <w:sz w:val="26"/>
                <w:szCs w:val="26"/>
                <w:lang w:val="uk-UA" w:eastAsia="ru-RU"/>
              </w:rPr>
              <w:t>0,00</w:t>
            </w:r>
          </w:p>
        </w:tc>
      </w:tr>
      <w:tr w:rsidR="00C37054" w:rsidRPr="00132E78" w:rsidTr="00A05264">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13.</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Інші процедури:</w:t>
            </w:r>
          </w:p>
        </w:tc>
        <w:tc>
          <w:tcPr>
            <w:tcW w:w="1843" w:type="dxa"/>
            <w:gridSpan w:val="2"/>
            <w:shd w:val="clear" w:color="auto" w:fill="auto"/>
          </w:tcPr>
          <w:p w:rsidR="00C37054" w:rsidRPr="00132E78" w:rsidRDefault="00C37054" w:rsidP="00C37054">
            <w:pPr>
              <w:widowControl w:val="0"/>
              <w:tabs>
                <w:tab w:val="left" w:pos="990"/>
              </w:tabs>
              <w:spacing w:before="120" w:after="120"/>
              <w:ind w:left="270"/>
              <w:rPr>
                <w:rFonts w:eastAsia="Times New Roman"/>
                <w:sz w:val="26"/>
                <w:szCs w:val="26"/>
                <w:lang w:val="uk-UA" w:eastAsia="ru-RU"/>
              </w:rPr>
            </w:pPr>
          </w:p>
        </w:tc>
        <w:tc>
          <w:tcPr>
            <w:tcW w:w="2277" w:type="dxa"/>
            <w:gridSpan w:val="3"/>
            <w:shd w:val="clear" w:color="auto" w:fill="auto"/>
          </w:tcPr>
          <w:p w:rsidR="00C37054" w:rsidRPr="00132E78" w:rsidRDefault="00C37054" w:rsidP="00C37054">
            <w:pPr>
              <w:widowControl w:val="0"/>
              <w:tabs>
                <w:tab w:val="left" w:pos="990"/>
              </w:tabs>
              <w:spacing w:before="120" w:after="120"/>
              <w:ind w:left="270"/>
              <w:rPr>
                <w:rFonts w:eastAsia="Times New Roman"/>
                <w:sz w:val="26"/>
                <w:szCs w:val="26"/>
                <w:lang w:val="uk-UA" w:eastAsia="ru-RU"/>
              </w:rPr>
            </w:pPr>
          </w:p>
        </w:tc>
        <w:tc>
          <w:tcPr>
            <w:tcW w:w="1170" w:type="dxa"/>
            <w:shd w:val="clear" w:color="auto" w:fill="auto"/>
          </w:tcPr>
          <w:p w:rsidR="00C37054" w:rsidRPr="00132E78" w:rsidRDefault="00C37054" w:rsidP="00C37054">
            <w:pPr>
              <w:widowControl w:val="0"/>
              <w:tabs>
                <w:tab w:val="left" w:pos="990"/>
              </w:tabs>
              <w:spacing w:before="120" w:after="120"/>
              <w:ind w:left="270"/>
              <w:rPr>
                <w:rFonts w:eastAsia="Times New Roman"/>
                <w:sz w:val="26"/>
                <w:szCs w:val="26"/>
                <w:lang w:val="uk-UA" w:eastAsia="ru-RU"/>
              </w:rPr>
            </w:pPr>
          </w:p>
        </w:tc>
      </w:tr>
      <w:tr w:rsidR="00C37054" w:rsidRPr="00132E78" w:rsidTr="00A05264">
        <w:trPr>
          <w:trHeight w:val="777"/>
        </w:trPr>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14.</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Разом, гривень</w:t>
            </w:r>
          </w:p>
        </w:tc>
        <w:tc>
          <w:tcPr>
            <w:tcW w:w="1843" w:type="dxa"/>
            <w:gridSpan w:val="2"/>
            <w:shd w:val="clear" w:color="auto" w:fill="auto"/>
          </w:tcPr>
          <w:p w:rsidR="00C37054" w:rsidRPr="00C96347" w:rsidRDefault="00C37054" w:rsidP="00185E08">
            <w:pPr>
              <w:widowControl w:val="0"/>
              <w:tabs>
                <w:tab w:val="left" w:pos="360"/>
                <w:tab w:val="center" w:pos="813"/>
                <w:tab w:val="left" w:pos="990"/>
              </w:tabs>
              <w:spacing w:before="120" w:after="120"/>
              <w:ind w:left="270"/>
              <w:rPr>
                <w:rFonts w:eastAsia="Times New Roman"/>
                <w:b/>
                <w:sz w:val="26"/>
                <w:szCs w:val="26"/>
                <w:lang w:val="uk-UA" w:eastAsia="ru-RU"/>
              </w:rPr>
            </w:pPr>
            <w:r w:rsidRPr="00C96347">
              <w:rPr>
                <w:rFonts w:eastAsia="Times New Roman"/>
                <w:b/>
                <w:sz w:val="26"/>
                <w:szCs w:val="26"/>
                <w:lang w:val="uk-UA" w:eastAsia="ru-RU"/>
              </w:rPr>
              <w:t>1</w:t>
            </w:r>
            <w:r>
              <w:rPr>
                <w:rFonts w:eastAsia="Times New Roman"/>
                <w:b/>
                <w:sz w:val="26"/>
                <w:szCs w:val="26"/>
                <w:lang w:val="uk-UA" w:eastAsia="ru-RU"/>
              </w:rPr>
              <w:t>9</w:t>
            </w:r>
            <w:r w:rsidRPr="00C96347">
              <w:rPr>
                <w:rFonts w:eastAsia="Times New Roman"/>
                <w:b/>
                <w:sz w:val="26"/>
                <w:szCs w:val="26"/>
                <w:lang w:val="uk-UA" w:eastAsia="ru-RU"/>
              </w:rPr>
              <w:t>,</w:t>
            </w:r>
            <w:r w:rsidR="00185E08">
              <w:rPr>
                <w:rFonts w:eastAsia="Times New Roman"/>
                <w:b/>
                <w:sz w:val="26"/>
                <w:szCs w:val="26"/>
                <w:lang w:val="uk-UA" w:eastAsia="ru-RU"/>
              </w:rPr>
              <w:t>63</w:t>
            </w:r>
            <w:r w:rsidRPr="00C96347">
              <w:rPr>
                <w:rFonts w:eastAsia="Times New Roman"/>
                <w:b/>
                <w:sz w:val="26"/>
                <w:szCs w:val="26"/>
                <w:lang w:val="uk-UA" w:eastAsia="ru-RU"/>
              </w:rPr>
              <w:t xml:space="preserve"> грн</w:t>
            </w:r>
          </w:p>
        </w:tc>
        <w:tc>
          <w:tcPr>
            <w:tcW w:w="2277" w:type="dxa"/>
            <w:gridSpan w:val="3"/>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C37054" w:rsidRPr="00C96347" w:rsidRDefault="00C37054" w:rsidP="00185E08">
            <w:pPr>
              <w:widowControl w:val="0"/>
              <w:tabs>
                <w:tab w:val="left" w:pos="990"/>
              </w:tabs>
              <w:spacing w:before="120" w:after="120"/>
              <w:ind w:hanging="34"/>
              <w:jc w:val="center"/>
              <w:textAlignment w:val="baseline"/>
              <w:rPr>
                <w:rFonts w:eastAsia="Times New Roman"/>
                <w:b/>
                <w:sz w:val="26"/>
                <w:szCs w:val="26"/>
                <w:lang w:val="uk-UA" w:eastAsia="ru-RU"/>
              </w:rPr>
            </w:pPr>
            <w:r>
              <w:rPr>
                <w:rFonts w:eastAsia="Times New Roman"/>
                <w:b/>
                <w:sz w:val="26"/>
                <w:szCs w:val="26"/>
                <w:lang w:val="uk-UA" w:eastAsia="ru-RU"/>
              </w:rPr>
              <w:t>19</w:t>
            </w:r>
            <w:r w:rsidRPr="00C96347">
              <w:rPr>
                <w:rFonts w:eastAsia="Times New Roman"/>
                <w:b/>
                <w:sz w:val="26"/>
                <w:szCs w:val="26"/>
                <w:lang w:val="uk-UA" w:eastAsia="ru-RU"/>
              </w:rPr>
              <w:t>,</w:t>
            </w:r>
            <w:r w:rsidR="00185E08">
              <w:rPr>
                <w:rFonts w:eastAsia="Times New Roman"/>
                <w:b/>
                <w:sz w:val="26"/>
                <w:szCs w:val="26"/>
                <w:lang w:val="uk-UA" w:eastAsia="ru-RU"/>
              </w:rPr>
              <w:t>63</w:t>
            </w:r>
            <w:r w:rsidRPr="00C96347">
              <w:rPr>
                <w:rFonts w:eastAsia="Times New Roman"/>
                <w:b/>
                <w:sz w:val="26"/>
                <w:szCs w:val="26"/>
                <w:lang w:val="uk-UA" w:eastAsia="ru-RU"/>
              </w:rPr>
              <w:t xml:space="preserve"> грн</w:t>
            </w:r>
          </w:p>
        </w:tc>
      </w:tr>
      <w:tr w:rsidR="00C37054" w:rsidRPr="00132E78" w:rsidTr="00A05264">
        <w:trPr>
          <w:trHeight w:val="921"/>
        </w:trPr>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15.</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132E78">
              <w:rPr>
                <w:rFonts w:eastAsia="Times New Roman"/>
                <w:sz w:val="26"/>
                <w:szCs w:val="26"/>
                <w:lang w:val="uk-UA"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C37054" w:rsidRPr="00C96347"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c>
          <w:tcPr>
            <w:tcW w:w="2277" w:type="dxa"/>
            <w:gridSpan w:val="3"/>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C37054" w:rsidRPr="00C96347" w:rsidRDefault="00C37054" w:rsidP="00C37054">
            <w:pPr>
              <w:widowControl w:val="0"/>
              <w:tabs>
                <w:tab w:val="left" w:pos="990"/>
              </w:tabs>
              <w:spacing w:before="120" w:after="120"/>
              <w:ind w:left="270"/>
              <w:textAlignment w:val="baseline"/>
              <w:rPr>
                <w:rFonts w:eastAsia="Times New Roman"/>
                <w:b/>
                <w:sz w:val="26"/>
                <w:szCs w:val="26"/>
                <w:lang w:val="uk-UA" w:eastAsia="ru-RU"/>
              </w:rPr>
            </w:pPr>
            <w:r w:rsidRPr="00C96347">
              <w:rPr>
                <w:rFonts w:eastAsia="Times New Roman"/>
                <w:b/>
                <w:sz w:val="26"/>
                <w:szCs w:val="26"/>
                <w:lang w:val="uk-UA" w:eastAsia="ru-RU"/>
              </w:rPr>
              <w:t>2326</w:t>
            </w:r>
          </w:p>
        </w:tc>
      </w:tr>
      <w:tr w:rsidR="00C37054" w:rsidRPr="00132E78" w:rsidTr="00A05264">
        <w:trPr>
          <w:trHeight w:val="480"/>
        </w:trPr>
        <w:tc>
          <w:tcPr>
            <w:tcW w:w="990" w:type="dxa"/>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16.</w:t>
            </w:r>
          </w:p>
        </w:tc>
        <w:tc>
          <w:tcPr>
            <w:tcW w:w="3260" w:type="dxa"/>
            <w:gridSpan w:val="2"/>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sz w:val="26"/>
                <w:szCs w:val="26"/>
                <w:lang w:val="uk-UA" w:eastAsia="ru-RU"/>
              </w:rPr>
            </w:pPr>
            <w:r w:rsidRPr="00132E78">
              <w:rPr>
                <w:rFonts w:eastAsia="Times New Roman"/>
                <w:sz w:val="26"/>
                <w:szCs w:val="26"/>
                <w:lang w:val="uk-UA" w:eastAsia="ru-RU"/>
              </w:rPr>
              <w:t>Сумарно, гривень</w:t>
            </w:r>
          </w:p>
        </w:tc>
        <w:tc>
          <w:tcPr>
            <w:tcW w:w="1843" w:type="dxa"/>
            <w:gridSpan w:val="2"/>
            <w:shd w:val="clear" w:color="auto" w:fill="auto"/>
          </w:tcPr>
          <w:p w:rsidR="00C37054" w:rsidRPr="00C96347" w:rsidRDefault="00C37054" w:rsidP="00185E08">
            <w:pPr>
              <w:widowControl w:val="0"/>
              <w:tabs>
                <w:tab w:val="left" w:pos="990"/>
              </w:tabs>
              <w:spacing w:before="120" w:after="120"/>
              <w:ind w:left="270"/>
              <w:textAlignment w:val="baseline"/>
              <w:rPr>
                <w:rFonts w:eastAsia="Times New Roman"/>
                <w:b/>
                <w:sz w:val="26"/>
                <w:szCs w:val="26"/>
                <w:lang w:val="uk-UA" w:eastAsia="ru-RU"/>
              </w:rPr>
            </w:pPr>
            <w:r>
              <w:rPr>
                <w:rFonts w:eastAsia="Times New Roman"/>
                <w:b/>
                <w:sz w:val="26"/>
                <w:szCs w:val="26"/>
                <w:lang w:val="uk-UA" w:eastAsia="ru-RU"/>
              </w:rPr>
              <w:t>45</w:t>
            </w:r>
            <w:r w:rsidR="00185E08">
              <w:rPr>
                <w:rFonts w:eastAsia="Times New Roman"/>
                <w:b/>
                <w:sz w:val="26"/>
                <w:szCs w:val="26"/>
                <w:lang w:val="uk-UA" w:eastAsia="ru-RU"/>
              </w:rPr>
              <w:t>659,38</w:t>
            </w:r>
            <w:r w:rsidRPr="00C96347">
              <w:rPr>
                <w:rFonts w:eastAsia="Times New Roman"/>
                <w:b/>
                <w:sz w:val="26"/>
                <w:szCs w:val="26"/>
                <w:lang w:val="uk-UA" w:eastAsia="ru-RU"/>
              </w:rPr>
              <w:t xml:space="preserve"> грн</w:t>
            </w:r>
          </w:p>
        </w:tc>
        <w:tc>
          <w:tcPr>
            <w:tcW w:w="2277" w:type="dxa"/>
            <w:gridSpan w:val="3"/>
            <w:shd w:val="clear" w:color="auto" w:fill="auto"/>
          </w:tcPr>
          <w:p w:rsidR="00C37054" w:rsidRPr="00132E78" w:rsidRDefault="00C37054" w:rsidP="00C37054">
            <w:pPr>
              <w:widowControl w:val="0"/>
              <w:tabs>
                <w:tab w:val="left" w:pos="990"/>
              </w:tabs>
              <w:spacing w:before="120" w:after="120"/>
              <w:ind w:left="270"/>
              <w:textAlignment w:val="baseline"/>
              <w:rPr>
                <w:rFonts w:eastAsia="Times New Roman"/>
                <w:b/>
                <w:color w:val="FF0000"/>
                <w:sz w:val="26"/>
                <w:szCs w:val="26"/>
                <w:lang w:val="uk-UA" w:eastAsia="ru-RU"/>
              </w:rPr>
            </w:pPr>
            <w:r w:rsidRPr="00132E78">
              <w:rPr>
                <w:rFonts w:eastAsia="Times New Roman"/>
                <w:sz w:val="26"/>
                <w:szCs w:val="26"/>
                <w:lang w:val="uk-UA" w:eastAsia="ru-RU"/>
              </w:rPr>
              <w:t>Х</w:t>
            </w:r>
          </w:p>
        </w:tc>
        <w:tc>
          <w:tcPr>
            <w:tcW w:w="1170" w:type="dxa"/>
            <w:shd w:val="clear" w:color="auto" w:fill="auto"/>
          </w:tcPr>
          <w:p w:rsidR="00C37054" w:rsidRPr="00C96347" w:rsidRDefault="00185E08" w:rsidP="00C37054">
            <w:pPr>
              <w:widowControl w:val="0"/>
              <w:tabs>
                <w:tab w:val="left" w:pos="990"/>
              </w:tabs>
              <w:spacing w:before="120" w:after="120"/>
              <w:ind w:hanging="34"/>
              <w:textAlignment w:val="baseline"/>
              <w:rPr>
                <w:rFonts w:eastAsia="Times New Roman"/>
                <w:b/>
                <w:sz w:val="26"/>
                <w:szCs w:val="26"/>
                <w:lang w:val="uk-UA" w:eastAsia="ru-RU"/>
              </w:rPr>
            </w:pPr>
            <w:r w:rsidRPr="00185E08">
              <w:rPr>
                <w:rFonts w:eastAsia="Times New Roman"/>
                <w:b/>
                <w:sz w:val="26"/>
                <w:szCs w:val="26"/>
                <w:lang w:val="uk-UA" w:eastAsia="ru-RU"/>
              </w:rPr>
              <w:t xml:space="preserve">45659,38 </w:t>
            </w:r>
            <w:r w:rsidR="00C37054" w:rsidRPr="00C96347">
              <w:rPr>
                <w:rFonts w:eastAsia="Times New Roman"/>
                <w:b/>
                <w:sz w:val="26"/>
                <w:szCs w:val="26"/>
                <w:lang w:val="uk-UA" w:eastAsia="ru-RU"/>
              </w:rPr>
              <w:t>грн</w:t>
            </w:r>
          </w:p>
        </w:tc>
      </w:tr>
    </w:tbl>
    <w:p w:rsidR="0049181B" w:rsidRPr="00132E78" w:rsidRDefault="0049181B" w:rsidP="00FA7487">
      <w:pPr>
        <w:rPr>
          <w:sz w:val="16"/>
          <w:szCs w:val="16"/>
          <w:lang w:val="uk-UA"/>
        </w:rPr>
      </w:pPr>
    </w:p>
    <w:bookmarkEnd w:id="1"/>
    <w:bookmarkEnd w:id="2"/>
    <w:p w:rsidR="00E32243" w:rsidRPr="00132E78" w:rsidRDefault="00E32243" w:rsidP="00FA7487">
      <w:pPr>
        <w:widowControl w:val="0"/>
        <w:tabs>
          <w:tab w:val="left" w:pos="990"/>
        </w:tabs>
        <w:spacing w:before="120" w:after="120"/>
        <w:ind w:left="270"/>
        <w:jc w:val="center"/>
        <w:rPr>
          <w:rFonts w:eastAsia="Times New Roman"/>
          <w:b/>
          <w:sz w:val="26"/>
          <w:szCs w:val="26"/>
          <w:lang w:val="uk-UA" w:eastAsia="ru-RU"/>
        </w:rPr>
      </w:pPr>
      <w:r w:rsidRPr="00132E78">
        <w:rPr>
          <w:rFonts w:eastAsia="Times New Roman"/>
          <w:b/>
          <w:sz w:val="26"/>
          <w:szCs w:val="26"/>
          <w:lang w:val="uk-UA"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132E78">
        <w:rPr>
          <w:rFonts w:eastAsia="Times New Roman"/>
          <w:b/>
          <w:sz w:val="26"/>
          <w:szCs w:val="26"/>
          <w:lang w:val="uk-UA" w:eastAsia="ru-RU"/>
        </w:rPr>
        <w:t>акта</w:t>
      </w:r>
      <w:proofErr w:type="spellEnd"/>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E32243" w:rsidRPr="00132E78" w:rsidTr="00E12DE1">
        <w:tc>
          <w:tcPr>
            <w:tcW w:w="1384" w:type="dxa"/>
            <w:tcBorders>
              <w:top w:val="single" w:sz="4" w:space="0" w:color="auto"/>
              <w:left w:val="single" w:sz="4" w:space="0" w:color="auto"/>
              <w:bottom w:val="single" w:sz="4" w:space="0" w:color="auto"/>
              <w:right w:val="single" w:sz="4" w:space="0" w:color="auto"/>
            </w:tcBorders>
            <w:hideMark/>
          </w:tcPr>
          <w:p w:rsidR="00E32243" w:rsidRPr="00132E78" w:rsidRDefault="00E32243" w:rsidP="00FA7487">
            <w:pPr>
              <w:jc w:val="center"/>
              <w:rPr>
                <w:rFonts w:eastAsia="Times New Roman"/>
                <w:sz w:val="26"/>
                <w:szCs w:val="26"/>
                <w:lang w:val="uk-UA" w:eastAsia="ru-RU"/>
              </w:rPr>
            </w:pPr>
            <w:r w:rsidRPr="00132E78">
              <w:rPr>
                <w:rFonts w:eastAsia="Times New Roman"/>
                <w:sz w:val="26"/>
                <w:szCs w:val="26"/>
                <w:lang w:val="uk-UA"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E32243" w:rsidRPr="00132E78" w:rsidRDefault="00E32243" w:rsidP="00FA7487">
            <w:pPr>
              <w:jc w:val="center"/>
              <w:rPr>
                <w:rFonts w:eastAsia="Times New Roman"/>
                <w:sz w:val="26"/>
                <w:szCs w:val="26"/>
                <w:lang w:val="uk-UA" w:eastAsia="ru-RU"/>
              </w:rPr>
            </w:pPr>
            <w:r w:rsidRPr="00132E78">
              <w:rPr>
                <w:rFonts w:eastAsia="Times New Roman"/>
                <w:sz w:val="26"/>
                <w:szCs w:val="26"/>
                <w:lang w:val="uk-UA"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E32243" w:rsidRPr="00132E78" w:rsidRDefault="00E32243" w:rsidP="00FA7487">
            <w:pPr>
              <w:jc w:val="center"/>
              <w:rPr>
                <w:rFonts w:eastAsia="Times New Roman"/>
                <w:sz w:val="26"/>
                <w:szCs w:val="26"/>
                <w:lang w:val="uk-UA" w:eastAsia="ru-RU"/>
              </w:rPr>
            </w:pPr>
            <w:r w:rsidRPr="00132E78">
              <w:rPr>
                <w:rFonts w:eastAsia="Times New Roman"/>
                <w:sz w:val="26"/>
                <w:szCs w:val="26"/>
                <w:lang w:val="uk-UA"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E32243" w:rsidRPr="00132E78" w:rsidRDefault="00E32243" w:rsidP="00FA7487">
            <w:pPr>
              <w:jc w:val="center"/>
              <w:rPr>
                <w:rFonts w:eastAsia="Times New Roman"/>
                <w:sz w:val="26"/>
                <w:szCs w:val="26"/>
                <w:lang w:val="uk-UA" w:eastAsia="ru-RU"/>
              </w:rPr>
            </w:pPr>
            <w:r w:rsidRPr="00132E78">
              <w:rPr>
                <w:rFonts w:eastAsia="Times New Roman"/>
                <w:sz w:val="26"/>
                <w:szCs w:val="26"/>
                <w:lang w:val="uk-UA" w:eastAsia="ru-RU"/>
              </w:rPr>
              <w:t>За п’ять років</w:t>
            </w:r>
          </w:p>
        </w:tc>
      </w:tr>
      <w:tr w:rsidR="00C37054" w:rsidRPr="00132E78" w:rsidTr="00E12DE1">
        <w:tc>
          <w:tcPr>
            <w:tcW w:w="1384" w:type="dxa"/>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jc w:val="center"/>
              <w:rPr>
                <w:rFonts w:eastAsia="Times New Roman"/>
                <w:sz w:val="26"/>
                <w:szCs w:val="26"/>
                <w:lang w:val="uk-UA" w:eastAsia="ru-RU"/>
              </w:rPr>
            </w:pPr>
            <w:r w:rsidRPr="00132E78">
              <w:rPr>
                <w:rFonts w:eastAsia="Times New Roman"/>
                <w:sz w:val="26"/>
                <w:szCs w:val="26"/>
                <w:lang w:val="uk-UA"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rPr>
                <w:rFonts w:eastAsia="Times New Roman"/>
                <w:sz w:val="26"/>
                <w:szCs w:val="26"/>
                <w:lang w:val="uk-UA" w:eastAsia="ru-RU"/>
              </w:rPr>
            </w:pPr>
            <w:r w:rsidRPr="00132E78">
              <w:rPr>
                <w:rFonts w:eastAsia="Times New Roman"/>
                <w:sz w:val="26"/>
                <w:szCs w:val="26"/>
                <w:lang w:val="uk-UA" w:eastAsia="ru-RU"/>
              </w:rPr>
              <w:t>Процедури отримання первинної інформації про вимоги регулювання</w:t>
            </w:r>
          </w:p>
          <w:p w:rsidR="00C37054" w:rsidRPr="00132E78"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C96347" w:rsidRDefault="00C37054" w:rsidP="00185E08">
            <w:pPr>
              <w:keepNext/>
              <w:widowControl w:val="0"/>
              <w:jc w:val="center"/>
              <w:textAlignment w:val="baseline"/>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sidR="00185E08">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C96347" w:rsidRDefault="00C37054" w:rsidP="00185E08">
            <w:pPr>
              <w:keepNext/>
              <w:widowControl w:val="0"/>
              <w:jc w:val="center"/>
              <w:textAlignment w:val="baseline"/>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sidR="00185E08">
              <w:rPr>
                <w:rFonts w:eastAsia="Times New Roman"/>
                <w:sz w:val="26"/>
                <w:szCs w:val="26"/>
                <w:lang w:val="uk-UA" w:eastAsia="ru-RU"/>
              </w:rPr>
              <w:t>63</w:t>
            </w:r>
            <w:r w:rsidRPr="00C96347">
              <w:rPr>
                <w:rFonts w:eastAsia="Times New Roman"/>
                <w:sz w:val="26"/>
                <w:szCs w:val="26"/>
                <w:lang w:val="uk-UA" w:eastAsia="ru-RU"/>
              </w:rPr>
              <w:t xml:space="preserve"> грн</w:t>
            </w:r>
          </w:p>
        </w:tc>
      </w:tr>
      <w:tr w:rsidR="00C37054" w:rsidRPr="00132E78" w:rsidTr="00E12DE1">
        <w:tc>
          <w:tcPr>
            <w:tcW w:w="1384" w:type="dxa"/>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jc w:val="center"/>
              <w:rPr>
                <w:rFonts w:eastAsia="Times New Roman"/>
                <w:sz w:val="26"/>
                <w:szCs w:val="26"/>
                <w:lang w:val="uk-UA" w:eastAsia="ru-RU"/>
              </w:rPr>
            </w:pPr>
            <w:r w:rsidRPr="00132E78">
              <w:rPr>
                <w:rFonts w:eastAsia="Times New Roman"/>
                <w:sz w:val="26"/>
                <w:szCs w:val="26"/>
                <w:lang w:val="uk-UA" w:eastAsia="ru-RU"/>
              </w:rPr>
              <w:lastRenderedPageBreak/>
              <w:t>2</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rPr>
                <w:rFonts w:eastAsia="Times New Roman"/>
                <w:sz w:val="26"/>
                <w:szCs w:val="26"/>
                <w:lang w:val="uk-UA" w:eastAsia="ru-RU"/>
              </w:rPr>
            </w:pPr>
            <w:r w:rsidRPr="00132E78">
              <w:rPr>
                <w:rFonts w:eastAsia="Times New Roman"/>
                <w:sz w:val="26"/>
                <w:szCs w:val="26"/>
                <w:lang w:val="uk-UA" w:eastAsia="ru-RU"/>
              </w:rPr>
              <w:t>Процедури організації виконання вимог регулювання</w:t>
            </w:r>
          </w:p>
          <w:p w:rsidR="00C37054" w:rsidRPr="00132E78"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C96347" w:rsidRDefault="00C37054" w:rsidP="00C37054">
            <w:pPr>
              <w:jc w:val="center"/>
              <w:rPr>
                <w:rFonts w:eastAsia="Times New Roman"/>
                <w:sz w:val="26"/>
                <w:szCs w:val="26"/>
                <w:lang w:val="uk-UA" w:eastAsia="ru-RU"/>
              </w:rPr>
            </w:pPr>
            <w:r w:rsidRPr="00C96347">
              <w:rPr>
                <w:rFonts w:eastAsia="Times New Roman"/>
                <w:sz w:val="26"/>
                <w:szCs w:val="26"/>
                <w:lang w:val="uk-UA"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C96347" w:rsidRDefault="00C37054" w:rsidP="00C37054">
            <w:pPr>
              <w:jc w:val="center"/>
              <w:rPr>
                <w:rFonts w:eastAsia="Times New Roman"/>
                <w:sz w:val="26"/>
                <w:szCs w:val="26"/>
                <w:lang w:val="uk-UA" w:eastAsia="ru-RU"/>
              </w:rPr>
            </w:pPr>
            <w:r w:rsidRPr="00C96347">
              <w:rPr>
                <w:rFonts w:eastAsia="Times New Roman"/>
                <w:sz w:val="26"/>
                <w:szCs w:val="26"/>
                <w:lang w:val="uk-UA" w:eastAsia="ru-RU"/>
              </w:rPr>
              <w:t xml:space="preserve">0.00 грн </w:t>
            </w:r>
          </w:p>
        </w:tc>
      </w:tr>
      <w:tr w:rsidR="00C37054" w:rsidRPr="00132E78" w:rsidTr="00E12DE1">
        <w:tc>
          <w:tcPr>
            <w:tcW w:w="1384" w:type="dxa"/>
            <w:tcBorders>
              <w:top w:val="single" w:sz="4" w:space="0" w:color="auto"/>
              <w:left w:val="single" w:sz="4" w:space="0" w:color="auto"/>
              <w:bottom w:val="single" w:sz="4" w:space="0" w:color="auto"/>
              <w:right w:val="single" w:sz="4" w:space="0" w:color="auto"/>
            </w:tcBorders>
          </w:tcPr>
          <w:p w:rsidR="00C37054" w:rsidRPr="00132E78" w:rsidRDefault="00C37054" w:rsidP="00C37054">
            <w:pPr>
              <w:jc w:val="center"/>
              <w:rPr>
                <w:rFonts w:eastAsia="Times New Roman"/>
                <w:sz w:val="26"/>
                <w:szCs w:val="26"/>
                <w:lang w:val="uk-UA" w:eastAsia="ru-RU"/>
              </w:rPr>
            </w:pPr>
            <w:r w:rsidRPr="00132E78">
              <w:rPr>
                <w:rFonts w:eastAsia="Times New Roman"/>
                <w:sz w:val="26"/>
                <w:szCs w:val="26"/>
                <w:lang w:val="uk-UA"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rPr>
                <w:rFonts w:eastAsia="Times New Roman"/>
                <w:sz w:val="26"/>
                <w:szCs w:val="26"/>
                <w:lang w:val="uk-UA" w:eastAsia="ru-RU"/>
              </w:rPr>
            </w:pPr>
            <w:r w:rsidRPr="00132E78">
              <w:rPr>
                <w:rFonts w:eastAsia="Times New Roman"/>
                <w:sz w:val="26"/>
                <w:szCs w:val="26"/>
                <w:lang w:val="uk-UA" w:eastAsia="ru-RU"/>
              </w:rPr>
              <w:t>РАЗОМ (сума рядків: 1+2+3), гривень</w:t>
            </w:r>
          </w:p>
          <w:p w:rsidR="00C37054" w:rsidRPr="00132E78" w:rsidRDefault="00C37054" w:rsidP="00C37054">
            <w:pPr>
              <w:rPr>
                <w:rFonts w:eastAsia="Times New Roman"/>
                <w:sz w:val="26"/>
                <w:szCs w:val="26"/>
                <w:lang w:val="uk-UA" w:eastAsia="ru-RU"/>
              </w:rPr>
            </w:pPr>
          </w:p>
          <w:p w:rsidR="00C37054" w:rsidRPr="00132E78"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C96347" w:rsidRDefault="00C37054" w:rsidP="00185E08">
            <w:pPr>
              <w:jc w:val="center"/>
              <w:rPr>
                <w:rFonts w:eastAsia="Times New Roman"/>
                <w:sz w:val="26"/>
                <w:szCs w:val="26"/>
                <w:lang w:val="uk-UA" w:eastAsia="ru-RU"/>
              </w:rPr>
            </w:pPr>
            <w:r>
              <w:rPr>
                <w:rFonts w:eastAsia="Times New Roman"/>
                <w:sz w:val="26"/>
                <w:szCs w:val="26"/>
                <w:lang w:val="uk-UA" w:eastAsia="ru-RU"/>
              </w:rPr>
              <w:t>19</w:t>
            </w:r>
            <w:r w:rsidRPr="00C96347">
              <w:rPr>
                <w:rFonts w:eastAsia="Times New Roman"/>
                <w:sz w:val="26"/>
                <w:szCs w:val="26"/>
                <w:lang w:val="uk-UA" w:eastAsia="ru-RU"/>
              </w:rPr>
              <w:t>,</w:t>
            </w:r>
            <w:r w:rsidR="00185E08">
              <w:rPr>
                <w:rFonts w:eastAsia="Times New Roman"/>
                <w:sz w:val="26"/>
                <w:szCs w:val="26"/>
                <w:lang w:val="uk-UA" w:eastAsia="ru-RU"/>
              </w:rPr>
              <w:t>63</w:t>
            </w:r>
            <w:r w:rsidRPr="00C96347">
              <w:rPr>
                <w:rFonts w:eastAsia="Times New Roman"/>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C96347" w:rsidRDefault="00C37054" w:rsidP="00185E08">
            <w:pPr>
              <w:tabs>
                <w:tab w:val="left" w:pos="552"/>
                <w:tab w:val="center" w:pos="801"/>
              </w:tabs>
              <w:jc w:val="center"/>
              <w:rPr>
                <w:rFonts w:eastAsia="Times New Roman"/>
                <w:sz w:val="26"/>
                <w:szCs w:val="26"/>
                <w:lang w:val="uk-UA" w:eastAsia="ru-RU"/>
              </w:rPr>
            </w:pPr>
            <w:r w:rsidRPr="00C96347">
              <w:rPr>
                <w:rFonts w:eastAsia="Times New Roman"/>
                <w:sz w:val="26"/>
                <w:szCs w:val="26"/>
                <w:lang w:val="uk-UA" w:eastAsia="ru-RU"/>
              </w:rPr>
              <w:t>1</w:t>
            </w:r>
            <w:r>
              <w:rPr>
                <w:rFonts w:eastAsia="Times New Roman"/>
                <w:sz w:val="26"/>
                <w:szCs w:val="26"/>
                <w:lang w:val="uk-UA" w:eastAsia="ru-RU"/>
              </w:rPr>
              <w:t>9</w:t>
            </w:r>
            <w:r w:rsidRPr="00C96347">
              <w:rPr>
                <w:rFonts w:eastAsia="Times New Roman"/>
                <w:sz w:val="26"/>
                <w:szCs w:val="26"/>
                <w:lang w:val="uk-UA" w:eastAsia="ru-RU"/>
              </w:rPr>
              <w:t>,</w:t>
            </w:r>
            <w:r w:rsidR="00185E08">
              <w:rPr>
                <w:rFonts w:eastAsia="Times New Roman"/>
                <w:sz w:val="26"/>
                <w:szCs w:val="26"/>
                <w:lang w:val="uk-UA" w:eastAsia="ru-RU"/>
              </w:rPr>
              <w:t>63</w:t>
            </w:r>
            <w:r w:rsidRPr="00C96347">
              <w:rPr>
                <w:rFonts w:eastAsia="Times New Roman"/>
                <w:sz w:val="26"/>
                <w:szCs w:val="26"/>
                <w:lang w:val="uk-UA" w:eastAsia="ru-RU"/>
              </w:rPr>
              <w:t xml:space="preserve"> грн</w:t>
            </w:r>
          </w:p>
        </w:tc>
      </w:tr>
      <w:tr w:rsidR="00C37054" w:rsidRPr="00132E78" w:rsidTr="00E12DE1">
        <w:tc>
          <w:tcPr>
            <w:tcW w:w="1384" w:type="dxa"/>
            <w:tcBorders>
              <w:top w:val="single" w:sz="4" w:space="0" w:color="auto"/>
              <w:left w:val="single" w:sz="4" w:space="0" w:color="auto"/>
              <w:bottom w:val="single" w:sz="4" w:space="0" w:color="auto"/>
              <w:right w:val="single" w:sz="4" w:space="0" w:color="auto"/>
            </w:tcBorders>
          </w:tcPr>
          <w:p w:rsidR="00C37054" w:rsidRPr="00132E78" w:rsidRDefault="00C37054" w:rsidP="00C37054">
            <w:pPr>
              <w:jc w:val="center"/>
              <w:rPr>
                <w:rFonts w:eastAsia="Times New Roman"/>
                <w:sz w:val="26"/>
                <w:szCs w:val="26"/>
                <w:lang w:val="uk-UA" w:eastAsia="ru-RU"/>
              </w:rPr>
            </w:pPr>
            <w:r w:rsidRPr="00132E78">
              <w:rPr>
                <w:rFonts w:eastAsia="Times New Roman"/>
                <w:sz w:val="26"/>
                <w:szCs w:val="26"/>
                <w:lang w:val="uk-UA"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rPr>
                <w:rFonts w:eastAsia="Times New Roman"/>
                <w:sz w:val="26"/>
                <w:szCs w:val="26"/>
                <w:lang w:val="uk-UA" w:eastAsia="ru-RU"/>
              </w:rPr>
            </w:pPr>
            <w:r w:rsidRPr="00132E78">
              <w:rPr>
                <w:rFonts w:eastAsia="Times New Roman"/>
                <w:sz w:val="26"/>
                <w:szCs w:val="26"/>
                <w:lang w:val="uk-UA" w:eastAsia="ru-RU"/>
              </w:rPr>
              <w:t>Кількість суб’єктів господарювання великого та середнього підприємництва, на яких буде поширено регулювання, одиниць</w:t>
            </w:r>
          </w:p>
          <w:p w:rsidR="00C37054" w:rsidRPr="00132E78"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C96347" w:rsidRDefault="00C37054" w:rsidP="00C37054">
            <w:pPr>
              <w:jc w:val="center"/>
              <w:rPr>
                <w:rFonts w:eastAsia="Times New Roman"/>
                <w:b/>
                <w:sz w:val="26"/>
                <w:szCs w:val="26"/>
                <w:lang w:val="uk-UA" w:eastAsia="ru-RU"/>
              </w:rPr>
            </w:pPr>
          </w:p>
          <w:p w:rsidR="00C37054" w:rsidRPr="00C96347" w:rsidRDefault="00C37054" w:rsidP="00C37054">
            <w:pPr>
              <w:jc w:val="center"/>
              <w:rPr>
                <w:rFonts w:eastAsia="Times New Roman"/>
                <w:b/>
                <w:sz w:val="26"/>
                <w:szCs w:val="26"/>
                <w:lang w:val="uk-UA" w:eastAsia="ru-RU"/>
              </w:rPr>
            </w:pPr>
            <w:r w:rsidRPr="00C96347">
              <w:rPr>
                <w:rFonts w:eastAsia="Times New Roman"/>
                <w:b/>
                <w:sz w:val="26"/>
                <w:szCs w:val="26"/>
                <w:lang w:val="uk-UA"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C96347" w:rsidRDefault="00C37054" w:rsidP="00C37054">
            <w:pPr>
              <w:jc w:val="center"/>
              <w:rPr>
                <w:rFonts w:eastAsia="Times New Roman"/>
                <w:b/>
                <w:sz w:val="26"/>
                <w:szCs w:val="26"/>
                <w:lang w:val="uk-UA" w:eastAsia="ru-RU"/>
              </w:rPr>
            </w:pPr>
          </w:p>
          <w:p w:rsidR="00C37054" w:rsidRPr="00C96347" w:rsidRDefault="00C37054" w:rsidP="00C37054">
            <w:pPr>
              <w:jc w:val="center"/>
              <w:rPr>
                <w:rFonts w:eastAsia="Times New Roman"/>
                <w:b/>
                <w:sz w:val="26"/>
                <w:szCs w:val="26"/>
                <w:lang w:val="uk-UA" w:eastAsia="ru-RU"/>
              </w:rPr>
            </w:pPr>
            <w:r w:rsidRPr="00C96347">
              <w:rPr>
                <w:rFonts w:eastAsia="Times New Roman"/>
                <w:b/>
                <w:sz w:val="26"/>
                <w:szCs w:val="26"/>
                <w:lang w:val="uk-UA" w:eastAsia="ru-RU"/>
              </w:rPr>
              <w:t>526</w:t>
            </w:r>
          </w:p>
        </w:tc>
      </w:tr>
      <w:tr w:rsidR="00C37054" w:rsidRPr="00132E78" w:rsidTr="00E12DE1">
        <w:tc>
          <w:tcPr>
            <w:tcW w:w="1384" w:type="dxa"/>
            <w:tcBorders>
              <w:top w:val="single" w:sz="4" w:space="0" w:color="auto"/>
              <w:left w:val="single" w:sz="4" w:space="0" w:color="auto"/>
              <w:bottom w:val="single" w:sz="4" w:space="0" w:color="auto"/>
              <w:right w:val="single" w:sz="4" w:space="0" w:color="auto"/>
            </w:tcBorders>
          </w:tcPr>
          <w:p w:rsidR="00C37054" w:rsidRPr="00132E78" w:rsidRDefault="00C37054" w:rsidP="00C37054">
            <w:pPr>
              <w:jc w:val="center"/>
              <w:rPr>
                <w:rFonts w:eastAsia="Times New Roman"/>
                <w:sz w:val="26"/>
                <w:szCs w:val="26"/>
                <w:lang w:val="uk-UA" w:eastAsia="ru-RU"/>
              </w:rPr>
            </w:pPr>
            <w:r w:rsidRPr="00132E78">
              <w:rPr>
                <w:rFonts w:eastAsia="Times New Roman"/>
                <w:sz w:val="26"/>
                <w:szCs w:val="26"/>
                <w:lang w:val="uk-UA"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C37054" w:rsidRPr="00132E78" w:rsidRDefault="00C37054" w:rsidP="00C37054">
            <w:pPr>
              <w:rPr>
                <w:rFonts w:eastAsia="Times New Roman"/>
                <w:sz w:val="26"/>
                <w:szCs w:val="26"/>
                <w:lang w:val="uk-UA" w:eastAsia="ru-RU"/>
              </w:rPr>
            </w:pPr>
            <w:r w:rsidRPr="00132E78">
              <w:rPr>
                <w:rFonts w:eastAsia="Times New Roman"/>
                <w:sz w:val="26"/>
                <w:szCs w:val="26"/>
                <w:lang w:val="uk-UA"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C37054" w:rsidRPr="00132E78" w:rsidRDefault="00C37054" w:rsidP="00C37054">
            <w:pPr>
              <w:rPr>
                <w:rFonts w:eastAsia="Times New Roman"/>
                <w:sz w:val="26"/>
                <w:szCs w:val="26"/>
                <w:lang w:val="uk-UA" w:eastAsia="ru-RU"/>
              </w:rPr>
            </w:pPr>
          </w:p>
        </w:tc>
        <w:tc>
          <w:tcPr>
            <w:tcW w:w="1782" w:type="dxa"/>
            <w:tcBorders>
              <w:top w:val="single" w:sz="4" w:space="0" w:color="auto"/>
              <w:left w:val="single" w:sz="4" w:space="0" w:color="auto"/>
              <w:bottom w:val="single" w:sz="4" w:space="0" w:color="auto"/>
              <w:right w:val="single" w:sz="4" w:space="0" w:color="auto"/>
            </w:tcBorders>
          </w:tcPr>
          <w:p w:rsidR="00C37054" w:rsidRPr="00C96347" w:rsidRDefault="00C37054" w:rsidP="00185E08">
            <w:pPr>
              <w:jc w:val="center"/>
              <w:rPr>
                <w:rFonts w:eastAsia="Times New Roman"/>
                <w:b/>
                <w:sz w:val="26"/>
                <w:szCs w:val="26"/>
                <w:lang w:val="uk-UA" w:eastAsia="ru-RU"/>
              </w:rPr>
            </w:pPr>
            <w:r>
              <w:rPr>
                <w:rFonts w:eastAsia="Times New Roman"/>
                <w:b/>
                <w:sz w:val="26"/>
                <w:szCs w:val="26"/>
                <w:lang w:val="uk-UA" w:eastAsia="ru-RU"/>
              </w:rPr>
              <w:t>10</w:t>
            </w:r>
            <w:r w:rsidR="00185E08">
              <w:rPr>
                <w:rFonts w:eastAsia="Times New Roman"/>
                <w:b/>
                <w:sz w:val="26"/>
                <w:szCs w:val="26"/>
                <w:lang w:val="uk-UA" w:eastAsia="ru-RU"/>
              </w:rPr>
              <w:t>325</w:t>
            </w:r>
            <w:r>
              <w:rPr>
                <w:rFonts w:eastAsia="Times New Roman"/>
                <w:b/>
                <w:sz w:val="26"/>
                <w:szCs w:val="26"/>
                <w:lang w:val="uk-UA" w:eastAsia="ru-RU"/>
              </w:rPr>
              <w:t>,</w:t>
            </w:r>
            <w:r w:rsidR="00185E08">
              <w:rPr>
                <w:rFonts w:eastAsia="Times New Roman"/>
                <w:b/>
                <w:sz w:val="26"/>
                <w:szCs w:val="26"/>
                <w:lang w:val="uk-UA" w:eastAsia="ru-RU"/>
              </w:rPr>
              <w:t>38</w:t>
            </w:r>
            <w:r w:rsidRPr="00C96347">
              <w:rPr>
                <w:rFonts w:eastAsia="Times New Roman"/>
                <w:b/>
                <w:sz w:val="26"/>
                <w:szCs w:val="26"/>
                <w:lang w:val="uk-UA" w:eastAsia="ru-RU"/>
              </w:rPr>
              <w:t xml:space="preserve"> грн.</w:t>
            </w:r>
          </w:p>
        </w:tc>
        <w:tc>
          <w:tcPr>
            <w:tcW w:w="1818" w:type="dxa"/>
            <w:gridSpan w:val="2"/>
            <w:tcBorders>
              <w:top w:val="single" w:sz="4" w:space="0" w:color="auto"/>
              <w:left w:val="single" w:sz="4" w:space="0" w:color="auto"/>
              <w:bottom w:val="single" w:sz="4" w:space="0" w:color="auto"/>
              <w:right w:val="single" w:sz="4" w:space="0" w:color="auto"/>
            </w:tcBorders>
          </w:tcPr>
          <w:p w:rsidR="00C37054" w:rsidRPr="00C96347" w:rsidRDefault="00185E08" w:rsidP="00185E08">
            <w:pPr>
              <w:jc w:val="center"/>
              <w:rPr>
                <w:rFonts w:eastAsia="Times New Roman"/>
                <w:b/>
                <w:sz w:val="26"/>
                <w:szCs w:val="26"/>
                <w:lang w:val="uk-UA" w:eastAsia="ru-RU"/>
              </w:rPr>
            </w:pPr>
            <w:r w:rsidRPr="00185E08">
              <w:rPr>
                <w:rFonts w:eastAsia="Times New Roman"/>
                <w:b/>
                <w:sz w:val="26"/>
                <w:szCs w:val="26"/>
                <w:lang w:val="uk-UA" w:eastAsia="ru-RU"/>
              </w:rPr>
              <w:t xml:space="preserve">10325,38 </w:t>
            </w:r>
            <w:r w:rsidR="00C37054" w:rsidRPr="00C96347">
              <w:rPr>
                <w:rFonts w:eastAsia="Times New Roman"/>
                <w:b/>
                <w:sz w:val="26"/>
                <w:szCs w:val="26"/>
                <w:lang w:val="uk-UA" w:eastAsia="ru-RU"/>
              </w:rPr>
              <w:t>грн</w:t>
            </w:r>
            <w:r w:rsidR="00C37054">
              <w:rPr>
                <w:rFonts w:eastAsia="Times New Roman"/>
                <w:b/>
                <w:sz w:val="26"/>
                <w:szCs w:val="26"/>
                <w:lang w:val="uk-UA" w:eastAsia="ru-RU"/>
              </w:rPr>
              <w:t>.</w:t>
            </w: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jc w:val="center"/>
              <w:rPr>
                <w:rFonts w:eastAsia="Times New Roman"/>
                <w:sz w:val="26"/>
                <w:szCs w:val="26"/>
                <w:lang w:val="uk-UA" w:eastAsia="ru-RU"/>
              </w:rPr>
            </w:pPr>
            <w:r w:rsidRPr="00132E78">
              <w:rPr>
                <w:rFonts w:eastAsia="Times New Roman"/>
                <w:sz w:val="26"/>
                <w:szCs w:val="26"/>
                <w:lang w:val="uk-UA" w:eastAsia="ru-RU"/>
              </w:rPr>
              <w:t>Сумарні витрати за альтернативами</w:t>
            </w:r>
          </w:p>
        </w:tc>
        <w:tc>
          <w:tcPr>
            <w:tcW w:w="4333" w:type="dxa"/>
            <w:gridSpan w:val="3"/>
            <w:shd w:val="clear" w:color="auto" w:fill="auto"/>
          </w:tcPr>
          <w:p w:rsidR="00856E3E" w:rsidRPr="00132E78" w:rsidRDefault="00856E3E" w:rsidP="00FA7487">
            <w:pPr>
              <w:widowControl w:val="0"/>
              <w:tabs>
                <w:tab w:val="left" w:pos="990"/>
              </w:tabs>
              <w:spacing w:before="120" w:after="120"/>
              <w:ind w:left="270"/>
              <w:jc w:val="center"/>
              <w:rPr>
                <w:rFonts w:eastAsia="Times New Roman"/>
                <w:sz w:val="26"/>
                <w:szCs w:val="26"/>
                <w:lang w:val="uk-UA" w:eastAsia="ru-RU"/>
              </w:rPr>
            </w:pPr>
            <w:r w:rsidRPr="00132E78">
              <w:rPr>
                <w:rFonts w:eastAsia="Times New Roman"/>
                <w:sz w:val="26"/>
                <w:szCs w:val="26"/>
                <w:lang w:val="uk-UA" w:eastAsia="ru-RU"/>
              </w:rPr>
              <w:t>Сума витрат, гривень</w:t>
            </w: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rPr>
                <w:rFonts w:eastAsia="Times New Roman"/>
                <w:b/>
                <w:iCs/>
                <w:sz w:val="26"/>
                <w:szCs w:val="26"/>
                <w:lang w:val="uk-UA" w:eastAsia="ru-RU"/>
              </w:rPr>
            </w:pPr>
            <w:r w:rsidRPr="00132E78">
              <w:rPr>
                <w:rFonts w:eastAsia="Times New Roman"/>
                <w:b/>
                <w:iCs/>
                <w:sz w:val="26"/>
                <w:szCs w:val="26"/>
                <w:lang w:val="uk-UA" w:eastAsia="ru-RU"/>
              </w:rPr>
              <w:t>Альтернатива 1.</w:t>
            </w:r>
          </w:p>
        </w:tc>
        <w:tc>
          <w:tcPr>
            <w:tcW w:w="4333" w:type="dxa"/>
            <w:gridSpan w:val="3"/>
            <w:shd w:val="clear" w:color="auto" w:fill="auto"/>
          </w:tcPr>
          <w:p w:rsidR="00856E3E" w:rsidRPr="00132E78"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держави</w:t>
            </w:r>
          </w:p>
        </w:tc>
        <w:tc>
          <w:tcPr>
            <w:tcW w:w="4333" w:type="dxa"/>
            <w:gridSpan w:val="3"/>
            <w:shd w:val="clear" w:color="auto" w:fill="auto"/>
          </w:tcPr>
          <w:p w:rsidR="00856E3E" w:rsidRPr="001239AA" w:rsidRDefault="001239AA" w:rsidP="00FA7487">
            <w:pPr>
              <w:widowControl w:val="0"/>
              <w:tabs>
                <w:tab w:val="left" w:pos="990"/>
              </w:tabs>
              <w:spacing w:before="120" w:after="120"/>
              <w:ind w:left="270"/>
              <w:jc w:val="center"/>
              <w:rPr>
                <w:rFonts w:eastAsia="Times New Roman"/>
                <w:sz w:val="26"/>
                <w:szCs w:val="26"/>
                <w:lang w:val="uk-UA" w:eastAsia="ru-RU"/>
              </w:rPr>
            </w:pPr>
            <w:r w:rsidRPr="001239AA">
              <w:rPr>
                <w:rFonts w:eastAsia="Times New Roman"/>
                <w:sz w:val="26"/>
                <w:szCs w:val="26"/>
                <w:lang w:val="uk-UA" w:eastAsia="ru-RU"/>
              </w:rPr>
              <w:t>Невиконання вимог законодавства</w:t>
            </w:r>
          </w:p>
        </w:tc>
      </w:tr>
      <w:tr w:rsidR="00E32243"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E32243" w:rsidRPr="00132E78" w:rsidRDefault="00E32243" w:rsidP="00FA7487">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E32243" w:rsidRPr="00132E78" w:rsidRDefault="001239AA" w:rsidP="00FA7487">
            <w:pPr>
              <w:widowControl w:val="0"/>
              <w:tabs>
                <w:tab w:val="left" w:pos="990"/>
              </w:tabs>
              <w:spacing w:before="120" w:after="120"/>
              <w:ind w:left="270"/>
              <w:jc w:val="center"/>
              <w:rPr>
                <w:rFonts w:eastAsia="Times New Roman"/>
                <w:sz w:val="26"/>
                <w:szCs w:val="26"/>
                <w:lang w:val="uk-UA" w:eastAsia="ru-RU"/>
              </w:rPr>
            </w:pPr>
            <w:r w:rsidRPr="00132E78">
              <w:rPr>
                <w:rFonts w:eastAsia="Times New Roman"/>
                <w:bCs/>
                <w:sz w:val="26"/>
                <w:szCs w:val="26"/>
                <w:lang w:val="uk-UA" w:eastAsia="uk-UA"/>
              </w:rPr>
              <w:t>Витрати залишаться на існуючому рівні</w:t>
            </w:r>
            <w:r w:rsidRPr="00132E78">
              <w:rPr>
                <w:rFonts w:eastAsia="Times New Roman"/>
                <w:sz w:val="26"/>
                <w:szCs w:val="26"/>
                <w:lang w:val="uk-UA" w:eastAsia="ru-RU"/>
              </w:rPr>
              <w:t xml:space="preserve"> </w:t>
            </w: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с/г малого підприємництва</w:t>
            </w:r>
          </w:p>
        </w:tc>
        <w:tc>
          <w:tcPr>
            <w:tcW w:w="4333" w:type="dxa"/>
            <w:gridSpan w:val="3"/>
            <w:shd w:val="clear" w:color="auto" w:fill="auto"/>
          </w:tcPr>
          <w:p w:rsidR="00856E3E" w:rsidRPr="00132E78" w:rsidRDefault="001239AA" w:rsidP="001239AA">
            <w:pPr>
              <w:widowControl w:val="0"/>
              <w:tabs>
                <w:tab w:val="left" w:pos="990"/>
              </w:tabs>
              <w:spacing w:before="120" w:after="120"/>
              <w:ind w:left="270"/>
              <w:jc w:val="center"/>
              <w:rPr>
                <w:rFonts w:eastAsia="Times New Roman"/>
                <w:i/>
                <w:iCs/>
                <w:sz w:val="26"/>
                <w:szCs w:val="26"/>
                <w:lang w:val="uk-UA" w:eastAsia="ru-RU"/>
              </w:rPr>
            </w:pPr>
            <w:r w:rsidRPr="00132E78">
              <w:rPr>
                <w:rFonts w:eastAsia="Times New Roman"/>
                <w:bCs/>
                <w:sz w:val="26"/>
                <w:szCs w:val="26"/>
                <w:lang w:val="uk-UA" w:eastAsia="uk-UA"/>
              </w:rPr>
              <w:t>Витрати залишаться на існуючому рівні</w:t>
            </w: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rPr>
                <w:rFonts w:eastAsia="Times New Roman"/>
                <w:b/>
                <w:iCs/>
                <w:sz w:val="26"/>
                <w:szCs w:val="26"/>
                <w:lang w:val="uk-UA" w:eastAsia="ru-RU"/>
              </w:rPr>
            </w:pPr>
            <w:bookmarkStart w:id="3" w:name="_Hlk16069202"/>
            <w:r w:rsidRPr="00132E78">
              <w:rPr>
                <w:rFonts w:eastAsia="Times New Roman"/>
                <w:b/>
                <w:iCs/>
                <w:sz w:val="26"/>
                <w:szCs w:val="26"/>
                <w:lang w:val="uk-UA" w:eastAsia="ru-RU"/>
              </w:rPr>
              <w:t xml:space="preserve">Альтернатива </w:t>
            </w:r>
            <w:r w:rsidR="00953984" w:rsidRPr="00132E78">
              <w:rPr>
                <w:rFonts w:eastAsia="Times New Roman"/>
                <w:b/>
                <w:iCs/>
                <w:sz w:val="26"/>
                <w:szCs w:val="26"/>
                <w:lang w:val="uk-UA" w:eastAsia="ru-RU"/>
              </w:rPr>
              <w:t>2</w:t>
            </w:r>
            <w:r w:rsidRPr="00132E78">
              <w:rPr>
                <w:rFonts w:eastAsia="Times New Roman"/>
                <w:b/>
                <w:iCs/>
                <w:sz w:val="26"/>
                <w:szCs w:val="26"/>
                <w:lang w:val="uk-UA" w:eastAsia="ru-RU"/>
              </w:rPr>
              <w:t>.</w:t>
            </w:r>
          </w:p>
        </w:tc>
        <w:tc>
          <w:tcPr>
            <w:tcW w:w="4333" w:type="dxa"/>
            <w:gridSpan w:val="3"/>
            <w:shd w:val="clear" w:color="auto" w:fill="auto"/>
          </w:tcPr>
          <w:p w:rsidR="00856E3E" w:rsidRPr="00132E78" w:rsidRDefault="00856E3E" w:rsidP="00FA7487">
            <w:pPr>
              <w:widowControl w:val="0"/>
              <w:tabs>
                <w:tab w:val="left" w:pos="990"/>
              </w:tabs>
              <w:spacing w:before="120" w:after="120"/>
              <w:ind w:left="270"/>
              <w:jc w:val="center"/>
              <w:rPr>
                <w:rFonts w:eastAsia="Times New Roman"/>
                <w:sz w:val="26"/>
                <w:szCs w:val="26"/>
                <w:lang w:val="uk-UA" w:eastAsia="ru-RU"/>
              </w:rPr>
            </w:pPr>
          </w:p>
        </w:tc>
      </w:tr>
      <w:tr w:rsidR="00856E3E"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856E3E" w:rsidRPr="00132E78" w:rsidRDefault="00856E3E" w:rsidP="00FA7487">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держави</w:t>
            </w:r>
          </w:p>
        </w:tc>
        <w:tc>
          <w:tcPr>
            <w:tcW w:w="4333" w:type="dxa"/>
            <w:gridSpan w:val="3"/>
            <w:shd w:val="clear" w:color="auto" w:fill="auto"/>
          </w:tcPr>
          <w:p w:rsidR="00856E3E" w:rsidRPr="00132E78" w:rsidRDefault="001239AA" w:rsidP="00FA7487">
            <w:pPr>
              <w:widowControl w:val="0"/>
              <w:tabs>
                <w:tab w:val="left" w:pos="990"/>
              </w:tabs>
              <w:spacing w:before="120" w:after="120"/>
              <w:ind w:left="270"/>
              <w:jc w:val="center"/>
              <w:rPr>
                <w:rFonts w:eastAsia="Times New Roman"/>
                <w:color w:val="FF0000"/>
                <w:sz w:val="26"/>
                <w:szCs w:val="26"/>
                <w:lang w:val="uk-UA" w:eastAsia="ru-RU"/>
              </w:rPr>
            </w:pPr>
            <w:r>
              <w:rPr>
                <w:rFonts w:eastAsia="Times New Roman"/>
                <w:sz w:val="26"/>
                <w:szCs w:val="26"/>
                <w:lang w:val="uk-UA" w:eastAsia="ru-RU"/>
              </w:rPr>
              <w:t xml:space="preserve">Відсутні </w:t>
            </w:r>
          </w:p>
        </w:tc>
      </w:tr>
      <w:tr w:rsidR="009F0E91"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9F0E91" w:rsidRPr="00132E78" w:rsidRDefault="009F0E91" w:rsidP="009F0E91">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с/г великого та середнього підприємництва</w:t>
            </w:r>
          </w:p>
        </w:tc>
        <w:tc>
          <w:tcPr>
            <w:tcW w:w="4333" w:type="dxa"/>
            <w:gridSpan w:val="3"/>
            <w:shd w:val="clear" w:color="auto" w:fill="auto"/>
          </w:tcPr>
          <w:p w:rsidR="009F0E91" w:rsidRPr="00C52999" w:rsidRDefault="0078371A" w:rsidP="0078371A">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10325,38 </w:t>
            </w:r>
            <w:r w:rsidR="009F0E91" w:rsidRPr="00C52999">
              <w:rPr>
                <w:rFonts w:eastAsia="Times New Roman"/>
                <w:sz w:val="26"/>
                <w:szCs w:val="26"/>
                <w:lang w:val="uk-UA" w:eastAsia="ru-RU"/>
              </w:rPr>
              <w:t>грн.</w:t>
            </w:r>
          </w:p>
        </w:tc>
      </w:tr>
      <w:tr w:rsidR="009F0E91" w:rsidRPr="00132E78" w:rsidTr="00E12DE1">
        <w:tblPrEx>
          <w:tblLook w:val="04A0" w:firstRow="1" w:lastRow="0" w:firstColumn="1" w:lastColumn="0" w:noHBand="0" w:noVBand="1"/>
        </w:tblPrEx>
        <w:trPr>
          <w:gridAfter w:val="1"/>
          <w:wAfter w:w="61" w:type="dxa"/>
        </w:trPr>
        <w:tc>
          <w:tcPr>
            <w:tcW w:w="5387" w:type="dxa"/>
            <w:gridSpan w:val="2"/>
            <w:shd w:val="clear" w:color="auto" w:fill="auto"/>
          </w:tcPr>
          <w:p w:rsidR="009F0E91" w:rsidRPr="00132E78" w:rsidRDefault="009F0E91" w:rsidP="009F0E91">
            <w:pPr>
              <w:widowControl w:val="0"/>
              <w:tabs>
                <w:tab w:val="left" w:pos="990"/>
              </w:tabs>
              <w:spacing w:before="120" w:after="120"/>
              <w:ind w:left="270"/>
              <w:rPr>
                <w:rFonts w:eastAsia="Times New Roman"/>
                <w:iCs/>
                <w:sz w:val="26"/>
                <w:szCs w:val="26"/>
                <w:lang w:val="uk-UA" w:eastAsia="ru-RU"/>
              </w:rPr>
            </w:pPr>
            <w:r w:rsidRPr="00132E78">
              <w:rPr>
                <w:rFonts w:eastAsia="Times New Roman"/>
                <w:iCs/>
                <w:sz w:val="26"/>
                <w:szCs w:val="26"/>
                <w:lang w:val="uk-UA" w:eastAsia="ru-RU"/>
              </w:rPr>
              <w:t>Витрати с/г малого підприємництва</w:t>
            </w:r>
          </w:p>
        </w:tc>
        <w:tc>
          <w:tcPr>
            <w:tcW w:w="4333" w:type="dxa"/>
            <w:gridSpan w:val="3"/>
            <w:shd w:val="clear" w:color="auto" w:fill="auto"/>
          </w:tcPr>
          <w:p w:rsidR="009F0E91" w:rsidRPr="00C96347" w:rsidRDefault="0078371A" w:rsidP="0078371A">
            <w:pPr>
              <w:widowControl w:val="0"/>
              <w:tabs>
                <w:tab w:val="left" w:pos="990"/>
              </w:tabs>
              <w:spacing w:before="120" w:after="120"/>
              <w:ind w:left="270"/>
              <w:jc w:val="center"/>
              <w:rPr>
                <w:rFonts w:eastAsia="Times New Roman"/>
                <w:sz w:val="26"/>
                <w:szCs w:val="26"/>
                <w:lang w:val="uk-UA" w:eastAsia="ru-RU"/>
              </w:rPr>
            </w:pPr>
            <w:r w:rsidRPr="0078371A">
              <w:rPr>
                <w:rFonts w:eastAsia="Times New Roman"/>
                <w:sz w:val="26"/>
                <w:szCs w:val="26"/>
                <w:lang w:val="uk-UA" w:eastAsia="ru-RU"/>
              </w:rPr>
              <w:t xml:space="preserve">45659,38 </w:t>
            </w:r>
            <w:r w:rsidR="009F0E91" w:rsidRPr="00C52999">
              <w:rPr>
                <w:rFonts w:eastAsia="Times New Roman"/>
                <w:sz w:val="26"/>
                <w:szCs w:val="26"/>
                <w:lang w:val="uk-UA" w:eastAsia="ru-RU"/>
              </w:rPr>
              <w:t>грн</w:t>
            </w:r>
            <w:r w:rsidR="009F0E91" w:rsidRPr="00C96347">
              <w:rPr>
                <w:rFonts w:eastAsia="Times New Roman"/>
                <w:sz w:val="26"/>
                <w:szCs w:val="26"/>
                <w:lang w:val="uk-UA" w:eastAsia="ru-RU"/>
              </w:rPr>
              <w:t>.</w:t>
            </w:r>
          </w:p>
        </w:tc>
      </w:tr>
      <w:bookmarkEnd w:id="3"/>
    </w:tbl>
    <w:p w:rsidR="00DC042B" w:rsidRPr="00132E78" w:rsidRDefault="00DC042B" w:rsidP="00FA7487">
      <w:pPr>
        <w:widowControl w:val="0"/>
        <w:tabs>
          <w:tab w:val="left" w:pos="990"/>
        </w:tabs>
        <w:spacing w:before="120" w:after="120"/>
        <w:ind w:left="270" w:firstLine="912"/>
        <w:jc w:val="both"/>
        <w:rPr>
          <w:rFonts w:eastAsia="Times New Roman"/>
          <w:b/>
          <w:sz w:val="16"/>
          <w:szCs w:val="16"/>
          <w:lang w:val="uk-UA" w:eastAsia="ru-RU"/>
        </w:rPr>
      </w:pPr>
    </w:p>
    <w:p w:rsidR="00C240C3" w:rsidRPr="00132E78" w:rsidRDefault="003B7554" w:rsidP="00FA7487">
      <w:pPr>
        <w:widowControl w:val="0"/>
        <w:tabs>
          <w:tab w:val="left" w:pos="990"/>
        </w:tabs>
        <w:spacing w:before="120" w:after="120"/>
        <w:ind w:firstLine="709"/>
        <w:jc w:val="center"/>
        <w:rPr>
          <w:rFonts w:eastAsia="Times New Roman"/>
          <w:b/>
          <w:sz w:val="26"/>
          <w:szCs w:val="26"/>
          <w:lang w:val="uk-UA" w:eastAsia="ru-RU"/>
        </w:rPr>
      </w:pPr>
      <w:r w:rsidRPr="00132E78">
        <w:rPr>
          <w:rFonts w:eastAsia="Times New Roman"/>
          <w:b/>
          <w:sz w:val="26"/>
          <w:szCs w:val="26"/>
          <w:lang w:val="uk-UA" w:eastAsia="ru-RU"/>
        </w:rPr>
        <w:t>IV. </w:t>
      </w:r>
      <w:r w:rsidR="00C240C3" w:rsidRPr="00132E78">
        <w:rPr>
          <w:rFonts w:eastAsia="Times New Roman"/>
          <w:b/>
          <w:sz w:val="26"/>
          <w:szCs w:val="26"/>
          <w:lang w:val="uk-UA" w:eastAsia="ru-RU"/>
        </w:rPr>
        <w:t>Вибір найбільш оптимального альтернативного способу досягнення цілей</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2815"/>
        <w:gridCol w:w="533"/>
        <w:gridCol w:w="1962"/>
        <w:gridCol w:w="2020"/>
      </w:tblGrid>
      <w:tr w:rsidR="00C240C3" w:rsidRPr="00132E78" w:rsidTr="00191984">
        <w:tc>
          <w:tcPr>
            <w:tcW w:w="2430" w:type="dxa"/>
          </w:tcPr>
          <w:p w:rsidR="00C240C3" w:rsidRPr="00132E78" w:rsidRDefault="00C240C3" w:rsidP="00FA7487">
            <w:pPr>
              <w:widowControl w:val="0"/>
              <w:tabs>
                <w:tab w:val="left" w:pos="990"/>
              </w:tabs>
              <w:spacing w:after="120"/>
              <w:ind w:left="90"/>
              <w:rPr>
                <w:rFonts w:eastAsia="Times New Roman"/>
                <w:bCs/>
                <w:sz w:val="26"/>
                <w:szCs w:val="26"/>
                <w:lang w:val="uk-UA" w:eastAsia="uk-UA"/>
              </w:rPr>
            </w:pPr>
            <w:r w:rsidRPr="00132E78">
              <w:rPr>
                <w:rFonts w:eastAsia="Times New Roman"/>
                <w:bCs/>
                <w:sz w:val="26"/>
                <w:szCs w:val="26"/>
                <w:lang w:val="uk-UA" w:eastAsia="uk-UA"/>
              </w:rPr>
              <w:t>Рейтинг результативності (досягнення цілей під час вирішення проблеми)</w:t>
            </w:r>
          </w:p>
        </w:tc>
        <w:tc>
          <w:tcPr>
            <w:tcW w:w="2815" w:type="dxa"/>
          </w:tcPr>
          <w:p w:rsidR="00C240C3" w:rsidRPr="00132E78" w:rsidRDefault="00375465" w:rsidP="00FA7487">
            <w:pPr>
              <w:widowControl w:val="0"/>
              <w:tabs>
                <w:tab w:val="left" w:pos="990"/>
              </w:tabs>
              <w:spacing w:after="120"/>
              <w:ind w:left="90"/>
              <w:rPr>
                <w:rFonts w:eastAsia="Times New Roman"/>
                <w:bCs/>
                <w:sz w:val="26"/>
                <w:szCs w:val="26"/>
                <w:lang w:val="uk-UA" w:eastAsia="uk-UA"/>
              </w:rPr>
            </w:pPr>
            <w:r w:rsidRPr="00132E78">
              <w:rPr>
                <w:rFonts w:eastAsia="Times New Roman"/>
                <w:bCs/>
                <w:sz w:val="26"/>
                <w:szCs w:val="26"/>
                <w:lang w:val="uk-UA" w:eastAsia="uk-UA"/>
              </w:rPr>
              <w:t>Бал результативності (за чотири</w:t>
            </w:r>
            <w:r w:rsidR="00C240C3" w:rsidRPr="00132E78">
              <w:rPr>
                <w:rFonts w:eastAsia="Times New Roman"/>
                <w:bCs/>
                <w:sz w:val="26"/>
                <w:szCs w:val="26"/>
                <w:lang w:val="uk-UA" w:eastAsia="uk-UA"/>
              </w:rPr>
              <w:t>бальною системою оцінки)</w:t>
            </w:r>
          </w:p>
        </w:tc>
        <w:tc>
          <w:tcPr>
            <w:tcW w:w="4515" w:type="dxa"/>
            <w:gridSpan w:val="3"/>
          </w:tcPr>
          <w:p w:rsidR="00C240C3" w:rsidRPr="00132E78" w:rsidRDefault="00C240C3" w:rsidP="00FA7487">
            <w:pPr>
              <w:widowControl w:val="0"/>
              <w:tabs>
                <w:tab w:val="left" w:pos="990"/>
              </w:tabs>
              <w:spacing w:after="120"/>
              <w:ind w:left="90"/>
              <w:rPr>
                <w:rFonts w:eastAsia="Times New Roman"/>
                <w:bCs/>
                <w:sz w:val="26"/>
                <w:szCs w:val="26"/>
                <w:lang w:val="uk-UA" w:eastAsia="uk-UA"/>
              </w:rPr>
            </w:pPr>
            <w:r w:rsidRPr="00132E78">
              <w:rPr>
                <w:rFonts w:eastAsia="Times New Roman"/>
                <w:bCs/>
                <w:sz w:val="26"/>
                <w:szCs w:val="26"/>
                <w:lang w:val="uk-UA" w:eastAsia="uk-UA"/>
              </w:rPr>
              <w:t xml:space="preserve">Коментарі щодо присвоєння відповідного </w:t>
            </w:r>
            <w:proofErr w:type="spellStart"/>
            <w:r w:rsidRPr="00132E78">
              <w:rPr>
                <w:rFonts w:eastAsia="Times New Roman"/>
                <w:bCs/>
                <w:sz w:val="26"/>
                <w:szCs w:val="26"/>
                <w:lang w:val="uk-UA" w:eastAsia="uk-UA"/>
              </w:rPr>
              <w:t>бала</w:t>
            </w:r>
            <w:proofErr w:type="spellEnd"/>
          </w:p>
        </w:tc>
      </w:tr>
      <w:tr w:rsidR="00382BB0" w:rsidRPr="00132E78" w:rsidTr="00191984">
        <w:tc>
          <w:tcPr>
            <w:tcW w:w="2430" w:type="dxa"/>
            <w:tcBorders>
              <w:bottom w:val="single" w:sz="4" w:space="0" w:color="auto"/>
            </w:tcBorders>
          </w:tcPr>
          <w:p w:rsidR="00382BB0" w:rsidRPr="00132E78" w:rsidRDefault="00382BB0"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Альтернатива 1.</w:t>
            </w:r>
          </w:p>
          <w:p w:rsidR="00382BB0" w:rsidRPr="00132E78"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382BB0" w:rsidRPr="00132E78" w:rsidRDefault="00382BB0" w:rsidP="0023635A">
            <w:pPr>
              <w:widowControl w:val="0"/>
              <w:tabs>
                <w:tab w:val="left" w:pos="990"/>
              </w:tabs>
              <w:spacing w:after="120"/>
              <w:ind w:left="90"/>
              <w:jc w:val="center"/>
              <w:rPr>
                <w:rFonts w:eastAsia="Times New Roman"/>
                <w:sz w:val="26"/>
                <w:szCs w:val="26"/>
                <w:lang w:val="uk-UA" w:eastAsia="ru-RU"/>
              </w:rPr>
            </w:pPr>
            <w:r w:rsidRPr="00132E78">
              <w:rPr>
                <w:rFonts w:eastAsia="Times New Roman"/>
                <w:sz w:val="26"/>
                <w:szCs w:val="26"/>
                <w:lang w:val="uk-UA" w:eastAsia="ru-RU"/>
              </w:rPr>
              <w:lastRenderedPageBreak/>
              <w:t>1</w:t>
            </w:r>
          </w:p>
        </w:tc>
        <w:tc>
          <w:tcPr>
            <w:tcW w:w="4515" w:type="dxa"/>
            <w:gridSpan w:val="3"/>
            <w:tcBorders>
              <w:bottom w:val="single" w:sz="4" w:space="0" w:color="auto"/>
            </w:tcBorders>
          </w:tcPr>
          <w:p w:rsidR="00382BB0" w:rsidRPr="00132E78" w:rsidRDefault="005F3926" w:rsidP="00FA7487">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 xml:space="preserve">Така альтернатива не сприятиме </w:t>
            </w:r>
            <w:r w:rsidRPr="00132E78">
              <w:rPr>
                <w:rFonts w:eastAsia="Times New Roman"/>
                <w:sz w:val="26"/>
                <w:szCs w:val="26"/>
                <w:lang w:val="uk-UA" w:eastAsia="ru-RU"/>
              </w:rPr>
              <w:lastRenderedPageBreak/>
              <w:t>досягненню цілей державного регулювання.</w:t>
            </w:r>
            <w:r w:rsidRPr="00132E78">
              <w:rPr>
                <w:sz w:val="26"/>
                <w:szCs w:val="26"/>
                <w:lang w:val="uk-UA"/>
              </w:rPr>
              <w:t xml:space="preserve"> </w:t>
            </w:r>
            <w:r w:rsidRPr="00132E78">
              <w:rPr>
                <w:rFonts w:eastAsia="Times New Roman"/>
                <w:sz w:val="26"/>
                <w:szCs w:val="26"/>
                <w:lang w:val="uk-UA" w:eastAsia="ru-RU"/>
              </w:rPr>
              <w:t xml:space="preserve">Залишаються проблеми </w:t>
            </w:r>
            <w:r w:rsidR="00E421CE" w:rsidRPr="00132E78">
              <w:rPr>
                <w:rFonts w:eastAsia="Times New Roman"/>
                <w:sz w:val="26"/>
                <w:szCs w:val="26"/>
                <w:lang w:val="uk-UA" w:eastAsia="ru-RU"/>
              </w:rPr>
              <w:t>зазначені у Розділі 1 Аналізу.</w:t>
            </w:r>
          </w:p>
        </w:tc>
      </w:tr>
      <w:tr w:rsidR="00F111FF" w:rsidRPr="00132E78" w:rsidTr="00191984">
        <w:tc>
          <w:tcPr>
            <w:tcW w:w="2430" w:type="dxa"/>
            <w:tcBorders>
              <w:bottom w:val="single" w:sz="4" w:space="0" w:color="auto"/>
            </w:tcBorders>
          </w:tcPr>
          <w:p w:rsidR="00F111FF" w:rsidRPr="00132E78" w:rsidRDefault="00F111FF"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lastRenderedPageBreak/>
              <w:t>Альтернатива 2.</w:t>
            </w:r>
          </w:p>
        </w:tc>
        <w:tc>
          <w:tcPr>
            <w:tcW w:w="2815" w:type="dxa"/>
            <w:tcBorders>
              <w:bottom w:val="single" w:sz="4" w:space="0" w:color="auto"/>
            </w:tcBorders>
          </w:tcPr>
          <w:p w:rsidR="00F111FF" w:rsidRPr="00132E78" w:rsidRDefault="00F111FF" w:rsidP="0023635A">
            <w:pPr>
              <w:widowControl w:val="0"/>
              <w:tabs>
                <w:tab w:val="left" w:pos="990"/>
              </w:tabs>
              <w:spacing w:after="120"/>
              <w:ind w:left="90"/>
              <w:jc w:val="center"/>
              <w:rPr>
                <w:rFonts w:eastAsia="Times New Roman"/>
                <w:sz w:val="26"/>
                <w:szCs w:val="26"/>
                <w:lang w:val="uk-UA" w:eastAsia="ru-RU"/>
              </w:rPr>
            </w:pPr>
            <w:r w:rsidRPr="00132E78">
              <w:rPr>
                <w:rFonts w:eastAsia="Times New Roman"/>
                <w:sz w:val="26"/>
                <w:szCs w:val="26"/>
                <w:lang w:val="uk-UA" w:eastAsia="ru-RU"/>
              </w:rPr>
              <w:t>4</w:t>
            </w:r>
          </w:p>
        </w:tc>
        <w:tc>
          <w:tcPr>
            <w:tcW w:w="4515" w:type="dxa"/>
            <w:gridSpan w:val="3"/>
            <w:tcBorders>
              <w:bottom w:val="single" w:sz="4" w:space="0" w:color="auto"/>
            </w:tcBorders>
          </w:tcPr>
          <w:p w:rsidR="00A564A2" w:rsidRPr="00132E78" w:rsidRDefault="00F111FF" w:rsidP="00FA7487">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Така альтернатива сприятиме досягненню цілей державного регулювання</w:t>
            </w:r>
            <w:r w:rsidR="00A564A2" w:rsidRPr="00132E78">
              <w:rPr>
                <w:rFonts w:eastAsia="Times New Roman"/>
                <w:sz w:val="26"/>
                <w:szCs w:val="26"/>
                <w:lang w:val="uk-UA" w:eastAsia="ru-RU"/>
              </w:rPr>
              <w:t xml:space="preserve"> щодо: </w:t>
            </w:r>
          </w:p>
          <w:p w:rsidR="008F5296" w:rsidRPr="00132E78" w:rsidRDefault="00C42778" w:rsidP="00FA7487">
            <w:pPr>
              <w:widowControl w:val="0"/>
              <w:tabs>
                <w:tab w:val="left" w:pos="990"/>
              </w:tabs>
              <w:spacing w:after="120"/>
              <w:ind w:left="90"/>
              <w:jc w:val="both"/>
              <w:rPr>
                <w:rFonts w:eastAsia="Times New Roman"/>
                <w:sz w:val="26"/>
                <w:szCs w:val="26"/>
                <w:lang w:val="uk-UA" w:eastAsia="ru-RU"/>
              </w:rPr>
            </w:pPr>
            <w:r w:rsidRPr="00C42778">
              <w:rPr>
                <w:rFonts w:eastAsia="Times New Roman"/>
                <w:sz w:val="26"/>
                <w:szCs w:val="26"/>
                <w:lang w:val="uk-UA" w:eastAsia="ru-RU"/>
              </w:rPr>
              <w:t>поступов</w:t>
            </w:r>
            <w:r>
              <w:rPr>
                <w:rFonts w:eastAsia="Times New Roman"/>
                <w:sz w:val="26"/>
                <w:szCs w:val="26"/>
                <w:lang w:val="uk-UA" w:eastAsia="ru-RU"/>
              </w:rPr>
              <w:t>ого</w:t>
            </w:r>
            <w:r w:rsidRPr="00C42778">
              <w:rPr>
                <w:rFonts w:eastAsia="Times New Roman"/>
                <w:sz w:val="26"/>
                <w:szCs w:val="26"/>
                <w:lang w:val="uk-UA" w:eastAsia="ru-RU"/>
              </w:rPr>
              <w:t xml:space="preserve"> </w:t>
            </w:r>
            <w:proofErr w:type="spellStart"/>
            <w:r w:rsidRPr="00C42778">
              <w:rPr>
                <w:rFonts w:eastAsia="Times New Roman"/>
                <w:sz w:val="26"/>
                <w:szCs w:val="26"/>
                <w:lang w:val="uk-UA" w:eastAsia="ru-RU"/>
              </w:rPr>
              <w:t>цифрування</w:t>
            </w:r>
            <w:proofErr w:type="spellEnd"/>
            <w:r w:rsidRPr="00C42778">
              <w:rPr>
                <w:rFonts w:eastAsia="Times New Roman"/>
                <w:sz w:val="26"/>
                <w:szCs w:val="26"/>
                <w:lang w:val="uk-UA" w:eastAsia="ru-RU"/>
              </w:rPr>
              <w:t xml:space="preserve"> адміністративних послуг із надання спеціальних дозволів на користування надрами</w:t>
            </w:r>
            <w:r w:rsidR="008F5296" w:rsidRPr="00132E78">
              <w:rPr>
                <w:rFonts w:eastAsia="Times New Roman"/>
                <w:sz w:val="26"/>
                <w:szCs w:val="26"/>
                <w:lang w:val="uk-UA" w:eastAsia="ru-RU"/>
              </w:rPr>
              <w:t>;</w:t>
            </w:r>
          </w:p>
          <w:p w:rsidR="008F5296" w:rsidRPr="00132E78" w:rsidRDefault="00C42778" w:rsidP="00FA7487">
            <w:pPr>
              <w:widowControl w:val="0"/>
              <w:tabs>
                <w:tab w:val="left" w:pos="990"/>
              </w:tabs>
              <w:spacing w:after="120"/>
              <w:ind w:left="90"/>
              <w:jc w:val="both"/>
              <w:rPr>
                <w:rFonts w:eastAsia="Times New Roman"/>
                <w:sz w:val="26"/>
                <w:szCs w:val="26"/>
                <w:lang w:val="uk-UA" w:eastAsia="ru-RU"/>
              </w:rPr>
            </w:pPr>
            <w:r w:rsidRPr="00C42778">
              <w:rPr>
                <w:rFonts w:eastAsia="Times New Roman"/>
                <w:sz w:val="26"/>
                <w:szCs w:val="26"/>
                <w:lang w:val="uk-UA" w:eastAsia="ru-RU"/>
              </w:rPr>
              <w:t>спрощення процедури отримання, продовження спеціальних дозволів на користування надрами, їх переоформлення, внесення до них змін</w:t>
            </w:r>
            <w:r w:rsidR="009C3067" w:rsidRPr="00132E78">
              <w:rPr>
                <w:rFonts w:eastAsia="Times New Roman"/>
                <w:sz w:val="26"/>
                <w:szCs w:val="26"/>
                <w:lang w:val="uk-UA" w:eastAsia="ru-RU"/>
              </w:rPr>
              <w:t>;</w:t>
            </w:r>
          </w:p>
          <w:p w:rsidR="008F5296" w:rsidRPr="00132E78" w:rsidRDefault="008F5296" w:rsidP="00FA7487">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 xml:space="preserve">підвищення прозорості та оперативності вирішення завдань у сфері </w:t>
            </w:r>
            <w:proofErr w:type="spellStart"/>
            <w:r w:rsidRPr="00132E78">
              <w:rPr>
                <w:rFonts w:eastAsia="Times New Roman"/>
                <w:sz w:val="26"/>
                <w:szCs w:val="26"/>
                <w:lang w:val="uk-UA" w:eastAsia="ru-RU"/>
              </w:rPr>
              <w:t>надрокористування</w:t>
            </w:r>
            <w:proofErr w:type="spellEnd"/>
            <w:r w:rsidRPr="00132E78">
              <w:rPr>
                <w:rFonts w:eastAsia="Times New Roman"/>
                <w:sz w:val="26"/>
                <w:szCs w:val="26"/>
                <w:lang w:val="uk-UA" w:eastAsia="ru-RU"/>
              </w:rPr>
              <w:t>;</w:t>
            </w:r>
          </w:p>
          <w:p w:rsidR="008F5296" w:rsidRPr="00132E78" w:rsidRDefault="008F5296" w:rsidP="00FA7487">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 xml:space="preserve">збільшення інвестиційної привабливості сфери </w:t>
            </w:r>
            <w:proofErr w:type="spellStart"/>
            <w:r w:rsidRPr="00132E78">
              <w:rPr>
                <w:rFonts w:eastAsia="Times New Roman"/>
                <w:sz w:val="26"/>
                <w:szCs w:val="26"/>
                <w:lang w:val="uk-UA" w:eastAsia="ru-RU"/>
              </w:rPr>
              <w:t>надрокористування</w:t>
            </w:r>
            <w:proofErr w:type="spellEnd"/>
            <w:r w:rsidRPr="00132E78">
              <w:rPr>
                <w:rFonts w:eastAsia="Times New Roman"/>
                <w:sz w:val="26"/>
                <w:szCs w:val="26"/>
                <w:lang w:val="uk-UA" w:eastAsia="ru-RU"/>
              </w:rPr>
              <w:t>;</w:t>
            </w:r>
          </w:p>
          <w:p w:rsidR="00F111FF" w:rsidRPr="00132E78" w:rsidRDefault="008F5296" w:rsidP="005B4C13">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наближення законодавства України до Євр</w:t>
            </w:r>
            <w:r w:rsidR="005B4C13" w:rsidRPr="00132E78">
              <w:rPr>
                <w:rFonts w:eastAsia="Times New Roman"/>
                <w:sz w:val="26"/>
                <w:szCs w:val="26"/>
                <w:lang w:val="uk-UA" w:eastAsia="ru-RU"/>
              </w:rPr>
              <w:t>опейського рівня</w:t>
            </w:r>
            <w:r w:rsidRPr="00132E78">
              <w:rPr>
                <w:rFonts w:eastAsia="Times New Roman"/>
                <w:sz w:val="26"/>
                <w:szCs w:val="26"/>
                <w:lang w:val="uk-UA" w:eastAsia="ru-RU"/>
              </w:rPr>
              <w:t>.</w:t>
            </w:r>
          </w:p>
        </w:tc>
      </w:tr>
      <w:tr w:rsidR="00EC6739" w:rsidRPr="00132E78" w:rsidTr="00191984">
        <w:tc>
          <w:tcPr>
            <w:tcW w:w="2430" w:type="dxa"/>
            <w:tcBorders>
              <w:top w:val="single" w:sz="4" w:space="0" w:color="auto"/>
              <w:left w:val="nil"/>
              <w:bottom w:val="single" w:sz="4" w:space="0" w:color="auto"/>
              <w:right w:val="nil"/>
            </w:tcBorders>
          </w:tcPr>
          <w:p w:rsidR="00EC6739" w:rsidRPr="00132E78" w:rsidRDefault="00EC6739" w:rsidP="00FA7487">
            <w:pPr>
              <w:widowControl w:val="0"/>
              <w:tabs>
                <w:tab w:val="left" w:pos="990"/>
              </w:tabs>
              <w:spacing w:after="120"/>
              <w:ind w:left="90"/>
              <w:rPr>
                <w:rFonts w:eastAsia="Times New Roman"/>
                <w:sz w:val="26"/>
                <w:szCs w:val="26"/>
                <w:lang w:val="uk-UA" w:eastAsia="ru-RU"/>
              </w:rPr>
            </w:pPr>
          </w:p>
        </w:tc>
        <w:tc>
          <w:tcPr>
            <w:tcW w:w="2815" w:type="dxa"/>
            <w:tcBorders>
              <w:top w:val="single" w:sz="4" w:space="0" w:color="auto"/>
              <w:left w:val="nil"/>
              <w:bottom w:val="single" w:sz="4" w:space="0" w:color="auto"/>
              <w:right w:val="nil"/>
            </w:tcBorders>
          </w:tcPr>
          <w:p w:rsidR="00EC6739" w:rsidRPr="00132E78" w:rsidRDefault="00EC6739" w:rsidP="00FA7487">
            <w:pPr>
              <w:widowControl w:val="0"/>
              <w:tabs>
                <w:tab w:val="left" w:pos="990"/>
              </w:tabs>
              <w:spacing w:after="120"/>
              <w:ind w:left="90"/>
              <w:rPr>
                <w:rFonts w:eastAsia="Times New Roman"/>
                <w:sz w:val="26"/>
                <w:szCs w:val="26"/>
                <w:lang w:val="uk-UA" w:eastAsia="ru-RU"/>
              </w:rPr>
            </w:pPr>
          </w:p>
        </w:tc>
        <w:tc>
          <w:tcPr>
            <w:tcW w:w="4515" w:type="dxa"/>
            <w:gridSpan w:val="3"/>
            <w:tcBorders>
              <w:top w:val="single" w:sz="4" w:space="0" w:color="auto"/>
              <w:left w:val="nil"/>
              <w:bottom w:val="single" w:sz="4" w:space="0" w:color="auto"/>
              <w:right w:val="nil"/>
            </w:tcBorders>
          </w:tcPr>
          <w:p w:rsidR="00EC6739" w:rsidRPr="00132E78" w:rsidRDefault="00EC6739" w:rsidP="00FA7487">
            <w:pPr>
              <w:widowControl w:val="0"/>
              <w:tabs>
                <w:tab w:val="left" w:pos="180"/>
                <w:tab w:val="left" w:pos="990"/>
              </w:tabs>
              <w:spacing w:after="120"/>
              <w:ind w:left="90"/>
              <w:rPr>
                <w:rFonts w:eastAsia="Times New Roman"/>
                <w:sz w:val="26"/>
                <w:szCs w:val="26"/>
                <w:lang w:val="uk-UA" w:eastAsia="uk-UA"/>
              </w:rPr>
            </w:pPr>
          </w:p>
        </w:tc>
      </w:tr>
      <w:tr w:rsidR="00382BB0" w:rsidRPr="00132E78" w:rsidTr="00191984">
        <w:tc>
          <w:tcPr>
            <w:tcW w:w="2430" w:type="dxa"/>
            <w:tcBorders>
              <w:top w:val="single" w:sz="4" w:space="0" w:color="auto"/>
            </w:tcBorders>
          </w:tcPr>
          <w:p w:rsidR="00382BB0" w:rsidRPr="00DA4F5A" w:rsidRDefault="00382BB0" w:rsidP="00FA7487">
            <w:pPr>
              <w:widowControl w:val="0"/>
              <w:tabs>
                <w:tab w:val="left" w:pos="-3686"/>
                <w:tab w:val="left" w:pos="990"/>
              </w:tabs>
              <w:spacing w:after="120"/>
              <w:ind w:left="90"/>
              <w:rPr>
                <w:rFonts w:eastAsia="Times New Roman"/>
                <w:sz w:val="26"/>
                <w:szCs w:val="26"/>
                <w:lang w:val="uk-UA" w:eastAsia="ru-RU"/>
              </w:rPr>
            </w:pPr>
            <w:r w:rsidRPr="00DA4F5A">
              <w:rPr>
                <w:rFonts w:eastAsia="Times New Roman"/>
                <w:sz w:val="26"/>
                <w:szCs w:val="26"/>
                <w:lang w:val="uk-UA" w:eastAsia="ru-RU"/>
              </w:rPr>
              <w:t>Рейтинг результативності</w:t>
            </w:r>
          </w:p>
        </w:tc>
        <w:tc>
          <w:tcPr>
            <w:tcW w:w="2815" w:type="dxa"/>
            <w:tcBorders>
              <w:top w:val="single" w:sz="4" w:space="0" w:color="auto"/>
            </w:tcBorders>
          </w:tcPr>
          <w:p w:rsidR="00382BB0" w:rsidRPr="00DA4F5A" w:rsidRDefault="00382BB0" w:rsidP="00FA7487">
            <w:pPr>
              <w:widowControl w:val="0"/>
              <w:tabs>
                <w:tab w:val="left" w:pos="-3686"/>
                <w:tab w:val="left" w:pos="990"/>
              </w:tabs>
              <w:spacing w:after="120"/>
              <w:ind w:left="90"/>
              <w:rPr>
                <w:rFonts w:eastAsia="Times New Roman"/>
                <w:sz w:val="26"/>
                <w:szCs w:val="26"/>
                <w:lang w:val="uk-UA" w:eastAsia="ru-RU"/>
              </w:rPr>
            </w:pPr>
            <w:r w:rsidRPr="00DA4F5A">
              <w:rPr>
                <w:rFonts w:eastAsia="Times New Roman"/>
                <w:sz w:val="26"/>
                <w:szCs w:val="26"/>
                <w:lang w:val="uk-UA" w:eastAsia="ru-RU"/>
              </w:rPr>
              <w:t>Вигоди (підсумок)</w:t>
            </w:r>
          </w:p>
        </w:tc>
        <w:tc>
          <w:tcPr>
            <w:tcW w:w="2495" w:type="dxa"/>
            <w:gridSpan w:val="2"/>
            <w:tcBorders>
              <w:top w:val="single" w:sz="4" w:space="0" w:color="auto"/>
            </w:tcBorders>
          </w:tcPr>
          <w:p w:rsidR="00382BB0" w:rsidRPr="00DA4F5A" w:rsidRDefault="00382BB0" w:rsidP="00FA7487">
            <w:pPr>
              <w:widowControl w:val="0"/>
              <w:tabs>
                <w:tab w:val="left" w:pos="-3686"/>
                <w:tab w:val="left" w:pos="990"/>
              </w:tabs>
              <w:spacing w:after="120"/>
              <w:ind w:left="90"/>
              <w:rPr>
                <w:rFonts w:eastAsia="Times New Roman"/>
                <w:sz w:val="26"/>
                <w:szCs w:val="26"/>
                <w:lang w:val="uk-UA" w:eastAsia="ru-RU"/>
              </w:rPr>
            </w:pPr>
            <w:r w:rsidRPr="00DA4F5A">
              <w:rPr>
                <w:rFonts w:eastAsia="Times New Roman"/>
                <w:sz w:val="26"/>
                <w:szCs w:val="26"/>
                <w:lang w:val="uk-UA" w:eastAsia="ru-RU"/>
              </w:rPr>
              <w:t>Витрати (підсумок)</w:t>
            </w:r>
          </w:p>
        </w:tc>
        <w:tc>
          <w:tcPr>
            <w:tcW w:w="2020" w:type="dxa"/>
            <w:tcBorders>
              <w:top w:val="single" w:sz="4" w:space="0" w:color="auto"/>
            </w:tcBorders>
          </w:tcPr>
          <w:p w:rsidR="00382BB0" w:rsidRPr="00DA4F5A" w:rsidRDefault="00382BB0" w:rsidP="00FA7487">
            <w:pPr>
              <w:widowControl w:val="0"/>
              <w:tabs>
                <w:tab w:val="left" w:pos="-3686"/>
                <w:tab w:val="left" w:pos="990"/>
              </w:tabs>
              <w:spacing w:after="120"/>
              <w:ind w:left="90"/>
              <w:rPr>
                <w:rFonts w:eastAsia="Times New Roman"/>
                <w:sz w:val="26"/>
                <w:szCs w:val="26"/>
                <w:lang w:val="uk-UA" w:eastAsia="ru-RU"/>
              </w:rPr>
            </w:pPr>
            <w:r w:rsidRPr="00DA4F5A">
              <w:rPr>
                <w:rFonts w:eastAsia="Times New Roman"/>
                <w:sz w:val="26"/>
                <w:szCs w:val="26"/>
                <w:lang w:val="uk-UA" w:eastAsia="ru-RU"/>
              </w:rPr>
              <w:t>Обґрунтування відповідного місця альтернативи у рейтингу</w:t>
            </w:r>
          </w:p>
        </w:tc>
      </w:tr>
      <w:tr w:rsidR="00382BB0" w:rsidRPr="00132E78" w:rsidTr="00191984">
        <w:tc>
          <w:tcPr>
            <w:tcW w:w="2430" w:type="dxa"/>
            <w:tcBorders>
              <w:bottom w:val="single" w:sz="4" w:space="0" w:color="auto"/>
            </w:tcBorders>
          </w:tcPr>
          <w:p w:rsidR="00382BB0" w:rsidRPr="00132E78" w:rsidRDefault="00382BB0"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 xml:space="preserve">Альтернатива </w:t>
            </w:r>
            <w:r w:rsidR="00F111FF" w:rsidRPr="00132E78">
              <w:rPr>
                <w:rFonts w:eastAsia="Times New Roman"/>
                <w:sz w:val="26"/>
                <w:szCs w:val="26"/>
                <w:lang w:val="uk-UA" w:eastAsia="ru-RU"/>
              </w:rPr>
              <w:t>2</w:t>
            </w:r>
            <w:r w:rsidRPr="00132E78">
              <w:rPr>
                <w:rFonts w:eastAsia="Times New Roman"/>
                <w:sz w:val="26"/>
                <w:szCs w:val="26"/>
                <w:lang w:val="uk-UA" w:eastAsia="ru-RU"/>
              </w:rPr>
              <w:t>.</w:t>
            </w:r>
          </w:p>
          <w:p w:rsidR="00382BB0" w:rsidRPr="00132E78" w:rsidRDefault="00382BB0" w:rsidP="00FA7487">
            <w:pPr>
              <w:widowControl w:val="0"/>
              <w:tabs>
                <w:tab w:val="left" w:pos="990"/>
              </w:tabs>
              <w:spacing w:after="120"/>
              <w:ind w:left="90"/>
              <w:rPr>
                <w:rFonts w:eastAsia="Times New Roman"/>
                <w:sz w:val="26"/>
                <w:szCs w:val="26"/>
                <w:lang w:val="uk-UA" w:eastAsia="ru-RU"/>
              </w:rPr>
            </w:pPr>
          </w:p>
        </w:tc>
        <w:tc>
          <w:tcPr>
            <w:tcW w:w="2815" w:type="dxa"/>
            <w:tcBorders>
              <w:bottom w:val="single" w:sz="4" w:space="0" w:color="auto"/>
            </w:tcBorders>
          </w:tcPr>
          <w:p w:rsidR="00ED0095" w:rsidRPr="00132E78" w:rsidRDefault="00ED0095" w:rsidP="00FA7487">
            <w:pPr>
              <w:widowControl w:val="0"/>
              <w:tabs>
                <w:tab w:val="left" w:pos="-3686"/>
                <w:tab w:val="left" w:pos="990"/>
              </w:tabs>
              <w:spacing w:after="120"/>
              <w:ind w:left="90"/>
              <w:rPr>
                <w:rFonts w:eastAsia="Times New Roman"/>
                <w:b/>
                <w:sz w:val="26"/>
                <w:szCs w:val="26"/>
                <w:lang w:val="uk-UA" w:eastAsia="ru-RU"/>
              </w:rPr>
            </w:pPr>
            <w:r w:rsidRPr="00132E78">
              <w:rPr>
                <w:rFonts w:eastAsia="Times New Roman"/>
                <w:b/>
                <w:sz w:val="26"/>
                <w:szCs w:val="26"/>
                <w:lang w:val="uk-UA" w:eastAsia="ru-RU"/>
              </w:rPr>
              <w:t>Для держави:</w:t>
            </w:r>
            <w:r w:rsidR="005C4067" w:rsidRPr="00132E78">
              <w:rPr>
                <w:rFonts w:eastAsia="Times New Roman"/>
                <w:b/>
                <w:sz w:val="26"/>
                <w:szCs w:val="26"/>
                <w:lang w:val="uk-UA" w:eastAsia="ru-RU"/>
              </w:rPr>
              <w:t xml:space="preserve"> </w:t>
            </w:r>
          </w:p>
          <w:p w:rsidR="00FF510D" w:rsidRPr="00FF510D" w:rsidRDefault="00FF510D" w:rsidP="00FF510D">
            <w:pPr>
              <w:widowControl w:val="0"/>
              <w:tabs>
                <w:tab w:val="left" w:pos="-3686"/>
                <w:tab w:val="left" w:pos="990"/>
              </w:tabs>
              <w:spacing w:after="120"/>
              <w:ind w:left="90"/>
              <w:rPr>
                <w:rFonts w:eastAsia="Times New Roman"/>
                <w:bCs/>
                <w:sz w:val="26"/>
                <w:szCs w:val="26"/>
                <w:lang w:val="uk-UA" w:eastAsia="ru-RU"/>
              </w:rPr>
            </w:pPr>
            <w:r w:rsidRPr="00FF510D">
              <w:rPr>
                <w:rFonts w:eastAsia="Times New Roman"/>
                <w:bCs/>
                <w:sz w:val="26"/>
                <w:szCs w:val="26"/>
                <w:lang w:val="uk-UA" w:eastAsia="ru-RU"/>
              </w:rPr>
              <w:t xml:space="preserve">Поступове </w:t>
            </w:r>
            <w:proofErr w:type="spellStart"/>
            <w:r w:rsidRPr="00FF510D">
              <w:rPr>
                <w:rFonts w:eastAsia="Times New Roman"/>
                <w:bCs/>
                <w:sz w:val="26"/>
                <w:szCs w:val="26"/>
                <w:lang w:val="uk-UA" w:eastAsia="ru-RU"/>
              </w:rPr>
              <w:t>цифрування</w:t>
            </w:r>
            <w:proofErr w:type="spellEnd"/>
            <w:r w:rsidRPr="00FF510D">
              <w:rPr>
                <w:rFonts w:eastAsia="Times New Roman"/>
                <w:bCs/>
                <w:sz w:val="26"/>
                <w:szCs w:val="26"/>
                <w:lang w:val="uk-UA" w:eastAsia="ru-RU"/>
              </w:rPr>
              <w:t xml:space="preserve"> адміністративних послуг із надання спеціальних д</w:t>
            </w:r>
            <w:r w:rsidR="00B70EFB">
              <w:rPr>
                <w:rFonts w:eastAsia="Times New Roman"/>
                <w:bCs/>
                <w:sz w:val="26"/>
                <w:szCs w:val="26"/>
                <w:lang w:val="uk-UA" w:eastAsia="ru-RU"/>
              </w:rPr>
              <w:t>озволів на користування надрами.</w:t>
            </w:r>
            <w:bookmarkStart w:id="4" w:name="_GoBack"/>
            <w:bookmarkEnd w:id="4"/>
          </w:p>
          <w:p w:rsidR="00FF510D" w:rsidRDefault="00FF510D" w:rsidP="00FF510D">
            <w:pPr>
              <w:widowControl w:val="0"/>
              <w:tabs>
                <w:tab w:val="left" w:pos="-3686"/>
                <w:tab w:val="left" w:pos="990"/>
              </w:tabs>
              <w:spacing w:after="120"/>
              <w:ind w:left="90"/>
              <w:rPr>
                <w:rFonts w:eastAsia="Times New Roman"/>
                <w:bCs/>
                <w:sz w:val="26"/>
                <w:szCs w:val="26"/>
                <w:lang w:val="uk-UA" w:eastAsia="ru-RU"/>
              </w:rPr>
            </w:pPr>
            <w:r w:rsidRPr="00FF510D">
              <w:rPr>
                <w:rFonts w:eastAsia="Times New Roman"/>
                <w:bCs/>
                <w:sz w:val="26"/>
                <w:szCs w:val="26"/>
                <w:lang w:val="uk-UA" w:eastAsia="ru-RU"/>
              </w:rPr>
              <w:t>Належне управління правами держави, а також забезпечення здійснення відповідного контролю.</w:t>
            </w:r>
          </w:p>
          <w:p w:rsidR="002F68FB" w:rsidRPr="00132E78" w:rsidRDefault="002F68FB" w:rsidP="00FF510D">
            <w:pPr>
              <w:widowControl w:val="0"/>
              <w:tabs>
                <w:tab w:val="left" w:pos="-3686"/>
                <w:tab w:val="left" w:pos="990"/>
              </w:tabs>
              <w:spacing w:after="120"/>
              <w:ind w:left="90"/>
              <w:rPr>
                <w:rFonts w:eastAsia="Times New Roman"/>
                <w:bCs/>
                <w:sz w:val="26"/>
                <w:szCs w:val="26"/>
                <w:lang w:val="uk-UA" w:eastAsia="ru-RU"/>
              </w:rPr>
            </w:pPr>
            <w:r w:rsidRPr="00132E78">
              <w:rPr>
                <w:rFonts w:eastAsia="Times New Roman"/>
                <w:bCs/>
                <w:sz w:val="26"/>
                <w:szCs w:val="26"/>
                <w:lang w:val="uk-UA" w:eastAsia="ru-RU"/>
              </w:rPr>
              <w:lastRenderedPageBreak/>
              <w:t xml:space="preserve">Підвищення прозорості та оперативності вирішення завдань у сфері </w:t>
            </w:r>
            <w:proofErr w:type="spellStart"/>
            <w:r w:rsidRPr="00132E78">
              <w:rPr>
                <w:rFonts w:eastAsia="Times New Roman"/>
                <w:bCs/>
                <w:sz w:val="26"/>
                <w:szCs w:val="26"/>
                <w:lang w:val="uk-UA" w:eastAsia="ru-RU"/>
              </w:rPr>
              <w:t>надрокористування</w:t>
            </w:r>
            <w:proofErr w:type="spellEnd"/>
            <w:r w:rsidRPr="00132E78">
              <w:rPr>
                <w:rFonts w:eastAsia="Times New Roman"/>
                <w:bCs/>
                <w:sz w:val="26"/>
                <w:szCs w:val="26"/>
                <w:lang w:val="uk-UA" w:eastAsia="ru-RU"/>
              </w:rPr>
              <w:t>.</w:t>
            </w:r>
          </w:p>
          <w:p w:rsidR="002F68FB" w:rsidRPr="00132E78" w:rsidRDefault="002F68FB" w:rsidP="00FA7487">
            <w:pPr>
              <w:widowControl w:val="0"/>
              <w:tabs>
                <w:tab w:val="left" w:pos="-3686"/>
                <w:tab w:val="left" w:pos="990"/>
              </w:tabs>
              <w:spacing w:after="120"/>
              <w:ind w:left="90"/>
              <w:rPr>
                <w:rFonts w:eastAsia="Times New Roman"/>
                <w:bCs/>
                <w:sz w:val="26"/>
                <w:szCs w:val="26"/>
                <w:lang w:val="uk-UA" w:eastAsia="ru-RU"/>
              </w:rPr>
            </w:pPr>
            <w:r w:rsidRPr="00132E78">
              <w:rPr>
                <w:rFonts w:eastAsia="Times New Roman"/>
                <w:bCs/>
                <w:sz w:val="26"/>
                <w:szCs w:val="26"/>
                <w:lang w:val="uk-UA" w:eastAsia="ru-RU"/>
              </w:rPr>
              <w:t xml:space="preserve">Збільшення інвестиційної привабливості сфери </w:t>
            </w:r>
            <w:proofErr w:type="spellStart"/>
            <w:r w:rsidRPr="00132E78">
              <w:rPr>
                <w:rFonts w:eastAsia="Times New Roman"/>
                <w:bCs/>
                <w:sz w:val="26"/>
                <w:szCs w:val="26"/>
                <w:lang w:val="uk-UA" w:eastAsia="ru-RU"/>
              </w:rPr>
              <w:t>надрокористування</w:t>
            </w:r>
            <w:proofErr w:type="spellEnd"/>
            <w:r w:rsidRPr="00132E78">
              <w:rPr>
                <w:rFonts w:eastAsia="Times New Roman"/>
                <w:bCs/>
                <w:sz w:val="26"/>
                <w:szCs w:val="26"/>
                <w:lang w:val="uk-UA" w:eastAsia="ru-RU"/>
              </w:rPr>
              <w:t>.</w:t>
            </w:r>
          </w:p>
          <w:p w:rsidR="00952DDF" w:rsidRPr="00132E78" w:rsidRDefault="002F68FB" w:rsidP="00FA7487">
            <w:pPr>
              <w:widowControl w:val="0"/>
              <w:tabs>
                <w:tab w:val="left" w:pos="-3686"/>
                <w:tab w:val="left" w:pos="990"/>
              </w:tabs>
              <w:spacing w:after="120"/>
              <w:ind w:left="90"/>
              <w:rPr>
                <w:rFonts w:eastAsia="Times New Roman"/>
                <w:bCs/>
                <w:sz w:val="26"/>
                <w:szCs w:val="26"/>
                <w:lang w:val="uk-UA" w:eastAsia="ru-RU"/>
              </w:rPr>
            </w:pPr>
            <w:r w:rsidRPr="00132E78">
              <w:rPr>
                <w:rFonts w:eastAsia="Times New Roman"/>
                <w:bCs/>
                <w:sz w:val="26"/>
                <w:szCs w:val="26"/>
                <w:lang w:val="uk-UA" w:eastAsia="ru-RU"/>
              </w:rPr>
              <w:t>Наближення законодавства України до Європейського рівня.</w:t>
            </w:r>
          </w:p>
          <w:p w:rsidR="00A05264" w:rsidRPr="00132E78" w:rsidRDefault="00ED0095" w:rsidP="00FA7487">
            <w:pPr>
              <w:widowControl w:val="0"/>
              <w:tabs>
                <w:tab w:val="left" w:pos="-3686"/>
                <w:tab w:val="left" w:pos="990"/>
              </w:tabs>
              <w:spacing w:after="120"/>
              <w:ind w:left="90"/>
              <w:rPr>
                <w:rFonts w:eastAsia="Times New Roman"/>
                <w:b/>
                <w:sz w:val="26"/>
                <w:szCs w:val="26"/>
                <w:lang w:val="uk-UA" w:eastAsia="ru-RU"/>
              </w:rPr>
            </w:pPr>
            <w:r w:rsidRPr="00132E78">
              <w:rPr>
                <w:rFonts w:eastAsia="Times New Roman"/>
                <w:b/>
                <w:sz w:val="26"/>
                <w:szCs w:val="26"/>
                <w:lang w:val="uk-UA" w:eastAsia="ru-RU"/>
              </w:rPr>
              <w:t>Для суб’єктів господарювання:</w:t>
            </w:r>
            <w:r w:rsidR="000778FD" w:rsidRPr="00132E78">
              <w:rPr>
                <w:rFonts w:eastAsia="Times New Roman"/>
                <w:b/>
                <w:sz w:val="26"/>
                <w:szCs w:val="26"/>
                <w:lang w:val="uk-UA" w:eastAsia="ru-RU"/>
              </w:rPr>
              <w:t xml:space="preserve"> </w:t>
            </w:r>
          </w:p>
          <w:p w:rsidR="007536B0" w:rsidRDefault="007536B0" w:rsidP="00FA7487">
            <w:pPr>
              <w:widowControl w:val="0"/>
              <w:tabs>
                <w:tab w:val="left" w:pos="990"/>
              </w:tabs>
              <w:spacing w:after="120"/>
              <w:ind w:left="90"/>
              <w:jc w:val="both"/>
              <w:rPr>
                <w:rFonts w:eastAsia="Times New Roman"/>
                <w:sz w:val="26"/>
                <w:szCs w:val="26"/>
                <w:lang w:val="uk-UA" w:eastAsia="ru-RU"/>
              </w:rPr>
            </w:pPr>
            <w:r w:rsidRPr="007536B0">
              <w:rPr>
                <w:rFonts w:eastAsia="Times New Roman"/>
                <w:sz w:val="26"/>
                <w:szCs w:val="26"/>
                <w:lang w:val="uk-UA" w:eastAsia="ru-RU"/>
              </w:rPr>
              <w:t xml:space="preserve">Спрощення процедури отримання, продовження спеціальних дозволів на користування надрами, їх переоформлення, внесення до них змін. </w:t>
            </w:r>
          </w:p>
          <w:p w:rsidR="002F68FB" w:rsidRPr="00132E78" w:rsidRDefault="002F68FB" w:rsidP="00FA7487">
            <w:pPr>
              <w:widowControl w:val="0"/>
              <w:tabs>
                <w:tab w:val="left" w:pos="990"/>
              </w:tabs>
              <w:spacing w:after="120"/>
              <w:ind w:left="90"/>
              <w:jc w:val="both"/>
              <w:rPr>
                <w:rFonts w:eastAsia="Times New Roman"/>
                <w:sz w:val="26"/>
                <w:szCs w:val="26"/>
                <w:lang w:val="uk-UA" w:eastAsia="ru-RU"/>
              </w:rPr>
            </w:pPr>
            <w:r w:rsidRPr="00132E78">
              <w:rPr>
                <w:rFonts w:eastAsia="Times New Roman"/>
                <w:sz w:val="26"/>
                <w:szCs w:val="26"/>
                <w:lang w:val="uk-UA" w:eastAsia="ru-RU"/>
              </w:rPr>
              <w:t xml:space="preserve">Забезпечення відкритості та прозорості у сфері </w:t>
            </w:r>
            <w:proofErr w:type="spellStart"/>
            <w:r w:rsidRPr="00132E78">
              <w:rPr>
                <w:rFonts w:eastAsia="Times New Roman"/>
                <w:sz w:val="26"/>
                <w:szCs w:val="26"/>
                <w:lang w:val="uk-UA" w:eastAsia="ru-RU"/>
              </w:rPr>
              <w:t>надрокористування</w:t>
            </w:r>
            <w:proofErr w:type="spellEnd"/>
            <w:r w:rsidRPr="00132E78">
              <w:rPr>
                <w:rFonts w:eastAsia="Times New Roman"/>
                <w:sz w:val="26"/>
                <w:szCs w:val="26"/>
                <w:lang w:val="uk-UA" w:eastAsia="ru-RU"/>
              </w:rPr>
              <w:t xml:space="preserve">. </w:t>
            </w:r>
          </w:p>
          <w:p w:rsidR="00ED0095" w:rsidRPr="00132E78" w:rsidRDefault="002F68FB" w:rsidP="00FA7487">
            <w:pPr>
              <w:widowControl w:val="0"/>
              <w:tabs>
                <w:tab w:val="left" w:pos="-3686"/>
                <w:tab w:val="left" w:pos="990"/>
              </w:tabs>
              <w:spacing w:after="120"/>
              <w:ind w:left="90"/>
              <w:rPr>
                <w:rFonts w:eastAsia="Times New Roman"/>
                <w:bCs/>
                <w:sz w:val="26"/>
                <w:szCs w:val="26"/>
                <w:lang w:val="uk-UA" w:eastAsia="ru-RU"/>
              </w:rPr>
            </w:pPr>
            <w:r w:rsidRPr="00132E78">
              <w:rPr>
                <w:rFonts w:eastAsia="Times New Roman"/>
                <w:sz w:val="26"/>
                <w:szCs w:val="26"/>
                <w:lang w:val="uk-UA" w:eastAsia="ru-RU"/>
              </w:rPr>
              <w:t>Забезпечення прав та законних інтересів суб’єктів господарювання.</w:t>
            </w:r>
          </w:p>
        </w:tc>
        <w:tc>
          <w:tcPr>
            <w:tcW w:w="2495" w:type="dxa"/>
            <w:gridSpan w:val="2"/>
            <w:tcBorders>
              <w:bottom w:val="single" w:sz="4" w:space="0" w:color="auto"/>
            </w:tcBorders>
          </w:tcPr>
          <w:p w:rsidR="001609B8" w:rsidRPr="00132E78" w:rsidRDefault="00ED0095" w:rsidP="00FA7487">
            <w:pPr>
              <w:widowControl w:val="0"/>
              <w:tabs>
                <w:tab w:val="left" w:pos="990"/>
              </w:tabs>
              <w:spacing w:after="120"/>
              <w:ind w:left="90"/>
              <w:rPr>
                <w:rFonts w:eastAsia="Times New Roman"/>
                <w:bCs/>
                <w:sz w:val="26"/>
                <w:szCs w:val="26"/>
                <w:lang w:val="uk-UA" w:eastAsia="uk-UA"/>
              </w:rPr>
            </w:pPr>
            <w:r w:rsidRPr="00132E78">
              <w:rPr>
                <w:rFonts w:eastAsia="Times New Roman"/>
                <w:b/>
                <w:sz w:val="26"/>
                <w:szCs w:val="26"/>
                <w:lang w:val="uk-UA" w:eastAsia="ru-RU"/>
              </w:rPr>
              <w:lastRenderedPageBreak/>
              <w:t>Для держави:</w:t>
            </w:r>
            <w:r w:rsidR="005C4067" w:rsidRPr="00132E78">
              <w:rPr>
                <w:rFonts w:eastAsia="Times New Roman"/>
                <w:bCs/>
                <w:sz w:val="26"/>
                <w:szCs w:val="26"/>
                <w:lang w:val="uk-UA" w:eastAsia="uk-UA"/>
              </w:rPr>
              <w:t xml:space="preserve"> </w:t>
            </w:r>
          </w:p>
          <w:p w:rsidR="00C65004" w:rsidRPr="00132E78" w:rsidRDefault="00C65004" w:rsidP="00FA7487">
            <w:pPr>
              <w:widowControl w:val="0"/>
              <w:tabs>
                <w:tab w:val="left" w:pos="990"/>
              </w:tabs>
              <w:spacing w:after="120"/>
              <w:ind w:left="90"/>
              <w:rPr>
                <w:rFonts w:eastAsia="Times New Roman"/>
                <w:bCs/>
                <w:sz w:val="26"/>
                <w:szCs w:val="26"/>
                <w:lang w:val="uk-UA" w:eastAsia="uk-UA"/>
              </w:rPr>
            </w:pPr>
            <w:r w:rsidRPr="00132E78">
              <w:rPr>
                <w:rFonts w:eastAsia="Times New Roman"/>
                <w:bCs/>
                <w:sz w:val="26"/>
                <w:szCs w:val="26"/>
                <w:lang w:val="uk-UA" w:eastAsia="uk-UA"/>
              </w:rPr>
              <w:t>Відсутні</w:t>
            </w:r>
          </w:p>
          <w:p w:rsidR="00382BB0" w:rsidRPr="00132E78" w:rsidRDefault="00ED0095" w:rsidP="00FA7487">
            <w:pPr>
              <w:widowControl w:val="0"/>
              <w:tabs>
                <w:tab w:val="left" w:pos="990"/>
              </w:tabs>
              <w:spacing w:after="120"/>
              <w:ind w:left="90"/>
              <w:rPr>
                <w:rFonts w:eastAsia="Times New Roman"/>
                <w:b/>
                <w:sz w:val="26"/>
                <w:szCs w:val="26"/>
                <w:lang w:val="uk-UA" w:eastAsia="ru-RU"/>
              </w:rPr>
            </w:pPr>
            <w:r w:rsidRPr="00132E78">
              <w:rPr>
                <w:rFonts w:eastAsia="Times New Roman"/>
                <w:b/>
                <w:sz w:val="26"/>
                <w:szCs w:val="26"/>
                <w:lang w:val="uk-UA" w:eastAsia="ru-RU"/>
              </w:rPr>
              <w:t>Для суб’єктів господарювання:</w:t>
            </w:r>
            <w:r w:rsidR="00BD33FC" w:rsidRPr="00132E78">
              <w:rPr>
                <w:rFonts w:eastAsia="Times New Roman"/>
                <w:b/>
                <w:sz w:val="26"/>
                <w:szCs w:val="26"/>
                <w:lang w:val="uk-UA" w:eastAsia="ru-RU"/>
              </w:rPr>
              <w:t xml:space="preserve"> </w:t>
            </w:r>
          </w:p>
          <w:p w:rsidR="00343894" w:rsidRPr="00132E78" w:rsidRDefault="00343894"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Прогнозуються витрати, пов’язані виключно з необхідністю ознайомитись з новими вимогами регулювання.</w:t>
            </w:r>
          </w:p>
          <w:p w:rsidR="008B69DB" w:rsidRPr="00132E78" w:rsidRDefault="00343894"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А саме: 0,5 год на ознайомлення з нормативно-</w:t>
            </w:r>
            <w:r w:rsidRPr="00132E78">
              <w:rPr>
                <w:rFonts w:eastAsia="Times New Roman"/>
                <w:sz w:val="26"/>
                <w:szCs w:val="26"/>
                <w:lang w:val="uk-UA" w:eastAsia="ru-RU"/>
              </w:rPr>
              <w:lastRenderedPageBreak/>
              <w:t>правовим актом.</w:t>
            </w:r>
          </w:p>
        </w:tc>
        <w:tc>
          <w:tcPr>
            <w:tcW w:w="2020" w:type="dxa"/>
            <w:tcBorders>
              <w:bottom w:val="single" w:sz="4" w:space="0" w:color="auto"/>
            </w:tcBorders>
          </w:tcPr>
          <w:p w:rsidR="00382BB0" w:rsidRPr="00132E78" w:rsidRDefault="00CB4E7A"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lastRenderedPageBreak/>
              <w:t>Дана альтернатива забезпечує потреби у розв’язанні проблеми та досягнення встановлених цілей.</w:t>
            </w:r>
          </w:p>
        </w:tc>
      </w:tr>
      <w:tr w:rsidR="00856E3E" w:rsidRPr="00132E78" w:rsidTr="00191984">
        <w:tc>
          <w:tcPr>
            <w:tcW w:w="2430" w:type="dxa"/>
            <w:tcBorders>
              <w:bottom w:val="single" w:sz="4" w:space="0" w:color="auto"/>
            </w:tcBorders>
          </w:tcPr>
          <w:p w:rsidR="00856E3E" w:rsidRPr="00132E78" w:rsidRDefault="00856E3E"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 xml:space="preserve">Альтернатива </w:t>
            </w:r>
            <w:r w:rsidR="00F111FF" w:rsidRPr="00132E78">
              <w:rPr>
                <w:rFonts w:eastAsia="Times New Roman"/>
                <w:sz w:val="26"/>
                <w:szCs w:val="26"/>
                <w:lang w:val="uk-UA" w:eastAsia="ru-RU"/>
              </w:rPr>
              <w:t>1</w:t>
            </w:r>
            <w:r w:rsidRPr="00132E78">
              <w:rPr>
                <w:rFonts w:eastAsia="Times New Roman"/>
                <w:sz w:val="26"/>
                <w:szCs w:val="26"/>
                <w:lang w:val="uk-UA" w:eastAsia="ru-RU"/>
              </w:rPr>
              <w:t>.</w:t>
            </w:r>
          </w:p>
        </w:tc>
        <w:tc>
          <w:tcPr>
            <w:tcW w:w="2815" w:type="dxa"/>
            <w:tcBorders>
              <w:bottom w:val="single" w:sz="4" w:space="0" w:color="auto"/>
            </w:tcBorders>
          </w:tcPr>
          <w:p w:rsidR="001609B8" w:rsidRPr="00132E78" w:rsidRDefault="008F16E4" w:rsidP="00FA7487">
            <w:pPr>
              <w:widowControl w:val="0"/>
              <w:tabs>
                <w:tab w:val="left" w:pos="990"/>
              </w:tabs>
              <w:spacing w:after="120"/>
              <w:ind w:left="90"/>
              <w:rPr>
                <w:rFonts w:eastAsia="Times New Roman"/>
                <w:b/>
                <w:bCs/>
                <w:sz w:val="26"/>
                <w:szCs w:val="26"/>
                <w:lang w:val="uk-UA" w:eastAsia="uk-UA"/>
              </w:rPr>
            </w:pPr>
            <w:r w:rsidRPr="00132E78">
              <w:rPr>
                <w:rFonts w:eastAsia="Times New Roman"/>
                <w:b/>
                <w:bCs/>
                <w:sz w:val="26"/>
                <w:szCs w:val="26"/>
                <w:lang w:val="uk-UA" w:eastAsia="uk-UA"/>
              </w:rPr>
              <w:t xml:space="preserve">Для держави: </w:t>
            </w:r>
          </w:p>
          <w:p w:rsidR="00C65004" w:rsidRPr="00132E78" w:rsidRDefault="00C65004" w:rsidP="00FA7487">
            <w:pPr>
              <w:widowControl w:val="0"/>
              <w:tabs>
                <w:tab w:val="left" w:pos="990"/>
              </w:tabs>
              <w:spacing w:after="120"/>
              <w:ind w:left="90"/>
              <w:rPr>
                <w:rFonts w:eastAsia="Arial Unicode MS"/>
                <w:color w:val="000000"/>
                <w:sz w:val="26"/>
                <w:szCs w:val="26"/>
                <w:lang w:val="uk-UA" w:eastAsia="ru-RU"/>
              </w:rPr>
            </w:pPr>
            <w:r w:rsidRPr="00132E78">
              <w:rPr>
                <w:rFonts w:eastAsia="Times New Roman"/>
                <w:sz w:val="26"/>
                <w:szCs w:val="26"/>
                <w:lang w:val="uk-UA" w:eastAsia="uk-UA"/>
              </w:rPr>
              <w:t>Відсутні</w:t>
            </w:r>
          </w:p>
          <w:p w:rsidR="00856E3E" w:rsidRPr="00132E78" w:rsidRDefault="008F16E4"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r w:rsidRPr="00132E78">
              <w:rPr>
                <w:rFonts w:ascii="Times New Roman" w:eastAsia="Times New Roman" w:hAnsi="Times New Roman"/>
                <w:sz w:val="26"/>
                <w:szCs w:val="26"/>
                <w:lang w:val="uk-UA" w:eastAsia="uk-UA"/>
              </w:rPr>
              <w:t xml:space="preserve">Для суб’єктів господарювання: </w:t>
            </w:r>
          </w:p>
          <w:p w:rsidR="00BE4353" w:rsidRPr="00132E78" w:rsidRDefault="00BE4353" w:rsidP="00FA7487">
            <w:pPr>
              <w:pStyle w:val="a3"/>
              <w:widowControl w:val="0"/>
              <w:tabs>
                <w:tab w:val="left" w:pos="990"/>
                <w:tab w:val="left" w:pos="1142"/>
              </w:tabs>
              <w:spacing w:after="120"/>
              <w:ind w:left="90"/>
              <w:jc w:val="left"/>
              <w:rPr>
                <w:rFonts w:ascii="Times New Roman" w:eastAsia="Times New Roman" w:hAnsi="Times New Roman"/>
                <w:sz w:val="26"/>
                <w:szCs w:val="26"/>
                <w:lang w:val="uk-UA" w:eastAsia="uk-UA"/>
              </w:rPr>
            </w:pPr>
          </w:p>
          <w:p w:rsidR="00BE4353" w:rsidRPr="00132E78" w:rsidRDefault="00BE4353" w:rsidP="00FA7487">
            <w:pPr>
              <w:pStyle w:val="a3"/>
              <w:widowControl w:val="0"/>
              <w:tabs>
                <w:tab w:val="left" w:pos="990"/>
                <w:tab w:val="left" w:pos="1142"/>
              </w:tabs>
              <w:spacing w:after="120"/>
              <w:ind w:left="90"/>
              <w:jc w:val="left"/>
              <w:rPr>
                <w:rFonts w:ascii="Times New Roman" w:eastAsia="Times New Roman" w:hAnsi="Times New Roman"/>
                <w:b w:val="0"/>
                <w:bCs w:val="0"/>
                <w:sz w:val="26"/>
                <w:szCs w:val="26"/>
                <w:lang w:val="uk-UA" w:eastAsia="uk-UA"/>
              </w:rPr>
            </w:pPr>
            <w:r w:rsidRPr="00132E78">
              <w:rPr>
                <w:rFonts w:ascii="Times New Roman" w:eastAsia="Times New Roman" w:hAnsi="Times New Roman"/>
                <w:b w:val="0"/>
                <w:bCs w:val="0"/>
                <w:sz w:val="26"/>
                <w:szCs w:val="26"/>
                <w:lang w:val="uk-UA" w:eastAsia="uk-UA"/>
              </w:rPr>
              <w:t>Відсутні</w:t>
            </w:r>
          </w:p>
          <w:p w:rsidR="00A05264" w:rsidRPr="00132E78" w:rsidRDefault="00A05264" w:rsidP="00FA7487">
            <w:pPr>
              <w:pStyle w:val="a3"/>
              <w:widowControl w:val="0"/>
              <w:tabs>
                <w:tab w:val="left" w:pos="990"/>
                <w:tab w:val="left" w:pos="1142"/>
              </w:tabs>
              <w:spacing w:after="120"/>
              <w:ind w:left="90"/>
              <w:jc w:val="left"/>
              <w:rPr>
                <w:rFonts w:ascii="Times New Roman" w:eastAsia="Times New Roman" w:hAnsi="Times New Roman"/>
                <w:b w:val="0"/>
                <w:sz w:val="26"/>
                <w:szCs w:val="26"/>
                <w:lang w:val="uk-UA" w:eastAsia="uk-UA"/>
              </w:rPr>
            </w:pPr>
          </w:p>
        </w:tc>
        <w:tc>
          <w:tcPr>
            <w:tcW w:w="2495" w:type="dxa"/>
            <w:gridSpan w:val="2"/>
            <w:tcBorders>
              <w:bottom w:val="single" w:sz="4" w:space="0" w:color="auto"/>
            </w:tcBorders>
          </w:tcPr>
          <w:p w:rsidR="001609B8" w:rsidRPr="00132E78" w:rsidRDefault="008F16E4" w:rsidP="00FA7487">
            <w:pPr>
              <w:widowControl w:val="0"/>
              <w:tabs>
                <w:tab w:val="left" w:pos="-3686"/>
                <w:tab w:val="left" w:pos="990"/>
              </w:tabs>
              <w:spacing w:after="120"/>
              <w:ind w:left="90"/>
              <w:rPr>
                <w:rFonts w:eastAsia="Times New Roman"/>
                <w:b/>
                <w:bCs/>
                <w:sz w:val="26"/>
                <w:szCs w:val="26"/>
                <w:lang w:val="uk-UA" w:eastAsia="ru-RU"/>
              </w:rPr>
            </w:pPr>
            <w:r w:rsidRPr="00132E78">
              <w:rPr>
                <w:rFonts w:eastAsia="Times New Roman"/>
                <w:b/>
                <w:bCs/>
                <w:sz w:val="26"/>
                <w:szCs w:val="26"/>
                <w:lang w:val="uk-UA" w:eastAsia="ru-RU"/>
              </w:rPr>
              <w:t xml:space="preserve">Для </w:t>
            </w:r>
            <w:r w:rsidR="00C65004" w:rsidRPr="00132E78">
              <w:rPr>
                <w:rFonts w:eastAsia="Times New Roman"/>
                <w:b/>
                <w:bCs/>
                <w:sz w:val="26"/>
                <w:szCs w:val="26"/>
                <w:lang w:val="uk-UA" w:eastAsia="ru-RU"/>
              </w:rPr>
              <w:t>держави:</w:t>
            </w:r>
          </w:p>
          <w:p w:rsidR="00C65004" w:rsidRPr="00132E78" w:rsidRDefault="00C65004"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Відсутні</w:t>
            </w:r>
          </w:p>
          <w:p w:rsidR="00A93A55" w:rsidRPr="00132E78" w:rsidRDefault="008F16E4" w:rsidP="00FA7487">
            <w:pPr>
              <w:widowControl w:val="0"/>
              <w:tabs>
                <w:tab w:val="left" w:pos="-3686"/>
                <w:tab w:val="left" w:pos="990"/>
              </w:tabs>
              <w:spacing w:after="120"/>
              <w:ind w:left="90"/>
              <w:rPr>
                <w:rFonts w:eastAsia="Times New Roman"/>
                <w:b/>
                <w:bCs/>
                <w:sz w:val="26"/>
                <w:szCs w:val="26"/>
                <w:lang w:val="uk-UA" w:eastAsia="ru-RU"/>
              </w:rPr>
            </w:pPr>
            <w:r w:rsidRPr="00132E78">
              <w:rPr>
                <w:rFonts w:eastAsia="Times New Roman"/>
                <w:b/>
                <w:sz w:val="26"/>
                <w:szCs w:val="26"/>
                <w:lang w:val="uk-UA" w:eastAsia="ru-RU"/>
              </w:rPr>
              <w:t>Для суб’єктів господарювання:</w:t>
            </w:r>
            <w:r w:rsidRPr="00132E78">
              <w:rPr>
                <w:rFonts w:eastAsia="Times New Roman"/>
                <w:b/>
                <w:bCs/>
                <w:sz w:val="26"/>
                <w:szCs w:val="26"/>
                <w:lang w:val="uk-UA" w:eastAsia="ru-RU"/>
              </w:rPr>
              <w:t xml:space="preserve"> </w:t>
            </w:r>
          </w:p>
          <w:p w:rsidR="00C65004" w:rsidRPr="00132E78" w:rsidRDefault="00952DDF"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Витрати залишаться на існуючому рівні</w:t>
            </w:r>
            <w:r w:rsidR="00BE4353" w:rsidRPr="00132E78">
              <w:rPr>
                <w:rFonts w:eastAsia="Times New Roman"/>
                <w:sz w:val="26"/>
                <w:szCs w:val="26"/>
                <w:lang w:val="uk-UA" w:eastAsia="ru-RU"/>
              </w:rPr>
              <w:t>.</w:t>
            </w:r>
          </w:p>
        </w:tc>
        <w:tc>
          <w:tcPr>
            <w:tcW w:w="2020" w:type="dxa"/>
            <w:tcBorders>
              <w:bottom w:val="single" w:sz="4" w:space="0" w:color="auto"/>
            </w:tcBorders>
          </w:tcPr>
          <w:p w:rsidR="00C6397D" w:rsidRPr="00132E78" w:rsidRDefault="00A72381"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 xml:space="preserve">Така альтернатива </w:t>
            </w:r>
            <w:r w:rsidR="00F111FF" w:rsidRPr="00132E78">
              <w:rPr>
                <w:rFonts w:eastAsia="Times New Roman"/>
                <w:sz w:val="26"/>
                <w:szCs w:val="26"/>
                <w:lang w:val="uk-UA" w:eastAsia="ru-RU"/>
              </w:rPr>
              <w:t xml:space="preserve">не </w:t>
            </w:r>
            <w:r w:rsidRPr="00132E78">
              <w:rPr>
                <w:rFonts w:eastAsia="Times New Roman"/>
                <w:sz w:val="26"/>
                <w:szCs w:val="26"/>
                <w:lang w:val="uk-UA" w:eastAsia="ru-RU"/>
              </w:rPr>
              <w:t>сприятиме досягненню цілей державного регулювання</w:t>
            </w:r>
            <w:r w:rsidR="00F111FF" w:rsidRPr="00132E78">
              <w:rPr>
                <w:rFonts w:eastAsia="Times New Roman"/>
                <w:sz w:val="26"/>
                <w:szCs w:val="26"/>
                <w:lang w:val="uk-UA" w:eastAsia="ru-RU"/>
              </w:rPr>
              <w:t>.</w:t>
            </w:r>
          </w:p>
        </w:tc>
      </w:tr>
      <w:tr w:rsidR="00382BB0" w:rsidRPr="00132E78" w:rsidTr="00E13CD6">
        <w:tc>
          <w:tcPr>
            <w:tcW w:w="2430" w:type="dxa"/>
            <w:tcBorders>
              <w:top w:val="single" w:sz="4" w:space="0" w:color="auto"/>
              <w:left w:val="nil"/>
              <w:bottom w:val="single" w:sz="4" w:space="0" w:color="auto"/>
              <w:right w:val="nil"/>
            </w:tcBorders>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p>
        </w:tc>
        <w:tc>
          <w:tcPr>
            <w:tcW w:w="3348" w:type="dxa"/>
            <w:gridSpan w:val="2"/>
            <w:tcBorders>
              <w:top w:val="single" w:sz="4" w:space="0" w:color="auto"/>
              <w:left w:val="nil"/>
              <w:bottom w:val="single" w:sz="4" w:space="0" w:color="auto"/>
              <w:right w:val="nil"/>
            </w:tcBorders>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p>
        </w:tc>
        <w:tc>
          <w:tcPr>
            <w:tcW w:w="3982" w:type="dxa"/>
            <w:gridSpan w:val="2"/>
            <w:tcBorders>
              <w:top w:val="single" w:sz="4" w:space="0" w:color="auto"/>
              <w:left w:val="nil"/>
              <w:bottom w:val="single" w:sz="4" w:space="0" w:color="auto"/>
              <w:right w:val="nil"/>
            </w:tcBorders>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p>
        </w:tc>
      </w:tr>
      <w:tr w:rsidR="00382BB0" w:rsidRPr="00132E78" w:rsidTr="00E13CD6">
        <w:tc>
          <w:tcPr>
            <w:tcW w:w="2430" w:type="dxa"/>
            <w:tcBorders>
              <w:top w:val="single" w:sz="4" w:space="0" w:color="auto"/>
            </w:tcBorders>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Рейтинг</w:t>
            </w:r>
          </w:p>
        </w:tc>
        <w:tc>
          <w:tcPr>
            <w:tcW w:w="3348" w:type="dxa"/>
            <w:gridSpan w:val="2"/>
            <w:tcBorders>
              <w:top w:val="single" w:sz="4" w:space="0" w:color="auto"/>
            </w:tcBorders>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 xml:space="preserve">Аргументи щодо переваги обраної </w:t>
            </w:r>
            <w:r w:rsidRPr="00132E78">
              <w:rPr>
                <w:rFonts w:eastAsia="Times New Roman"/>
                <w:sz w:val="26"/>
                <w:szCs w:val="26"/>
                <w:lang w:val="uk-UA" w:eastAsia="ru-RU"/>
              </w:rPr>
              <w:lastRenderedPageBreak/>
              <w:t>альтернативи/причини відмови від альтернативи</w:t>
            </w:r>
          </w:p>
        </w:tc>
        <w:tc>
          <w:tcPr>
            <w:tcW w:w="3982" w:type="dxa"/>
            <w:gridSpan w:val="2"/>
            <w:tcBorders>
              <w:top w:val="single" w:sz="4" w:space="0" w:color="auto"/>
            </w:tcBorders>
          </w:tcPr>
          <w:p w:rsidR="00EC6739" w:rsidRPr="00132E78" w:rsidRDefault="00382BB0" w:rsidP="00FA7487">
            <w:pPr>
              <w:widowControl w:val="0"/>
              <w:tabs>
                <w:tab w:val="left" w:pos="-3686"/>
                <w:tab w:val="left" w:pos="990"/>
              </w:tabs>
              <w:spacing w:after="120"/>
              <w:ind w:left="90"/>
              <w:rPr>
                <w:rFonts w:eastAsia="Times New Roman"/>
                <w:b/>
                <w:sz w:val="26"/>
                <w:szCs w:val="26"/>
                <w:lang w:val="uk-UA" w:eastAsia="ru-RU"/>
              </w:rPr>
            </w:pPr>
            <w:r w:rsidRPr="00132E78">
              <w:rPr>
                <w:rFonts w:eastAsia="Times New Roman"/>
                <w:sz w:val="26"/>
                <w:szCs w:val="26"/>
                <w:lang w:val="uk-UA" w:eastAsia="ru-RU"/>
              </w:rPr>
              <w:lastRenderedPageBreak/>
              <w:t>Оцінка ризику зовнішніх</w:t>
            </w:r>
            <w:r w:rsidRPr="00132E78">
              <w:rPr>
                <w:rFonts w:eastAsia="Times New Roman"/>
                <w:b/>
                <w:sz w:val="26"/>
                <w:szCs w:val="26"/>
                <w:lang w:val="uk-UA" w:eastAsia="ru-RU"/>
              </w:rPr>
              <w:t xml:space="preserve"> </w:t>
            </w:r>
            <w:r w:rsidRPr="00132E78">
              <w:rPr>
                <w:rFonts w:eastAsia="Times New Roman"/>
                <w:sz w:val="26"/>
                <w:szCs w:val="26"/>
                <w:lang w:val="uk-UA" w:eastAsia="ru-RU"/>
              </w:rPr>
              <w:t xml:space="preserve">чинників на дію </w:t>
            </w:r>
            <w:r w:rsidRPr="00132E78">
              <w:rPr>
                <w:rFonts w:eastAsia="Times New Roman"/>
                <w:sz w:val="26"/>
                <w:szCs w:val="26"/>
                <w:lang w:val="uk-UA" w:eastAsia="ru-RU"/>
              </w:rPr>
              <w:lastRenderedPageBreak/>
              <w:t xml:space="preserve">запропонованого регуляторного </w:t>
            </w:r>
            <w:proofErr w:type="spellStart"/>
            <w:r w:rsidRPr="00132E78">
              <w:rPr>
                <w:rFonts w:eastAsia="Times New Roman"/>
                <w:sz w:val="26"/>
                <w:szCs w:val="26"/>
                <w:lang w:val="uk-UA" w:eastAsia="ru-RU"/>
              </w:rPr>
              <w:t>акта</w:t>
            </w:r>
            <w:proofErr w:type="spellEnd"/>
          </w:p>
        </w:tc>
      </w:tr>
      <w:tr w:rsidR="00382BB0" w:rsidRPr="00132E78" w:rsidTr="00E13CD6">
        <w:tc>
          <w:tcPr>
            <w:tcW w:w="2430" w:type="dxa"/>
          </w:tcPr>
          <w:p w:rsidR="00382BB0" w:rsidRPr="00132E78" w:rsidRDefault="00382BB0"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lastRenderedPageBreak/>
              <w:t>Альтернатива 1.</w:t>
            </w:r>
          </w:p>
          <w:p w:rsidR="00382BB0" w:rsidRPr="00132E78" w:rsidRDefault="00382BB0" w:rsidP="00FA7487">
            <w:pPr>
              <w:widowControl w:val="0"/>
              <w:tabs>
                <w:tab w:val="left" w:pos="990"/>
              </w:tabs>
              <w:spacing w:after="120"/>
              <w:ind w:left="90"/>
              <w:rPr>
                <w:rFonts w:eastAsia="Times New Roman"/>
                <w:sz w:val="26"/>
                <w:szCs w:val="26"/>
                <w:lang w:val="uk-UA" w:eastAsia="ru-RU"/>
              </w:rPr>
            </w:pPr>
          </w:p>
        </w:tc>
        <w:tc>
          <w:tcPr>
            <w:tcW w:w="3348" w:type="dxa"/>
            <w:gridSpan w:val="2"/>
          </w:tcPr>
          <w:p w:rsidR="00382BB0" w:rsidRPr="00132E78" w:rsidRDefault="00382BB0"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Переваги відсутні.</w:t>
            </w:r>
            <w:r w:rsidR="00F43F36" w:rsidRPr="00132E78">
              <w:rPr>
                <w:rFonts w:eastAsia="Times New Roman"/>
                <w:sz w:val="26"/>
                <w:szCs w:val="26"/>
                <w:lang w:val="uk-UA" w:eastAsia="ru-RU"/>
              </w:rPr>
              <w:t xml:space="preserve"> Така альтернатива не сприятиме досягненню цілей державного регулювання. Залишаються проблеми</w:t>
            </w:r>
            <w:r w:rsidR="008E1445" w:rsidRPr="00132E78">
              <w:rPr>
                <w:rFonts w:eastAsia="Times New Roman"/>
                <w:sz w:val="26"/>
                <w:szCs w:val="26"/>
                <w:lang w:val="uk-UA" w:eastAsia="ru-RU"/>
              </w:rPr>
              <w:t>,</w:t>
            </w:r>
            <w:r w:rsidR="00F43F36" w:rsidRPr="00132E78">
              <w:rPr>
                <w:rFonts w:eastAsia="Times New Roman"/>
                <w:sz w:val="26"/>
                <w:szCs w:val="26"/>
                <w:lang w:val="uk-UA" w:eastAsia="ru-RU"/>
              </w:rPr>
              <w:t xml:space="preserve"> зазначені у Розділі 1 Аналізу.</w:t>
            </w:r>
          </w:p>
        </w:tc>
        <w:tc>
          <w:tcPr>
            <w:tcW w:w="3982" w:type="dxa"/>
            <w:gridSpan w:val="2"/>
          </w:tcPr>
          <w:p w:rsidR="00382BB0" w:rsidRPr="00132E78" w:rsidRDefault="00BE4353"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Відсутні.</w:t>
            </w:r>
          </w:p>
        </w:tc>
      </w:tr>
      <w:tr w:rsidR="00F111FF" w:rsidRPr="00132E78" w:rsidTr="00E13CD6">
        <w:tc>
          <w:tcPr>
            <w:tcW w:w="2430" w:type="dxa"/>
          </w:tcPr>
          <w:p w:rsidR="00F111FF" w:rsidRPr="00132E78" w:rsidRDefault="00F111FF" w:rsidP="00FA7487">
            <w:pPr>
              <w:widowControl w:val="0"/>
              <w:tabs>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Альтернатива 2.</w:t>
            </w:r>
          </w:p>
        </w:tc>
        <w:tc>
          <w:tcPr>
            <w:tcW w:w="3348" w:type="dxa"/>
            <w:gridSpan w:val="2"/>
          </w:tcPr>
          <w:p w:rsidR="00F111FF" w:rsidRPr="00132E78" w:rsidRDefault="00191984" w:rsidP="00FA7487">
            <w:pPr>
              <w:widowControl w:val="0"/>
              <w:tabs>
                <w:tab w:val="left" w:pos="-3686"/>
                <w:tab w:val="left" w:pos="990"/>
              </w:tabs>
              <w:spacing w:after="120"/>
              <w:ind w:left="90"/>
              <w:rPr>
                <w:rFonts w:eastAsia="Times New Roman"/>
                <w:color w:val="FF0000"/>
                <w:sz w:val="26"/>
                <w:szCs w:val="26"/>
                <w:lang w:val="uk-UA" w:eastAsia="ru-RU"/>
              </w:rPr>
            </w:pPr>
            <w:r w:rsidRPr="00132E78">
              <w:rPr>
                <w:rFonts w:eastAsia="Times New Roman"/>
                <w:color w:val="000000"/>
                <w:sz w:val="26"/>
                <w:szCs w:val="26"/>
                <w:lang w:val="uk-UA" w:eastAsia="ru-RU"/>
              </w:rPr>
              <w:t xml:space="preserve">Така альтернатива досягнення цілей державного регулювання сприятиме відкритості та прозорості сфери </w:t>
            </w:r>
            <w:proofErr w:type="spellStart"/>
            <w:r w:rsidRPr="00132E78">
              <w:rPr>
                <w:rFonts w:eastAsia="Times New Roman"/>
                <w:color w:val="000000"/>
                <w:sz w:val="26"/>
                <w:szCs w:val="26"/>
                <w:lang w:val="uk-UA" w:eastAsia="ru-RU"/>
              </w:rPr>
              <w:t>надрокористування</w:t>
            </w:r>
            <w:proofErr w:type="spellEnd"/>
            <w:r w:rsidRPr="00132E78">
              <w:rPr>
                <w:rFonts w:eastAsia="Times New Roman"/>
                <w:color w:val="000000"/>
                <w:sz w:val="26"/>
                <w:szCs w:val="26"/>
                <w:lang w:val="uk-UA" w:eastAsia="ru-RU"/>
              </w:rPr>
              <w:t>, наближенню законодавства України до Європейських стандартів та покращенню інвестиційних показників.</w:t>
            </w:r>
            <w:r w:rsidR="007F49C2" w:rsidRPr="00132E78">
              <w:rPr>
                <w:rFonts w:eastAsia="Times New Roman"/>
                <w:color w:val="000000"/>
                <w:sz w:val="26"/>
                <w:szCs w:val="26"/>
                <w:lang w:val="uk-UA" w:eastAsia="ru-RU"/>
              </w:rPr>
              <w:t xml:space="preserve"> </w:t>
            </w:r>
          </w:p>
        </w:tc>
        <w:tc>
          <w:tcPr>
            <w:tcW w:w="3982" w:type="dxa"/>
            <w:gridSpan w:val="2"/>
          </w:tcPr>
          <w:p w:rsidR="00F111FF" w:rsidRPr="00132E78" w:rsidRDefault="00191984" w:rsidP="00FA7487">
            <w:pPr>
              <w:widowControl w:val="0"/>
              <w:tabs>
                <w:tab w:val="left" w:pos="-3686"/>
                <w:tab w:val="left" w:pos="990"/>
              </w:tabs>
              <w:spacing w:after="120"/>
              <w:ind w:left="90"/>
              <w:rPr>
                <w:rFonts w:eastAsia="Times New Roman"/>
                <w:sz w:val="26"/>
                <w:szCs w:val="26"/>
                <w:lang w:val="uk-UA" w:eastAsia="ru-RU"/>
              </w:rPr>
            </w:pPr>
            <w:r w:rsidRPr="00132E78">
              <w:rPr>
                <w:rFonts w:eastAsia="Times New Roman"/>
                <w:sz w:val="26"/>
                <w:szCs w:val="26"/>
                <w:lang w:val="uk-UA" w:eastAsia="ru-RU"/>
              </w:rPr>
              <w:t xml:space="preserve">Ризик зовнішніх чинників на дію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відсутній</w:t>
            </w:r>
            <w:r w:rsidR="008E1445" w:rsidRPr="00132E78">
              <w:rPr>
                <w:rFonts w:eastAsia="Times New Roman"/>
                <w:sz w:val="26"/>
                <w:szCs w:val="26"/>
                <w:lang w:val="uk-UA" w:eastAsia="ru-RU"/>
              </w:rPr>
              <w:t>.</w:t>
            </w:r>
          </w:p>
        </w:tc>
      </w:tr>
    </w:tbl>
    <w:p w:rsidR="007C30B9" w:rsidRPr="00132E78" w:rsidRDefault="007C30B9" w:rsidP="00FA7487">
      <w:pPr>
        <w:widowControl w:val="0"/>
        <w:tabs>
          <w:tab w:val="left" w:pos="-3686"/>
          <w:tab w:val="left" w:pos="990"/>
        </w:tabs>
        <w:spacing w:after="120"/>
        <w:ind w:left="270" w:firstLine="770"/>
        <w:jc w:val="both"/>
        <w:rPr>
          <w:rFonts w:eastAsia="Times New Roman"/>
          <w:b/>
          <w:sz w:val="16"/>
          <w:szCs w:val="16"/>
          <w:lang w:val="uk-UA" w:eastAsia="ru-RU"/>
        </w:rPr>
      </w:pPr>
    </w:p>
    <w:p w:rsidR="00DB7AE9" w:rsidRPr="00132E78" w:rsidRDefault="00E67918" w:rsidP="00FA7487">
      <w:pPr>
        <w:widowControl w:val="0"/>
        <w:tabs>
          <w:tab w:val="left" w:pos="-3686"/>
          <w:tab w:val="left" w:pos="990"/>
        </w:tabs>
        <w:spacing w:before="120" w:after="120"/>
        <w:ind w:firstLine="709"/>
        <w:jc w:val="center"/>
        <w:rPr>
          <w:rFonts w:eastAsia="Times New Roman"/>
          <w:b/>
          <w:sz w:val="26"/>
          <w:szCs w:val="26"/>
          <w:lang w:val="uk-UA" w:eastAsia="ru-RU"/>
        </w:rPr>
      </w:pPr>
      <w:r w:rsidRPr="00132E78">
        <w:rPr>
          <w:rFonts w:eastAsia="Times New Roman"/>
          <w:b/>
          <w:sz w:val="26"/>
          <w:szCs w:val="26"/>
          <w:lang w:val="uk-UA" w:eastAsia="ru-RU"/>
        </w:rPr>
        <w:t>V. </w:t>
      </w:r>
      <w:r w:rsidR="00C240C3" w:rsidRPr="00132E78">
        <w:rPr>
          <w:rFonts w:eastAsia="Times New Roman"/>
          <w:b/>
          <w:sz w:val="26"/>
          <w:szCs w:val="26"/>
          <w:lang w:val="uk-UA" w:eastAsia="ru-RU"/>
        </w:rPr>
        <w:t xml:space="preserve">Механізм та заходи, </w:t>
      </w:r>
      <w:r w:rsidR="00F111FF" w:rsidRPr="00132E78">
        <w:rPr>
          <w:rFonts w:eastAsia="Times New Roman"/>
          <w:b/>
          <w:sz w:val="26"/>
          <w:szCs w:val="26"/>
          <w:lang w:val="uk-UA" w:eastAsia="ru-RU"/>
        </w:rPr>
        <w:t>я</w:t>
      </w:r>
      <w:r w:rsidR="00C240C3" w:rsidRPr="00132E78">
        <w:rPr>
          <w:rFonts w:eastAsia="Times New Roman"/>
          <w:b/>
          <w:sz w:val="26"/>
          <w:szCs w:val="26"/>
          <w:lang w:val="uk-UA" w:eastAsia="ru-RU"/>
        </w:rPr>
        <w:t>кі забезпечать розв’язання визначеної проблеми</w:t>
      </w:r>
    </w:p>
    <w:p w:rsidR="0012534A" w:rsidRPr="00132E78" w:rsidRDefault="0012534A" w:rsidP="00FA7487">
      <w:pPr>
        <w:widowControl w:val="0"/>
        <w:tabs>
          <w:tab w:val="left" w:pos="-3686"/>
          <w:tab w:val="left" w:pos="990"/>
        </w:tabs>
        <w:spacing w:before="120" w:after="120"/>
        <w:ind w:firstLine="709"/>
        <w:jc w:val="both"/>
        <w:rPr>
          <w:rFonts w:eastAsia="Times New Roman"/>
          <w:sz w:val="26"/>
          <w:szCs w:val="26"/>
          <w:lang w:val="uk-UA" w:eastAsia="ru-RU"/>
        </w:rPr>
      </w:pPr>
      <w:bookmarkStart w:id="5" w:name="n79"/>
      <w:bookmarkStart w:id="6" w:name="n80"/>
      <w:bookmarkStart w:id="7" w:name="n81"/>
      <w:bookmarkStart w:id="8" w:name="n83"/>
      <w:bookmarkStart w:id="9" w:name="n89"/>
      <w:bookmarkStart w:id="10" w:name="n90"/>
      <w:bookmarkStart w:id="11" w:name="n91"/>
      <w:bookmarkStart w:id="12" w:name="n92"/>
      <w:bookmarkStart w:id="13" w:name="n93"/>
      <w:bookmarkStart w:id="14" w:name="n94"/>
      <w:bookmarkStart w:id="15" w:name="n95"/>
      <w:bookmarkStart w:id="16" w:name="n97"/>
      <w:bookmarkStart w:id="17" w:name="_Hlk489262209"/>
      <w:bookmarkEnd w:id="5"/>
      <w:bookmarkEnd w:id="6"/>
      <w:bookmarkEnd w:id="7"/>
      <w:bookmarkEnd w:id="8"/>
      <w:bookmarkEnd w:id="9"/>
      <w:bookmarkEnd w:id="10"/>
      <w:bookmarkEnd w:id="11"/>
      <w:bookmarkEnd w:id="12"/>
      <w:bookmarkEnd w:id="13"/>
      <w:bookmarkEnd w:id="14"/>
      <w:bookmarkEnd w:id="15"/>
      <w:bookmarkEnd w:id="16"/>
      <w:r w:rsidRPr="00132E78">
        <w:rPr>
          <w:rFonts w:eastAsia="Times New Roman"/>
          <w:sz w:val="26"/>
          <w:szCs w:val="26"/>
          <w:lang w:val="uk-UA" w:eastAsia="ru-RU"/>
        </w:rPr>
        <w:t xml:space="preserve">Механізмом, який забезпечить розв’язання проблеми є прийняття регуляторного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що в свою чергу забезпечить:</w:t>
      </w:r>
    </w:p>
    <w:p w:rsidR="00294CB3" w:rsidRDefault="00294CB3"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294CB3">
        <w:rPr>
          <w:rFonts w:eastAsia="Times New Roman"/>
          <w:sz w:val="26"/>
          <w:szCs w:val="26"/>
          <w:lang w:val="uk-UA" w:eastAsia="ru-RU"/>
        </w:rPr>
        <w:t xml:space="preserve">подання </w:t>
      </w:r>
      <w:proofErr w:type="spellStart"/>
      <w:r w:rsidRPr="00294CB3">
        <w:rPr>
          <w:rFonts w:eastAsia="Times New Roman"/>
          <w:sz w:val="26"/>
          <w:szCs w:val="26"/>
          <w:lang w:val="uk-UA" w:eastAsia="ru-RU"/>
        </w:rPr>
        <w:t>надрокористувачем</w:t>
      </w:r>
      <w:proofErr w:type="spellEnd"/>
      <w:r w:rsidRPr="00294CB3">
        <w:rPr>
          <w:rFonts w:eastAsia="Times New Roman"/>
          <w:sz w:val="26"/>
          <w:szCs w:val="26"/>
          <w:lang w:val="uk-UA" w:eastAsia="ru-RU"/>
        </w:rPr>
        <w:t xml:space="preserve"> документів </w:t>
      </w:r>
      <w:r w:rsidR="0023635A" w:rsidRPr="0023635A">
        <w:rPr>
          <w:rFonts w:eastAsia="Times New Roman"/>
          <w:sz w:val="26"/>
          <w:szCs w:val="26"/>
          <w:lang w:val="uk-UA" w:eastAsia="ru-RU"/>
        </w:rPr>
        <w:t xml:space="preserve">в електронній формі </w:t>
      </w:r>
      <w:r w:rsidRPr="00294CB3">
        <w:rPr>
          <w:rFonts w:eastAsia="Times New Roman"/>
          <w:sz w:val="26"/>
          <w:szCs w:val="26"/>
          <w:lang w:val="uk-UA" w:eastAsia="ru-RU"/>
        </w:rPr>
        <w:t>на отримання, продовження спеціальних дозволів на користування надрами, їх переоформлення, внесення до них зм</w:t>
      </w:r>
      <w:r w:rsidR="004D3CCA">
        <w:rPr>
          <w:rFonts w:eastAsia="Times New Roman"/>
          <w:sz w:val="26"/>
          <w:szCs w:val="26"/>
          <w:lang w:val="uk-UA" w:eastAsia="ru-RU"/>
        </w:rPr>
        <w:t>ін</w:t>
      </w:r>
      <w:r>
        <w:rPr>
          <w:rFonts w:eastAsia="Times New Roman"/>
          <w:sz w:val="26"/>
          <w:szCs w:val="26"/>
          <w:lang w:val="uk-UA" w:eastAsia="ru-RU"/>
        </w:rPr>
        <w:t>;</w:t>
      </w:r>
    </w:p>
    <w:p w:rsidR="0012534A" w:rsidRPr="00132E78" w:rsidRDefault="00294CB3" w:rsidP="00FA7487">
      <w:pPr>
        <w:widowControl w:val="0"/>
        <w:tabs>
          <w:tab w:val="left" w:pos="-3686"/>
          <w:tab w:val="left" w:pos="990"/>
        </w:tabs>
        <w:spacing w:before="120" w:after="120"/>
        <w:ind w:left="270" w:firstLine="439"/>
        <w:jc w:val="both"/>
        <w:rPr>
          <w:sz w:val="26"/>
          <w:szCs w:val="26"/>
          <w:shd w:val="clear" w:color="auto" w:fill="FFFFFF"/>
          <w:lang w:val="uk-UA"/>
        </w:rPr>
      </w:pPr>
      <w:r w:rsidRPr="00294CB3">
        <w:rPr>
          <w:rFonts w:eastAsia="Times New Roman"/>
          <w:sz w:val="26"/>
          <w:szCs w:val="26"/>
          <w:lang w:val="uk-UA" w:eastAsia="ru-RU"/>
        </w:rPr>
        <w:t>електронну взаємодію між фізичними та юридичними особами, фізичними особами – підприємцями, органами державної влади, органами місцевого самоврядування під час опрацювання документів</w:t>
      </w:r>
      <w:r>
        <w:rPr>
          <w:rFonts w:eastAsia="Times New Roman"/>
          <w:sz w:val="26"/>
          <w:szCs w:val="26"/>
          <w:lang w:val="uk-UA" w:eastAsia="ru-RU"/>
        </w:rPr>
        <w:t xml:space="preserve"> </w:t>
      </w:r>
      <w:r w:rsidRPr="00294CB3">
        <w:rPr>
          <w:rFonts w:eastAsia="Times New Roman"/>
          <w:sz w:val="26"/>
          <w:szCs w:val="26"/>
          <w:lang w:val="uk-UA" w:eastAsia="ru-RU"/>
        </w:rPr>
        <w:t>на отримання, продовження спеціальних дозволів на користування надрами, їх переоформлення, внесення до них змін</w:t>
      </w:r>
      <w:r w:rsidR="0012534A" w:rsidRPr="00132E78">
        <w:rPr>
          <w:sz w:val="26"/>
          <w:szCs w:val="26"/>
          <w:shd w:val="clear" w:color="auto" w:fill="FFFFFF"/>
          <w:lang w:val="uk-UA"/>
        </w:rPr>
        <w:t>;</w:t>
      </w:r>
    </w:p>
    <w:p w:rsidR="0012534A" w:rsidRPr="00132E78"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r w:rsidRPr="00132E78">
        <w:rPr>
          <w:rFonts w:eastAsia="Times New Roman"/>
          <w:sz w:val="26"/>
          <w:szCs w:val="26"/>
          <w:lang w:val="uk-UA" w:eastAsia="ru-RU"/>
        </w:rPr>
        <w:t xml:space="preserve">відкритість та прозорість сфери </w:t>
      </w:r>
      <w:proofErr w:type="spellStart"/>
      <w:r w:rsidRPr="00132E78">
        <w:rPr>
          <w:rFonts w:eastAsia="Times New Roman"/>
          <w:sz w:val="26"/>
          <w:szCs w:val="26"/>
          <w:lang w:val="uk-UA" w:eastAsia="ru-RU"/>
        </w:rPr>
        <w:t>надрокористування</w:t>
      </w:r>
      <w:proofErr w:type="spellEnd"/>
      <w:r w:rsidRPr="00132E78">
        <w:rPr>
          <w:rFonts w:eastAsia="Times New Roman"/>
          <w:sz w:val="26"/>
          <w:szCs w:val="26"/>
          <w:lang w:val="uk-UA" w:eastAsia="ru-RU"/>
        </w:rPr>
        <w:t>;</w:t>
      </w:r>
    </w:p>
    <w:p w:rsidR="0012534A" w:rsidRDefault="0012534A" w:rsidP="00FA7487">
      <w:pPr>
        <w:widowControl w:val="0"/>
        <w:tabs>
          <w:tab w:val="left" w:pos="-3686"/>
          <w:tab w:val="left" w:pos="990"/>
        </w:tabs>
        <w:spacing w:before="120" w:after="120"/>
        <w:ind w:left="270" w:firstLine="439"/>
        <w:jc w:val="both"/>
        <w:rPr>
          <w:rFonts w:eastAsia="Times New Roman"/>
          <w:sz w:val="26"/>
          <w:szCs w:val="26"/>
          <w:lang w:val="uk-UA" w:eastAsia="ru-RU"/>
        </w:rPr>
      </w:pPr>
      <w:proofErr w:type="spellStart"/>
      <w:r w:rsidRPr="00132E78">
        <w:rPr>
          <w:rFonts w:eastAsia="Times New Roman"/>
          <w:sz w:val="26"/>
          <w:szCs w:val="26"/>
          <w:lang w:val="uk-UA" w:eastAsia="ru-RU"/>
        </w:rPr>
        <w:t>конкурентність</w:t>
      </w:r>
      <w:proofErr w:type="spellEnd"/>
      <w:r w:rsidRPr="00132E78">
        <w:rPr>
          <w:rFonts w:eastAsia="Times New Roman"/>
          <w:sz w:val="26"/>
          <w:szCs w:val="26"/>
          <w:lang w:val="uk-UA" w:eastAsia="ru-RU"/>
        </w:rPr>
        <w:t xml:space="preserve"> у сфері </w:t>
      </w:r>
      <w:proofErr w:type="spellStart"/>
      <w:r w:rsidR="00807627" w:rsidRPr="00132E78">
        <w:rPr>
          <w:rFonts w:eastAsia="Times New Roman"/>
          <w:sz w:val="26"/>
          <w:szCs w:val="26"/>
          <w:lang w:val="uk-UA" w:eastAsia="ru-RU"/>
        </w:rPr>
        <w:t>надрокористування</w:t>
      </w:r>
      <w:proofErr w:type="spellEnd"/>
      <w:r w:rsidR="00807627" w:rsidRPr="00132E78">
        <w:rPr>
          <w:rFonts w:eastAsia="Times New Roman"/>
          <w:sz w:val="26"/>
          <w:szCs w:val="26"/>
          <w:lang w:val="uk-UA" w:eastAsia="ru-RU"/>
        </w:rPr>
        <w:t>.</w:t>
      </w:r>
    </w:p>
    <w:p w:rsidR="00AA042E" w:rsidRPr="00132E78" w:rsidRDefault="00AA042E" w:rsidP="00FA7487">
      <w:pPr>
        <w:widowControl w:val="0"/>
        <w:numPr>
          <w:ilvl w:val="0"/>
          <w:numId w:val="25"/>
        </w:numPr>
        <w:tabs>
          <w:tab w:val="left" w:pos="990"/>
        </w:tabs>
        <w:spacing w:before="120" w:after="120"/>
        <w:ind w:left="270" w:firstLine="439"/>
        <w:jc w:val="both"/>
        <w:rPr>
          <w:rFonts w:eastAsia="Times New Roman"/>
          <w:sz w:val="26"/>
          <w:szCs w:val="26"/>
          <w:u w:val="single"/>
          <w:lang w:val="uk-UA" w:eastAsia="ru-RU"/>
        </w:rPr>
      </w:pPr>
      <w:r w:rsidRPr="00132E78">
        <w:rPr>
          <w:rFonts w:eastAsia="Times New Roman"/>
          <w:sz w:val="26"/>
          <w:szCs w:val="26"/>
          <w:u w:val="single"/>
          <w:lang w:val="uk-UA" w:eastAsia="ru-RU"/>
        </w:rPr>
        <w:t>Організаційні заходи для впровадження регулювання:</w:t>
      </w:r>
    </w:p>
    <w:p w:rsidR="004F6E75" w:rsidRPr="00132E78" w:rsidRDefault="006E1B30" w:rsidP="00FA7487">
      <w:pPr>
        <w:widowControl w:val="0"/>
        <w:tabs>
          <w:tab w:val="left" w:pos="990"/>
        </w:tabs>
        <w:spacing w:before="120" w:after="120"/>
        <w:ind w:firstLine="709"/>
        <w:jc w:val="both"/>
        <w:rPr>
          <w:rFonts w:eastAsia="Times New Roman"/>
          <w:sz w:val="26"/>
          <w:szCs w:val="26"/>
          <w:lang w:val="uk-UA" w:eastAsia="ru-RU"/>
        </w:rPr>
      </w:pPr>
      <w:r w:rsidRPr="006E1B30">
        <w:rPr>
          <w:rFonts w:eastAsia="Times New Roman"/>
          <w:sz w:val="26"/>
          <w:szCs w:val="26"/>
          <w:lang w:val="uk-UA" w:eastAsia="ru-RU"/>
        </w:rPr>
        <w:t xml:space="preserve">Для впровадження цього регуляторного </w:t>
      </w:r>
      <w:proofErr w:type="spellStart"/>
      <w:r w:rsidRPr="006E1B30">
        <w:rPr>
          <w:rFonts w:eastAsia="Times New Roman"/>
          <w:sz w:val="26"/>
          <w:szCs w:val="26"/>
          <w:lang w:val="uk-UA" w:eastAsia="ru-RU"/>
        </w:rPr>
        <w:t>акта</w:t>
      </w:r>
      <w:proofErr w:type="spellEnd"/>
      <w:r w:rsidRPr="006E1B30">
        <w:rPr>
          <w:rFonts w:eastAsia="Times New Roman"/>
          <w:sz w:val="26"/>
          <w:szCs w:val="26"/>
          <w:lang w:val="uk-UA" w:eastAsia="ru-RU"/>
        </w:rPr>
        <w:t xml:space="preserve"> необхідно забезпечити погодження регуляторного </w:t>
      </w:r>
      <w:proofErr w:type="spellStart"/>
      <w:r w:rsidRPr="006E1B30">
        <w:rPr>
          <w:rFonts w:eastAsia="Times New Roman"/>
          <w:sz w:val="26"/>
          <w:szCs w:val="26"/>
          <w:lang w:val="uk-UA" w:eastAsia="ru-RU"/>
        </w:rPr>
        <w:t>акта</w:t>
      </w:r>
      <w:proofErr w:type="spellEnd"/>
      <w:r w:rsidRPr="006E1B30">
        <w:rPr>
          <w:rFonts w:eastAsia="Times New Roman"/>
          <w:sz w:val="26"/>
          <w:szCs w:val="26"/>
          <w:lang w:val="uk-UA" w:eastAsia="ru-RU"/>
        </w:rPr>
        <w:t xml:space="preserve"> із заінтересованими органами, подання на державну реєстрацію до Міністерства юстиції, інформування </w:t>
      </w:r>
      <w:proofErr w:type="spellStart"/>
      <w:r w:rsidRPr="006E1B30">
        <w:rPr>
          <w:rFonts w:eastAsia="Times New Roman"/>
          <w:sz w:val="26"/>
          <w:szCs w:val="26"/>
          <w:lang w:val="uk-UA" w:eastAsia="ru-RU"/>
        </w:rPr>
        <w:t>надрокористувачів</w:t>
      </w:r>
      <w:proofErr w:type="spellEnd"/>
      <w:r w:rsidRPr="006E1B30">
        <w:rPr>
          <w:rFonts w:eastAsia="Times New Roman"/>
          <w:sz w:val="26"/>
          <w:szCs w:val="26"/>
          <w:lang w:val="uk-UA" w:eastAsia="ru-RU"/>
        </w:rPr>
        <w:t xml:space="preserve"> про вимоги регуляторного </w:t>
      </w:r>
      <w:proofErr w:type="spellStart"/>
      <w:r w:rsidRPr="006E1B30">
        <w:rPr>
          <w:rFonts w:eastAsia="Times New Roman"/>
          <w:sz w:val="26"/>
          <w:szCs w:val="26"/>
          <w:lang w:val="uk-UA" w:eastAsia="ru-RU"/>
        </w:rPr>
        <w:t>акта</w:t>
      </w:r>
      <w:proofErr w:type="spellEnd"/>
      <w:r w:rsidRPr="006E1B30">
        <w:rPr>
          <w:rFonts w:eastAsia="Times New Roman"/>
          <w:sz w:val="26"/>
          <w:szCs w:val="26"/>
          <w:lang w:val="uk-UA" w:eastAsia="ru-RU"/>
        </w:rPr>
        <w:t xml:space="preserve"> шляхом його оприлюднення у засобах масової інформації та публікації в Офіційному віснику України.</w:t>
      </w:r>
    </w:p>
    <w:p w:rsidR="00AA042E" w:rsidRPr="00132E78" w:rsidRDefault="00AA042E" w:rsidP="00FA7487">
      <w:pPr>
        <w:widowControl w:val="0"/>
        <w:tabs>
          <w:tab w:val="left" w:pos="990"/>
        </w:tabs>
        <w:spacing w:before="120" w:after="120"/>
        <w:ind w:firstLine="709"/>
        <w:jc w:val="both"/>
        <w:rPr>
          <w:rFonts w:eastAsia="Times New Roman"/>
          <w:sz w:val="26"/>
          <w:szCs w:val="26"/>
          <w:u w:val="single"/>
          <w:lang w:val="uk-UA" w:eastAsia="ru-RU"/>
        </w:rPr>
      </w:pPr>
      <w:r w:rsidRPr="00132E78">
        <w:rPr>
          <w:rFonts w:eastAsia="Times New Roman"/>
          <w:sz w:val="26"/>
          <w:szCs w:val="26"/>
          <w:u w:val="single"/>
          <w:lang w:val="uk-UA" w:eastAsia="ru-RU"/>
        </w:rPr>
        <w:t xml:space="preserve">Заходи, які необхідно здійснити </w:t>
      </w:r>
      <w:r w:rsidR="00D429FA" w:rsidRPr="00132E78">
        <w:rPr>
          <w:rFonts w:eastAsia="Times New Roman"/>
          <w:sz w:val="26"/>
          <w:szCs w:val="26"/>
          <w:u w:val="single"/>
          <w:lang w:val="uk-UA" w:eastAsia="ru-RU"/>
        </w:rPr>
        <w:t>суб’єктам господарської діяльності</w:t>
      </w:r>
      <w:r w:rsidRPr="00132E78">
        <w:rPr>
          <w:rFonts w:eastAsia="Times New Roman"/>
          <w:sz w:val="26"/>
          <w:szCs w:val="26"/>
          <w:u w:val="single"/>
          <w:lang w:val="uk-UA" w:eastAsia="ru-RU"/>
        </w:rPr>
        <w:t>:</w:t>
      </w:r>
    </w:p>
    <w:p w:rsidR="00AA042E" w:rsidRPr="00132E78" w:rsidRDefault="00AA042E" w:rsidP="00591058">
      <w:pPr>
        <w:widowControl w:val="0"/>
        <w:numPr>
          <w:ilvl w:val="0"/>
          <w:numId w:val="14"/>
        </w:numPr>
        <w:tabs>
          <w:tab w:val="left" w:pos="990"/>
        </w:tabs>
        <w:ind w:left="0" w:firstLine="709"/>
        <w:jc w:val="both"/>
        <w:rPr>
          <w:rFonts w:eastAsia="Times New Roman"/>
          <w:sz w:val="26"/>
          <w:szCs w:val="26"/>
          <w:lang w:val="uk-UA" w:eastAsia="ru-RU"/>
        </w:rPr>
      </w:pPr>
      <w:r w:rsidRPr="00132E78">
        <w:rPr>
          <w:rFonts w:eastAsia="Times New Roman"/>
          <w:sz w:val="26"/>
          <w:szCs w:val="26"/>
          <w:lang w:val="uk-UA" w:eastAsia="ru-RU"/>
        </w:rPr>
        <w:t>ознайомитися з вимогами регулювання (пошук та опрацювання регуля</w:t>
      </w:r>
      <w:r w:rsidR="009B754C" w:rsidRPr="00132E78">
        <w:rPr>
          <w:rFonts w:eastAsia="Times New Roman"/>
          <w:sz w:val="26"/>
          <w:szCs w:val="26"/>
          <w:lang w:val="uk-UA" w:eastAsia="ru-RU"/>
        </w:rPr>
        <w:t xml:space="preserve">торного </w:t>
      </w:r>
      <w:proofErr w:type="spellStart"/>
      <w:r w:rsidR="009B754C" w:rsidRPr="00132E78">
        <w:rPr>
          <w:rFonts w:eastAsia="Times New Roman"/>
          <w:sz w:val="26"/>
          <w:szCs w:val="26"/>
          <w:lang w:val="uk-UA" w:eastAsia="ru-RU"/>
        </w:rPr>
        <w:t>акт</w:t>
      </w:r>
      <w:r w:rsidR="00807627" w:rsidRPr="00132E78">
        <w:rPr>
          <w:rFonts w:eastAsia="Times New Roman"/>
          <w:sz w:val="26"/>
          <w:szCs w:val="26"/>
          <w:lang w:val="uk-UA" w:eastAsia="ru-RU"/>
        </w:rPr>
        <w:t>а</w:t>
      </w:r>
      <w:proofErr w:type="spellEnd"/>
      <w:r w:rsidR="009B754C" w:rsidRPr="00132E78">
        <w:rPr>
          <w:rFonts w:eastAsia="Times New Roman"/>
          <w:sz w:val="26"/>
          <w:szCs w:val="26"/>
          <w:lang w:val="uk-UA" w:eastAsia="ru-RU"/>
        </w:rPr>
        <w:t xml:space="preserve"> в мережі Інтернет).</w:t>
      </w:r>
    </w:p>
    <w:bookmarkEnd w:id="17"/>
    <w:p w:rsidR="00C240C3" w:rsidRPr="00132E78" w:rsidRDefault="00CE1296" w:rsidP="00FA7487">
      <w:pPr>
        <w:widowControl w:val="0"/>
        <w:tabs>
          <w:tab w:val="left" w:pos="-3686"/>
          <w:tab w:val="left" w:pos="990"/>
        </w:tabs>
        <w:spacing w:before="120" w:after="120"/>
        <w:ind w:firstLine="709"/>
        <w:jc w:val="center"/>
        <w:rPr>
          <w:rFonts w:eastAsia="Times New Roman"/>
          <w:b/>
          <w:sz w:val="26"/>
          <w:szCs w:val="26"/>
          <w:lang w:val="uk-UA" w:eastAsia="ru-RU"/>
        </w:rPr>
      </w:pPr>
      <w:r w:rsidRPr="00132E78">
        <w:rPr>
          <w:rFonts w:eastAsia="Times New Roman"/>
          <w:b/>
          <w:sz w:val="26"/>
          <w:szCs w:val="26"/>
          <w:lang w:val="uk-UA" w:eastAsia="ru-RU"/>
        </w:rPr>
        <w:lastRenderedPageBreak/>
        <w:t>VI. </w:t>
      </w:r>
      <w:r w:rsidR="00C240C3" w:rsidRPr="00132E78">
        <w:rPr>
          <w:rFonts w:eastAsia="Times New Roman"/>
          <w:b/>
          <w:sz w:val="26"/>
          <w:szCs w:val="26"/>
          <w:lang w:val="uk-UA" w:eastAsia="ru-RU"/>
        </w:rPr>
        <w:t xml:space="preserve">Оцінка виконання вимог регуляторного </w:t>
      </w:r>
      <w:proofErr w:type="spellStart"/>
      <w:r w:rsidR="00C240C3" w:rsidRPr="00132E78">
        <w:rPr>
          <w:rFonts w:eastAsia="Times New Roman"/>
          <w:b/>
          <w:sz w:val="26"/>
          <w:szCs w:val="26"/>
          <w:lang w:val="uk-UA" w:eastAsia="ru-RU"/>
        </w:rPr>
        <w:t>акта</w:t>
      </w:r>
      <w:proofErr w:type="spellEnd"/>
      <w:r w:rsidR="00C240C3" w:rsidRPr="00132E78">
        <w:rPr>
          <w:rFonts w:eastAsia="Times New Roman"/>
          <w:b/>
          <w:sz w:val="26"/>
          <w:szCs w:val="26"/>
          <w:lang w:val="uk-UA"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29598B" w:rsidRPr="00132E78"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 xml:space="preserve">Реалізація регуляторного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29598B" w:rsidRPr="00132E78" w:rsidRDefault="0029598B" w:rsidP="00FA7487">
      <w:pPr>
        <w:widowControl w:val="0"/>
        <w:tabs>
          <w:tab w:val="left" w:pos="-3686"/>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Державне регулювання не передбачає утворення нового державного органу (або нового структурного підрозділу діючого органу).</w:t>
      </w:r>
    </w:p>
    <w:p w:rsidR="0029598B" w:rsidRPr="00132E78" w:rsidRDefault="00567044" w:rsidP="00FA7487">
      <w:pPr>
        <w:widowControl w:val="0"/>
        <w:tabs>
          <w:tab w:val="left" w:pos="-3686"/>
          <w:tab w:val="left" w:pos="990"/>
        </w:tabs>
        <w:spacing w:before="120" w:after="120"/>
        <w:ind w:firstLine="709"/>
        <w:jc w:val="both"/>
        <w:rPr>
          <w:rFonts w:eastAsia="Times New Roman"/>
          <w:sz w:val="26"/>
          <w:szCs w:val="26"/>
          <w:lang w:val="uk-UA" w:eastAsia="ru-RU"/>
        </w:rPr>
      </w:pPr>
      <w:bookmarkStart w:id="18" w:name="_Hlk496274919"/>
      <w:r w:rsidRPr="00132E78">
        <w:rPr>
          <w:rFonts w:eastAsia="Times New Roman"/>
          <w:sz w:val="26"/>
          <w:szCs w:val="26"/>
          <w:lang w:val="uk-UA" w:eastAsia="ru-RU"/>
        </w:rPr>
        <w:t>Проведено р</w:t>
      </w:r>
      <w:r w:rsidR="0029598B" w:rsidRPr="00132E78">
        <w:rPr>
          <w:rFonts w:eastAsia="Times New Roman"/>
          <w:sz w:val="26"/>
          <w:szCs w:val="26"/>
          <w:lang w:val="uk-UA" w:eastAsia="ru-RU"/>
        </w:rPr>
        <w:t>озрахунок витрат на одного суб’єкта господарювання</w:t>
      </w:r>
      <w:bookmarkEnd w:id="18"/>
      <w:r w:rsidR="0029598B" w:rsidRPr="00132E78">
        <w:rPr>
          <w:rFonts w:eastAsia="Times New Roman"/>
          <w:sz w:val="26"/>
          <w:szCs w:val="26"/>
          <w:lang w:val="uk-UA" w:eastAsia="ru-RU"/>
        </w:rPr>
        <w:t xml:space="preserve"> великого і середнього підприємництва </w:t>
      </w:r>
      <w:r w:rsidRPr="00132E78">
        <w:rPr>
          <w:rFonts w:eastAsia="Times New Roman"/>
          <w:sz w:val="26"/>
          <w:szCs w:val="26"/>
          <w:lang w:val="uk-UA" w:eastAsia="ru-RU"/>
        </w:rPr>
        <w:t>в межах даного аналізу</w:t>
      </w:r>
      <w:r w:rsidR="0029598B" w:rsidRPr="00132E78">
        <w:rPr>
          <w:rFonts w:eastAsia="Times New Roman"/>
          <w:sz w:val="26"/>
          <w:szCs w:val="26"/>
          <w:lang w:val="uk-UA" w:eastAsia="ru-RU"/>
        </w:rPr>
        <w:t>.</w:t>
      </w:r>
    </w:p>
    <w:p w:rsidR="00906511" w:rsidRPr="00132E78" w:rsidRDefault="00906511" w:rsidP="00FA7487">
      <w:pPr>
        <w:widowControl w:val="0"/>
        <w:tabs>
          <w:tab w:val="left" w:pos="-3686"/>
          <w:tab w:val="left" w:pos="990"/>
        </w:tabs>
        <w:spacing w:before="120" w:after="120"/>
        <w:ind w:firstLine="709"/>
        <w:jc w:val="both"/>
        <w:rPr>
          <w:rFonts w:eastAsia="Times New Roman"/>
          <w:sz w:val="26"/>
          <w:szCs w:val="26"/>
          <w:lang w:val="uk-UA" w:eastAsia="ru-RU"/>
        </w:rPr>
      </w:pPr>
      <w:r w:rsidRPr="00132E78">
        <w:rPr>
          <w:rFonts w:eastAsia="Times New Roman"/>
          <w:sz w:val="26"/>
          <w:szCs w:val="26"/>
          <w:lang w:val="uk-UA" w:eastAsia="ru-RU"/>
        </w:rPr>
        <w:t>Проведено розрахунок витрат суб’єктів малого</w:t>
      </w:r>
      <w:r w:rsidR="00FA5ACD" w:rsidRPr="00132E78">
        <w:rPr>
          <w:rFonts w:eastAsia="Times New Roman"/>
          <w:sz w:val="26"/>
          <w:szCs w:val="26"/>
          <w:lang w:val="uk-UA" w:eastAsia="ru-RU"/>
        </w:rPr>
        <w:t xml:space="preserve"> </w:t>
      </w:r>
      <w:r w:rsidRPr="00132E78">
        <w:rPr>
          <w:rFonts w:eastAsia="Times New Roman"/>
          <w:sz w:val="26"/>
          <w:szCs w:val="26"/>
          <w:lang w:val="uk-UA" w:eastAsia="ru-RU"/>
        </w:rPr>
        <w:t xml:space="preserve">(мікро) підприємництва </w:t>
      </w:r>
      <w:r w:rsidR="00466D05" w:rsidRPr="00132E78">
        <w:rPr>
          <w:rFonts w:eastAsia="Times New Roman"/>
          <w:sz w:val="26"/>
          <w:szCs w:val="26"/>
          <w:lang w:val="uk-UA" w:eastAsia="ru-RU"/>
        </w:rPr>
        <w:t>в межах даного аналізу</w:t>
      </w:r>
      <w:r w:rsidRPr="00132E78">
        <w:rPr>
          <w:rFonts w:eastAsia="Times New Roman"/>
          <w:sz w:val="26"/>
          <w:szCs w:val="26"/>
          <w:lang w:val="uk-UA" w:eastAsia="ru-RU"/>
        </w:rPr>
        <w:t>.</w:t>
      </w:r>
    </w:p>
    <w:p w:rsidR="00173C9A" w:rsidRPr="00132E78" w:rsidRDefault="00173C9A" w:rsidP="00DC042B">
      <w:pPr>
        <w:widowControl w:val="0"/>
        <w:tabs>
          <w:tab w:val="left" w:pos="-3686"/>
          <w:tab w:val="left" w:pos="990"/>
        </w:tabs>
        <w:ind w:left="270" w:firstLine="770"/>
        <w:jc w:val="both"/>
        <w:rPr>
          <w:rFonts w:eastAsia="Times New Roman"/>
          <w:sz w:val="16"/>
          <w:szCs w:val="16"/>
          <w:lang w:val="uk-UA" w:eastAsia="ru-RU"/>
        </w:rPr>
      </w:pPr>
    </w:p>
    <w:p w:rsidR="00C240C3" w:rsidRPr="00132E78" w:rsidRDefault="00FA5ACD" w:rsidP="00FA7487">
      <w:pPr>
        <w:widowControl w:val="0"/>
        <w:tabs>
          <w:tab w:val="left" w:pos="990"/>
        </w:tabs>
        <w:spacing w:before="120" w:after="120"/>
        <w:ind w:firstLine="1040"/>
        <w:jc w:val="both"/>
        <w:rPr>
          <w:rFonts w:eastAsia="Times New Roman"/>
          <w:b/>
          <w:sz w:val="26"/>
          <w:szCs w:val="26"/>
          <w:lang w:val="uk-UA" w:eastAsia="ru-RU"/>
        </w:rPr>
      </w:pPr>
      <w:r w:rsidRPr="00132E78">
        <w:rPr>
          <w:rFonts w:eastAsia="Times New Roman"/>
          <w:b/>
          <w:sz w:val="26"/>
          <w:szCs w:val="26"/>
          <w:lang w:val="uk-UA" w:eastAsia="ru-RU"/>
        </w:rPr>
        <w:t>VII. </w:t>
      </w:r>
      <w:r w:rsidR="00C240C3" w:rsidRPr="00132E78">
        <w:rPr>
          <w:rFonts w:eastAsia="Times New Roman"/>
          <w:b/>
          <w:sz w:val="26"/>
          <w:szCs w:val="26"/>
          <w:lang w:val="uk-UA" w:eastAsia="ru-RU"/>
        </w:rPr>
        <w:t xml:space="preserve">Обґрунтування запропонованого строку дії регуляторного </w:t>
      </w:r>
      <w:proofErr w:type="spellStart"/>
      <w:r w:rsidR="00E441A2" w:rsidRPr="00132E78">
        <w:rPr>
          <w:rFonts w:eastAsia="Times New Roman"/>
          <w:b/>
          <w:sz w:val="26"/>
          <w:szCs w:val="26"/>
          <w:lang w:val="uk-UA" w:eastAsia="ru-RU"/>
        </w:rPr>
        <w:t>а</w:t>
      </w:r>
      <w:r w:rsidR="00C240C3" w:rsidRPr="00132E78">
        <w:rPr>
          <w:rFonts w:eastAsia="Times New Roman"/>
          <w:b/>
          <w:sz w:val="26"/>
          <w:szCs w:val="26"/>
          <w:lang w:val="uk-UA" w:eastAsia="ru-RU"/>
        </w:rPr>
        <w:t>кта</w:t>
      </w:r>
      <w:proofErr w:type="spellEnd"/>
    </w:p>
    <w:p w:rsidR="00900594" w:rsidRPr="00132E78" w:rsidRDefault="00900594" w:rsidP="00FA7487">
      <w:pPr>
        <w:ind w:right="-1" w:firstLine="709"/>
        <w:jc w:val="both"/>
        <w:rPr>
          <w:rFonts w:eastAsia="Calibri"/>
          <w:color w:val="000000"/>
          <w:sz w:val="26"/>
          <w:szCs w:val="26"/>
          <w:shd w:val="clear" w:color="auto" w:fill="FFFFFF"/>
          <w:lang w:val="uk-UA" w:eastAsia="en-US"/>
        </w:rPr>
      </w:pPr>
      <w:r w:rsidRPr="00132E78">
        <w:rPr>
          <w:rFonts w:eastAsia="Calibri"/>
          <w:color w:val="000000"/>
          <w:sz w:val="26"/>
          <w:szCs w:val="26"/>
          <w:shd w:val="clear" w:color="auto" w:fill="FFFFFF"/>
          <w:lang w:val="uk-UA" w:eastAsia="en-US"/>
        </w:rPr>
        <w:t xml:space="preserve">Строк дії цього регуляторного </w:t>
      </w:r>
      <w:proofErr w:type="spellStart"/>
      <w:r w:rsidRPr="00132E78">
        <w:rPr>
          <w:rFonts w:eastAsia="Calibri"/>
          <w:color w:val="000000"/>
          <w:sz w:val="26"/>
          <w:szCs w:val="26"/>
          <w:shd w:val="clear" w:color="auto" w:fill="FFFFFF"/>
          <w:lang w:val="uk-UA" w:eastAsia="en-US"/>
        </w:rPr>
        <w:t>акта</w:t>
      </w:r>
      <w:proofErr w:type="spellEnd"/>
      <w:r w:rsidRPr="00132E78">
        <w:rPr>
          <w:rFonts w:eastAsia="Calibri"/>
          <w:color w:val="000000"/>
          <w:sz w:val="26"/>
          <w:szCs w:val="26"/>
          <w:shd w:val="clear" w:color="auto" w:fill="FFFFFF"/>
          <w:lang w:val="uk-UA" w:eastAsia="en-US"/>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132E78">
        <w:rPr>
          <w:rFonts w:eastAsia="Calibri"/>
          <w:color w:val="000000"/>
          <w:sz w:val="26"/>
          <w:szCs w:val="26"/>
          <w:shd w:val="clear" w:color="auto" w:fill="FFFFFF"/>
          <w:lang w:val="uk-UA" w:eastAsia="en-US"/>
        </w:rPr>
        <w:t>акта</w:t>
      </w:r>
      <w:proofErr w:type="spellEnd"/>
      <w:r w:rsidRPr="00132E78">
        <w:rPr>
          <w:rFonts w:eastAsia="Calibri"/>
          <w:color w:val="000000"/>
          <w:sz w:val="26"/>
          <w:szCs w:val="26"/>
          <w:shd w:val="clear" w:color="auto" w:fill="FFFFFF"/>
          <w:lang w:val="uk-UA" w:eastAsia="en-US"/>
        </w:rPr>
        <w:t xml:space="preserve"> є постійною.</w:t>
      </w:r>
    </w:p>
    <w:p w:rsidR="000C6772" w:rsidRPr="00132E78" w:rsidRDefault="000C6772" w:rsidP="00FA7487">
      <w:pPr>
        <w:ind w:right="-1" w:firstLine="709"/>
        <w:jc w:val="both"/>
        <w:rPr>
          <w:rFonts w:eastAsia="Calibri"/>
          <w:color w:val="000000"/>
          <w:sz w:val="16"/>
          <w:szCs w:val="16"/>
          <w:shd w:val="clear" w:color="auto" w:fill="FFFFFF"/>
          <w:lang w:val="uk-UA" w:eastAsia="en-US"/>
        </w:rPr>
      </w:pPr>
    </w:p>
    <w:p w:rsidR="00C240C3" w:rsidRPr="00132E78" w:rsidRDefault="00D22AAA" w:rsidP="00DC042B">
      <w:pPr>
        <w:widowControl w:val="0"/>
        <w:tabs>
          <w:tab w:val="left" w:pos="990"/>
        </w:tabs>
        <w:spacing w:after="120"/>
        <w:ind w:firstLine="1040"/>
        <w:jc w:val="center"/>
        <w:rPr>
          <w:rFonts w:eastAsia="Times New Roman"/>
          <w:b/>
          <w:sz w:val="26"/>
          <w:szCs w:val="26"/>
          <w:lang w:val="uk-UA" w:eastAsia="ru-RU"/>
        </w:rPr>
      </w:pPr>
      <w:r w:rsidRPr="00132E78">
        <w:rPr>
          <w:rFonts w:eastAsia="Times New Roman"/>
          <w:b/>
          <w:sz w:val="26"/>
          <w:szCs w:val="26"/>
          <w:lang w:val="uk-UA" w:eastAsia="ru-RU"/>
        </w:rPr>
        <w:t>VIII. </w:t>
      </w:r>
      <w:r w:rsidR="00C240C3" w:rsidRPr="00132E78">
        <w:rPr>
          <w:rFonts w:eastAsia="Times New Roman"/>
          <w:b/>
          <w:sz w:val="26"/>
          <w:szCs w:val="26"/>
          <w:lang w:val="uk-UA" w:eastAsia="ru-RU"/>
        </w:rPr>
        <w:t xml:space="preserve">Визначення показників результативності дії регуляторного </w:t>
      </w:r>
      <w:proofErr w:type="spellStart"/>
      <w:r w:rsidR="00C240C3" w:rsidRPr="00132E78">
        <w:rPr>
          <w:rFonts w:eastAsia="Times New Roman"/>
          <w:b/>
          <w:sz w:val="26"/>
          <w:szCs w:val="26"/>
          <w:lang w:val="uk-UA" w:eastAsia="ru-RU"/>
        </w:rPr>
        <w:t>акта</w:t>
      </w:r>
      <w:proofErr w:type="spellEnd"/>
    </w:p>
    <w:p w:rsidR="008E6A2A" w:rsidRPr="00132E78" w:rsidRDefault="008E6A2A"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Прогнозними значеннями показників результативності регуляторного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є:</w:t>
      </w:r>
    </w:p>
    <w:p w:rsidR="008E6A2A" w:rsidRPr="00132E78" w:rsidRDefault="008E6A2A"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1. Розмір надходжень до державного та місцевих бюджетів і державних цільових фондів, пов’язаних із дією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w:t>
      </w:r>
      <w:r w:rsidR="00946EC0" w:rsidRPr="00132E78">
        <w:rPr>
          <w:rFonts w:eastAsia="Times New Roman"/>
          <w:sz w:val="26"/>
          <w:szCs w:val="26"/>
          <w:lang w:val="uk-UA" w:eastAsia="ru-RU"/>
        </w:rPr>
        <w:t xml:space="preserve"> </w:t>
      </w:r>
      <w:r w:rsidR="00BC4C59" w:rsidRPr="00132E78">
        <w:rPr>
          <w:rFonts w:eastAsia="Times New Roman"/>
          <w:sz w:val="26"/>
          <w:szCs w:val="26"/>
          <w:lang w:val="uk-UA" w:eastAsia="ru-RU"/>
        </w:rPr>
        <w:t xml:space="preserve">не </w:t>
      </w:r>
      <w:r w:rsidR="0007203D" w:rsidRPr="00132E78">
        <w:rPr>
          <w:rFonts w:eastAsia="Times New Roman"/>
          <w:sz w:val="26"/>
          <w:szCs w:val="26"/>
          <w:lang w:val="uk-UA" w:eastAsia="ru-RU"/>
        </w:rPr>
        <w:t>прогнозуються</w:t>
      </w:r>
      <w:r w:rsidR="00BC4C59" w:rsidRPr="00132E78">
        <w:rPr>
          <w:rFonts w:eastAsia="Times New Roman"/>
          <w:sz w:val="26"/>
          <w:szCs w:val="26"/>
          <w:lang w:val="uk-UA" w:eastAsia="ru-RU"/>
        </w:rPr>
        <w:t>.</w:t>
      </w:r>
      <w:r w:rsidRPr="00132E78">
        <w:rPr>
          <w:rFonts w:eastAsia="Times New Roman"/>
          <w:sz w:val="26"/>
          <w:szCs w:val="26"/>
          <w:lang w:val="uk-UA" w:eastAsia="ru-RU"/>
        </w:rPr>
        <w:t xml:space="preserve"> </w:t>
      </w:r>
    </w:p>
    <w:p w:rsidR="00774B4D" w:rsidRPr="00132E78" w:rsidRDefault="008E6A2A" w:rsidP="00FA7487">
      <w:pPr>
        <w:widowControl w:val="0"/>
        <w:tabs>
          <w:tab w:val="left" w:pos="990"/>
        </w:tabs>
        <w:ind w:left="270" w:firstLine="439"/>
        <w:jc w:val="both"/>
        <w:rPr>
          <w:rFonts w:eastAsia="Times New Roman"/>
          <w:sz w:val="26"/>
          <w:szCs w:val="26"/>
          <w:lang w:val="uk-UA" w:eastAsia="ru-RU"/>
        </w:rPr>
      </w:pPr>
      <w:r w:rsidRPr="00132E78">
        <w:rPr>
          <w:rFonts w:eastAsia="Times New Roman"/>
          <w:sz w:val="26"/>
          <w:szCs w:val="26"/>
          <w:lang w:val="uk-UA" w:eastAsia="ru-RU"/>
        </w:rPr>
        <w:t>2. Кількість суб’єктів господарювання</w:t>
      </w:r>
      <w:r w:rsidR="00774B4D" w:rsidRPr="00132E78">
        <w:rPr>
          <w:rFonts w:eastAsia="Times New Roman"/>
          <w:sz w:val="26"/>
          <w:szCs w:val="26"/>
          <w:lang w:val="uk-UA" w:eastAsia="ru-RU"/>
        </w:rPr>
        <w:t>:</w:t>
      </w:r>
    </w:p>
    <w:p w:rsidR="00AF1582" w:rsidRPr="00132E78" w:rsidRDefault="00774B4D" w:rsidP="00FA7487">
      <w:pPr>
        <w:widowControl w:val="0"/>
        <w:tabs>
          <w:tab w:val="left" w:pos="990"/>
        </w:tabs>
        <w:ind w:left="270" w:firstLine="439"/>
        <w:jc w:val="both"/>
        <w:rPr>
          <w:rFonts w:eastAsia="Times New Roman"/>
          <w:sz w:val="26"/>
          <w:szCs w:val="26"/>
          <w:lang w:val="uk-UA" w:eastAsia="ru-RU"/>
        </w:rPr>
      </w:pPr>
      <w:r w:rsidRPr="00132E78">
        <w:rPr>
          <w:rFonts w:eastAsia="Times New Roman"/>
          <w:sz w:val="26"/>
          <w:szCs w:val="26"/>
          <w:lang w:val="uk-UA" w:eastAsia="ru-RU"/>
        </w:rPr>
        <w:t>суб’єктів господарювання великого і середнього підприємництва</w:t>
      </w:r>
      <w:r w:rsidR="006F0E03" w:rsidRPr="00132E78">
        <w:rPr>
          <w:rFonts w:eastAsia="Times New Roman"/>
          <w:sz w:val="26"/>
          <w:szCs w:val="26"/>
          <w:lang w:val="uk-UA" w:eastAsia="ru-RU"/>
        </w:rPr>
        <w:t xml:space="preserve"> </w:t>
      </w:r>
      <w:r w:rsidRPr="00132E78">
        <w:rPr>
          <w:rFonts w:eastAsia="Times New Roman"/>
          <w:sz w:val="26"/>
          <w:szCs w:val="26"/>
          <w:lang w:val="uk-UA" w:eastAsia="ru-RU"/>
        </w:rPr>
        <w:t xml:space="preserve">– </w:t>
      </w:r>
      <w:r w:rsidR="009442DF" w:rsidRPr="00132E78">
        <w:rPr>
          <w:rFonts w:eastAsia="Times New Roman"/>
          <w:sz w:val="26"/>
          <w:szCs w:val="26"/>
          <w:lang w:val="uk-UA" w:eastAsia="ru-RU"/>
        </w:rPr>
        <w:t>526</w:t>
      </w:r>
      <w:r w:rsidRPr="00132E78">
        <w:rPr>
          <w:rFonts w:eastAsia="Times New Roman"/>
          <w:sz w:val="26"/>
          <w:szCs w:val="26"/>
          <w:lang w:val="uk-UA" w:eastAsia="ru-RU"/>
        </w:rPr>
        <w:t>;</w:t>
      </w:r>
    </w:p>
    <w:p w:rsidR="00774B4D" w:rsidRPr="00132E78" w:rsidRDefault="00774B4D" w:rsidP="00FA7487">
      <w:pPr>
        <w:widowControl w:val="0"/>
        <w:tabs>
          <w:tab w:val="left" w:pos="990"/>
        </w:tabs>
        <w:ind w:left="270" w:firstLine="439"/>
        <w:jc w:val="both"/>
        <w:rPr>
          <w:rFonts w:eastAsia="Times New Roman"/>
          <w:sz w:val="26"/>
          <w:szCs w:val="26"/>
          <w:lang w:val="uk-UA" w:eastAsia="ru-RU"/>
        </w:rPr>
      </w:pPr>
      <w:r w:rsidRPr="00132E78">
        <w:rPr>
          <w:rFonts w:eastAsia="Times New Roman"/>
          <w:sz w:val="26"/>
          <w:szCs w:val="26"/>
          <w:lang w:val="uk-UA" w:eastAsia="ru-RU"/>
        </w:rPr>
        <w:t>суб’єктів господарювання малого та мікро підприємництва –</w:t>
      </w:r>
      <w:r w:rsidR="009442DF" w:rsidRPr="00132E78">
        <w:rPr>
          <w:rFonts w:eastAsia="Times New Roman"/>
          <w:sz w:val="26"/>
          <w:szCs w:val="26"/>
          <w:lang w:val="uk-UA" w:eastAsia="ru-RU"/>
        </w:rPr>
        <w:t xml:space="preserve"> 2326</w:t>
      </w:r>
      <w:r w:rsidRPr="00132E78">
        <w:rPr>
          <w:rFonts w:eastAsia="Times New Roman"/>
          <w:sz w:val="26"/>
          <w:szCs w:val="26"/>
          <w:lang w:val="uk-UA" w:eastAsia="ru-RU"/>
        </w:rPr>
        <w:t>.</w:t>
      </w:r>
    </w:p>
    <w:p w:rsidR="00B162CE" w:rsidRPr="00132E78" w:rsidRDefault="008E6A2A"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3. Розмір коштів і час, які витрачаються суб’єктами господарювання у зв’язку із виконанням вимог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w:t>
      </w:r>
      <w:r w:rsidR="009442DF" w:rsidRPr="00132E78">
        <w:rPr>
          <w:rFonts w:eastAsia="Times New Roman"/>
          <w:sz w:val="26"/>
          <w:szCs w:val="26"/>
          <w:lang w:val="uk-UA" w:eastAsia="ru-RU"/>
        </w:rPr>
        <w:t xml:space="preserve"> низький</w:t>
      </w:r>
      <w:r w:rsidR="00A84EEF" w:rsidRPr="00132E78">
        <w:rPr>
          <w:rFonts w:eastAsia="Times New Roman"/>
          <w:sz w:val="26"/>
          <w:szCs w:val="26"/>
          <w:lang w:val="uk-UA" w:eastAsia="ru-RU"/>
        </w:rPr>
        <w:t>.</w:t>
      </w:r>
    </w:p>
    <w:p w:rsidR="00B162CE" w:rsidRPr="00132E78" w:rsidRDefault="00A84EEF"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4.</w:t>
      </w:r>
      <w:r w:rsidR="00D22AAA" w:rsidRPr="00132E78">
        <w:rPr>
          <w:rFonts w:eastAsia="Times New Roman"/>
          <w:sz w:val="26"/>
          <w:szCs w:val="26"/>
          <w:lang w:val="uk-UA" w:eastAsia="ru-RU"/>
        </w:rPr>
        <w:t> </w:t>
      </w:r>
      <w:r w:rsidRPr="00132E78">
        <w:rPr>
          <w:rFonts w:eastAsia="Times New Roman"/>
          <w:sz w:val="26"/>
          <w:szCs w:val="26"/>
          <w:lang w:val="uk-UA" w:eastAsia="ru-RU"/>
        </w:rPr>
        <w:t xml:space="preserve">Розмір </w:t>
      </w:r>
      <w:r w:rsidR="00B162CE" w:rsidRPr="00132E78">
        <w:rPr>
          <w:rFonts w:eastAsia="Times New Roman"/>
          <w:sz w:val="26"/>
          <w:szCs w:val="26"/>
          <w:lang w:val="uk-UA" w:eastAsia="ru-RU"/>
        </w:rPr>
        <w:t>коштів</w:t>
      </w:r>
      <w:r w:rsidRPr="00132E78">
        <w:rPr>
          <w:rFonts w:eastAsia="Times New Roman"/>
          <w:sz w:val="26"/>
          <w:szCs w:val="26"/>
          <w:lang w:val="uk-UA" w:eastAsia="ru-RU"/>
        </w:rPr>
        <w:t>,</w:t>
      </w:r>
      <w:r w:rsidR="00B162CE" w:rsidRPr="00132E78">
        <w:rPr>
          <w:rFonts w:eastAsia="Times New Roman"/>
          <w:sz w:val="26"/>
          <w:szCs w:val="26"/>
          <w:lang w:val="uk-UA" w:eastAsia="ru-RU"/>
        </w:rPr>
        <w:t xml:space="preserve"> </w:t>
      </w:r>
      <w:r w:rsidRPr="00132E78">
        <w:rPr>
          <w:rFonts w:eastAsia="Times New Roman"/>
          <w:sz w:val="26"/>
          <w:szCs w:val="26"/>
          <w:lang w:val="uk-UA" w:eastAsia="ru-RU"/>
        </w:rPr>
        <w:t>які витрача</w:t>
      </w:r>
      <w:r w:rsidR="009841E2" w:rsidRPr="00132E78">
        <w:rPr>
          <w:rFonts w:eastAsia="Times New Roman"/>
          <w:sz w:val="26"/>
          <w:szCs w:val="26"/>
          <w:lang w:val="uk-UA" w:eastAsia="ru-RU"/>
        </w:rPr>
        <w:t>тимуться</w:t>
      </w:r>
      <w:r w:rsidRPr="00132E78">
        <w:rPr>
          <w:rFonts w:eastAsia="Times New Roman"/>
          <w:sz w:val="26"/>
          <w:szCs w:val="26"/>
          <w:lang w:val="uk-UA" w:eastAsia="ru-RU"/>
        </w:rPr>
        <w:t xml:space="preserve"> суб’єкт</w:t>
      </w:r>
      <w:r w:rsidR="009841E2" w:rsidRPr="00132E78">
        <w:rPr>
          <w:rFonts w:eastAsia="Times New Roman"/>
          <w:sz w:val="26"/>
          <w:szCs w:val="26"/>
          <w:lang w:val="uk-UA" w:eastAsia="ru-RU"/>
        </w:rPr>
        <w:t>ом</w:t>
      </w:r>
      <w:r w:rsidRPr="00132E78">
        <w:rPr>
          <w:rFonts w:eastAsia="Times New Roman"/>
          <w:sz w:val="26"/>
          <w:szCs w:val="26"/>
          <w:lang w:val="uk-UA" w:eastAsia="ru-RU"/>
        </w:rPr>
        <w:t xml:space="preserve"> господарювання</w:t>
      </w:r>
      <w:r w:rsidR="00B52A63" w:rsidRPr="00132E78">
        <w:rPr>
          <w:rFonts w:eastAsia="Times New Roman"/>
          <w:sz w:val="26"/>
          <w:szCs w:val="26"/>
          <w:lang w:val="uk-UA" w:eastAsia="ru-RU"/>
        </w:rPr>
        <w:t xml:space="preserve"> </w:t>
      </w:r>
      <w:r w:rsidRPr="00132E78">
        <w:rPr>
          <w:rFonts w:eastAsia="Times New Roman"/>
          <w:sz w:val="26"/>
          <w:szCs w:val="26"/>
          <w:lang w:val="uk-UA" w:eastAsia="ru-RU"/>
        </w:rPr>
        <w:t xml:space="preserve">у зв’язку із виконанням вимог </w:t>
      </w:r>
      <w:proofErr w:type="spellStart"/>
      <w:r w:rsidRPr="00132E78">
        <w:rPr>
          <w:rFonts w:eastAsia="Times New Roman"/>
          <w:sz w:val="26"/>
          <w:szCs w:val="26"/>
          <w:lang w:val="uk-UA" w:eastAsia="ru-RU"/>
        </w:rPr>
        <w:t>акта</w:t>
      </w:r>
      <w:proofErr w:type="spellEnd"/>
      <w:r w:rsidR="00774B4D" w:rsidRPr="00132E78">
        <w:rPr>
          <w:rFonts w:eastAsia="Times New Roman"/>
          <w:sz w:val="26"/>
          <w:szCs w:val="26"/>
          <w:lang w:val="uk-UA" w:eastAsia="ru-RU"/>
        </w:rPr>
        <w:t>:</w:t>
      </w:r>
    </w:p>
    <w:p w:rsidR="009E48F1" w:rsidRPr="00132E78" w:rsidRDefault="001B15F1"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для одного суб’єкта господарювання великого і середнього підприємництва</w:t>
      </w:r>
      <w:r w:rsidR="009E48F1" w:rsidRPr="00132E78">
        <w:rPr>
          <w:rFonts w:eastAsia="Times New Roman"/>
          <w:sz w:val="26"/>
          <w:szCs w:val="26"/>
          <w:lang w:val="uk-UA" w:eastAsia="ru-RU"/>
        </w:rPr>
        <w:t>:</w:t>
      </w:r>
      <w:r w:rsidR="009E48F1" w:rsidRPr="00132E78">
        <w:rPr>
          <w:sz w:val="26"/>
          <w:szCs w:val="26"/>
          <w:lang w:val="uk-UA"/>
        </w:rPr>
        <w:t xml:space="preserve"> </w:t>
      </w:r>
      <w:r w:rsidR="000D06C5" w:rsidRPr="000D06C5">
        <w:rPr>
          <w:rFonts w:eastAsia="Times New Roman"/>
          <w:sz w:val="26"/>
          <w:szCs w:val="26"/>
          <w:lang w:val="uk-UA" w:eastAsia="ru-RU"/>
        </w:rPr>
        <w:t>19,</w:t>
      </w:r>
      <w:r w:rsidR="0078371A">
        <w:rPr>
          <w:rFonts w:eastAsia="Times New Roman"/>
          <w:sz w:val="26"/>
          <w:szCs w:val="26"/>
          <w:lang w:val="uk-UA" w:eastAsia="ru-RU"/>
        </w:rPr>
        <w:t>63</w:t>
      </w:r>
      <w:r w:rsidR="000D06C5" w:rsidRPr="000D06C5">
        <w:rPr>
          <w:rFonts w:eastAsia="Times New Roman"/>
          <w:sz w:val="26"/>
          <w:szCs w:val="26"/>
          <w:lang w:val="uk-UA" w:eastAsia="ru-RU"/>
        </w:rPr>
        <w:t xml:space="preserve"> </w:t>
      </w:r>
      <w:r w:rsidR="009442DF" w:rsidRPr="00132E78">
        <w:rPr>
          <w:rFonts w:eastAsia="Times New Roman"/>
          <w:sz w:val="26"/>
          <w:szCs w:val="26"/>
          <w:lang w:val="uk-UA" w:eastAsia="ru-RU"/>
        </w:rPr>
        <w:t>грн</w:t>
      </w:r>
      <w:r w:rsidR="009E48F1" w:rsidRPr="00132E78">
        <w:rPr>
          <w:rFonts w:eastAsia="Times New Roman"/>
          <w:sz w:val="26"/>
          <w:szCs w:val="26"/>
          <w:lang w:val="uk-UA" w:eastAsia="ru-RU"/>
        </w:rPr>
        <w:t>.</w:t>
      </w:r>
    </w:p>
    <w:p w:rsidR="009E48F1" w:rsidRPr="00132E78" w:rsidRDefault="009E48F1"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для одного суб’єкта господарювання малого та мікро підприємництва: </w:t>
      </w:r>
      <w:r w:rsidR="00D05094" w:rsidRPr="00132E78">
        <w:rPr>
          <w:rFonts w:eastAsia="Times New Roman"/>
          <w:sz w:val="26"/>
          <w:szCs w:val="26"/>
          <w:lang w:val="uk-UA" w:eastAsia="ru-RU"/>
        </w:rPr>
        <w:t xml:space="preserve">               </w:t>
      </w:r>
      <w:r w:rsidR="000D06C5" w:rsidRPr="000D06C5">
        <w:rPr>
          <w:rFonts w:eastAsia="Times New Roman"/>
          <w:sz w:val="26"/>
          <w:szCs w:val="26"/>
          <w:lang w:val="uk-UA" w:eastAsia="ru-RU"/>
        </w:rPr>
        <w:t>19,</w:t>
      </w:r>
      <w:r w:rsidR="0078371A">
        <w:rPr>
          <w:rFonts w:eastAsia="Times New Roman"/>
          <w:sz w:val="26"/>
          <w:szCs w:val="26"/>
          <w:lang w:val="uk-UA" w:eastAsia="ru-RU"/>
        </w:rPr>
        <w:t>63</w:t>
      </w:r>
      <w:r w:rsidR="000D06C5" w:rsidRPr="000D06C5">
        <w:rPr>
          <w:rFonts w:eastAsia="Times New Roman"/>
          <w:sz w:val="26"/>
          <w:szCs w:val="26"/>
          <w:lang w:val="uk-UA" w:eastAsia="ru-RU"/>
        </w:rPr>
        <w:t xml:space="preserve"> </w:t>
      </w:r>
      <w:r w:rsidRPr="00132E78">
        <w:rPr>
          <w:rFonts w:eastAsia="Times New Roman"/>
          <w:sz w:val="26"/>
          <w:szCs w:val="26"/>
          <w:lang w:val="uk-UA" w:eastAsia="ru-RU"/>
        </w:rPr>
        <w:t>грн.</w:t>
      </w:r>
    </w:p>
    <w:p w:rsidR="009E48F1" w:rsidRPr="00132E78" w:rsidRDefault="00D22AAA" w:rsidP="00FA7487">
      <w:pPr>
        <w:widowControl w:val="0"/>
        <w:numPr>
          <w:ilvl w:val="0"/>
          <w:numId w:val="35"/>
        </w:numPr>
        <w:tabs>
          <w:tab w:val="left" w:pos="990"/>
        </w:tabs>
        <w:ind w:left="0" w:firstLine="709"/>
        <w:jc w:val="both"/>
        <w:rPr>
          <w:rFonts w:eastAsia="Times New Roman"/>
          <w:sz w:val="26"/>
          <w:szCs w:val="26"/>
          <w:lang w:val="uk-UA" w:eastAsia="ru-RU"/>
        </w:rPr>
      </w:pPr>
      <w:r w:rsidRPr="00132E78">
        <w:rPr>
          <w:rFonts w:eastAsia="Times New Roman"/>
          <w:sz w:val="26"/>
          <w:szCs w:val="26"/>
          <w:lang w:val="uk-UA" w:eastAsia="ru-RU"/>
        </w:rPr>
        <w:t>Кількість</w:t>
      </w:r>
      <w:r w:rsidR="00A84EEF" w:rsidRPr="00132E78">
        <w:rPr>
          <w:rFonts w:eastAsia="Times New Roman"/>
          <w:sz w:val="26"/>
          <w:szCs w:val="26"/>
          <w:lang w:val="uk-UA" w:eastAsia="ru-RU"/>
        </w:rPr>
        <w:t xml:space="preserve"> часу, який витрача</w:t>
      </w:r>
      <w:r w:rsidR="009841E2" w:rsidRPr="00132E78">
        <w:rPr>
          <w:rFonts w:eastAsia="Times New Roman"/>
          <w:sz w:val="26"/>
          <w:szCs w:val="26"/>
          <w:lang w:val="uk-UA" w:eastAsia="ru-RU"/>
        </w:rPr>
        <w:t>тиметься</w:t>
      </w:r>
      <w:r w:rsidR="00A84EEF" w:rsidRPr="00132E78">
        <w:rPr>
          <w:rFonts w:eastAsia="Times New Roman"/>
          <w:sz w:val="26"/>
          <w:szCs w:val="26"/>
          <w:lang w:val="uk-UA" w:eastAsia="ru-RU"/>
        </w:rPr>
        <w:t xml:space="preserve"> суб’єкт</w:t>
      </w:r>
      <w:r w:rsidR="009841E2" w:rsidRPr="00132E78">
        <w:rPr>
          <w:rFonts w:eastAsia="Times New Roman"/>
          <w:sz w:val="26"/>
          <w:szCs w:val="26"/>
          <w:lang w:val="uk-UA" w:eastAsia="ru-RU"/>
        </w:rPr>
        <w:t>ом</w:t>
      </w:r>
      <w:r w:rsidR="00A84EEF" w:rsidRPr="00132E78">
        <w:rPr>
          <w:rFonts w:eastAsia="Times New Roman"/>
          <w:sz w:val="26"/>
          <w:szCs w:val="26"/>
          <w:lang w:val="uk-UA" w:eastAsia="ru-RU"/>
        </w:rPr>
        <w:t xml:space="preserve"> господарювання у зв’язку із виконанням вимог </w:t>
      </w:r>
      <w:proofErr w:type="spellStart"/>
      <w:r w:rsidR="00A84EEF" w:rsidRPr="00132E78">
        <w:rPr>
          <w:rFonts w:eastAsia="Times New Roman"/>
          <w:sz w:val="26"/>
          <w:szCs w:val="26"/>
          <w:lang w:val="uk-UA" w:eastAsia="ru-RU"/>
        </w:rPr>
        <w:t>акта</w:t>
      </w:r>
      <w:proofErr w:type="spellEnd"/>
      <w:r w:rsidR="009E48F1" w:rsidRPr="00132E78">
        <w:rPr>
          <w:rFonts w:eastAsia="Times New Roman"/>
          <w:sz w:val="26"/>
          <w:szCs w:val="26"/>
          <w:lang w:val="uk-UA" w:eastAsia="ru-RU"/>
        </w:rPr>
        <w:t>:</w:t>
      </w:r>
    </w:p>
    <w:p w:rsidR="009E48F1" w:rsidRPr="00132E78" w:rsidRDefault="009E48F1" w:rsidP="00FA7487">
      <w:pPr>
        <w:widowControl w:val="0"/>
        <w:ind w:firstLine="709"/>
        <w:jc w:val="both"/>
        <w:rPr>
          <w:rFonts w:eastAsia="Times New Roman"/>
          <w:bCs/>
          <w:sz w:val="26"/>
          <w:szCs w:val="26"/>
          <w:lang w:val="uk-UA" w:eastAsia="ru-RU"/>
        </w:rPr>
      </w:pPr>
      <w:r w:rsidRPr="00132E78">
        <w:rPr>
          <w:rFonts w:eastAsia="Times New Roman"/>
          <w:bCs/>
          <w:sz w:val="26"/>
          <w:szCs w:val="26"/>
          <w:lang w:val="uk-UA" w:eastAsia="ru-RU"/>
        </w:rPr>
        <w:t xml:space="preserve">для одного суб’єкта господарювання великого і середнього підприємництва: </w:t>
      </w:r>
      <w:r w:rsidR="009442DF" w:rsidRPr="00132E78">
        <w:rPr>
          <w:rFonts w:eastAsia="Times New Roman"/>
          <w:bCs/>
          <w:sz w:val="26"/>
          <w:szCs w:val="26"/>
          <w:lang w:val="uk-UA" w:eastAsia="ru-RU"/>
        </w:rPr>
        <w:t>0,5</w:t>
      </w:r>
      <w:r w:rsidRPr="00132E78">
        <w:rPr>
          <w:rFonts w:eastAsia="Times New Roman"/>
          <w:bCs/>
          <w:sz w:val="26"/>
          <w:szCs w:val="26"/>
          <w:lang w:val="uk-UA" w:eastAsia="ru-RU"/>
        </w:rPr>
        <w:t xml:space="preserve"> год.</w:t>
      </w:r>
    </w:p>
    <w:p w:rsidR="008E5EEB" w:rsidRPr="00132E78" w:rsidRDefault="009E48F1" w:rsidP="00FA7487">
      <w:pPr>
        <w:widowControl w:val="0"/>
        <w:tabs>
          <w:tab w:val="left" w:pos="990"/>
        </w:tabs>
        <w:ind w:firstLine="709"/>
        <w:jc w:val="both"/>
        <w:rPr>
          <w:rFonts w:eastAsia="Times New Roman"/>
          <w:sz w:val="26"/>
          <w:szCs w:val="26"/>
          <w:lang w:val="uk-UA" w:eastAsia="ru-RU"/>
        </w:rPr>
      </w:pPr>
      <w:r w:rsidRPr="00132E78">
        <w:rPr>
          <w:rFonts w:eastAsia="Times New Roman"/>
          <w:bCs/>
          <w:sz w:val="26"/>
          <w:szCs w:val="26"/>
          <w:lang w:val="uk-UA" w:eastAsia="ru-RU"/>
        </w:rPr>
        <w:t xml:space="preserve">для одного суб’єкта господарювання малого та мікро підприємництва: </w:t>
      </w:r>
      <w:r w:rsidR="009442DF" w:rsidRPr="00132E78">
        <w:rPr>
          <w:rFonts w:eastAsia="Times New Roman"/>
          <w:bCs/>
          <w:sz w:val="26"/>
          <w:szCs w:val="26"/>
          <w:lang w:val="uk-UA" w:eastAsia="ru-RU"/>
        </w:rPr>
        <w:t xml:space="preserve">0,5 </w:t>
      </w:r>
      <w:r w:rsidRPr="00132E78">
        <w:rPr>
          <w:rFonts w:eastAsia="Times New Roman"/>
          <w:bCs/>
          <w:sz w:val="26"/>
          <w:szCs w:val="26"/>
          <w:lang w:val="uk-UA" w:eastAsia="ru-RU"/>
        </w:rPr>
        <w:t>год.</w:t>
      </w:r>
    </w:p>
    <w:p w:rsidR="008E5EEB" w:rsidRPr="00132E78" w:rsidRDefault="008E5EEB"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6. Рівень поінформованості суб’єктів господарювання</w:t>
      </w:r>
      <w:r w:rsidR="000C6772" w:rsidRPr="00132E78">
        <w:rPr>
          <w:rFonts w:eastAsia="Times New Roman"/>
          <w:sz w:val="26"/>
          <w:szCs w:val="26"/>
          <w:lang w:val="uk-UA" w:eastAsia="ru-RU"/>
        </w:rPr>
        <w:t xml:space="preserve"> і фізичних осіб – високий. </w:t>
      </w:r>
      <w:proofErr w:type="spellStart"/>
      <w:r w:rsidR="000C6772" w:rsidRPr="00132E78">
        <w:rPr>
          <w:rFonts w:eastAsia="Times New Roman"/>
          <w:sz w:val="26"/>
          <w:szCs w:val="26"/>
          <w:lang w:val="uk-UA" w:eastAsia="ru-RU"/>
        </w:rPr>
        <w:t>Проє</w:t>
      </w:r>
      <w:r w:rsidRPr="00132E78">
        <w:rPr>
          <w:rFonts w:eastAsia="Times New Roman"/>
          <w:sz w:val="26"/>
          <w:szCs w:val="26"/>
          <w:lang w:val="uk-UA" w:eastAsia="ru-RU"/>
        </w:rPr>
        <w:t>кт</w:t>
      </w:r>
      <w:proofErr w:type="spellEnd"/>
      <w:r w:rsidRPr="00132E78">
        <w:rPr>
          <w:rFonts w:eastAsia="Times New Roman"/>
          <w:sz w:val="26"/>
          <w:szCs w:val="26"/>
          <w:lang w:val="uk-UA" w:eastAsia="ru-RU"/>
        </w:rPr>
        <w:t xml:space="preserve">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та відповідний аналіз регуляторного вплив</w:t>
      </w:r>
      <w:r w:rsidR="00266F6D" w:rsidRPr="00132E78">
        <w:rPr>
          <w:rFonts w:eastAsia="Times New Roman"/>
          <w:sz w:val="26"/>
          <w:szCs w:val="26"/>
          <w:lang w:val="uk-UA" w:eastAsia="ru-RU"/>
        </w:rPr>
        <w:t xml:space="preserve">у оприлюднено на офіційному </w:t>
      </w:r>
      <w:proofErr w:type="spellStart"/>
      <w:r w:rsidR="00266F6D" w:rsidRPr="00132E78">
        <w:rPr>
          <w:rFonts w:eastAsia="Times New Roman"/>
          <w:sz w:val="26"/>
          <w:szCs w:val="26"/>
          <w:lang w:val="uk-UA" w:eastAsia="ru-RU"/>
        </w:rPr>
        <w:t>веб</w:t>
      </w:r>
      <w:r w:rsidRPr="00132E78">
        <w:rPr>
          <w:rFonts w:eastAsia="Times New Roman"/>
          <w:sz w:val="26"/>
          <w:szCs w:val="26"/>
          <w:lang w:val="uk-UA" w:eastAsia="ru-RU"/>
        </w:rPr>
        <w:t>сайті</w:t>
      </w:r>
      <w:proofErr w:type="spellEnd"/>
      <w:r w:rsidRPr="00132E78">
        <w:rPr>
          <w:rFonts w:eastAsia="Times New Roman"/>
          <w:sz w:val="26"/>
          <w:szCs w:val="26"/>
          <w:lang w:val="uk-UA" w:eastAsia="ru-RU"/>
        </w:rPr>
        <w:t xml:space="preserve"> </w:t>
      </w:r>
      <w:bookmarkStart w:id="19" w:name="_Hlk23429338"/>
      <w:r w:rsidR="0049726C" w:rsidRPr="00132E78">
        <w:rPr>
          <w:rFonts w:eastAsia="Times New Roman"/>
          <w:sz w:val="26"/>
          <w:szCs w:val="26"/>
          <w:lang w:val="uk-UA" w:eastAsia="ru-RU"/>
        </w:rPr>
        <w:t xml:space="preserve">Державної служби геології та надр </w:t>
      </w:r>
      <w:r w:rsidRPr="00132E78">
        <w:rPr>
          <w:rFonts w:eastAsia="Times New Roman"/>
          <w:sz w:val="26"/>
          <w:szCs w:val="26"/>
          <w:lang w:val="uk-UA" w:eastAsia="ru-RU"/>
        </w:rPr>
        <w:t>України</w:t>
      </w:r>
      <w:bookmarkEnd w:id="19"/>
      <w:r w:rsidRPr="00132E78">
        <w:rPr>
          <w:rFonts w:eastAsia="Times New Roman"/>
          <w:sz w:val="26"/>
          <w:szCs w:val="26"/>
          <w:lang w:val="uk-UA" w:eastAsia="ru-RU"/>
        </w:rPr>
        <w:t>.</w:t>
      </w:r>
    </w:p>
    <w:p w:rsidR="00BF40EC" w:rsidRPr="00132E78" w:rsidRDefault="00BF40EC" w:rsidP="00FA7487">
      <w:pPr>
        <w:widowControl w:val="0"/>
        <w:tabs>
          <w:tab w:val="left" w:pos="990"/>
        </w:tabs>
        <w:ind w:firstLine="709"/>
        <w:jc w:val="both"/>
        <w:rPr>
          <w:rFonts w:eastAsia="Times New Roman"/>
          <w:sz w:val="26"/>
          <w:szCs w:val="26"/>
          <w:lang w:val="uk-UA" w:eastAsia="ru-RU"/>
        </w:rPr>
      </w:pPr>
      <w:r w:rsidRPr="00132E78">
        <w:rPr>
          <w:rFonts w:eastAsia="Times New Roman"/>
          <w:sz w:val="26"/>
          <w:szCs w:val="26"/>
          <w:lang w:val="uk-UA" w:eastAsia="ru-RU"/>
        </w:rPr>
        <w:t xml:space="preserve">Після прийняття регуляторного </w:t>
      </w:r>
      <w:proofErr w:type="spellStart"/>
      <w:r w:rsidRPr="00132E78">
        <w:rPr>
          <w:rFonts w:eastAsia="Times New Roman"/>
          <w:sz w:val="26"/>
          <w:szCs w:val="26"/>
          <w:lang w:val="uk-UA" w:eastAsia="ru-RU"/>
        </w:rPr>
        <w:t>акта</w:t>
      </w:r>
      <w:proofErr w:type="spellEnd"/>
      <w:r w:rsidRPr="00132E78">
        <w:rPr>
          <w:rFonts w:eastAsia="Times New Roman"/>
          <w:sz w:val="26"/>
          <w:szCs w:val="26"/>
          <w:lang w:val="uk-UA" w:eastAsia="ru-RU"/>
        </w:rPr>
        <w:t xml:space="preserve"> він буде опублікований </w:t>
      </w:r>
      <w:r w:rsidR="004F6E75" w:rsidRPr="00132E78">
        <w:rPr>
          <w:rFonts w:eastAsia="Times New Roman"/>
          <w:sz w:val="26"/>
          <w:szCs w:val="26"/>
          <w:lang w:val="uk-UA" w:eastAsia="ru-RU"/>
        </w:rPr>
        <w:t>у Офіційному віснику України</w:t>
      </w:r>
      <w:r w:rsidR="0018661C" w:rsidRPr="00132E78">
        <w:rPr>
          <w:rFonts w:eastAsia="Times New Roman"/>
          <w:sz w:val="26"/>
          <w:szCs w:val="26"/>
          <w:lang w:val="uk-UA" w:eastAsia="ru-RU"/>
        </w:rPr>
        <w:t>.</w:t>
      </w:r>
    </w:p>
    <w:p w:rsidR="004855F9" w:rsidRDefault="004855F9" w:rsidP="00FA7487">
      <w:pPr>
        <w:widowControl w:val="0"/>
        <w:tabs>
          <w:tab w:val="left" w:pos="990"/>
        </w:tabs>
        <w:ind w:left="270"/>
        <w:jc w:val="both"/>
        <w:rPr>
          <w:rFonts w:eastAsia="Times New Roman"/>
          <w:sz w:val="16"/>
          <w:szCs w:val="16"/>
          <w:lang w:val="uk-UA" w:eastAsia="ru-RU"/>
        </w:rPr>
      </w:pPr>
    </w:p>
    <w:p w:rsidR="0023635A" w:rsidRDefault="0023635A" w:rsidP="00FA7487">
      <w:pPr>
        <w:widowControl w:val="0"/>
        <w:tabs>
          <w:tab w:val="left" w:pos="990"/>
        </w:tabs>
        <w:ind w:left="270"/>
        <w:jc w:val="both"/>
        <w:rPr>
          <w:rFonts w:eastAsia="Times New Roman"/>
          <w:sz w:val="16"/>
          <w:szCs w:val="16"/>
          <w:lang w:val="uk-UA" w:eastAsia="ru-RU"/>
        </w:rPr>
      </w:pPr>
    </w:p>
    <w:p w:rsidR="0023635A" w:rsidRPr="00132E78" w:rsidRDefault="0023635A" w:rsidP="00FA7487">
      <w:pPr>
        <w:widowControl w:val="0"/>
        <w:tabs>
          <w:tab w:val="left" w:pos="990"/>
        </w:tabs>
        <w:ind w:left="270"/>
        <w:jc w:val="both"/>
        <w:rPr>
          <w:rFonts w:eastAsia="Times New Roman"/>
          <w:sz w:val="16"/>
          <w:szCs w:val="16"/>
          <w:lang w:val="uk-UA" w:eastAsia="ru-RU"/>
        </w:rPr>
      </w:pPr>
    </w:p>
    <w:p w:rsidR="008E5EEB" w:rsidRPr="00132E78" w:rsidRDefault="008E5EEB" w:rsidP="00FA7487">
      <w:pPr>
        <w:widowControl w:val="0"/>
        <w:tabs>
          <w:tab w:val="left" w:pos="990"/>
        </w:tabs>
        <w:spacing w:after="120"/>
        <w:ind w:firstLine="709"/>
        <w:jc w:val="both"/>
        <w:rPr>
          <w:rFonts w:eastAsia="Times New Roman"/>
          <w:sz w:val="26"/>
          <w:szCs w:val="26"/>
          <w:u w:val="single"/>
          <w:lang w:val="uk-UA" w:eastAsia="ru-RU"/>
        </w:rPr>
      </w:pPr>
      <w:r w:rsidRPr="00132E78">
        <w:rPr>
          <w:rFonts w:eastAsia="Times New Roman"/>
          <w:sz w:val="26"/>
          <w:szCs w:val="26"/>
          <w:u w:val="single"/>
          <w:lang w:val="uk-UA" w:eastAsia="ru-RU"/>
        </w:rPr>
        <w:lastRenderedPageBreak/>
        <w:t xml:space="preserve">Додатковими показниками результативності запровадження регуляторного </w:t>
      </w:r>
      <w:proofErr w:type="spellStart"/>
      <w:r w:rsidRPr="00132E78">
        <w:rPr>
          <w:rFonts w:eastAsia="Times New Roman"/>
          <w:sz w:val="26"/>
          <w:szCs w:val="26"/>
          <w:u w:val="single"/>
          <w:lang w:val="uk-UA" w:eastAsia="ru-RU"/>
        </w:rPr>
        <w:t>акта</w:t>
      </w:r>
      <w:proofErr w:type="spellEnd"/>
      <w:r w:rsidRPr="00132E78">
        <w:rPr>
          <w:rFonts w:eastAsia="Times New Roman"/>
          <w:sz w:val="26"/>
          <w:szCs w:val="26"/>
          <w:u w:val="single"/>
          <w:lang w:val="uk-UA" w:eastAsia="ru-RU"/>
        </w:rPr>
        <w:t xml:space="preserve">, виходячи з його цілей, слугуватимуть: </w:t>
      </w:r>
    </w:p>
    <w:p w:rsidR="00BF40EC" w:rsidRPr="00EB625E" w:rsidRDefault="004D3CCA" w:rsidP="00FA7487">
      <w:pPr>
        <w:widowControl w:val="0"/>
        <w:numPr>
          <w:ilvl w:val="0"/>
          <w:numId w:val="38"/>
        </w:numPr>
        <w:tabs>
          <w:tab w:val="left" w:pos="990"/>
        </w:tabs>
        <w:spacing w:after="120"/>
        <w:ind w:left="0" w:firstLine="709"/>
        <w:jc w:val="both"/>
        <w:rPr>
          <w:rFonts w:eastAsia="Times New Roman"/>
          <w:bCs/>
          <w:sz w:val="26"/>
          <w:szCs w:val="26"/>
          <w:lang w:val="uk-UA" w:eastAsia="ru-RU"/>
        </w:rPr>
      </w:pPr>
      <w:r w:rsidRPr="00EB625E">
        <w:rPr>
          <w:rFonts w:eastAsia="Times New Roman"/>
          <w:sz w:val="26"/>
          <w:szCs w:val="26"/>
          <w:lang w:val="uk-UA" w:eastAsia="ru-RU"/>
        </w:rPr>
        <w:t>Кількість заяв</w:t>
      </w:r>
      <w:r w:rsidR="0023635A">
        <w:rPr>
          <w:rFonts w:eastAsia="Times New Roman"/>
          <w:sz w:val="26"/>
          <w:szCs w:val="26"/>
          <w:lang w:val="uk-UA" w:eastAsia="ru-RU"/>
        </w:rPr>
        <w:t>,</w:t>
      </w:r>
      <w:r w:rsidRPr="00EB625E">
        <w:rPr>
          <w:rFonts w:eastAsia="Times New Roman"/>
          <w:sz w:val="26"/>
          <w:szCs w:val="26"/>
          <w:lang w:val="uk-UA" w:eastAsia="ru-RU"/>
        </w:rPr>
        <w:t xml:space="preserve"> поданих </w:t>
      </w:r>
      <w:r w:rsidR="0023635A">
        <w:rPr>
          <w:rFonts w:eastAsia="Times New Roman"/>
          <w:sz w:val="26"/>
          <w:szCs w:val="26"/>
          <w:lang w:val="uk-UA" w:eastAsia="ru-RU"/>
        </w:rPr>
        <w:t xml:space="preserve">в електронній формі </w:t>
      </w:r>
      <w:r w:rsidRPr="00EB625E">
        <w:rPr>
          <w:rFonts w:eastAsia="Times New Roman"/>
          <w:sz w:val="26"/>
          <w:szCs w:val="26"/>
          <w:lang w:val="uk-UA" w:eastAsia="ru-RU"/>
        </w:rPr>
        <w:t>з метою отримання, продовження спеціальних дозволів на користування надрами, їх переоформлення, внесення до них змін</w:t>
      </w:r>
      <w:r w:rsidRPr="00EB625E">
        <w:rPr>
          <w:rFonts w:eastAsia="Times New Roman"/>
          <w:bCs/>
          <w:sz w:val="26"/>
          <w:szCs w:val="26"/>
          <w:lang w:val="uk-UA" w:eastAsia="ru-RU"/>
        </w:rPr>
        <w:t>.</w:t>
      </w:r>
    </w:p>
    <w:p w:rsidR="00BD0FB6" w:rsidRPr="00EB625E" w:rsidRDefault="00E82489" w:rsidP="00265F0F">
      <w:pPr>
        <w:widowControl w:val="0"/>
        <w:numPr>
          <w:ilvl w:val="0"/>
          <w:numId w:val="38"/>
        </w:numPr>
        <w:tabs>
          <w:tab w:val="left" w:pos="990"/>
        </w:tabs>
        <w:spacing w:after="120"/>
        <w:ind w:left="0" w:firstLine="709"/>
        <w:jc w:val="both"/>
        <w:rPr>
          <w:rFonts w:eastAsia="Times New Roman"/>
          <w:bCs/>
          <w:sz w:val="26"/>
          <w:szCs w:val="26"/>
          <w:lang w:val="uk-UA" w:eastAsia="ru-RU"/>
        </w:rPr>
      </w:pPr>
      <w:r w:rsidRPr="00EB625E">
        <w:rPr>
          <w:rFonts w:eastAsia="Times New Roman"/>
          <w:bCs/>
          <w:sz w:val="26"/>
          <w:szCs w:val="26"/>
          <w:lang w:val="uk-UA" w:eastAsia="ru-RU"/>
        </w:rPr>
        <w:t>Кількість наданих спеціальних дозволів на користування надрами</w:t>
      </w:r>
      <w:r w:rsidR="00BD0FB6" w:rsidRPr="00EB625E">
        <w:rPr>
          <w:rFonts w:eastAsia="Times New Roman"/>
          <w:bCs/>
          <w:sz w:val="26"/>
          <w:szCs w:val="26"/>
          <w:lang w:val="uk-UA" w:eastAsia="ru-RU"/>
        </w:rPr>
        <w:t xml:space="preserve"> без проведення аукціону.</w:t>
      </w:r>
    </w:p>
    <w:p w:rsidR="00EB625E" w:rsidRPr="00EB625E" w:rsidRDefault="00EB625E" w:rsidP="00EB625E">
      <w:pPr>
        <w:widowControl w:val="0"/>
        <w:numPr>
          <w:ilvl w:val="0"/>
          <w:numId w:val="38"/>
        </w:numPr>
        <w:tabs>
          <w:tab w:val="left" w:pos="990"/>
        </w:tabs>
        <w:spacing w:after="120"/>
        <w:ind w:left="0" w:firstLine="709"/>
        <w:jc w:val="both"/>
        <w:rPr>
          <w:rFonts w:eastAsia="Times New Roman"/>
          <w:bCs/>
          <w:sz w:val="26"/>
          <w:szCs w:val="26"/>
          <w:lang w:val="uk-UA" w:eastAsia="ru-RU"/>
        </w:rPr>
      </w:pPr>
      <w:r w:rsidRPr="00EB625E">
        <w:rPr>
          <w:rFonts w:eastAsia="Times New Roman"/>
          <w:bCs/>
          <w:sz w:val="26"/>
          <w:szCs w:val="26"/>
          <w:lang w:val="uk-UA" w:eastAsia="ru-RU"/>
        </w:rPr>
        <w:t xml:space="preserve">Кількість заяв, які надійшли </w:t>
      </w:r>
      <w:r w:rsidR="0023635A">
        <w:rPr>
          <w:rFonts w:eastAsia="Times New Roman"/>
          <w:bCs/>
          <w:sz w:val="26"/>
          <w:szCs w:val="26"/>
          <w:lang w:val="uk-UA" w:eastAsia="ru-RU"/>
        </w:rPr>
        <w:t xml:space="preserve">через електронний кабінет </w:t>
      </w:r>
      <w:proofErr w:type="spellStart"/>
      <w:r w:rsidR="0023635A">
        <w:rPr>
          <w:rFonts w:eastAsia="Times New Roman"/>
          <w:bCs/>
          <w:sz w:val="26"/>
          <w:szCs w:val="26"/>
          <w:lang w:val="uk-UA" w:eastAsia="ru-RU"/>
        </w:rPr>
        <w:t>надрокористувача</w:t>
      </w:r>
      <w:proofErr w:type="spellEnd"/>
      <w:r w:rsidR="0023635A">
        <w:rPr>
          <w:rFonts w:eastAsia="Times New Roman"/>
          <w:bCs/>
          <w:sz w:val="26"/>
          <w:szCs w:val="26"/>
          <w:lang w:val="uk-UA" w:eastAsia="ru-RU"/>
        </w:rPr>
        <w:t xml:space="preserve"> </w:t>
      </w:r>
      <w:r w:rsidR="00392BBE">
        <w:rPr>
          <w:rFonts w:eastAsia="Times New Roman"/>
          <w:bCs/>
          <w:sz w:val="26"/>
          <w:szCs w:val="26"/>
          <w:lang w:eastAsia="ru-RU"/>
        </w:rPr>
        <w:t>з метою</w:t>
      </w:r>
      <w:r w:rsidRPr="00EB625E">
        <w:rPr>
          <w:rFonts w:eastAsia="Times New Roman"/>
          <w:bCs/>
          <w:sz w:val="26"/>
          <w:szCs w:val="26"/>
          <w:lang w:val="uk-UA" w:eastAsia="ru-RU"/>
        </w:rPr>
        <w:t xml:space="preserve"> виставлення ділянок надр на аукціон</w:t>
      </w:r>
      <w:r w:rsidR="00F154F3">
        <w:rPr>
          <w:rFonts w:eastAsia="Times New Roman"/>
          <w:bCs/>
          <w:sz w:val="26"/>
          <w:szCs w:val="26"/>
          <w:lang w:eastAsia="ru-RU"/>
        </w:rPr>
        <w:t>.</w:t>
      </w:r>
    </w:p>
    <w:p w:rsidR="003E4326" w:rsidRDefault="003E4326" w:rsidP="00EB625E">
      <w:pPr>
        <w:widowControl w:val="0"/>
        <w:numPr>
          <w:ilvl w:val="0"/>
          <w:numId w:val="38"/>
        </w:numPr>
        <w:tabs>
          <w:tab w:val="left" w:pos="990"/>
        </w:tabs>
        <w:spacing w:after="120"/>
        <w:ind w:left="0" w:firstLine="709"/>
        <w:jc w:val="both"/>
        <w:rPr>
          <w:rFonts w:eastAsia="Times New Roman"/>
          <w:bCs/>
          <w:sz w:val="26"/>
          <w:szCs w:val="26"/>
          <w:lang w:val="uk-UA" w:eastAsia="ru-RU"/>
        </w:rPr>
      </w:pPr>
      <w:r w:rsidRPr="00EB625E">
        <w:rPr>
          <w:rFonts w:eastAsia="Times New Roman"/>
          <w:bCs/>
          <w:sz w:val="26"/>
          <w:szCs w:val="26"/>
          <w:lang w:val="uk-UA" w:eastAsia="ru-RU"/>
        </w:rPr>
        <w:t xml:space="preserve">Кількість </w:t>
      </w:r>
      <w:r w:rsidR="00EB625E" w:rsidRPr="00EB625E">
        <w:rPr>
          <w:rFonts w:eastAsia="Times New Roman"/>
          <w:bCs/>
          <w:sz w:val="26"/>
          <w:szCs w:val="26"/>
          <w:lang w:val="uk-UA" w:eastAsia="ru-RU"/>
        </w:rPr>
        <w:t>отриманих спеціальних дозволів на користування надрами за результатами продажу їх на аукціоні шляхо</w:t>
      </w:r>
      <w:r w:rsidR="002C1BB4">
        <w:rPr>
          <w:rFonts w:eastAsia="Times New Roman"/>
          <w:bCs/>
          <w:sz w:val="26"/>
          <w:szCs w:val="26"/>
          <w:lang w:val="uk-UA" w:eastAsia="ru-RU"/>
        </w:rPr>
        <w:t>м проведення електронних торгів.</w:t>
      </w:r>
    </w:p>
    <w:p w:rsidR="00392BBE" w:rsidRPr="00EB625E" w:rsidRDefault="00392BBE" w:rsidP="00392BBE">
      <w:pPr>
        <w:widowControl w:val="0"/>
        <w:numPr>
          <w:ilvl w:val="0"/>
          <w:numId w:val="38"/>
        </w:numPr>
        <w:tabs>
          <w:tab w:val="left" w:pos="990"/>
        </w:tabs>
        <w:spacing w:after="120"/>
        <w:ind w:left="0" w:firstLine="709"/>
        <w:jc w:val="both"/>
        <w:rPr>
          <w:rFonts w:eastAsia="Times New Roman"/>
          <w:bCs/>
          <w:sz w:val="26"/>
          <w:szCs w:val="26"/>
          <w:lang w:val="uk-UA" w:eastAsia="ru-RU"/>
        </w:rPr>
      </w:pPr>
      <w:r>
        <w:rPr>
          <w:rFonts w:eastAsia="Times New Roman"/>
          <w:bCs/>
          <w:sz w:val="26"/>
          <w:szCs w:val="26"/>
          <w:lang w:val="uk-UA" w:eastAsia="ru-RU"/>
        </w:rPr>
        <w:t xml:space="preserve">Кількість поданих через електронний кабінет </w:t>
      </w:r>
      <w:proofErr w:type="spellStart"/>
      <w:r>
        <w:rPr>
          <w:rFonts w:eastAsia="Times New Roman"/>
          <w:bCs/>
          <w:sz w:val="26"/>
          <w:szCs w:val="26"/>
          <w:lang w:val="uk-UA" w:eastAsia="ru-RU"/>
        </w:rPr>
        <w:t>надрокористувача</w:t>
      </w:r>
      <w:proofErr w:type="spellEnd"/>
      <w:r>
        <w:rPr>
          <w:rFonts w:eastAsia="Times New Roman"/>
          <w:bCs/>
          <w:sz w:val="26"/>
          <w:szCs w:val="26"/>
          <w:lang w:val="uk-UA" w:eastAsia="ru-RU"/>
        </w:rPr>
        <w:t xml:space="preserve"> </w:t>
      </w:r>
      <w:r w:rsidRPr="00392BBE">
        <w:rPr>
          <w:rFonts w:eastAsia="Times New Roman"/>
          <w:bCs/>
          <w:sz w:val="26"/>
          <w:szCs w:val="26"/>
          <w:lang w:val="uk-UA" w:eastAsia="ru-RU"/>
        </w:rPr>
        <w:t>форм звітності щодо обліку запасів корисних копалин</w:t>
      </w:r>
      <w:r>
        <w:rPr>
          <w:rFonts w:eastAsia="Times New Roman"/>
          <w:bCs/>
          <w:sz w:val="26"/>
          <w:szCs w:val="26"/>
          <w:lang w:val="uk-UA" w:eastAsia="ru-RU"/>
        </w:rPr>
        <w:t xml:space="preserve"> (форми звітності </w:t>
      </w:r>
      <w:r w:rsidR="0023635A">
        <w:rPr>
          <w:rFonts w:eastAsia="Times New Roman"/>
          <w:bCs/>
          <w:sz w:val="26"/>
          <w:szCs w:val="26"/>
          <w:lang w:val="uk-UA" w:eastAsia="ru-RU"/>
        </w:rPr>
        <w:t xml:space="preserve">№ </w:t>
      </w:r>
      <w:r>
        <w:rPr>
          <w:rFonts w:eastAsia="Times New Roman"/>
          <w:bCs/>
          <w:sz w:val="26"/>
          <w:szCs w:val="26"/>
          <w:lang w:val="uk-UA" w:eastAsia="ru-RU"/>
        </w:rPr>
        <w:t xml:space="preserve">5-ГР, </w:t>
      </w:r>
      <w:r w:rsidR="0023635A">
        <w:rPr>
          <w:rFonts w:eastAsia="Times New Roman"/>
          <w:bCs/>
          <w:sz w:val="26"/>
          <w:szCs w:val="26"/>
          <w:lang w:val="uk-UA" w:eastAsia="ru-RU"/>
        </w:rPr>
        <w:t xml:space="preserve">№ </w:t>
      </w:r>
      <w:r>
        <w:rPr>
          <w:rFonts w:eastAsia="Times New Roman"/>
          <w:bCs/>
          <w:sz w:val="26"/>
          <w:szCs w:val="26"/>
          <w:lang w:val="uk-UA" w:eastAsia="ru-RU"/>
        </w:rPr>
        <w:t xml:space="preserve">6-ГР, </w:t>
      </w:r>
      <w:r w:rsidR="0023635A">
        <w:rPr>
          <w:rFonts w:eastAsia="Times New Roman"/>
          <w:bCs/>
          <w:sz w:val="26"/>
          <w:szCs w:val="26"/>
          <w:lang w:val="uk-UA" w:eastAsia="ru-RU"/>
        </w:rPr>
        <w:t xml:space="preserve">        № </w:t>
      </w:r>
      <w:r>
        <w:rPr>
          <w:rFonts w:eastAsia="Times New Roman"/>
          <w:bCs/>
          <w:sz w:val="26"/>
          <w:szCs w:val="26"/>
          <w:lang w:val="uk-UA" w:eastAsia="ru-RU"/>
        </w:rPr>
        <w:t>7-ГР).</w:t>
      </w:r>
    </w:p>
    <w:p w:rsidR="00E82489" w:rsidRPr="00132E78" w:rsidRDefault="00E82489" w:rsidP="00DC042B">
      <w:pPr>
        <w:widowControl w:val="0"/>
        <w:tabs>
          <w:tab w:val="left" w:pos="990"/>
        </w:tabs>
        <w:ind w:firstLine="709"/>
        <w:jc w:val="center"/>
        <w:rPr>
          <w:rFonts w:eastAsia="Times New Roman"/>
          <w:bCs/>
          <w:sz w:val="16"/>
          <w:szCs w:val="16"/>
          <w:lang w:val="uk-UA" w:eastAsia="ru-RU"/>
        </w:rPr>
      </w:pPr>
    </w:p>
    <w:p w:rsidR="00C240C3" w:rsidRPr="00132E78" w:rsidRDefault="00B243B1" w:rsidP="00FA7487">
      <w:pPr>
        <w:widowControl w:val="0"/>
        <w:tabs>
          <w:tab w:val="left" w:pos="990"/>
        </w:tabs>
        <w:spacing w:after="120"/>
        <w:ind w:firstLine="709"/>
        <w:jc w:val="center"/>
        <w:rPr>
          <w:rFonts w:eastAsia="Times New Roman"/>
          <w:b/>
          <w:sz w:val="26"/>
          <w:szCs w:val="26"/>
          <w:lang w:val="uk-UA" w:eastAsia="ru-RU"/>
        </w:rPr>
      </w:pPr>
      <w:r w:rsidRPr="00132E78">
        <w:rPr>
          <w:rFonts w:eastAsia="Times New Roman"/>
          <w:b/>
          <w:sz w:val="26"/>
          <w:szCs w:val="26"/>
          <w:lang w:val="uk-UA" w:eastAsia="ru-RU"/>
        </w:rPr>
        <w:t>IX. </w:t>
      </w:r>
      <w:r w:rsidR="00C240C3" w:rsidRPr="00132E78">
        <w:rPr>
          <w:rFonts w:eastAsia="Times New Roman"/>
          <w:b/>
          <w:sz w:val="26"/>
          <w:szCs w:val="26"/>
          <w:lang w:val="uk-UA" w:eastAsia="ru-RU"/>
        </w:rPr>
        <w:t xml:space="preserve">Визначення заходів, за допомогою яких здійснюватиметься відстеження результативності дії регуляторного </w:t>
      </w:r>
      <w:proofErr w:type="spellStart"/>
      <w:r w:rsidR="00C240C3" w:rsidRPr="00132E78">
        <w:rPr>
          <w:rFonts w:eastAsia="Times New Roman"/>
          <w:b/>
          <w:sz w:val="26"/>
          <w:szCs w:val="26"/>
          <w:lang w:val="uk-UA" w:eastAsia="ru-RU"/>
        </w:rPr>
        <w:t>акта</w:t>
      </w:r>
      <w:proofErr w:type="spellEnd"/>
    </w:p>
    <w:p w:rsidR="006B5DFA" w:rsidRPr="00132E78" w:rsidRDefault="006B5DFA" w:rsidP="00FA7487">
      <w:pPr>
        <w:widowControl w:val="0"/>
        <w:tabs>
          <w:tab w:val="left" w:pos="990"/>
        </w:tabs>
        <w:ind w:firstLine="709"/>
        <w:jc w:val="both"/>
        <w:rPr>
          <w:sz w:val="26"/>
          <w:szCs w:val="26"/>
          <w:lang w:val="uk-UA"/>
        </w:rPr>
      </w:pPr>
      <w:r w:rsidRPr="00132E78">
        <w:rPr>
          <w:sz w:val="26"/>
          <w:szCs w:val="26"/>
          <w:lang w:val="uk-UA"/>
        </w:rPr>
        <w:t xml:space="preserve">Відстеження результативності регуляторного </w:t>
      </w:r>
      <w:proofErr w:type="spellStart"/>
      <w:r w:rsidRPr="00132E78">
        <w:rPr>
          <w:sz w:val="26"/>
          <w:szCs w:val="26"/>
          <w:lang w:val="uk-UA"/>
        </w:rPr>
        <w:t>акта</w:t>
      </w:r>
      <w:proofErr w:type="spellEnd"/>
      <w:r w:rsidRPr="00132E78">
        <w:rPr>
          <w:sz w:val="26"/>
          <w:szCs w:val="26"/>
          <w:lang w:val="uk-UA"/>
        </w:rPr>
        <w:t xml:space="preserve"> здійснюватиметься</w:t>
      </w:r>
      <w:r w:rsidR="00F2278F" w:rsidRPr="00132E78">
        <w:rPr>
          <w:sz w:val="26"/>
          <w:szCs w:val="26"/>
          <w:lang w:val="uk-UA"/>
        </w:rPr>
        <w:t xml:space="preserve"> шляхом проведення базового, </w:t>
      </w:r>
      <w:r w:rsidRPr="00132E78">
        <w:rPr>
          <w:sz w:val="26"/>
          <w:szCs w:val="26"/>
          <w:lang w:val="uk-UA"/>
        </w:rPr>
        <w:t xml:space="preserve">повторного та періодичного </w:t>
      </w:r>
      <w:proofErr w:type="spellStart"/>
      <w:r w:rsidRPr="00132E78">
        <w:rPr>
          <w:sz w:val="26"/>
          <w:szCs w:val="26"/>
          <w:lang w:val="uk-UA"/>
        </w:rPr>
        <w:t>відстежень</w:t>
      </w:r>
      <w:proofErr w:type="spellEnd"/>
      <w:r w:rsidRPr="00132E78">
        <w:rPr>
          <w:sz w:val="26"/>
          <w:szCs w:val="26"/>
          <w:lang w:val="uk-UA"/>
        </w:rPr>
        <w:t xml:space="preserve"> статистичних показників результативності </w:t>
      </w:r>
      <w:proofErr w:type="spellStart"/>
      <w:r w:rsidRPr="00132E78">
        <w:rPr>
          <w:sz w:val="26"/>
          <w:szCs w:val="26"/>
          <w:lang w:val="uk-UA"/>
        </w:rPr>
        <w:t>акта</w:t>
      </w:r>
      <w:proofErr w:type="spellEnd"/>
      <w:r w:rsidRPr="00132E78">
        <w:rPr>
          <w:sz w:val="26"/>
          <w:szCs w:val="26"/>
          <w:lang w:val="uk-UA"/>
        </w:rPr>
        <w:t xml:space="preserve">, визначених під час проведення аналізу впливу регуляторного </w:t>
      </w:r>
      <w:proofErr w:type="spellStart"/>
      <w:r w:rsidRPr="00132E78">
        <w:rPr>
          <w:sz w:val="26"/>
          <w:szCs w:val="26"/>
          <w:lang w:val="uk-UA"/>
        </w:rPr>
        <w:t>акта</w:t>
      </w:r>
      <w:proofErr w:type="spellEnd"/>
      <w:r w:rsidRPr="00132E78">
        <w:rPr>
          <w:sz w:val="26"/>
          <w:szCs w:val="26"/>
          <w:lang w:val="uk-UA"/>
        </w:rPr>
        <w:t xml:space="preserve">. </w:t>
      </w:r>
    </w:p>
    <w:p w:rsidR="006B5DFA" w:rsidRPr="00132E78" w:rsidRDefault="006B5DFA" w:rsidP="00FA7487">
      <w:pPr>
        <w:widowControl w:val="0"/>
        <w:tabs>
          <w:tab w:val="left" w:pos="990"/>
        </w:tabs>
        <w:ind w:firstLine="709"/>
        <w:jc w:val="both"/>
        <w:rPr>
          <w:sz w:val="26"/>
          <w:szCs w:val="26"/>
          <w:lang w:val="uk-UA"/>
        </w:rPr>
      </w:pPr>
      <w:r w:rsidRPr="00132E78">
        <w:rPr>
          <w:sz w:val="26"/>
          <w:szCs w:val="26"/>
          <w:lang w:val="uk-UA"/>
        </w:rPr>
        <w:t xml:space="preserve">Базове відстеження результативності цього регуляторного </w:t>
      </w:r>
      <w:proofErr w:type="spellStart"/>
      <w:r w:rsidRPr="00132E78">
        <w:rPr>
          <w:sz w:val="26"/>
          <w:szCs w:val="26"/>
          <w:lang w:val="uk-UA"/>
        </w:rPr>
        <w:t>акта</w:t>
      </w:r>
      <w:proofErr w:type="spellEnd"/>
      <w:r w:rsidRPr="00132E78">
        <w:rPr>
          <w:sz w:val="26"/>
          <w:szCs w:val="26"/>
          <w:lang w:val="uk-UA"/>
        </w:rPr>
        <w:t xml:space="preserve"> здійснюватиметься після набрання ним чинності, оскільки для цього використовуватимуться</w:t>
      </w:r>
      <w:r w:rsidR="00F154F3">
        <w:rPr>
          <w:sz w:val="26"/>
          <w:szCs w:val="26"/>
          <w:lang w:val="uk-UA"/>
        </w:rPr>
        <w:t xml:space="preserve"> виключно статистичні показники, </w:t>
      </w:r>
      <w:r w:rsidR="00F154F3" w:rsidRPr="00F154F3">
        <w:rPr>
          <w:sz w:val="26"/>
          <w:szCs w:val="26"/>
          <w:lang w:val="uk-UA"/>
        </w:rPr>
        <w:t xml:space="preserve">але не пізніше дня, з якого починається проведення повторного відстеження результативності цього </w:t>
      </w:r>
      <w:proofErr w:type="spellStart"/>
      <w:r w:rsidR="00F154F3" w:rsidRPr="00F154F3">
        <w:rPr>
          <w:sz w:val="26"/>
          <w:szCs w:val="26"/>
          <w:lang w:val="uk-UA"/>
        </w:rPr>
        <w:t>акта</w:t>
      </w:r>
      <w:proofErr w:type="spellEnd"/>
      <w:r w:rsidR="00F154F3">
        <w:rPr>
          <w:sz w:val="26"/>
          <w:szCs w:val="26"/>
          <w:lang w:val="uk-UA"/>
        </w:rPr>
        <w:t>.</w:t>
      </w:r>
      <w:r w:rsidRPr="00132E78">
        <w:rPr>
          <w:sz w:val="26"/>
          <w:szCs w:val="26"/>
          <w:lang w:val="uk-UA"/>
        </w:rPr>
        <w:t xml:space="preserve"> </w:t>
      </w:r>
    </w:p>
    <w:p w:rsidR="006B5DFA" w:rsidRPr="00132E78" w:rsidRDefault="006B5DFA" w:rsidP="00FA7487">
      <w:pPr>
        <w:widowControl w:val="0"/>
        <w:tabs>
          <w:tab w:val="left" w:pos="990"/>
        </w:tabs>
        <w:ind w:firstLine="709"/>
        <w:jc w:val="both"/>
        <w:rPr>
          <w:sz w:val="26"/>
          <w:szCs w:val="26"/>
          <w:lang w:val="uk-UA"/>
        </w:rPr>
      </w:pPr>
      <w:r w:rsidRPr="00132E78">
        <w:rPr>
          <w:sz w:val="26"/>
          <w:szCs w:val="26"/>
          <w:lang w:val="uk-UA"/>
        </w:rPr>
        <w:t xml:space="preserve">Повторне відстеження результативності </w:t>
      </w:r>
      <w:r w:rsidR="00E860B0" w:rsidRPr="00132E78">
        <w:rPr>
          <w:sz w:val="26"/>
          <w:szCs w:val="26"/>
          <w:lang w:val="uk-UA"/>
        </w:rPr>
        <w:t xml:space="preserve">цього </w:t>
      </w:r>
      <w:r w:rsidRPr="00132E78">
        <w:rPr>
          <w:sz w:val="26"/>
          <w:szCs w:val="26"/>
          <w:lang w:val="uk-UA"/>
        </w:rPr>
        <w:t xml:space="preserve">регуляторного </w:t>
      </w:r>
      <w:proofErr w:type="spellStart"/>
      <w:r w:rsidRPr="00132E78">
        <w:rPr>
          <w:sz w:val="26"/>
          <w:szCs w:val="26"/>
          <w:lang w:val="uk-UA"/>
        </w:rPr>
        <w:t>акта</w:t>
      </w:r>
      <w:proofErr w:type="spellEnd"/>
      <w:r w:rsidRPr="00132E78">
        <w:rPr>
          <w:sz w:val="26"/>
          <w:szCs w:val="26"/>
          <w:lang w:val="uk-UA"/>
        </w:rPr>
        <w:t xml:space="preserve"> здійснюватиметься через </w:t>
      </w:r>
      <w:r w:rsidR="00F2278F" w:rsidRPr="00132E78">
        <w:rPr>
          <w:sz w:val="26"/>
          <w:szCs w:val="26"/>
          <w:lang w:val="uk-UA"/>
        </w:rPr>
        <w:t>рік</w:t>
      </w:r>
      <w:r w:rsidRPr="00132E78">
        <w:rPr>
          <w:sz w:val="26"/>
          <w:szCs w:val="26"/>
          <w:lang w:val="uk-UA"/>
        </w:rPr>
        <w:t xml:space="preserve"> з дня набрання </w:t>
      </w:r>
      <w:r w:rsidR="00132E78" w:rsidRPr="00132E78">
        <w:rPr>
          <w:sz w:val="26"/>
          <w:szCs w:val="26"/>
          <w:lang w:val="uk-UA"/>
        </w:rPr>
        <w:t>чинності цим регуляторним актом, але не пізніше двох років з дня набрання чинності цим актом.</w:t>
      </w:r>
      <w:r w:rsidRPr="00132E78">
        <w:rPr>
          <w:sz w:val="26"/>
          <w:szCs w:val="26"/>
          <w:lang w:val="uk-UA"/>
        </w:rPr>
        <w:t xml:space="preserve"> За результатами даного відстеження відбудеться порівняння показників базового та повторного відстеження.</w:t>
      </w:r>
    </w:p>
    <w:p w:rsidR="006B5DFA" w:rsidRPr="00132E78" w:rsidRDefault="006B5DFA" w:rsidP="00FA7487">
      <w:pPr>
        <w:widowControl w:val="0"/>
        <w:tabs>
          <w:tab w:val="left" w:pos="990"/>
        </w:tabs>
        <w:ind w:firstLine="709"/>
        <w:jc w:val="both"/>
        <w:rPr>
          <w:sz w:val="26"/>
          <w:szCs w:val="26"/>
          <w:lang w:val="uk-UA"/>
        </w:rPr>
      </w:pPr>
      <w:r w:rsidRPr="00132E78">
        <w:rPr>
          <w:sz w:val="26"/>
          <w:szCs w:val="26"/>
          <w:lang w:val="uk-UA"/>
        </w:rPr>
        <w:t xml:space="preserve">Періодичне відстеження результативності </w:t>
      </w:r>
      <w:r w:rsidR="00E860B0" w:rsidRPr="00132E78">
        <w:rPr>
          <w:sz w:val="26"/>
          <w:szCs w:val="26"/>
          <w:lang w:val="uk-UA"/>
        </w:rPr>
        <w:t xml:space="preserve">цього регуляторного </w:t>
      </w:r>
      <w:proofErr w:type="spellStart"/>
      <w:r w:rsidR="00E860B0" w:rsidRPr="00132E78">
        <w:rPr>
          <w:sz w:val="26"/>
          <w:szCs w:val="26"/>
          <w:lang w:val="uk-UA"/>
        </w:rPr>
        <w:t>акта</w:t>
      </w:r>
      <w:proofErr w:type="spellEnd"/>
      <w:r w:rsidR="00E860B0" w:rsidRPr="00132E78">
        <w:rPr>
          <w:sz w:val="26"/>
          <w:szCs w:val="26"/>
          <w:lang w:val="uk-UA"/>
        </w:rPr>
        <w:t xml:space="preserve"> </w:t>
      </w:r>
      <w:r w:rsidRPr="00132E78">
        <w:rPr>
          <w:sz w:val="26"/>
          <w:szCs w:val="26"/>
          <w:lang w:val="uk-UA"/>
        </w:rPr>
        <w:t xml:space="preserve">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132E78">
        <w:rPr>
          <w:sz w:val="26"/>
          <w:szCs w:val="26"/>
          <w:lang w:val="uk-UA"/>
        </w:rPr>
        <w:t>акта</w:t>
      </w:r>
      <w:proofErr w:type="spellEnd"/>
      <w:r w:rsidRPr="00132E78">
        <w:rPr>
          <w:sz w:val="26"/>
          <w:szCs w:val="26"/>
          <w:lang w:val="uk-UA"/>
        </w:rPr>
        <w:t>.</w:t>
      </w:r>
    </w:p>
    <w:p w:rsidR="006B5DFA" w:rsidRPr="00132E78" w:rsidRDefault="006B5DFA" w:rsidP="00FA7487">
      <w:pPr>
        <w:widowControl w:val="0"/>
        <w:tabs>
          <w:tab w:val="left" w:pos="990"/>
        </w:tabs>
        <w:ind w:firstLine="709"/>
        <w:jc w:val="both"/>
        <w:rPr>
          <w:sz w:val="26"/>
          <w:szCs w:val="26"/>
          <w:lang w:val="uk-UA"/>
        </w:rPr>
      </w:pPr>
      <w:r w:rsidRPr="00132E78">
        <w:rPr>
          <w:sz w:val="26"/>
          <w:szCs w:val="26"/>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643FBD" w:rsidRPr="00132E78" w:rsidRDefault="006B5DFA" w:rsidP="00FA7487">
      <w:pPr>
        <w:widowControl w:val="0"/>
        <w:tabs>
          <w:tab w:val="left" w:pos="990"/>
        </w:tabs>
        <w:ind w:firstLine="709"/>
        <w:jc w:val="both"/>
        <w:rPr>
          <w:sz w:val="26"/>
          <w:szCs w:val="26"/>
          <w:lang w:val="uk-UA"/>
        </w:rPr>
      </w:pPr>
      <w:r w:rsidRPr="00132E78">
        <w:rPr>
          <w:sz w:val="26"/>
          <w:szCs w:val="26"/>
          <w:lang w:val="uk-UA"/>
        </w:rPr>
        <w:t xml:space="preserve">Відстеження результативності регуляторного </w:t>
      </w:r>
      <w:proofErr w:type="spellStart"/>
      <w:r w:rsidRPr="00132E78">
        <w:rPr>
          <w:sz w:val="26"/>
          <w:szCs w:val="26"/>
          <w:lang w:val="uk-UA"/>
        </w:rPr>
        <w:t>акта</w:t>
      </w:r>
      <w:proofErr w:type="spellEnd"/>
      <w:r w:rsidRPr="00132E78">
        <w:rPr>
          <w:sz w:val="26"/>
          <w:szCs w:val="26"/>
          <w:lang w:val="uk-UA"/>
        </w:rPr>
        <w:t xml:space="preserve"> буде </w:t>
      </w:r>
      <w:proofErr w:type="spellStart"/>
      <w:r w:rsidRPr="00132E78">
        <w:rPr>
          <w:sz w:val="26"/>
          <w:szCs w:val="26"/>
          <w:lang w:val="uk-UA"/>
        </w:rPr>
        <w:t>здійснювати</w:t>
      </w:r>
      <w:r w:rsidR="003E71BC">
        <w:rPr>
          <w:sz w:val="26"/>
          <w:szCs w:val="26"/>
          <w:lang w:val="uk-UA"/>
        </w:rPr>
        <w:t>сь</w:t>
      </w:r>
      <w:proofErr w:type="spellEnd"/>
      <w:r w:rsidRPr="00132E78">
        <w:rPr>
          <w:sz w:val="26"/>
          <w:szCs w:val="26"/>
          <w:lang w:val="uk-UA"/>
        </w:rPr>
        <w:t xml:space="preserve"> Державн</w:t>
      </w:r>
      <w:r w:rsidR="009E3A8D" w:rsidRPr="00132E78">
        <w:rPr>
          <w:sz w:val="26"/>
          <w:szCs w:val="26"/>
          <w:lang w:val="uk-UA"/>
        </w:rPr>
        <w:t>ою</w:t>
      </w:r>
      <w:r w:rsidR="00132E78" w:rsidRPr="00132E78">
        <w:rPr>
          <w:sz w:val="26"/>
          <w:szCs w:val="26"/>
          <w:lang w:val="uk-UA"/>
        </w:rPr>
        <w:t xml:space="preserve"> </w:t>
      </w:r>
      <w:r w:rsidRPr="00132E78">
        <w:rPr>
          <w:sz w:val="26"/>
          <w:szCs w:val="26"/>
          <w:lang w:val="uk-UA"/>
        </w:rPr>
        <w:t>служб</w:t>
      </w:r>
      <w:r w:rsidR="009E3A8D" w:rsidRPr="00132E78">
        <w:rPr>
          <w:sz w:val="26"/>
          <w:szCs w:val="26"/>
          <w:lang w:val="uk-UA"/>
        </w:rPr>
        <w:t>ою</w:t>
      </w:r>
      <w:r w:rsidRPr="00132E78">
        <w:rPr>
          <w:sz w:val="26"/>
          <w:szCs w:val="26"/>
          <w:lang w:val="uk-UA"/>
        </w:rPr>
        <w:t xml:space="preserve"> геології та надр </w:t>
      </w:r>
      <w:proofErr w:type="spellStart"/>
      <w:r w:rsidRPr="00132E78">
        <w:rPr>
          <w:sz w:val="26"/>
          <w:szCs w:val="26"/>
          <w:lang w:val="uk-UA"/>
        </w:rPr>
        <w:t>Ураїни</w:t>
      </w:r>
      <w:proofErr w:type="spellEnd"/>
      <w:r w:rsidRPr="00132E78">
        <w:rPr>
          <w:sz w:val="26"/>
          <w:szCs w:val="26"/>
          <w:lang w:val="uk-UA"/>
        </w:rPr>
        <w:t xml:space="preserve"> шляхом розгляду пропозицій та зауважень, які надійдуть до нього.</w:t>
      </w:r>
    </w:p>
    <w:p w:rsidR="00441164" w:rsidRPr="00645A05" w:rsidRDefault="00441164" w:rsidP="00FA7487">
      <w:pPr>
        <w:widowControl w:val="0"/>
        <w:tabs>
          <w:tab w:val="left" w:pos="990"/>
        </w:tabs>
        <w:ind w:left="270" w:firstLine="720"/>
        <w:jc w:val="both"/>
        <w:rPr>
          <w:sz w:val="22"/>
          <w:szCs w:val="22"/>
          <w:lang w:val="uk-UA"/>
        </w:rPr>
      </w:pPr>
    </w:p>
    <w:p w:rsidR="00E12DE1" w:rsidRPr="00645A05" w:rsidRDefault="00E12DE1" w:rsidP="00FA7487">
      <w:pPr>
        <w:widowControl w:val="0"/>
        <w:tabs>
          <w:tab w:val="left" w:pos="990"/>
        </w:tabs>
        <w:ind w:left="270" w:firstLine="720"/>
        <w:jc w:val="both"/>
        <w:rPr>
          <w:sz w:val="22"/>
          <w:szCs w:val="22"/>
          <w:lang w:val="uk-UA"/>
        </w:rPr>
      </w:pPr>
    </w:p>
    <w:p w:rsidR="00EB625E" w:rsidRPr="00EB625E" w:rsidRDefault="00EB625E" w:rsidP="00EB625E">
      <w:pPr>
        <w:rPr>
          <w:rFonts w:eastAsia="Times New Roman"/>
          <w:b/>
          <w:sz w:val="26"/>
          <w:szCs w:val="26"/>
          <w:lang w:val="uk-UA" w:eastAsia="ru-RU"/>
        </w:rPr>
      </w:pPr>
      <w:r w:rsidRPr="00EB625E">
        <w:rPr>
          <w:rFonts w:eastAsia="Times New Roman"/>
          <w:b/>
          <w:sz w:val="26"/>
          <w:szCs w:val="26"/>
          <w:lang w:val="uk-UA" w:eastAsia="ru-RU"/>
        </w:rPr>
        <w:t xml:space="preserve">Голова Державної служби </w:t>
      </w:r>
    </w:p>
    <w:p w:rsidR="007E5048" w:rsidRPr="00132E78" w:rsidRDefault="00EB625E" w:rsidP="00EB625E">
      <w:pPr>
        <w:rPr>
          <w:rFonts w:eastAsia="Times New Roman"/>
          <w:b/>
          <w:sz w:val="26"/>
          <w:szCs w:val="26"/>
          <w:lang w:val="uk-UA" w:eastAsia="ru-RU"/>
        </w:rPr>
      </w:pPr>
      <w:r w:rsidRPr="00EB625E">
        <w:rPr>
          <w:rFonts w:eastAsia="Times New Roman"/>
          <w:b/>
          <w:sz w:val="26"/>
          <w:szCs w:val="26"/>
          <w:lang w:val="uk-UA" w:eastAsia="ru-RU"/>
        </w:rPr>
        <w:t xml:space="preserve">геології та надр України                                                                 </w:t>
      </w:r>
      <w:r>
        <w:rPr>
          <w:rFonts w:eastAsia="Times New Roman"/>
          <w:b/>
          <w:sz w:val="26"/>
          <w:szCs w:val="26"/>
          <w:lang w:val="uk-UA" w:eastAsia="ru-RU"/>
        </w:rPr>
        <w:t xml:space="preserve">     </w:t>
      </w:r>
      <w:r w:rsidRPr="00EB625E">
        <w:rPr>
          <w:rFonts w:eastAsia="Times New Roman"/>
          <w:b/>
          <w:sz w:val="26"/>
          <w:szCs w:val="26"/>
          <w:lang w:val="uk-UA" w:eastAsia="ru-RU"/>
        </w:rPr>
        <w:t xml:space="preserve">  Роман ОПІМАХ</w:t>
      </w:r>
    </w:p>
    <w:sectPr w:rsidR="007E5048" w:rsidRPr="00132E78" w:rsidSect="00ED3D6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C3" w:rsidRDefault="001629C3">
      <w:r>
        <w:separator/>
      </w:r>
    </w:p>
  </w:endnote>
  <w:endnote w:type="continuationSeparator" w:id="0">
    <w:p w:rsidR="001629C3" w:rsidRDefault="0016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C3" w:rsidRDefault="001629C3">
      <w:r>
        <w:separator/>
      </w:r>
    </w:p>
  </w:footnote>
  <w:footnote w:type="continuationSeparator" w:id="0">
    <w:p w:rsidR="001629C3" w:rsidRDefault="0016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B8" w:rsidRDefault="001609B8" w:rsidP="00DA1B8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1609B8" w:rsidRDefault="00160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9B8" w:rsidRPr="004210EE" w:rsidRDefault="001609B8" w:rsidP="003F69CE">
    <w:pPr>
      <w:pStyle w:val="a9"/>
      <w:framePr w:wrap="around" w:vAnchor="text" w:hAnchor="page" w:x="6099" w:y="-123"/>
      <w:rPr>
        <w:rStyle w:val="ab"/>
      </w:rPr>
    </w:pPr>
    <w:r w:rsidRPr="004210EE">
      <w:rPr>
        <w:rStyle w:val="ab"/>
      </w:rPr>
      <w:fldChar w:fldCharType="begin"/>
    </w:r>
    <w:r w:rsidRPr="004210EE">
      <w:rPr>
        <w:rStyle w:val="ab"/>
      </w:rPr>
      <w:instrText xml:space="preserve">PAGE  </w:instrText>
    </w:r>
    <w:r w:rsidRPr="004210EE">
      <w:rPr>
        <w:rStyle w:val="ab"/>
      </w:rPr>
      <w:fldChar w:fldCharType="separate"/>
    </w:r>
    <w:r w:rsidR="00B70EFB">
      <w:rPr>
        <w:rStyle w:val="ab"/>
        <w:noProof/>
      </w:rPr>
      <w:t>14</w:t>
    </w:r>
    <w:r w:rsidRPr="004210EE">
      <w:rPr>
        <w:rStyle w:val="ab"/>
      </w:rPr>
      <w:fldChar w:fldCharType="end"/>
    </w:r>
  </w:p>
  <w:p w:rsidR="001609B8" w:rsidRPr="00A739E9" w:rsidRDefault="001609B8" w:rsidP="00A739E9">
    <w:pPr>
      <w:pStyle w:val="a9"/>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3881"/>
    <w:multiLevelType w:val="hybridMultilevel"/>
    <w:tmpl w:val="909E8E0A"/>
    <w:lvl w:ilvl="0" w:tplc="04090011">
      <w:start w:val="1"/>
      <w:numFmt w:val="decimal"/>
      <w:lvlText w:val="%1)"/>
      <w:lvlJc w:val="left"/>
      <w:pPr>
        <w:ind w:left="720" w:hanging="360"/>
      </w:pPr>
    </w:lvl>
    <w:lvl w:ilvl="1" w:tplc="DF2C4766">
      <w:start w:val="1"/>
      <w:numFmt w:val="decimal"/>
      <w:suff w:val="space"/>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F915503"/>
    <w:multiLevelType w:val="hybridMultilevel"/>
    <w:tmpl w:val="2848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81E8F"/>
    <w:multiLevelType w:val="hybridMultilevel"/>
    <w:tmpl w:val="9ACE5DC4"/>
    <w:lvl w:ilvl="0" w:tplc="9B5A3856">
      <w:start w:val="1"/>
      <w:numFmt w:val="decimal"/>
      <w:suff w:val="space"/>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3" w15:restartNumberingAfterBreak="0">
    <w:nsid w:val="12184C0B"/>
    <w:multiLevelType w:val="hybridMultilevel"/>
    <w:tmpl w:val="767008A8"/>
    <w:lvl w:ilvl="0" w:tplc="41166AE0">
      <w:start w:val="1"/>
      <w:numFmt w:val="bullet"/>
      <w:suff w:val="space"/>
      <w:lvlText w:val=""/>
      <w:lvlJc w:val="left"/>
      <w:pPr>
        <w:ind w:left="1440" w:hanging="360"/>
      </w:pPr>
      <w:rPr>
        <w:rFonts w:ascii="Symbol" w:hAnsi="Symbo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1A782766"/>
    <w:multiLevelType w:val="hybridMultilevel"/>
    <w:tmpl w:val="AE72C3CA"/>
    <w:lvl w:ilvl="0" w:tplc="40FE9C4C">
      <w:start w:val="14"/>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2DA2FB0"/>
    <w:multiLevelType w:val="hybridMultilevel"/>
    <w:tmpl w:val="9170023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C64F1"/>
    <w:multiLevelType w:val="hybridMultilevel"/>
    <w:tmpl w:val="096CD726"/>
    <w:lvl w:ilvl="0" w:tplc="B01E1048">
      <w:numFmt w:val="bullet"/>
      <w:lvlText w:val="-"/>
      <w:lvlJc w:val="left"/>
      <w:pPr>
        <w:ind w:left="1020" w:hanging="360"/>
      </w:pPr>
      <w:rPr>
        <w:rFonts w:ascii="Times New Roman" w:eastAsia="MS Mincho"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298C0F44"/>
    <w:multiLevelType w:val="hybridMultilevel"/>
    <w:tmpl w:val="A152718A"/>
    <w:lvl w:ilvl="0" w:tplc="1B28103C">
      <w:start w:val="12"/>
      <w:numFmt w:val="bullet"/>
      <w:lvlText w:val="-"/>
      <w:lvlJc w:val="left"/>
      <w:pPr>
        <w:tabs>
          <w:tab w:val="num" w:pos="604"/>
        </w:tabs>
        <w:ind w:left="1684" w:hanging="360"/>
      </w:pPr>
      <w:rPr>
        <w:rFonts w:ascii="Stencil" w:eastAsia="MS Mincho" w:hAnsi="Stencil" w:cs="MS Mincho"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8" w15:restartNumberingAfterBreak="0">
    <w:nsid w:val="2A7C19F4"/>
    <w:multiLevelType w:val="multilevel"/>
    <w:tmpl w:val="9348AA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D2F2FE9"/>
    <w:multiLevelType w:val="hybridMultilevel"/>
    <w:tmpl w:val="556EEF36"/>
    <w:lvl w:ilvl="0" w:tplc="965E063A">
      <w:start w:val="1"/>
      <w:numFmt w:val="decimal"/>
      <w:lvlText w:val="%1."/>
      <w:lvlJc w:val="left"/>
      <w:pPr>
        <w:ind w:left="1400" w:hanging="360"/>
      </w:pPr>
      <w:rPr>
        <w:rFonts w:hint="default"/>
      </w:rPr>
    </w:lvl>
    <w:lvl w:ilvl="1" w:tplc="04220019" w:tentative="1">
      <w:start w:val="1"/>
      <w:numFmt w:val="lowerLetter"/>
      <w:lvlText w:val="%2."/>
      <w:lvlJc w:val="left"/>
      <w:pPr>
        <w:ind w:left="2120" w:hanging="360"/>
      </w:pPr>
    </w:lvl>
    <w:lvl w:ilvl="2" w:tplc="0422001B" w:tentative="1">
      <w:start w:val="1"/>
      <w:numFmt w:val="lowerRoman"/>
      <w:lvlText w:val="%3."/>
      <w:lvlJc w:val="right"/>
      <w:pPr>
        <w:ind w:left="2840" w:hanging="180"/>
      </w:pPr>
    </w:lvl>
    <w:lvl w:ilvl="3" w:tplc="0422000F" w:tentative="1">
      <w:start w:val="1"/>
      <w:numFmt w:val="decimal"/>
      <w:lvlText w:val="%4."/>
      <w:lvlJc w:val="left"/>
      <w:pPr>
        <w:ind w:left="3560" w:hanging="360"/>
      </w:pPr>
    </w:lvl>
    <w:lvl w:ilvl="4" w:tplc="04220019" w:tentative="1">
      <w:start w:val="1"/>
      <w:numFmt w:val="lowerLetter"/>
      <w:lvlText w:val="%5."/>
      <w:lvlJc w:val="left"/>
      <w:pPr>
        <w:ind w:left="4280" w:hanging="360"/>
      </w:pPr>
    </w:lvl>
    <w:lvl w:ilvl="5" w:tplc="0422001B" w:tentative="1">
      <w:start w:val="1"/>
      <w:numFmt w:val="lowerRoman"/>
      <w:lvlText w:val="%6."/>
      <w:lvlJc w:val="right"/>
      <w:pPr>
        <w:ind w:left="5000" w:hanging="180"/>
      </w:pPr>
    </w:lvl>
    <w:lvl w:ilvl="6" w:tplc="0422000F" w:tentative="1">
      <w:start w:val="1"/>
      <w:numFmt w:val="decimal"/>
      <w:lvlText w:val="%7."/>
      <w:lvlJc w:val="left"/>
      <w:pPr>
        <w:ind w:left="5720" w:hanging="360"/>
      </w:pPr>
    </w:lvl>
    <w:lvl w:ilvl="7" w:tplc="04220019" w:tentative="1">
      <w:start w:val="1"/>
      <w:numFmt w:val="lowerLetter"/>
      <w:lvlText w:val="%8."/>
      <w:lvlJc w:val="left"/>
      <w:pPr>
        <w:ind w:left="6440" w:hanging="360"/>
      </w:pPr>
    </w:lvl>
    <w:lvl w:ilvl="8" w:tplc="0422001B" w:tentative="1">
      <w:start w:val="1"/>
      <w:numFmt w:val="lowerRoman"/>
      <w:lvlText w:val="%9."/>
      <w:lvlJc w:val="right"/>
      <w:pPr>
        <w:ind w:left="7160" w:hanging="180"/>
      </w:pPr>
    </w:lvl>
  </w:abstractNum>
  <w:abstractNum w:abstractNumId="10" w15:restartNumberingAfterBreak="0">
    <w:nsid w:val="374B7885"/>
    <w:multiLevelType w:val="hybridMultilevel"/>
    <w:tmpl w:val="D6840168"/>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1" w15:restartNumberingAfterBreak="0">
    <w:nsid w:val="39704123"/>
    <w:multiLevelType w:val="hybridMultilevel"/>
    <w:tmpl w:val="4C7EF5B2"/>
    <w:lvl w:ilvl="0" w:tplc="D8B896DC">
      <w:start w:val="1"/>
      <w:numFmt w:val="bullet"/>
      <w:lvlText w:val=""/>
      <w:lvlJc w:val="left"/>
      <w:pPr>
        <w:tabs>
          <w:tab w:val="num" w:pos="600"/>
        </w:tabs>
        <w:ind w:left="600" w:hanging="360"/>
      </w:pPr>
      <w:rPr>
        <w:rFonts w:ascii="Symbol" w:hAnsi="Symbol" w:hint="default"/>
      </w:rPr>
    </w:lvl>
    <w:lvl w:ilvl="1" w:tplc="04220003" w:tentative="1">
      <w:start w:val="1"/>
      <w:numFmt w:val="bullet"/>
      <w:lvlText w:val="o"/>
      <w:lvlJc w:val="left"/>
      <w:pPr>
        <w:tabs>
          <w:tab w:val="num" w:pos="2040"/>
        </w:tabs>
        <w:ind w:left="2040" w:hanging="360"/>
      </w:pPr>
      <w:rPr>
        <w:rFonts w:ascii="Courier New" w:hAnsi="Courier New" w:cs="Courier New" w:hint="default"/>
      </w:rPr>
    </w:lvl>
    <w:lvl w:ilvl="2" w:tplc="04220005" w:tentative="1">
      <w:start w:val="1"/>
      <w:numFmt w:val="bullet"/>
      <w:lvlText w:val=""/>
      <w:lvlJc w:val="left"/>
      <w:pPr>
        <w:tabs>
          <w:tab w:val="num" w:pos="2760"/>
        </w:tabs>
        <w:ind w:left="2760" w:hanging="360"/>
      </w:pPr>
      <w:rPr>
        <w:rFonts w:ascii="Wingdings" w:hAnsi="Wingdings" w:hint="default"/>
      </w:rPr>
    </w:lvl>
    <w:lvl w:ilvl="3" w:tplc="04220001" w:tentative="1">
      <w:start w:val="1"/>
      <w:numFmt w:val="bullet"/>
      <w:lvlText w:val=""/>
      <w:lvlJc w:val="left"/>
      <w:pPr>
        <w:tabs>
          <w:tab w:val="num" w:pos="3480"/>
        </w:tabs>
        <w:ind w:left="3480" w:hanging="360"/>
      </w:pPr>
      <w:rPr>
        <w:rFonts w:ascii="Symbol" w:hAnsi="Symbol" w:hint="default"/>
      </w:rPr>
    </w:lvl>
    <w:lvl w:ilvl="4" w:tplc="04220003" w:tentative="1">
      <w:start w:val="1"/>
      <w:numFmt w:val="bullet"/>
      <w:lvlText w:val="o"/>
      <w:lvlJc w:val="left"/>
      <w:pPr>
        <w:tabs>
          <w:tab w:val="num" w:pos="4200"/>
        </w:tabs>
        <w:ind w:left="4200" w:hanging="360"/>
      </w:pPr>
      <w:rPr>
        <w:rFonts w:ascii="Courier New" w:hAnsi="Courier New" w:cs="Courier New" w:hint="default"/>
      </w:rPr>
    </w:lvl>
    <w:lvl w:ilvl="5" w:tplc="04220005" w:tentative="1">
      <w:start w:val="1"/>
      <w:numFmt w:val="bullet"/>
      <w:lvlText w:val=""/>
      <w:lvlJc w:val="left"/>
      <w:pPr>
        <w:tabs>
          <w:tab w:val="num" w:pos="4920"/>
        </w:tabs>
        <w:ind w:left="4920" w:hanging="360"/>
      </w:pPr>
      <w:rPr>
        <w:rFonts w:ascii="Wingdings" w:hAnsi="Wingdings" w:hint="default"/>
      </w:rPr>
    </w:lvl>
    <w:lvl w:ilvl="6" w:tplc="04220001" w:tentative="1">
      <w:start w:val="1"/>
      <w:numFmt w:val="bullet"/>
      <w:lvlText w:val=""/>
      <w:lvlJc w:val="left"/>
      <w:pPr>
        <w:tabs>
          <w:tab w:val="num" w:pos="5640"/>
        </w:tabs>
        <w:ind w:left="5640" w:hanging="360"/>
      </w:pPr>
      <w:rPr>
        <w:rFonts w:ascii="Symbol" w:hAnsi="Symbol" w:hint="default"/>
      </w:rPr>
    </w:lvl>
    <w:lvl w:ilvl="7" w:tplc="04220003" w:tentative="1">
      <w:start w:val="1"/>
      <w:numFmt w:val="bullet"/>
      <w:lvlText w:val="o"/>
      <w:lvlJc w:val="left"/>
      <w:pPr>
        <w:tabs>
          <w:tab w:val="num" w:pos="6360"/>
        </w:tabs>
        <w:ind w:left="6360" w:hanging="360"/>
      </w:pPr>
      <w:rPr>
        <w:rFonts w:ascii="Courier New" w:hAnsi="Courier New" w:cs="Courier New" w:hint="default"/>
      </w:rPr>
    </w:lvl>
    <w:lvl w:ilvl="8" w:tplc="0422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3A4E74E5"/>
    <w:multiLevelType w:val="hybridMultilevel"/>
    <w:tmpl w:val="A7D87B42"/>
    <w:lvl w:ilvl="0" w:tplc="0419000F">
      <w:start w:val="1"/>
      <w:numFmt w:val="decimal"/>
      <w:lvlText w:val="%1."/>
      <w:lvlJc w:val="left"/>
      <w:pPr>
        <w:ind w:left="810" w:hanging="360"/>
      </w:pPr>
      <w:rPr>
        <w:rFonts w:cs="Times New Roman"/>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3" w15:restartNumberingAfterBreak="0">
    <w:nsid w:val="3F975307"/>
    <w:multiLevelType w:val="hybridMultilevel"/>
    <w:tmpl w:val="3F96AF46"/>
    <w:lvl w:ilvl="0" w:tplc="3DA40CD2">
      <w:start w:val="9"/>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45686337"/>
    <w:multiLevelType w:val="hybridMultilevel"/>
    <w:tmpl w:val="11B0E9C4"/>
    <w:lvl w:ilvl="0" w:tplc="148E0592">
      <w:start w:val="5"/>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5" w15:restartNumberingAfterBreak="0">
    <w:nsid w:val="48FA73C1"/>
    <w:multiLevelType w:val="hybridMultilevel"/>
    <w:tmpl w:val="246EEC9C"/>
    <w:lvl w:ilvl="0" w:tplc="04090011">
      <w:start w:val="1"/>
      <w:numFmt w:val="decimal"/>
      <w:lvlText w:val="%1)"/>
      <w:lvlJc w:val="left"/>
      <w:pPr>
        <w:ind w:left="720" w:hanging="360"/>
      </w:pPr>
    </w:lvl>
    <w:lvl w:ilvl="1" w:tplc="9822ED48">
      <w:numFmt w:val="bullet"/>
      <w:lvlText w:val="-"/>
      <w:lvlJc w:val="left"/>
      <w:pPr>
        <w:ind w:left="1440" w:hanging="360"/>
      </w:pPr>
      <w:rPr>
        <w:rFonts w:ascii="Times New Roman" w:eastAsia="Times New Roman" w:hAnsi="Times New Roman" w:cs="Times New Roman" w:hint="default"/>
      </w:r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15:restartNumberingAfterBreak="0">
    <w:nsid w:val="4A211A5C"/>
    <w:multiLevelType w:val="hybridMultilevel"/>
    <w:tmpl w:val="FC62DE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C51D5"/>
    <w:multiLevelType w:val="hybridMultilevel"/>
    <w:tmpl w:val="24B81390"/>
    <w:lvl w:ilvl="0" w:tplc="0409000D">
      <w:start w:val="1"/>
      <w:numFmt w:val="bullet"/>
      <w:lvlText w:val=""/>
      <w:lvlJc w:val="left"/>
      <w:pPr>
        <w:ind w:left="99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E817852"/>
    <w:multiLevelType w:val="hybridMultilevel"/>
    <w:tmpl w:val="7610C4B0"/>
    <w:lvl w:ilvl="0" w:tplc="9822ED4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4E821A60"/>
    <w:multiLevelType w:val="hybridMultilevel"/>
    <w:tmpl w:val="08641E7A"/>
    <w:lvl w:ilvl="0" w:tplc="E7D22A6E">
      <w:start w:val="7"/>
      <w:numFmt w:val="bullet"/>
      <w:lvlText w:val="-"/>
      <w:lvlJc w:val="left"/>
      <w:pPr>
        <w:ind w:left="1069" w:hanging="360"/>
      </w:pPr>
      <w:rPr>
        <w:rFonts w:ascii="Times New Roman" w:eastAsia="MS Mincho"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5126632E"/>
    <w:multiLevelType w:val="hybridMultilevel"/>
    <w:tmpl w:val="C1DCA0A6"/>
    <w:lvl w:ilvl="0" w:tplc="0409000D">
      <w:start w:val="1"/>
      <w:numFmt w:val="bullet"/>
      <w:lvlText w:val=""/>
      <w:lvlJc w:val="left"/>
      <w:pPr>
        <w:ind w:left="892" w:hanging="360"/>
      </w:pPr>
      <w:rPr>
        <w:rFonts w:ascii="Wingdings" w:hAnsi="Wingdings" w:hint="default"/>
      </w:rPr>
    </w:lvl>
    <w:lvl w:ilvl="1" w:tplc="04220003" w:tentative="1">
      <w:start w:val="1"/>
      <w:numFmt w:val="bullet"/>
      <w:lvlText w:val="o"/>
      <w:lvlJc w:val="left"/>
      <w:pPr>
        <w:ind w:left="1612" w:hanging="360"/>
      </w:pPr>
      <w:rPr>
        <w:rFonts w:ascii="Courier New" w:hAnsi="Courier New" w:cs="Courier New" w:hint="default"/>
      </w:rPr>
    </w:lvl>
    <w:lvl w:ilvl="2" w:tplc="04220005" w:tentative="1">
      <w:start w:val="1"/>
      <w:numFmt w:val="bullet"/>
      <w:lvlText w:val=""/>
      <w:lvlJc w:val="left"/>
      <w:pPr>
        <w:ind w:left="2332" w:hanging="360"/>
      </w:pPr>
      <w:rPr>
        <w:rFonts w:ascii="Wingdings" w:hAnsi="Wingdings" w:hint="default"/>
      </w:rPr>
    </w:lvl>
    <w:lvl w:ilvl="3" w:tplc="04220001" w:tentative="1">
      <w:start w:val="1"/>
      <w:numFmt w:val="bullet"/>
      <w:lvlText w:val=""/>
      <w:lvlJc w:val="left"/>
      <w:pPr>
        <w:ind w:left="3052" w:hanging="360"/>
      </w:pPr>
      <w:rPr>
        <w:rFonts w:ascii="Symbol" w:hAnsi="Symbol" w:hint="default"/>
      </w:rPr>
    </w:lvl>
    <w:lvl w:ilvl="4" w:tplc="04220003" w:tentative="1">
      <w:start w:val="1"/>
      <w:numFmt w:val="bullet"/>
      <w:lvlText w:val="o"/>
      <w:lvlJc w:val="left"/>
      <w:pPr>
        <w:ind w:left="3772" w:hanging="360"/>
      </w:pPr>
      <w:rPr>
        <w:rFonts w:ascii="Courier New" w:hAnsi="Courier New" w:cs="Courier New" w:hint="default"/>
      </w:rPr>
    </w:lvl>
    <w:lvl w:ilvl="5" w:tplc="04220005" w:tentative="1">
      <w:start w:val="1"/>
      <w:numFmt w:val="bullet"/>
      <w:lvlText w:val=""/>
      <w:lvlJc w:val="left"/>
      <w:pPr>
        <w:ind w:left="4492" w:hanging="360"/>
      </w:pPr>
      <w:rPr>
        <w:rFonts w:ascii="Wingdings" w:hAnsi="Wingdings" w:hint="default"/>
      </w:rPr>
    </w:lvl>
    <w:lvl w:ilvl="6" w:tplc="04220001" w:tentative="1">
      <w:start w:val="1"/>
      <w:numFmt w:val="bullet"/>
      <w:lvlText w:val=""/>
      <w:lvlJc w:val="left"/>
      <w:pPr>
        <w:ind w:left="5212" w:hanging="360"/>
      </w:pPr>
      <w:rPr>
        <w:rFonts w:ascii="Symbol" w:hAnsi="Symbol" w:hint="default"/>
      </w:rPr>
    </w:lvl>
    <w:lvl w:ilvl="7" w:tplc="04220003" w:tentative="1">
      <w:start w:val="1"/>
      <w:numFmt w:val="bullet"/>
      <w:lvlText w:val="o"/>
      <w:lvlJc w:val="left"/>
      <w:pPr>
        <w:ind w:left="5932" w:hanging="360"/>
      </w:pPr>
      <w:rPr>
        <w:rFonts w:ascii="Courier New" w:hAnsi="Courier New" w:cs="Courier New" w:hint="default"/>
      </w:rPr>
    </w:lvl>
    <w:lvl w:ilvl="8" w:tplc="04220005" w:tentative="1">
      <w:start w:val="1"/>
      <w:numFmt w:val="bullet"/>
      <w:lvlText w:val=""/>
      <w:lvlJc w:val="left"/>
      <w:pPr>
        <w:ind w:left="6652" w:hanging="360"/>
      </w:pPr>
      <w:rPr>
        <w:rFonts w:ascii="Wingdings" w:hAnsi="Wingdings" w:hint="default"/>
      </w:rPr>
    </w:lvl>
  </w:abstractNum>
  <w:abstractNum w:abstractNumId="21" w15:restartNumberingAfterBreak="0">
    <w:nsid w:val="553E63E1"/>
    <w:multiLevelType w:val="hybridMultilevel"/>
    <w:tmpl w:val="3CF6F4BC"/>
    <w:lvl w:ilvl="0" w:tplc="954AC1D2">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77C6D27"/>
    <w:multiLevelType w:val="hybridMultilevel"/>
    <w:tmpl w:val="84FC2C7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3" w15:restartNumberingAfterBreak="0">
    <w:nsid w:val="58DC3307"/>
    <w:multiLevelType w:val="hybridMultilevel"/>
    <w:tmpl w:val="9A02CC2C"/>
    <w:lvl w:ilvl="0" w:tplc="E7D22A6E">
      <w:start w:val="7"/>
      <w:numFmt w:val="bullet"/>
      <w:lvlText w:val="-"/>
      <w:lvlJc w:val="left"/>
      <w:pPr>
        <w:ind w:left="1636" w:hanging="360"/>
      </w:pPr>
      <w:rPr>
        <w:rFonts w:ascii="Times New Roman" w:eastAsia="MS Mincho"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93B71EA"/>
    <w:multiLevelType w:val="hybridMultilevel"/>
    <w:tmpl w:val="0352A326"/>
    <w:lvl w:ilvl="0" w:tplc="57140C08">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AA54700"/>
    <w:multiLevelType w:val="hybridMultilevel"/>
    <w:tmpl w:val="A7423DAC"/>
    <w:lvl w:ilvl="0" w:tplc="844617DC">
      <w:start w:val="1"/>
      <w:numFmt w:val="decimal"/>
      <w:suff w:val="space"/>
      <w:lvlText w:val="%1."/>
      <w:lvlJc w:val="left"/>
      <w:pPr>
        <w:ind w:left="144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AB92359"/>
    <w:multiLevelType w:val="multilevel"/>
    <w:tmpl w:val="743CBD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5C685CAE"/>
    <w:multiLevelType w:val="hybridMultilevel"/>
    <w:tmpl w:val="C944D8BE"/>
    <w:lvl w:ilvl="0" w:tplc="9208E612">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28" w15:restartNumberingAfterBreak="0">
    <w:nsid w:val="5EB21751"/>
    <w:multiLevelType w:val="hybridMultilevel"/>
    <w:tmpl w:val="69E60E3E"/>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65B9245A"/>
    <w:multiLevelType w:val="multilevel"/>
    <w:tmpl w:val="E7183102"/>
    <w:lvl w:ilvl="0">
      <w:start w:val="1"/>
      <w:numFmt w:val="decimal"/>
      <w:lvlText w:val="%1."/>
      <w:lvlJc w:val="left"/>
      <w:pPr>
        <w:ind w:left="567" w:hanging="567"/>
      </w:pPr>
      <w:rPr>
        <w:rFonts w:ascii="Times New Roman" w:eastAsia="Times New Roman" w:hAnsi="Times New Roman" w:cs="Times New Roman"/>
        <w:b w:val="0"/>
        <w:i w:val="0"/>
      </w:rPr>
    </w:lvl>
    <w:lvl w:ilvl="1">
      <w:start w:val="1"/>
      <w:numFmt w:val="decimal"/>
      <w:lvlText w:val="%1.%2."/>
      <w:lvlJc w:val="left"/>
      <w:pPr>
        <w:ind w:left="1134" w:hanging="567"/>
      </w:pPr>
      <w:rPr>
        <w:rFonts w:ascii="Times New Roman" w:eastAsia="Times New Roman" w:hAnsi="Times New Roman" w:cs="Times New Roman"/>
        <w:sz w:val="24"/>
        <w:szCs w:val="24"/>
      </w:rPr>
    </w:lvl>
    <w:lvl w:ilvl="2">
      <w:start w:val="1"/>
      <w:numFmt w:val="decimal"/>
      <w:lvlText w:val="%1.%2.%3."/>
      <w:lvlJc w:val="left"/>
      <w:pPr>
        <w:ind w:left="1701" w:hanging="567"/>
      </w:pPr>
    </w:lvl>
    <w:lvl w:ilvl="3">
      <w:start w:val="1"/>
      <w:numFmt w:val="decimal"/>
      <w:lvlText w:val="%1.%2.%3.%4."/>
      <w:lvlJc w:val="left"/>
      <w:pPr>
        <w:ind w:left="2268" w:hanging="566"/>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6"/>
      </w:pPr>
    </w:lvl>
    <w:lvl w:ilvl="8">
      <w:start w:val="1"/>
      <w:numFmt w:val="decimal"/>
      <w:lvlText w:val="%1.%2.%3.%4.%5.%6.%7.%8.%9."/>
      <w:lvlJc w:val="left"/>
      <w:pPr>
        <w:ind w:left="5103" w:hanging="567"/>
      </w:pPr>
    </w:lvl>
  </w:abstractNum>
  <w:abstractNum w:abstractNumId="30" w15:restartNumberingAfterBreak="0">
    <w:nsid w:val="668124C4"/>
    <w:multiLevelType w:val="hybridMultilevel"/>
    <w:tmpl w:val="E5A6AE5C"/>
    <w:lvl w:ilvl="0" w:tplc="1FA209F2">
      <w:numFmt w:val="bullet"/>
      <w:lvlText w:val="-"/>
      <w:lvlJc w:val="left"/>
      <w:pPr>
        <w:ind w:left="1240" w:hanging="360"/>
      </w:pPr>
      <w:rPr>
        <w:rFonts w:ascii="Times New Roman" w:eastAsia="MS Mincho" w:hAnsi="Times New Roman" w:cs="Times New Roman"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1" w15:restartNumberingAfterBreak="0">
    <w:nsid w:val="6D330F51"/>
    <w:multiLevelType w:val="hybridMultilevel"/>
    <w:tmpl w:val="769E1562"/>
    <w:lvl w:ilvl="0" w:tplc="1B28103C">
      <w:start w:val="12"/>
      <w:numFmt w:val="bullet"/>
      <w:lvlText w:val="-"/>
      <w:lvlJc w:val="left"/>
      <w:pPr>
        <w:tabs>
          <w:tab w:val="num" w:pos="494"/>
        </w:tabs>
        <w:ind w:left="1574" w:hanging="360"/>
      </w:pPr>
      <w:rPr>
        <w:rFonts w:ascii="Stencil" w:eastAsia="MS Mincho" w:hAnsi="Stencil" w:cs="MS Mincho"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3" w15:restartNumberingAfterBreak="0">
    <w:nsid w:val="75B860FE"/>
    <w:multiLevelType w:val="hybridMultilevel"/>
    <w:tmpl w:val="EEBC30E8"/>
    <w:lvl w:ilvl="0" w:tplc="966C225C">
      <w:start w:val="1"/>
      <w:numFmt w:val="decimal"/>
      <w:lvlText w:val="%1."/>
      <w:lvlJc w:val="left"/>
      <w:pPr>
        <w:tabs>
          <w:tab w:val="num" w:pos="1260"/>
        </w:tabs>
        <w:ind w:left="126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7F4286D"/>
    <w:multiLevelType w:val="hybridMultilevel"/>
    <w:tmpl w:val="38EE6E7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B7D467A"/>
    <w:multiLevelType w:val="hybridMultilevel"/>
    <w:tmpl w:val="C7021F82"/>
    <w:lvl w:ilvl="0" w:tplc="D2F0EA22">
      <w:start w:val="2"/>
      <w:numFmt w:val="bullet"/>
      <w:suff w:val="space"/>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19"/>
  </w:num>
  <w:num w:numId="3">
    <w:abstractNumId w:val="23"/>
  </w:num>
  <w:num w:numId="4">
    <w:abstractNumId w:val="11"/>
  </w:num>
  <w:num w:numId="5">
    <w:abstractNumId w:val="32"/>
  </w:num>
  <w:num w:numId="6">
    <w:abstractNumId w:val="30"/>
  </w:num>
  <w:num w:numId="7">
    <w:abstractNumId w:val="6"/>
  </w:num>
  <w:num w:numId="8">
    <w:abstractNumId w:val="7"/>
  </w:num>
  <w:num w:numId="9">
    <w:abstractNumId w:val="22"/>
  </w:num>
  <w:num w:numId="10">
    <w:abstractNumId w:val="4"/>
  </w:num>
  <w:num w:numId="11">
    <w:abstractNumId w:val="31"/>
  </w:num>
  <w:num w:numId="12">
    <w:abstractNumId w:val="10"/>
  </w:num>
  <w:num w:numId="13">
    <w:abstractNumId w:val="27"/>
  </w:num>
  <w:num w:numId="14">
    <w:abstractNumId w:val="35"/>
  </w:num>
  <w:num w:numId="15">
    <w:abstractNumId w:val="12"/>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0"/>
  </w:num>
  <w:num w:numId="21">
    <w:abstractNumId w:val="15"/>
  </w:num>
  <w:num w:numId="22">
    <w:abstractNumId w:val="36"/>
  </w:num>
  <w:num w:numId="23">
    <w:abstractNumId w:val="2"/>
  </w:num>
  <w:num w:numId="24">
    <w:abstractNumId w:val="3"/>
  </w:num>
  <w:num w:numId="25">
    <w:abstractNumId w:val="25"/>
  </w:num>
  <w:num w:numId="26">
    <w:abstractNumId w:val="20"/>
  </w:num>
  <w:num w:numId="27">
    <w:abstractNumId w:val="29"/>
  </w:num>
  <w:num w:numId="28">
    <w:abstractNumId w:val="1"/>
  </w:num>
  <w:num w:numId="29">
    <w:abstractNumId w:val="16"/>
  </w:num>
  <w:num w:numId="30">
    <w:abstractNumId w:val="34"/>
  </w:num>
  <w:num w:numId="31">
    <w:abstractNumId w:val="24"/>
  </w:num>
  <w:num w:numId="32">
    <w:abstractNumId w:val="13"/>
  </w:num>
  <w:num w:numId="33">
    <w:abstractNumId w:val="21"/>
  </w:num>
  <w:num w:numId="34">
    <w:abstractNumId w:val="17"/>
  </w:num>
  <w:num w:numId="35">
    <w:abstractNumId w:val="14"/>
  </w:num>
  <w:num w:numId="36">
    <w:abstractNumId w:val="26"/>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1E"/>
    <w:rsid w:val="000000E3"/>
    <w:rsid w:val="00001D1D"/>
    <w:rsid w:val="000063E3"/>
    <w:rsid w:val="0001089B"/>
    <w:rsid w:val="000126E9"/>
    <w:rsid w:val="00012EF6"/>
    <w:rsid w:val="00014968"/>
    <w:rsid w:val="00014E0B"/>
    <w:rsid w:val="00020885"/>
    <w:rsid w:val="000209E1"/>
    <w:rsid w:val="00021178"/>
    <w:rsid w:val="0002197D"/>
    <w:rsid w:val="00022E7E"/>
    <w:rsid w:val="00033093"/>
    <w:rsid w:val="000334E3"/>
    <w:rsid w:val="0003438A"/>
    <w:rsid w:val="00040848"/>
    <w:rsid w:val="000410D2"/>
    <w:rsid w:val="00042959"/>
    <w:rsid w:val="00043788"/>
    <w:rsid w:val="000441F0"/>
    <w:rsid w:val="000448F1"/>
    <w:rsid w:val="00045D91"/>
    <w:rsid w:val="00052585"/>
    <w:rsid w:val="00053085"/>
    <w:rsid w:val="000601AF"/>
    <w:rsid w:val="00063AA9"/>
    <w:rsid w:val="00066999"/>
    <w:rsid w:val="0006782C"/>
    <w:rsid w:val="0007203D"/>
    <w:rsid w:val="000727F6"/>
    <w:rsid w:val="00075547"/>
    <w:rsid w:val="000778FD"/>
    <w:rsid w:val="00077E01"/>
    <w:rsid w:val="0008226D"/>
    <w:rsid w:val="0008353F"/>
    <w:rsid w:val="000839E5"/>
    <w:rsid w:val="00084272"/>
    <w:rsid w:val="00085B6A"/>
    <w:rsid w:val="00087806"/>
    <w:rsid w:val="00090259"/>
    <w:rsid w:val="00091D74"/>
    <w:rsid w:val="000925A5"/>
    <w:rsid w:val="0009305A"/>
    <w:rsid w:val="00093215"/>
    <w:rsid w:val="00094E6F"/>
    <w:rsid w:val="00095A06"/>
    <w:rsid w:val="00096AD4"/>
    <w:rsid w:val="000A4BE4"/>
    <w:rsid w:val="000A5D1E"/>
    <w:rsid w:val="000A7396"/>
    <w:rsid w:val="000B29A6"/>
    <w:rsid w:val="000B3EA8"/>
    <w:rsid w:val="000B5A2E"/>
    <w:rsid w:val="000B7182"/>
    <w:rsid w:val="000C1134"/>
    <w:rsid w:val="000C4A1B"/>
    <w:rsid w:val="000C6772"/>
    <w:rsid w:val="000D06C5"/>
    <w:rsid w:val="000D0713"/>
    <w:rsid w:val="000D32DE"/>
    <w:rsid w:val="000D534A"/>
    <w:rsid w:val="000D6641"/>
    <w:rsid w:val="000D728E"/>
    <w:rsid w:val="000E16D8"/>
    <w:rsid w:val="000E3D8B"/>
    <w:rsid w:val="000E484F"/>
    <w:rsid w:val="000E4865"/>
    <w:rsid w:val="000E7607"/>
    <w:rsid w:val="000F1587"/>
    <w:rsid w:val="000F2AEA"/>
    <w:rsid w:val="000F4315"/>
    <w:rsid w:val="001034EF"/>
    <w:rsid w:val="0010355E"/>
    <w:rsid w:val="001076BD"/>
    <w:rsid w:val="00107750"/>
    <w:rsid w:val="00111753"/>
    <w:rsid w:val="001117E1"/>
    <w:rsid w:val="00111F26"/>
    <w:rsid w:val="001137F2"/>
    <w:rsid w:val="00114207"/>
    <w:rsid w:val="00114A84"/>
    <w:rsid w:val="00116532"/>
    <w:rsid w:val="00116B9F"/>
    <w:rsid w:val="00121E7F"/>
    <w:rsid w:val="001239AA"/>
    <w:rsid w:val="0012534A"/>
    <w:rsid w:val="00125964"/>
    <w:rsid w:val="00127D2D"/>
    <w:rsid w:val="00131508"/>
    <w:rsid w:val="00132E78"/>
    <w:rsid w:val="00133F87"/>
    <w:rsid w:val="001351F4"/>
    <w:rsid w:val="001442FF"/>
    <w:rsid w:val="00145591"/>
    <w:rsid w:val="001474A2"/>
    <w:rsid w:val="00147936"/>
    <w:rsid w:val="00147938"/>
    <w:rsid w:val="0015218E"/>
    <w:rsid w:val="00152F02"/>
    <w:rsid w:val="00154679"/>
    <w:rsid w:val="00154CED"/>
    <w:rsid w:val="00155347"/>
    <w:rsid w:val="001609B8"/>
    <w:rsid w:val="001618F0"/>
    <w:rsid w:val="001618FF"/>
    <w:rsid w:val="00161D41"/>
    <w:rsid w:val="001629C3"/>
    <w:rsid w:val="00166282"/>
    <w:rsid w:val="00166578"/>
    <w:rsid w:val="00171A24"/>
    <w:rsid w:val="00171C87"/>
    <w:rsid w:val="00173C9A"/>
    <w:rsid w:val="00174B3E"/>
    <w:rsid w:val="0017549D"/>
    <w:rsid w:val="001754BE"/>
    <w:rsid w:val="00175643"/>
    <w:rsid w:val="00176DD3"/>
    <w:rsid w:val="00181148"/>
    <w:rsid w:val="0018206D"/>
    <w:rsid w:val="00182A92"/>
    <w:rsid w:val="00183385"/>
    <w:rsid w:val="00184D71"/>
    <w:rsid w:val="00185452"/>
    <w:rsid w:val="00185A59"/>
    <w:rsid w:val="00185E08"/>
    <w:rsid w:val="0018661C"/>
    <w:rsid w:val="00187723"/>
    <w:rsid w:val="00187F32"/>
    <w:rsid w:val="0019124A"/>
    <w:rsid w:val="00191984"/>
    <w:rsid w:val="001952EC"/>
    <w:rsid w:val="00195CAB"/>
    <w:rsid w:val="001971E6"/>
    <w:rsid w:val="001A187E"/>
    <w:rsid w:val="001A2610"/>
    <w:rsid w:val="001A27B7"/>
    <w:rsid w:val="001A4565"/>
    <w:rsid w:val="001A7B21"/>
    <w:rsid w:val="001B01FD"/>
    <w:rsid w:val="001B0360"/>
    <w:rsid w:val="001B15F1"/>
    <w:rsid w:val="001B42BD"/>
    <w:rsid w:val="001B4872"/>
    <w:rsid w:val="001B64A1"/>
    <w:rsid w:val="001B6745"/>
    <w:rsid w:val="001B7800"/>
    <w:rsid w:val="001C3F0B"/>
    <w:rsid w:val="001D1FCD"/>
    <w:rsid w:val="001D579C"/>
    <w:rsid w:val="001D7A3C"/>
    <w:rsid w:val="001D7F76"/>
    <w:rsid w:val="001E0172"/>
    <w:rsid w:val="001E3E4D"/>
    <w:rsid w:val="001E4E01"/>
    <w:rsid w:val="001E5D2E"/>
    <w:rsid w:val="001E6BAC"/>
    <w:rsid w:val="001F4406"/>
    <w:rsid w:val="001F77AE"/>
    <w:rsid w:val="002037DE"/>
    <w:rsid w:val="00203F34"/>
    <w:rsid w:val="00212D72"/>
    <w:rsid w:val="002201F6"/>
    <w:rsid w:val="002204CF"/>
    <w:rsid w:val="002217E3"/>
    <w:rsid w:val="00224309"/>
    <w:rsid w:val="00226602"/>
    <w:rsid w:val="00226D61"/>
    <w:rsid w:val="002270FC"/>
    <w:rsid w:val="002279E3"/>
    <w:rsid w:val="002300F1"/>
    <w:rsid w:val="002303BB"/>
    <w:rsid w:val="0023045D"/>
    <w:rsid w:val="00236217"/>
    <w:rsid w:val="0023635A"/>
    <w:rsid w:val="002373D4"/>
    <w:rsid w:val="00242624"/>
    <w:rsid w:val="0024324C"/>
    <w:rsid w:val="0024585F"/>
    <w:rsid w:val="002473A7"/>
    <w:rsid w:val="002478F4"/>
    <w:rsid w:val="00252A6A"/>
    <w:rsid w:val="00253B0E"/>
    <w:rsid w:val="00256CA5"/>
    <w:rsid w:val="00261580"/>
    <w:rsid w:val="00261966"/>
    <w:rsid w:val="00261A0E"/>
    <w:rsid w:val="002637D1"/>
    <w:rsid w:val="00266371"/>
    <w:rsid w:val="00266F6D"/>
    <w:rsid w:val="00270D64"/>
    <w:rsid w:val="002716CB"/>
    <w:rsid w:val="00275504"/>
    <w:rsid w:val="00275C75"/>
    <w:rsid w:val="00276DBA"/>
    <w:rsid w:val="00276F7F"/>
    <w:rsid w:val="00277521"/>
    <w:rsid w:val="00277606"/>
    <w:rsid w:val="00281AA3"/>
    <w:rsid w:val="00284702"/>
    <w:rsid w:val="00286579"/>
    <w:rsid w:val="00286C6C"/>
    <w:rsid w:val="0029071C"/>
    <w:rsid w:val="00291765"/>
    <w:rsid w:val="002929BE"/>
    <w:rsid w:val="00294CB3"/>
    <w:rsid w:val="0029598B"/>
    <w:rsid w:val="002959BE"/>
    <w:rsid w:val="0029764D"/>
    <w:rsid w:val="002977CF"/>
    <w:rsid w:val="002A0763"/>
    <w:rsid w:val="002A259C"/>
    <w:rsid w:val="002A2B9C"/>
    <w:rsid w:val="002A31B3"/>
    <w:rsid w:val="002A39D1"/>
    <w:rsid w:val="002A48ED"/>
    <w:rsid w:val="002A5860"/>
    <w:rsid w:val="002C1BB4"/>
    <w:rsid w:val="002C2316"/>
    <w:rsid w:val="002C2C5A"/>
    <w:rsid w:val="002C72BC"/>
    <w:rsid w:val="002D0482"/>
    <w:rsid w:val="002D13F3"/>
    <w:rsid w:val="002D437D"/>
    <w:rsid w:val="002D5338"/>
    <w:rsid w:val="002D64D8"/>
    <w:rsid w:val="002D7921"/>
    <w:rsid w:val="002E0D7E"/>
    <w:rsid w:val="002E145A"/>
    <w:rsid w:val="002E1711"/>
    <w:rsid w:val="002E3855"/>
    <w:rsid w:val="002E7FC1"/>
    <w:rsid w:val="002F0D6E"/>
    <w:rsid w:val="002F1E50"/>
    <w:rsid w:val="002F3DE2"/>
    <w:rsid w:val="002F4A43"/>
    <w:rsid w:val="002F68FB"/>
    <w:rsid w:val="00301A80"/>
    <w:rsid w:val="00304A2C"/>
    <w:rsid w:val="00305B73"/>
    <w:rsid w:val="00306399"/>
    <w:rsid w:val="003067C1"/>
    <w:rsid w:val="00310743"/>
    <w:rsid w:val="00315E59"/>
    <w:rsid w:val="00321073"/>
    <w:rsid w:val="00325286"/>
    <w:rsid w:val="0032711E"/>
    <w:rsid w:val="0033266C"/>
    <w:rsid w:val="00332E47"/>
    <w:rsid w:val="00337E4D"/>
    <w:rsid w:val="00342276"/>
    <w:rsid w:val="00342535"/>
    <w:rsid w:val="00343894"/>
    <w:rsid w:val="0034572E"/>
    <w:rsid w:val="0034776B"/>
    <w:rsid w:val="003519C3"/>
    <w:rsid w:val="00352C6E"/>
    <w:rsid w:val="003555EA"/>
    <w:rsid w:val="0035590C"/>
    <w:rsid w:val="00361540"/>
    <w:rsid w:val="00361CD5"/>
    <w:rsid w:val="003630A6"/>
    <w:rsid w:val="00364D1B"/>
    <w:rsid w:val="0037024B"/>
    <w:rsid w:val="00372594"/>
    <w:rsid w:val="0037397E"/>
    <w:rsid w:val="00373F18"/>
    <w:rsid w:val="00374C08"/>
    <w:rsid w:val="00375465"/>
    <w:rsid w:val="003756B5"/>
    <w:rsid w:val="00376804"/>
    <w:rsid w:val="00377DE9"/>
    <w:rsid w:val="0038177C"/>
    <w:rsid w:val="00381B9C"/>
    <w:rsid w:val="0038219F"/>
    <w:rsid w:val="00382BB0"/>
    <w:rsid w:val="003853A3"/>
    <w:rsid w:val="0038609E"/>
    <w:rsid w:val="00386D8F"/>
    <w:rsid w:val="00391643"/>
    <w:rsid w:val="0039195D"/>
    <w:rsid w:val="00391E0B"/>
    <w:rsid w:val="00392211"/>
    <w:rsid w:val="00392BBE"/>
    <w:rsid w:val="0039309F"/>
    <w:rsid w:val="00393B58"/>
    <w:rsid w:val="0039537B"/>
    <w:rsid w:val="00396F61"/>
    <w:rsid w:val="0039705A"/>
    <w:rsid w:val="003972D4"/>
    <w:rsid w:val="0039779B"/>
    <w:rsid w:val="003A0A58"/>
    <w:rsid w:val="003A2D8A"/>
    <w:rsid w:val="003A4201"/>
    <w:rsid w:val="003A528B"/>
    <w:rsid w:val="003A6AB1"/>
    <w:rsid w:val="003B2700"/>
    <w:rsid w:val="003B3258"/>
    <w:rsid w:val="003B6304"/>
    <w:rsid w:val="003B7554"/>
    <w:rsid w:val="003C0114"/>
    <w:rsid w:val="003C0D0B"/>
    <w:rsid w:val="003C20CF"/>
    <w:rsid w:val="003C3242"/>
    <w:rsid w:val="003C470B"/>
    <w:rsid w:val="003C580C"/>
    <w:rsid w:val="003C69E0"/>
    <w:rsid w:val="003D0101"/>
    <w:rsid w:val="003D0389"/>
    <w:rsid w:val="003D07DA"/>
    <w:rsid w:val="003D0A61"/>
    <w:rsid w:val="003D3E45"/>
    <w:rsid w:val="003D5FE9"/>
    <w:rsid w:val="003D6F89"/>
    <w:rsid w:val="003E2E4C"/>
    <w:rsid w:val="003E4326"/>
    <w:rsid w:val="003E6C73"/>
    <w:rsid w:val="003E6CA5"/>
    <w:rsid w:val="003E6DDE"/>
    <w:rsid w:val="003E71BC"/>
    <w:rsid w:val="003E77E9"/>
    <w:rsid w:val="003F4D02"/>
    <w:rsid w:val="003F651B"/>
    <w:rsid w:val="003F69CE"/>
    <w:rsid w:val="003F6EBB"/>
    <w:rsid w:val="003F7924"/>
    <w:rsid w:val="003F7C84"/>
    <w:rsid w:val="004027A9"/>
    <w:rsid w:val="00404D7D"/>
    <w:rsid w:val="00404DD0"/>
    <w:rsid w:val="004064F5"/>
    <w:rsid w:val="00410CFD"/>
    <w:rsid w:val="00412AE6"/>
    <w:rsid w:val="00416292"/>
    <w:rsid w:val="00420807"/>
    <w:rsid w:val="004210EE"/>
    <w:rsid w:val="004224D9"/>
    <w:rsid w:val="0042714A"/>
    <w:rsid w:val="00431304"/>
    <w:rsid w:val="004361B3"/>
    <w:rsid w:val="00440160"/>
    <w:rsid w:val="00441164"/>
    <w:rsid w:val="00445D89"/>
    <w:rsid w:val="004508C8"/>
    <w:rsid w:val="00452B5D"/>
    <w:rsid w:val="004533D7"/>
    <w:rsid w:val="00453EAE"/>
    <w:rsid w:val="00461E02"/>
    <w:rsid w:val="00463057"/>
    <w:rsid w:val="00464516"/>
    <w:rsid w:val="00465474"/>
    <w:rsid w:val="00465B9F"/>
    <w:rsid w:val="0046613A"/>
    <w:rsid w:val="00466CFA"/>
    <w:rsid w:val="00466D05"/>
    <w:rsid w:val="00474249"/>
    <w:rsid w:val="004778A2"/>
    <w:rsid w:val="00477A7B"/>
    <w:rsid w:val="00483A84"/>
    <w:rsid w:val="004855F9"/>
    <w:rsid w:val="00490A10"/>
    <w:rsid w:val="0049181B"/>
    <w:rsid w:val="00495977"/>
    <w:rsid w:val="00496253"/>
    <w:rsid w:val="00496C02"/>
    <w:rsid w:val="0049726C"/>
    <w:rsid w:val="00497E9C"/>
    <w:rsid w:val="004A1F70"/>
    <w:rsid w:val="004A36D4"/>
    <w:rsid w:val="004A3BA4"/>
    <w:rsid w:val="004A4B34"/>
    <w:rsid w:val="004B02AB"/>
    <w:rsid w:val="004B11CF"/>
    <w:rsid w:val="004B1EB4"/>
    <w:rsid w:val="004B2393"/>
    <w:rsid w:val="004B2F21"/>
    <w:rsid w:val="004B2F49"/>
    <w:rsid w:val="004B36FE"/>
    <w:rsid w:val="004B425F"/>
    <w:rsid w:val="004B6DF1"/>
    <w:rsid w:val="004C0CE9"/>
    <w:rsid w:val="004C27E8"/>
    <w:rsid w:val="004C3BF9"/>
    <w:rsid w:val="004C434D"/>
    <w:rsid w:val="004C5F97"/>
    <w:rsid w:val="004D03BE"/>
    <w:rsid w:val="004D1CA2"/>
    <w:rsid w:val="004D3CCA"/>
    <w:rsid w:val="004D5EBF"/>
    <w:rsid w:val="004D697B"/>
    <w:rsid w:val="004E05C1"/>
    <w:rsid w:val="004E38B6"/>
    <w:rsid w:val="004E3B40"/>
    <w:rsid w:val="004E4119"/>
    <w:rsid w:val="004E5516"/>
    <w:rsid w:val="004E71A4"/>
    <w:rsid w:val="004F1415"/>
    <w:rsid w:val="004F1F08"/>
    <w:rsid w:val="004F277B"/>
    <w:rsid w:val="004F2944"/>
    <w:rsid w:val="004F6E75"/>
    <w:rsid w:val="00503FB6"/>
    <w:rsid w:val="00506E3E"/>
    <w:rsid w:val="00510C52"/>
    <w:rsid w:val="00511A92"/>
    <w:rsid w:val="00511EDD"/>
    <w:rsid w:val="00512514"/>
    <w:rsid w:val="00513379"/>
    <w:rsid w:val="00514E97"/>
    <w:rsid w:val="00516D74"/>
    <w:rsid w:val="0052405D"/>
    <w:rsid w:val="00525449"/>
    <w:rsid w:val="00530CBB"/>
    <w:rsid w:val="00530DFC"/>
    <w:rsid w:val="005323AB"/>
    <w:rsid w:val="00536437"/>
    <w:rsid w:val="00537162"/>
    <w:rsid w:val="00537E4A"/>
    <w:rsid w:val="005443C7"/>
    <w:rsid w:val="005452D2"/>
    <w:rsid w:val="00551EB9"/>
    <w:rsid w:val="005554F6"/>
    <w:rsid w:val="0055743D"/>
    <w:rsid w:val="0056058F"/>
    <w:rsid w:val="00560A5B"/>
    <w:rsid w:val="00560BDD"/>
    <w:rsid w:val="005631CB"/>
    <w:rsid w:val="005636FE"/>
    <w:rsid w:val="005648EA"/>
    <w:rsid w:val="00565C78"/>
    <w:rsid w:val="00567044"/>
    <w:rsid w:val="00570D84"/>
    <w:rsid w:val="00574870"/>
    <w:rsid w:val="0057558B"/>
    <w:rsid w:val="00575EEF"/>
    <w:rsid w:val="00576A08"/>
    <w:rsid w:val="005810C5"/>
    <w:rsid w:val="00583A38"/>
    <w:rsid w:val="00585F65"/>
    <w:rsid w:val="005871F4"/>
    <w:rsid w:val="00590DA7"/>
    <w:rsid w:val="00590F7D"/>
    <w:rsid w:val="00591058"/>
    <w:rsid w:val="00591DCD"/>
    <w:rsid w:val="005926A0"/>
    <w:rsid w:val="00593B87"/>
    <w:rsid w:val="00593DCC"/>
    <w:rsid w:val="005952E8"/>
    <w:rsid w:val="00596CF4"/>
    <w:rsid w:val="005A1750"/>
    <w:rsid w:val="005A2894"/>
    <w:rsid w:val="005A37DC"/>
    <w:rsid w:val="005A4334"/>
    <w:rsid w:val="005A4A5E"/>
    <w:rsid w:val="005A7289"/>
    <w:rsid w:val="005B1A75"/>
    <w:rsid w:val="005B1BD7"/>
    <w:rsid w:val="005B3F4B"/>
    <w:rsid w:val="005B4C13"/>
    <w:rsid w:val="005B549E"/>
    <w:rsid w:val="005C1D7B"/>
    <w:rsid w:val="005C3204"/>
    <w:rsid w:val="005C4067"/>
    <w:rsid w:val="005C48DA"/>
    <w:rsid w:val="005C50AD"/>
    <w:rsid w:val="005C595D"/>
    <w:rsid w:val="005C5A38"/>
    <w:rsid w:val="005C5C30"/>
    <w:rsid w:val="005D02D7"/>
    <w:rsid w:val="005D2829"/>
    <w:rsid w:val="005D3CD5"/>
    <w:rsid w:val="005D48BE"/>
    <w:rsid w:val="005D5DAC"/>
    <w:rsid w:val="005D6C31"/>
    <w:rsid w:val="005D7A02"/>
    <w:rsid w:val="005E0A01"/>
    <w:rsid w:val="005E0BE9"/>
    <w:rsid w:val="005E1DAA"/>
    <w:rsid w:val="005E419E"/>
    <w:rsid w:val="005E5328"/>
    <w:rsid w:val="005E6026"/>
    <w:rsid w:val="005E695C"/>
    <w:rsid w:val="005E7333"/>
    <w:rsid w:val="005F1611"/>
    <w:rsid w:val="005F1867"/>
    <w:rsid w:val="005F3926"/>
    <w:rsid w:val="005F7C27"/>
    <w:rsid w:val="00600057"/>
    <w:rsid w:val="00604A92"/>
    <w:rsid w:val="0060727D"/>
    <w:rsid w:val="00610F20"/>
    <w:rsid w:val="00611E22"/>
    <w:rsid w:val="0061222A"/>
    <w:rsid w:val="0061302F"/>
    <w:rsid w:val="0062088F"/>
    <w:rsid w:val="00620DCC"/>
    <w:rsid w:val="0062409D"/>
    <w:rsid w:val="00624B4B"/>
    <w:rsid w:val="00625077"/>
    <w:rsid w:val="00630E96"/>
    <w:rsid w:val="00631670"/>
    <w:rsid w:val="00632B5F"/>
    <w:rsid w:val="006332B7"/>
    <w:rsid w:val="006376AF"/>
    <w:rsid w:val="00640A1C"/>
    <w:rsid w:val="00641A0E"/>
    <w:rsid w:val="00643FBD"/>
    <w:rsid w:val="0064464A"/>
    <w:rsid w:val="006457C0"/>
    <w:rsid w:val="00645A05"/>
    <w:rsid w:val="0064733D"/>
    <w:rsid w:val="006500E8"/>
    <w:rsid w:val="00654E27"/>
    <w:rsid w:val="00656EF1"/>
    <w:rsid w:val="00657280"/>
    <w:rsid w:val="00662142"/>
    <w:rsid w:val="006634F2"/>
    <w:rsid w:val="00663ECA"/>
    <w:rsid w:val="0066555F"/>
    <w:rsid w:val="00666001"/>
    <w:rsid w:val="00666BB6"/>
    <w:rsid w:val="006676E1"/>
    <w:rsid w:val="00667FAA"/>
    <w:rsid w:val="00670AB9"/>
    <w:rsid w:val="00670FF2"/>
    <w:rsid w:val="00671E25"/>
    <w:rsid w:val="00672722"/>
    <w:rsid w:val="00673299"/>
    <w:rsid w:val="00673CE5"/>
    <w:rsid w:val="00674102"/>
    <w:rsid w:val="00674623"/>
    <w:rsid w:val="006758F8"/>
    <w:rsid w:val="0067598F"/>
    <w:rsid w:val="00683CBF"/>
    <w:rsid w:val="006863F5"/>
    <w:rsid w:val="00686D42"/>
    <w:rsid w:val="00687E4F"/>
    <w:rsid w:val="00690CFD"/>
    <w:rsid w:val="00692C0F"/>
    <w:rsid w:val="00692D9B"/>
    <w:rsid w:val="0069399E"/>
    <w:rsid w:val="00694725"/>
    <w:rsid w:val="00695C50"/>
    <w:rsid w:val="006971A4"/>
    <w:rsid w:val="00697544"/>
    <w:rsid w:val="00697AAC"/>
    <w:rsid w:val="006A03FF"/>
    <w:rsid w:val="006A2D98"/>
    <w:rsid w:val="006A4007"/>
    <w:rsid w:val="006A4C21"/>
    <w:rsid w:val="006A6165"/>
    <w:rsid w:val="006A63A1"/>
    <w:rsid w:val="006A6A55"/>
    <w:rsid w:val="006B2806"/>
    <w:rsid w:val="006B2B60"/>
    <w:rsid w:val="006B3791"/>
    <w:rsid w:val="006B4498"/>
    <w:rsid w:val="006B4B0A"/>
    <w:rsid w:val="006B4F23"/>
    <w:rsid w:val="006B5DFA"/>
    <w:rsid w:val="006B7748"/>
    <w:rsid w:val="006C0120"/>
    <w:rsid w:val="006C08C4"/>
    <w:rsid w:val="006C0A85"/>
    <w:rsid w:val="006C3A3B"/>
    <w:rsid w:val="006D1EA6"/>
    <w:rsid w:val="006D28E3"/>
    <w:rsid w:val="006D4857"/>
    <w:rsid w:val="006D58F2"/>
    <w:rsid w:val="006E1B30"/>
    <w:rsid w:val="006E3717"/>
    <w:rsid w:val="006E54DB"/>
    <w:rsid w:val="006E5677"/>
    <w:rsid w:val="006E68E3"/>
    <w:rsid w:val="006F0B8A"/>
    <w:rsid w:val="006F0E03"/>
    <w:rsid w:val="006F23E0"/>
    <w:rsid w:val="006F3844"/>
    <w:rsid w:val="006F4D54"/>
    <w:rsid w:val="006F59BF"/>
    <w:rsid w:val="006F7F34"/>
    <w:rsid w:val="00701B26"/>
    <w:rsid w:val="00702105"/>
    <w:rsid w:val="0070248F"/>
    <w:rsid w:val="0070283E"/>
    <w:rsid w:val="00703B6B"/>
    <w:rsid w:val="00705E35"/>
    <w:rsid w:val="00707473"/>
    <w:rsid w:val="00707F91"/>
    <w:rsid w:val="0071132B"/>
    <w:rsid w:val="00714375"/>
    <w:rsid w:val="007159F1"/>
    <w:rsid w:val="007176B7"/>
    <w:rsid w:val="00720415"/>
    <w:rsid w:val="00720462"/>
    <w:rsid w:val="00725800"/>
    <w:rsid w:val="00726230"/>
    <w:rsid w:val="007266A1"/>
    <w:rsid w:val="00731562"/>
    <w:rsid w:val="0073282A"/>
    <w:rsid w:val="00732857"/>
    <w:rsid w:val="00733DD6"/>
    <w:rsid w:val="00735C3F"/>
    <w:rsid w:val="00736261"/>
    <w:rsid w:val="0073627D"/>
    <w:rsid w:val="00742F8D"/>
    <w:rsid w:val="00746658"/>
    <w:rsid w:val="0074712C"/>
    <w:rsid w:val="00747960"/>
    <w:rsid w:val="00750642"/>
    <w:rsid w:val="00752216"/>
    <w:rsid w:val="00752DCF"/>
    <w:rsid w:val="007536B0"/>
    <w:rsid w:val="00755081"/>
    <w:rsid w:val="00755B8E"/>
    <w:rsid w:val="00762DD3"/>
    <w:rsid w:val="00766C11"/>
    <w:rsid w:val="00770F12"/>
    <w:rsid w:val="00771400"/>
    <w:rsid w:val="00774B4D"/>
    <w:rsid w:val="00774ED0"/>
    <w:rsid w:val="00777471"/>
    <w:rsid w:val="00781357"/>
    <w:rsid w:val="00782C55"/>
    <w:rsid w:val="00782D2A"/>
    <w:rsid w:val="0078371A"/>
    <w:rsid w:val="00784A92"/>
    <w:rsid w:val="007877F7"/>
    <w:rsid w:val="00790839"/>
    <w:rsid w:val="007910D8"/>
    <w:rsid w:val="00794E40"/>
    <w:rsid w:val="00795F9A"/>
    <w:rsid w:val="007A4645"/>
    <w:rsid w:val="007A6B8E"/>
    <w:rsid w:val="007B1811"/>
    <w:rsid w:val="007B26FB"/>
    <w:rsid w:val="007B2C38"/>
    <w:rsid w:val="007B3456"/>
    <w:rsid w:val="007B494D"/>
    <w:rsid w:val="007B7A77"/>
    <w:rsid w:val="007B7DD6"/>
    <w:rsid w:val="007B7E18"/>
    <w:rsid w:val="007C10D5"/>
    <w:rsid w:val="007C15E6"/>
    <w:rsid w:val="007C16EB"/>
    <w:rsid w:val="007C2789"/>
    <w:rsid w:val="007C2BE8"/>
    <w:rsid w:val="007C30B9"/>
    <w:rsid w:val="007C3B62"/>
    <w:rsid w:val="007C624B"/>
    <w:rsid w:val="007D131F"/>
    <w:rsid w:val="007D2205"/>
    <w:rsid w:val="007D52A7"/>
    <w:rsid w:val="007D5A13"/>
    <w:rsid w:val="007E1BAD"/>
    <w:rsid w:val="007E22A1"/>
    <w:rsid w:val="007E41FB"/>
    <w:rsid w:val="007E5048"/>
    <w:rsid w:val="007E62E0"/>
    <w:rsid w:val="007F1517"/>
    <w:rsid w:val="007F49C2"/>
    <w:rsid w:val="007F7C9E"/>
    <w:rsid w:val="00806ADD"/>
    <w:rsid w:val="008071AE"/>
    <w:rsid w:val="0080749D"/>
    <w:rsid w:val="00807627"/>
    <w:rsid w:val="00811222"/>
    <w:rsid w:val="00811730"/>
    <w:rsid w:val="00812009"/>
    <w:rsid w:val="00812926"/>
    <w:rsid w:val="00815551"/>
    <w:rsid w:val="0081731D"/>
    <w:rsid w:val="00817CE5"/>
    <w:rsid w:val="00817DB1"/>
    <w:rsid w:val="00820518"/>
    <w:rsid w:val="008214E6"/>
    <w:rsid w:val="00821692"/>
    <w:rsid w:val="00823181"/>
    <w:rsid w:val="00825195"/>
    <w:rsid w:val="0082722B"/>
    <w:rsid w:val="008273AC"/>
    <w:rsid w:val="008308E8"/>
    <w:rsid w:val="0083090E"/>
    <w:rsid w:val="00835A5F"/>
    <w:rsid w:val="00837C97"/>
    <w:rsid w:val="00845940"/>
    <w:rsid w:val="00852078"/>
    <w:rsid w:val="008528DC"/>
    <w:rsid w:val="0085347F"/>
    <w:rsid w:val="00853FD4"/>
    <w:rsid w:val="00855BEE"/>
    <w:rsid w:val="00856E3E"/>
    <w:rsid w:val="00857041"/>
    <w:rsid w:val="008570F9"/>
    <w:rsid w:val="00857D61"/>
    <w:rsid w:val="008608DC"/>
    <w:rsid w:val="00860C25"/>
    <w:rsid w:val="0086183A"/>
    <w:rsid w:val="008627F1"/>
    <w:rsid w:val="008663A8"/>
    <w:rsid w:val="00871174"/>
    <w:rsid w:val="008719D1"/>
    <w:rsid w:val="00875C90"/>
    <w:rsid w:val="008761D9"/>
    <w:rsid w:val="0088037F"/>
    <w:rsid w:val="008804C2"/>
    <w:rsid w:val="008872B3"/>
    <w:rsid w:val="00890BFB"/>
    <w:rsid w:val="00890F6D"/>
    <w:rsid w:val="008910A5"/>
    <w:rsid w:val="008927E1"/>
    <w:rsid w:val="008A059F"/>
    <w:rsid w:val="008A0835"/>
    <w:rsid w:val="008A23D4"/>
    <w:rsid w:val="008A3865"/>
    <w:rsid w:val="008A4394"/>
    <w:rsid w:val="008A709C"/>
    <w:rsid w:val="008A7DCD"/>
    <w:rsid w:val="008B2E4C"/>
    <w:rsid w:val="008B3078"/>
    <w:rsid w:val="008B4492"/>
    <w:rsid w:val="008B4775"/>
    <w:rsid w:val="008B69DB"/>
    <w:rsid w:val="008C6056"/>
    <w:rsid w:val="008D4948"/>
    <w:rsid w:val="008D5412"/>
    <w:rsid w:val="008D5473"/>
    <w:rsid w:val="008E1445"/>
    <w:rsid w:val="008E1484"/>
    <w:rsid w:val="008E21B6"/>
    <w:rsid w:val="008E2888"/>
    <w:rsid w:val="008E45BE"/>
    <w:rsid w:val="008E5EEB"/>
    <w:rsid w:val="008E6A2A"/>
    <w:rsid w:val="008F16E4"/>
    <w:rsid w:val="008F47FA"/>
    <w:rsid w:val="008F5296"/>
    <w:rsid w:val="008F54E2"/>
    <w:rsid w:val="008F605E"/>
    <w:rsid w:val="008F6962"/>
    <w:rsid w:val="00900594"/>
    <w:rsid w:val="009005C4"/>
    <w:rsid w:val="00901370"/>
    <w:rsid w:val="00903245"/>
    <w:rsid w:val="0090480D"/>
    <w:rsid w:val="0090618A"/>
    <w:rsid w:val="00906261"/>
    <w:rsid w:val="00906511"/>
    <w:rsid w:val="00912D69"/>
    <w:rsid w:val="00913FF1"/>
    <w:rsid w:val="00914E18"/>
    <w:rsid w:val="009175BB"/>
    <w:rsid w:val="009179C9"/>
    <w:rsid w:val="009209FE"/>
    <w:rsid w:val="00920A3F"/>
    <w:rsid w:val="00923286"/>
    <w:rsid w:val="009241DF"/>
    <w:rsid w:val="00926FE6"/>
    <w:rsid w:val="00934559"/>
    <w:rsid w:val="0093485A"/>
    <w:rsid w:val="009351E4"/>
    <w:rsid w:val="00940CC4"/>
    <w:rsid w:val="00940D97"/>
    <w:rsid w:val="00943BDF"/>
    <w:rsid w:val="009442DF"/>
    <w:rsid w:val="00946EC0"/>
    <w:rsid w:val="009471D9"/>
    <w:rsid w:val="00952DDF"/>
    <w:rsid w:val="00953984"/>
    <w:rsid w:val="009540B1"/>
    <w:rsid w:val="0095454A"/>
    <w:rsid w:val="0095626A"/>
    <w:rsid w:val="00956626"/>
    <w:rsid w:val="009570BE"/>
    <w:rsid w:val="00960EAA"/>
    <w:rsid w:val="00961953"/>
    <w:rsid w:val="009639D0"/>
    <w:rsid w:val="00966296"/>
    <w:rsid w:val="009736CD"/>
    <w:rsid w:val="0097464C"/>
    <w:rsid w:val="00974A5C"/>
    <w:rsid w:val="00977293"/>
    <w:rsid w:val="00977883"/>
    <w:rsid w:val="009827C4"/>
    <w:rsid w:val="0098314A"/>
    <w:rsid w:val="0098376A"/>
    <w:rsid w:val="009841E2"/>
    <w:rsid w:val="00987AC8"/>
    <w:rsid w:val="0099080E"/>
    <w:rsid w:val="009956BF"/>
    <w:rsid w:val="00996AC9"/>
    <w:rsid w:val="00996D15"/>
    <w:rsid w:val="009A276C"/>
    <w:rsid w:val="009A486F"/>
    <w:rsid w:val="009A7B9E"/>
    <w:rsid w:val="009B02B4"/>
    <w:rsid w:val="009B12BE"/>
    <w:rsid w:val="009B23EF"/>
    <w:rsid w:val="009B2DF9"/>
    <w:rsid w:val="009B754C"/>
    <w:rsid w:val="009B7844"/>
    <w:rsid w:val="009C1E23"/>
    <w:rsid w:val="009C257F"/>
    <w:rsid w:val="009C3067"/>
    <w:rsid w:val="009D23B6"/>
    <w:rsid w:val="009D2C7C"/>
    <w:rsid w:val="009D51AE"/>
    <w:rsid w:val="009E0362"/>
    <w:rsid w:val="009E04F5"/>
    <w:rsid w:val="009E09B5"/>
    <w:rsid w:val="009E39E1"/>
    <w:rsid w:val="009E3A8D"/>
    <w:rsid w:val="009E3CB1"/>
    <w:rsid w:val="009E48F1"/>
    <w:rsid w:val="009E52FC"/>
    <w:rsid w:val="009E6A70"/>
    <w:rsid w:val="009F0E91"/>
    <w:rsid w:val="009F49E8"/>
    <w:rsid w:val="009F53AE"/>
    <w:rsid w:val="00A01622"/>
    <w:rsid w:val="00A0269A"/>
    <w:rsid w:val="00A05264"/>
    <w:rsid w:val="00A0729C"/>
    <w:rsid w:val="00A079D9"/>
    <w:rsid w:val="00A16286"/>
    <w:rsid w:val="00A222E4"/>
    <w:rsid w:val="00A25103"/>
    <w:rsid w:val="00A2632A"/>
    <w:rsid w:val="00A31792"/>
    <w:rsid w:val="00A36A24"/>
    <w:rsid w:val="00A37D98"/>
    <w:rsid w:val="00A42A77"/>
    <w:rsid w:val="00A45356"/>
    <w:rsid w:val="00A5363E"/>
    <w:rsid w:val="00A564A2"/>
    <w:rsid w:val="00A5766F"/>
    <w:rsid w:val="00A5784E"/>
    <w:rsid w:val="00A62C9E"/>
    <w:rsid w:val="00A6343E"/>
    <w:rsid w:val="00A63D1B"/>
    <w:rsid w:val="00A64C25"/>
    <w:rsid w:val="00A721FF"/>
    <w:rsid w:val="00A72381"/>
    <w:rsid w:val="00A73734"/>
    <w:rsid w:val="00A739E9"/>
    <w:rsid w:val="00A73D1B"/>
    <w:rsid w:val="00A770B6"/>
    <w:rsid w:val="00A8058F"/>
    <w:rsid w:val="00A81B42"/>
    <w:rsid w:val="00A83F43"/>
    <w:rsid w:val="00A84EEF"/>
    <w:rsid w:val="00A85869"/>
    <w:rsid w:val="00A85884"/>
    <w:rsid w:val="00A866AD"/>
    <w:rsid w:val="00A87B34"/>
    <w:rsid w:val="00A87E08"/>
    <w:rsid w:val="00A9019D"/>
    <w:rsid w:val="00A921D2"/>
    <w:rsid w:val="00A93137"/>
    <w:rsid w:val="00A939E1"/>
    <w:rsid w:val="00A93A55"/>
    <w:rsid w:val="00A94F1E"/>
    <w:rsid w:val="00A964DE"/>
    <w:rsid w:val="00A96EA4"/>
    <w:rsid w:val="00AA042E"/>
    <w:rsid w:val="00AA1DE9"/>
    <w:rsid w:val="00AA256F"/>
    <w:rsid w:val="00AA31E2"/>
    <w:rsid w:val="00AA5D32"/>
    <w:rsid w:val="00AB20F2"/>
    <w:rsid w:val="00AB3660"/>
    <w:rsid w:val="00AB43D1"/>
    <w:rsid w:val="00AB5D35"/>
    <w:rsid w:val="00AB753F"/>
    <w:rsid w:val="00AC0390"/>
    <w:rsid w:val="00AC3479"/>
    <w:rsid w:val="00AC391E"/>
    <w:rsid w:val="00AC3EBF"/>
    <w:rsid w:val="00AC4F60"/>
    <w:rsid w:val="00AC6888"/>
    <w:rsid w:val="00AC6C32"/>
    <w:rsid w:val="00AC7DA9"/>
    <w:rsid w:val="00AD0E7C"/>
    <w:rsid w:val="00AD4BF7"/>
    <w:rsid w:val="00AD6343"/>
    <w:rsid w:val="00AD6860"/>
    <w:rsid w:val="00AE0E19"/>
    <w:rsid w:val="00AE1FDF"/>
    <w:rsid w:val="00AE55FA"/>
    <w:rsid w:val="00AE7DDE"/>
    <w:rsid w:val="00AF006D"/>
    <w:rsid w:val="00AF1582"/>
    <w:rsid w:val="00AF1667"/>
    <w:rsid w:val="00AF16B4"/>
    <w:rsid w:val="00AF227E"/>
    <w:rsid w:val="00AF2FC2"/>
    <w:rsid w:val="00AF56DE"/>
    <w:rsid w:val="00B00188"/>
    <w:rsid w:val="00B020D5"/>
    <w:rsid w:val="00B03EE7"/>
    <w:rsid w:val="00B0577D"/>
    <w:rsid w:val="00B06B6D"/>
    <w:rsid w:val="00B06BCD"/>
    <w:rsid w:val="00B11594"/>
    <w:rsid w:val="00B13925"/>
    <w:rsid w:val="00B162CE"/>
    <w:rsid w:val="00B16C52"/>
    <w:rsid w:val="00B16FF5"/>
    <w:rsid w:val="00B23FEC"/>
    <w:rsid w:val="00B243B1"/>
    <w:rsid w:val="00B27BAD"/>
    <w:rsid w:val="00B31E0A"/>
    <w:rsid w:val="00B340B7"/>
    <w:rsid w:val="00B34E13"/>
    <w:rsid w:val="00B35F62"/>
    <w:rsid w:val="00B37346"/>
    <w:rsid w:val="00B3756D"/>
    <w:rsid w:val="00B40C12"/>
    <w:rsid w:val="00B40E6F"/>
    <w:rsid w:val="00B4147A"/>
    <w:rsid w:val="00B44E37"/>
    <w:rsid w:val="00B45FDC"/>
    <w:rsid w:val="00B46727"/>
    <w:rsid w:val="00B51B41"/>
    <w:rsid w:val="00B5201E"/>
    <w:rsid w:val="00B52A63"/>
    <w:rsid w:val="00B52B5A"/>
    <w:rsid w:val="00B55FE5"/>
    <w:rsid w:val="00B5755A"/>
    <w:rsid w:val="00B627EE"/>
    <w:rsid w:val="00B63668"/>
    <w:rsid w:val="00B6434C"/>
    <w:rsid w:val="00B65BE7"/>
    <w:rsid w:val="00B66511"/>
    <w:rsid w:val="00B70024"/>
    <w:rsid w:val="00B70223"/>
    <w:rsid w:val="00B70EFB"/>
    <w:rsid w:val="00B72185"/>
    <w:rsid w:val="00B73752"/>
    <w:rsid w:val="00B77BA6"/>
    <w:rsid w:val="00B80000"/>
    <w:rsid w:val="00B80271"/>
    <w:rsid w:val="00B82183"/>
    <w:rsid w:val="00B835FE"/>
    <w:rsid w:val="00B8392F"/>
    <w:rsid w:val="00B83F5D"/>
    <w:rsid w:val="00B85462"/>
    <w:rsid w:val="00B8610E"/>
    <w:rsid w:val="00B861D9"/>
    <w:rsid w:val="00B86372"/>
    <w:rsid w:val="00B8661E"/>
    <w:rsid w:val="00B90078"/>
    <w:rsid w:val="00BA3434"/>
    <w:rsid w:val="00BA3E82"/>
    <w:rsid w:val="00BA42AC"/>
    <w:rsid w:val="00BA4588"/>
    <w:rsid w:val="00BA4770"/>
    <w:rsid w:val="00BA4922"/>
    <w:rsid w:val="00BA62D0"/>
    <w:rsid w:val="00BB0A5D"/>
    <w:rsid w:val="00BB2C7D"/>
    <w:rsid w:val="00BB50CB"/>
    <w:rsid w:val="00BB5CE4"/>
    <w:rsid w:val="00BB6EBE"/>
    <w:rsid w:val="00BC1BB6"/>
    <w:rsid w:val="00BC2EE4"/>
    <w:rsid w:val="00BC4C59"/>
    <w:rsid w:val="00BD0EE6"/>
    <w:rsid w:val="00BD0FB6"/>
    <w:rsid w:val="00BD1C69"/>
    <w:rsid w:val="00BD33FC"/>
    <w:rsid w:val="00BD3FCC"/>
    <w:rsid w:val="00BD418B"/>
    <w:rsid w:val="00BD52A9"/>
    <w:rsid w:val="00BE0620"/>
    <w:rsid w:val="00BE1333"/>
    <w:rsid w:val="00BE4353"/>
    <w:rsid w:val="00BE49B0"/>
    <w:rsid w:val="00BE67FB"/>
    <w:rsid w:val="00BF0EC3"/>
    <w:rsid w:val="00BF2A64"/>
    <w:rsid w:val="00BF2D9D"/>
    <w:rsid w:val="00BF40EC"/>
    <w:rsid w:val="00BF6812"/>
    <w:rsid w:val="00C00C37"/>
    <w:rsid w:val="00C073AB"/>
    <w:rsid w:val="00C07ECB"/>
    <w:rsid w:val="00C13C20"/>
    <w:rsid w:val="00C14B25"/>
    <w:rsid w:val="00C152CF"/>
    <w:rsid w:val="00C15A6A"/>
    <w:rsid w:val="00C15D22"/>
    <w:rsid w:val="00C161AF"/>
    <w:rsid w:val="00C17F94"/>
    <w:rsid w:val="00C21135"/>
    <w:rsid w:val="00C220D3"/>
    <w:rsid w:val="00C240C3"/>
    <w:rsid w:val="00C25031"/>
    <w:rsid w:val="00C26424"/>
    <w:rsid w:val="00C2673A"/>
    <w:rsid w:val="00C2729D"/>
    <w:rsid w:val="00C31E65"/>
    <w:rsid w:val="00C31F2B"/>
    <w:rsid w:val="00C35588"/>
    <w:rsid w:val="00C37054"/>
    <w:rsid w:val="00C37088"/>
    <w:rsid w:val="00C417F8"/>
    <w:rsid w:val="00C4187E"/>
    <w:rsid w:val="00C41EC8"/>
    <w:rsid w:val="00C42778"/>
    <w:rsid w:val="00C45809"/>
    <w:rsid w:val="00C47F43"/>
    <w:rsid w:val="00C50D4D"/>
    <w:rsid w:val="00C54A0C"/>
    <w:rsid w:val="00C56409"/>
    <w:rsid w:val="00C605E4"/>
    <w:rsid w:val="00C607D6"/>
    <w:rsid w:val="00C6397D"/>
    <w:rsid w:val="00C65004"/>
    <w:rsid w:val="00C65BF3"/>
    <w:rsid w:val="00C7399D"/>
    <w:rsid w:val="00C76AC3"/>
    <w:rsid w:val="00C77DCE"/>
    <w:rsid w:val="00C83FCB"/>
    <w:rsid w:val="00C8682C"/>
    <w:rsid w:val="00C87CAB"/>
    <w:rsid w:val="00C915CC"/>
    <w:rsid w:val="00C93785"/>
    <w:rsid w:val="00C94A63"/>
    <w:rsid w:val="00C94C0A"/>
    <w:rsid w:val="00C9546C"/>
    <w:rsid w:val="00C960BC"/>
    <w:rsid w:val="00C963CF"/>
    <w:rsid w:val="00C96911"/>
    <w:rsid w:val="00C97461"/>
    <w:rsid w:val="00CA0880"/>
    <w:rsid w:val="00CA0EBA"/>
    <w:rsid w:val="00CA22C4"/>
    <w:rsid w:val="00CB1D4C"/>
    <w:rsid w:val="00CB437B"/>
    <w:rsid w:val="00CB4E7A"/>
    <w:rsid w:val="00CB5BFE"/>
    <w:rsid w:val="00CB752F"/>
    <w:rsid w:val="00CB7AEA"/>
    <w:rsid w:val="00CC0E7F"/>
    <w:rsid w:val="00CC1CCB"/>
    <w:rsid w:val="00CC21ED"/>
    <w:rsid w:val="00CC2F1A"/>
    <w:rsid w:val="00CC475F"/>
    <w:rsid w:val="00CC7D3E"/>
    <w:rsid w:val="00CD2A03"/>
    <w:rsid w:val="00CD2F51"/>
    <w:rsid w:val="00CD4AE3"/>
    <w:rsid w:val="00CD58AD"/>
    <w:rsid w:val="00CD610B"/>
    <w:rsid w:val="00CD6FB2"/>
    <w:rsid w:val="00CD7281"/>
    <w:rsid w:val="00CE0EC0"/>
    <w:rsid w:val="00CE1296"/>
    <w:rsid w:val="00CE1A68"/>
    <w:rsid w:val="00CE4E66"/>
    <w:rsid w:val="00CE60E5"/>
    <w:rsid w:val="00CE7071"/>
    <w:rsid w:val="00CF20FB"/>
    <w:rsid w:val="00CF277C"/>
    <w:rsid w:val="00CF3A91"/>
    <w:rsid w:val="00CF5478"/>
    <w:rsid w:val="00CF736B"/>
    <w:rsid w:val="00D01E82"/>
    <w:rsid w:val="00D05094"/>
    <w:rsid w:val="00D067D5"/>
    <w:rsid w:val="00D068F4"/>
    <w:rsid w:val="00D10BEE"/>
    <w:rsid w:val="00D125EE"/>
    <w:rsid w:val="00D12D72"/>
    <w:rsid w:val="00D16AB1"/>
    <w:rsid w:val="00D16E96"/>
    <w:rsid w:val="00D21545"/>
    <w:rsid w:val="00D221DC"/>
    <w:rsid w:val="00D22AAA"/>
    <w:rsid w:val="00D23CFB"/>
    <w:rsid w:val="00D243F5"/>
    <w:rsid w:val="00D251BD"/>
    <w:rsid w:val="00D3594C"/>
    <w:rsid w:val="00D364CE"/>
    <w:rsid w:val="00D40177"/>
    <w:rsid w:val="00D429DF"/>
    <w:rsid w:val="00D429FA"/>
    <w:rsid w:val="00D43319"/>
    <w:rsid w:val="00D435BC"/>
    <w:rsid w:val="00D51FAB"/>
    <w:rsid w:val="00D52470"/>
    <w:rsid w:val="00D53BD7"/>
    <w:rsid w:val="00D54033"/>
    <w:rsid w:val="00D56505"/>
    <w:rsid w:val="00D5697A"/>
    <w:rsid w:val="00D60F0C"/>
    <w:rsid w:val="00D658D4"/>
    <w:rsid w:val="00D7226B"/>
    <w:rsid w:val="00D73199"/>
    <w:rsid w:val="00D73BC4"/>
    <w:rsid w:val="00D76038"/>
    <w:rsid w:val="00D761EB"/>
    <w:rsid w:val="00D779EC"/>
    <w:rsid w:val="00D80882"/>
    <w:rsid w:val="00D82B6D"/>
    <w:rsid w:val="00D85414"/>
    <w:rsid w:val="00D8598F"/>
    <w:rsid w:val="00D86B99"/>
    <w:rsid w:val="00D86FD1"/>
    <w:rsid w:val="00D915C5"/>
    <w:rsid w:val="00D93689"/>
    <w:rsid w:val="00D96BD3"/>
    <w:rsid w:val="00D97654"/>
    <w:rsid w:val="00DA1B8A"/>
    <w:rsid w:val="00DA30B9"/>
    <w:rsid w:val="00DA3BD5"/>
    <w:rsid w:val="00DA4F5A"/>
    <w:rsid w:val="00DA599C"/>
    <w:rsid w:val="00DA6C07"/>
    <w:rsid w:val="00DA7633"/>
    <w:rsid w:val="00DB1939"/>
    <w:rsid w:val="00DB2AE9"/>
    <w:rsid w:val="00DB368F"/>
    <w:rsid w:val="00DB3987"/>
    <w:rsid w:val="00DB3E6F"/>
    <w:rsid w:val="00DB510B"/>
    <w:rsid w:val="00DB667F"/>
    <w:rsid w:val="00DB7AE9"/>
    <w:rsid w:val="00DC042B"/>
    <w:rsid w:val="00DC1613"/>
    <w:rsid w:val="00DC22D0"/>
    <w:rsid w:val="00DC25B5"/>
    <w:rsid w:val="00DC25C1"/>
    <w:rsid w:val="00DC29C7"/>
    <w:rsid w:val="00DC3B21"/>
    <w:rsid w:val="00DC7B07"/>
    <w:rsid w:val="00DD0471"/>
    <w:rsid w:val="00DD0C13"/>
    <w:rsid w:val="00DD1016"/>
    <w:rsid w:val="00DD20C4"/>
    <w:rsid w:val="00DD24A5"/>
    <w:rsid w:val="00DD29DA"/>
    <w:rsid w:val="00DD6B2F"/>
    <w:rsid w:val="00DD7A9E"/>
    <w:rsid w:val="00DE0245"/>
    <w:rsid w:val="00DE28F5"/>
    <w:rsid w:val="00DE4BCB"/>
    <w:rsid w:val="00DE527C"/>
    <w:rsid w:val="00DF03FD"/>
    <w:rsid w:val="00DF1273"/>
    <w:rsid w:val="00DF1F8C"/>
    <w:rsid w:val="00DF2724"/>
    <w:rsid w:val="00DF29F2"/>
    <w:rsid w:val="00DF4BF8"/>
    <w:rsid w:val="00DF6709"/>
    <w:rsid w:val="00DF747E"/>
    <w:rsid w:val="00E01808"/>
    <w:rsid w:val="00E037FB"/>
    <w:rsid w:val="00E03EB1"/>
    <w:rsid w:val="00E05B53"/>
    <w:rsid w:val="00E078A1"/>
    <w:rsid w:val="00E103AF"/>
    <w:rsid w:val="00E12DE1"/>
    <w:rsid w:val="00E13729"/>
    <w:rsid w:val="00E13CD6"/>
    <w:rsid w:val="00E209E4"/>
    <w:rsid w:val="00E21127"/>
    <w:rsid w:val="00E2234C"/>
    <w:rsid w:val="00E32243"/>
    <w:rsid w:val="00E33BC0"/>
    <w:rsid w:val="00E34579"/>
    <w:rsid w:val="00E34E6B"/>
    <w:rsid w:val="00E35298"/>
    <w:rsid w:val="00E35795"/>
    <w:rsid w:val="00E36019"/>
    <w:rsid w:val="00E36BAB"/>
    <w:rsid w:val="00E41BCF"/>
    <w:rsid w:val="00E421CE"/>
    <w:rsid w:val="00E43069"/>
    <w:rsid w:val="00E4319C"/>
    <w:rsid w:val="00E441A2"/>
    <w:rsid w:val="00E4467C"/>
    <w:rsid w:val="00E45C7F"/>
    <w:rsid w:val="00E45C86"/>
    <w:rsid w:val="00E52184"/>
    <w:rsid w:val="00E52C8A"/>
    <w:rsid w:val="00E53853"/>
    <w:rsid w:val="00E53B3A"/>
    <w:rsid w:val="00E57D5B"/>
    <w:rsid w:val="00E601AA"/>
    <w:rsid w:val="00E62CDB"/>
    <w:rsid w:val="00E6501B"/>
    <w:rsid w:val="00E666DB"/>
    <w:rsid w:val="00E67918"/>
    <w:rsid w:val="00E70DC6"/>
    <w:rsid w:val="00E710B9"/>
    <w:rsid w:val="00E8176E"/>
    <w:rsid w:val="00E82489"/>
    <w:rsid w:val="00E82B23"/>
    <w:rsid w:val="00E82DBF"/>
    <w:rsid w:val="00E860B0"/>
    <w:rsid w:val="00E863F1"/>
    <w:rsid w:val="00E90009"/>
    <w:rsid w:val="00E90392"/>
    <w:rsid w:val="00E94067"/>
    <w:rsid w:val="00E94617"/>
    <w:rsid w:val="00E95E28"/>
    <w:rsid w:val="00E9631B"/>
    <w:rsid w:val="00E97119"/>
    <w:rsid w:val="00E973A8"/>
    <w:rsid w:val="00E97B96"/>
    <w:rsid w:val="00EA1850"/>
    <w:rsid w:val="00EA2A25"/>
    <w:rsid w:val="00EA329A"/>
    <w:rsid w:val="00EA35F9"/>
    <w:rsid w:val="00EA57E1"/>
    <w:rsid w:val="00EA74DB"/>
    <w:rsid w:val="00EA7E7A"/>
    <w:rsid w:val="00EB06F2"/>
    <w:rsid w:val="00EB4E9C"/>
    <w:rsid w:val="00EB625E"/>
    <w:rsid w:val="00EC3980"/>
    <w:rsid w:val="00EC622F"/>
    <w:rsid w:val="00EC6739"/>
    <w:rsid w:val="00ED0095"/>
    <w:rsid w:val="00ED1D02"/>
    <w:rsid w:val="00ED314B"/>
    <w:rsid w:val="00ED31D7"/>
    <w:rsid w:val="00ED38A9"/>
    <w:rsid w:val="00ED3D64"/>
    <w:rsid w:val="00EE56DC"/>
    <w:rsid w:val="00EE5807"/>
    <w:rsid w:val="00EE7368"/>
    <w:rsid w:val="00EF0515"/>
    <w:rsid w:val="00EF23B3"/>
    <w:rsid w:val="00EF3810"/>
    <w:rsid w:val="00EF3DF2"/>
    <w:rsid w:val="00EF417A"/>
    <w:rsid w:val="00EF5B29"/>
    <w:rsid w:val="00EF5B9B"/>
    <w:rsid w:val="00EF7754"/>
    <w:rsid w:val="00F0148D"/>
    <w:rsid w:val="00F027BC"/>
    <w:rsid w:val="00F02DCD"/>
    <w:rsid w:val="00F03949"/>
    <w:rsid w:val="00F047AB"/>
    <w:rsid w:val="00F04B93"/>
    <w:rsid w:val="00F054CA"/>
    <w:rsid w:val="00F05FA4"/>
    <w:rsid w:val="00F061A9"/>
    <w:rsid w:val="00F064E4"/>
    <w:rsid w:val="00F111FF"/>
    <w:rsid w:val="00F11581"/>
    <w:rsid w:val="00F116B4"/>
    <w:rsid w:val="00F14CC9"/>
    <w:rsid w:val="00F154F3"/>
    <w:rsid w:val="00F1575B"/>
    <w:rsid w:val="00F172EF"/>
    <w:rsid w:val="00F2278F"/>
    <w:rsid w:val="00F232BC"/>
    <w:rsid w:val="00F30188"/>
    <w:rsid w:val="00F3143B"/>
    <w:rsid w:val="00F34679"/>
    <w:rsid w:val="00F34E62"/>
    <w:rsid w:val="00F3571F"/>
    <w:rsid w:val="00F35C52"/>
    <w:rsid w:val="00F36BA1"/>
    <w:rsid w:val="00F41E65"/>
    <w:rsid w:val="00F43793"/>
    <w:rsid w:val="00F43F36"/>
    <w:rsid w:val="00F467DF"/>
    <w:rsid w:val="00F50D70"/>
    <w:rsid w:val="00F52283"/>
    <w:rsid w:val="00F554E7"/>
    <w:rsid w:val="00F645F5"/>
    <w:rsid w:val="00F73314"/>
    <w:rsid w:val="00F7338B"/>
    <w:rsid w:val="00F736D9"/>
    <w:rsid w:val="00F75960"/>
    <w:rsid w:val="00F75C5A"/>
    <w:rsid w:val="00F8005D"/>
    <w:rsid w:val="00F8274B"/>
    <w:rsid w:val="00F83739"/>
    <w:rsid w:val="00F859D7"/>
    <w:rsid w:val="00F91422"/>
    <w:rsid w:val="00F94851"/>
    <w:rsid w:val="00F953EA"/>
    <w:rsid w:val="00F966D2"/>
    <w:rsid w:val="00F96E81"/>
    <w:rsid w:val="00FA00A3"/>
    <w:rsid w:val="00FA0488"/>
    <w:rsid w:val="00FA2D1B"/>
    <w:rsid w:val="00FA3249"/>
    <w:rsid w:val="00FA5ACD"/>
    <w:rsid w:val="00FA7487"/>
    <w:rsid w:val="00FB15AD"/>
    <w:rsid w:val="00FB1962"/>
    <w:rsid w:val="00FB2262"/>
    <w:rsid w:val="00FB239A"/>
    <w:rsid w:val="00FB2D76"/>
    <w:rsid w:val="00FB3F32"/>
    <w:rsid w:val="00FC0431"/>
    <w:rsid w:val="00FC1E1D"/>
    <w:rsid w:val="00FC239C"/>
    <w:rsid w:val="00FC5C59"/>
    <w:rsid w:val="00FD21DF"/>
    <w:rsid w:val="00FD256B"/>
    <w:rsid w:val="00FD26BC"/>
    <w:rsid w:val="00FD2F12"/>
    <w:rsid w:val="00FD5C32"/>
    <w:rsid w:val="00FD6565"/>
    <w:rsid w:val="00FD7988"/>
    <w:rsid w:val="00FE0A8B"/>
    <w:rsid w:val="00FE58BE"/>
    <w:rsid w:val="00FF03BF"/>
    <w:rsid w:val="00FF1B9E"/>
    <w:rsid w:val="00FF22A9"/>
    <w:rsid w:val="00FF3F3D"/>
    <w:rsid w:val="00FF510D"/>
    <w:rsid w:val="00FF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D2D92"/>
  <w15:chartTrackingRefBased/>
  <w15:docId w15:val="{005B1AF2-8733-4254-8688-45005156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C2"/>
    <w:rPr>
      <w:rFonts w:ascii="Times New Roman" w:eastAsia="MS Mincho" w:hAnsi="Times New Roman"/>
      <w:sz w:val="24"/>
      <w:szCs w:val="24"/>
      <w:lang w:eastAsia="ja-JP"/>
    </w:rPr>
  </w:style>
  <w:style w:type="paragraph" w:styleId="1">
    <w:name w:val="heading 1"/>
    <w:basedOn w:val="a"/>
    <w:next w:val="a"/>
    <w:link w:val="10"/>
    <w:qFormat/>
    <w:rsid w:val="00DA1B8A"/>
    <w:pPr>
      <w:keepNext/>
      <w:ind w:firstLine="360"/>
      <w:jc w:val="both"/>
      <w:outlineLvl w:val="0"/>
    </w:pPr>
    <w:rPr>
      <w:rFonts w:eastAsia="Times New Roman"/>
      <w:sz w:val="28"/>
      <w:szCs w:val="20"/>
      <w:lang w:val="x-none" w:eastAsia="ru-RU"/>
    </w:rPr>
  </w:style>
  <w:style w:type="paragraph" w:styleId="2">
    <w:name w:val="heading 2"/>
    <w:basedOn w:val="a"/>
    <w:next w:val="a"/>
    <w:link w:val="20"/>
    <w:uiPriority w:val="99"/>
    <w:qFormat/>
    <w:rsid w:val="00DC29C7"/>
    <w:pPr>
      <w:keepNext/>
      <w:spacing w:before="240" w:after="60"/>
      <w:outlineLvl w:val="1"/>
    </w:pPr>
    <w:rPr>
      <w:rFonts w:ascii="Cambria" w:eastAsia="Calibri" w:hAnsi="Cambria"/>
      <w:b/>
      <w:bCs/>
      <w:i/>
      <w:iCs/>
      <w:sz w:val="28"/>
      <w:szCs w:val="28"/>
      <w:lang w:val="x-none" w:eastAsia="en-US"/>
    </w:rPr>
  </w:style>
  <w:style w:type="paragraph" w:styleId="3">
    <w:name w:val="heading 3"/>
    <w:basedOn w:val="a"/>
    <w:link w:val="30"/>
    <w:uiPriority w:val="99"/>
    <w:qFormat/>
    <w:rsid w:val="00DC29C7"/>
    <w:pPr>
      <w:spacing w:before="100" w:beforeAutospacing="1" w:after="100" w:afterAutospacing="1"/>
      <w:outlineLvl w:val="2"/>
    </w:pPr>
    <w:rPr>
      <w:rFonts w:eastAsia="Calibri"/>
      <w:b/>
      <w:bCs/>
      <w:sz w:val="27"/>
      <w:szCs w:val="27"/>
      <w:lang w:eastAsia="ru-RU"/>
    </w:rPr>
  </w:style>
  <w:style w:type="paragraph" w:styleId="4">
    <w:name w:val="heading 4"/>
    <w:basedOn w:val="a"/>
    <w:next w:val="a"/>
    <w:link w:val="40"/>
    <w:uiPriority w:val="9"/>
    <w:unhideWhenUsed/>
    <w:qFormat/>
    <w:rsid w:val="00FC5C5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unhideWhenUsed/>
    <w:qFormat/>
    <w:rsid w:val="00FC5C59"/>
    <w:pPr>
      <w:spacing w:before="240" w:after="60"/>
      <w:outlineLvl w:val="4"/>
    </w:pPr>
    <w:rPr>
      <w:rFonts w:ascii="Calibri" w:eastAsia="Times New Roman" w:hAnsi="Calibri"/>
      <w:b/>
      <w:bCs/>
      <w:i/>
      <w:iCs/>
      <w:sz w:val="26"/>
      <w:szCs w:val="26"/>
    </w:rPr>
  </w:style>
  <w:style w:type="paragraph" w:styleId="6">
    <w:name w:val="heading 6"/>
    <w:basedOn w:val="a"/>
    <w:next w:val="a"/>
    <w:link w:val="60"/>
    <w:uiPriority w:val="9"/>
    <w:unhideWhenUsed/>
    <w:qFormat/>
    <w:rsid w:val="00FC5C59"/>
    <w:pPr>
      <w:spacing w:before="240" w:after="60"/>
      <w:outlineLvl w:val="5"/>
    </w:pPr>
    <w:rPr>
      <w:rFonts w:ascii="Calibri" w:eastAsia="Times New Roman" w:hAnsi="Calibri"/>
      <w:b/>
      <w:bCs/>
      <w:sz w:val="22"/>
      <w:szCs w:val="22"/>
    </w:rPr>
  </w:style>
  <w:style w:type="paragraph" w:styleId="7">
    <w:name w:val="heading 7"/>
    <w:basedOn w:val="a"/>
    <w:next w:val="a"/>
    <w:link w:val="70"/>
    <w:uiPriority w:val="9"/>
    <w:unhideWhenUsed/>
    <w:qFormat/>
    <w:rsid w:val="00FC5C59"/>
    <w:pPr>
      <w:spacing w:before="240" w:after="60"/>
      <w:outlineLvl w:val="6"/>
    </w:pPr>
    <w:rPr>
      <w:rFonts w:ascii="Calibri" w:eastAsia="Times New Roman" w:hAnsi="Calibri"/>
    </w:rPr>
  </w:style>
  <w:style w:type="paragraph" w:styleId="8">
    <w:name w:val="heading 8"/>
    <w:basedOn w:val="a"/>
    <w:next w:val="a"/>
    <w:link w:val="80"/>
    <w:uiPriority w:val="9"/>
    <w:unhideWhenUsed/>
    <w:qFormat/>
    <w:rsid w:val="00FC5C59"/>
    <w:pPr>
      <w:spacing w:before="240" w:after="60"/>
      <w:outlineLvl w:val="7"/>
    </w:pPr>
    <w:rPr>
      <w:rFonts w:ascii="Calibri" w:eastAsia="Times New Roman" w:hAnsi="Calibri"/>
      <w:i/>
      <w:iCs/>
    </w:rPr>
  </w:style>
  <w:style w:type="paragraph" w:styleId="9">
    <w:name w:val="heading 9"/>
    <w:basedOn w:val="a"/>
    <w:next w:val="a"/>
    <w:link w:val="90"/>
    <w:uiPriority w:val="9"/>
    <w:unhideWhenUsed/>
    <w:qFormat/>
    <w:rsid w:val="00FC5C59"/>
    <w:pPr>
      <w:spacing w:before="240" w:after="60"/>
      <w:outlineLvl w:val="8"/>
    </w:pPr>
    <w:rPr>
      <w:rFonts w:ascii="Calibri Light" w:eastAsia="Times New Roman"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DC29C7"/>
    <w:rPr>
      <w:rFonts w:ascii="Cambria" w:hAnsi="Cambria"/>
      <w:b/>
      <w:bCs/>
      <w:i/>
      <w:iCs/>
      <w:sz w:val="28"/>
      <w:szCs w:val="28"/>
      <w:lang w:eastAsia="en-US"/>
    </w:rPr>
  </w:style>
  <w:style w:type="character" w:customStyle="1" w:styleId="30">
    <w:name w:val="Заголовок 3 Знак"/>
    <w:link w:val="3"/>
    <w:uiPriority w:val="99"/>
    <w:rsid w:val="00DC29C7"/>
    <w:rPr>
      <w:rFonts w:ascii="Times New Roman" w:hAnsi="Times New Roman"/>
      <w:b/>
      <w:bCs/>
      <w:sz w:val="27"/>
      <w:szCs w:val="27"/>
      <w:lang w:val="ru-RU" w:eastAsia="ru-RU"/>
    </w:rPr>
  </w:style>
  <w:style w:type="paragraph" w:styleId="a3">
    <w:name w:val="Title"/>
    <w:basedOn w:val="a"/>
    <w:link w:val="a4"/>
    <w:uiPriority w:val="99"/>
    <w:qFormat/>
    <w:rsid w:val="00DC29C7"/>
    <w:pPr>
      <w:autoSpaceDE w:val="0"/>
      <w:autoSpaceDN w:val="0"/>
      <w:jc w:val="center"/>
    </w:pPr>
    <w:rPr>
      <w:rFonts w:ascii="PetersburgTT" w:eastAsia="Calibri" w:hAnsi="PetersburgTT"/>
      <w:b/>
      <w:bCs/>
      <w:sz w:val="28"/>
      <w:szCs w:val="28"/>
      <w:lang w:val="x-none" w:eastAsia="ru-RU"/>
    </w:rPr>
  </w:style>
  <w:style w:type="character" w:customStyle="1" w:styleId="a4">
    <w:name w:val="Заголовок Знак"/>
    <w:link w:val="a3"/>
    <w:uiPriority w:val="99"/>
    <w:rsid w:val="00DC29C7"/>
    <w:rPr>
      <w:rFonts w:ascii="PetersburgTT" w:hAnsi="PetersburgTT" w:cs="PetersburgTT"/>
      <w:b/>
      <w:bCs/>
      <w:sz w:val="28"/>
      <w:szCs w:val="28"/>
      <w:lang w:eastAsia="ru-RU"/>
    </w:rPr>
  </w:style>
  <w:style w:type="character" w:customStyle="1" w:styleId="10">
    <w:name w:val="Заголовок 1 Знак"/>
    <w:link w:val="1"/>
    <w:rsid w:val="00DA1B8A"/>
    <w:rPr>
      <w:rFonts w:ascii="Times New Roman" w:eastAsia="Times New Roman" w:hAnsi="Times New Roman"/>
      <w:sz w:val="28"/>
      <w:lang w:eastAsia="ru-RU"/>
    </w:rPr>
  </w:style>
  <w:style w:type="paragraph" w:styleId="a5">
    <w:name w:val="Subtitle"/>
    <w:basedOn w:val="a"/>
    <w:link w:val="a6"/>
    <w:qFormat/>
    <w:rsid w:val="00DA1B8A"/>
    <w:pPr>
      <w:jc w:val="center"/>
    </w:pPr>
    <w:rPr>
      <w:rFonts w:eastAsia="Times New Roman"/>
      <w:b/>
      <w:bCs/>
      <w:sz w:val="32"/>
      <w:lang w:val="x-none" w:eastAsia="ru-RU"/>
    </w:rPr>
  </w:style>
  <w:style w:type="character" w:customStyle="1" w:styleId="a6">
    <w:name w:val="Подзаголовок Знак"/>
    <w:link w:val="a5"/>
    <w:rsid w:val="00DA1B8A"/>
    <w:rPr>
      <w:rFonts w:ascii="Times New Roman" w:eastAsia="Times New Roman" w:hAnsi="Times New Roman"/>
      <w:b/>
      <w:bCs/>
      <w:sz w:val="32"/>
      <w:szCs w:val="24"/>
      <w:lang w:eastAsia="ru-RU"/>
    </w:rPr>
  </w:style>
  <w:style w:type="table" w:styleId="a7">
    <w:name w:val="Table Grid"/>
    <w:basedOn w:val="a1"/>
    <w:rsid w:val="00DA1B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
    <w:rsid w:val="00DA1B8A"/>
    <w:rPr>
      <w:rFonts w:ascii="Verdana" w:eastAsia="Times New Roman" w:hAnsi="Verdana" w:cs="Verdana"/>
      <w:sz w:val="20"/>
      <w:szCs w:val="20"/>
      <w:lang w:val="en-US" w:eastAsia="en-US"/>
    </w:rPr>
  </w:style>
  <w:style w:type="paragraph" w:styleId="a9">
    <w:name w:val="header"/>
    <w:basedOn w:val="a"/>
    <w:link w:val="aa"/>
    <w:rsid w:val="00DA1B8A"/>
    <w:pPr>
      <w:tabs>
        <w:tab w:val="center" w:pos="4677"/>
        <w:tab w:val="right" w:pos="9355"/>
      </w:tabs>
    </w:pPr>
  </w:style>
  <w:style w:type="character" w:customStyle="1" w:styleId="aa">
    <w:name w:val="Верхний колонтитул Знак"/>
    <w:link w:val="a9"/>
    <w:rsid w:val="00DA1B8A"/>
    <w:rPr>
      <w:rFonts w:ascii="Times New Roman" w:eastAsia="MS Mincho" w:hAnsi="Times New Roman"/>
      <w:sz w:val="24"/>
      <w:szCs w:val="24"/>
      <w:lang w:val="ru-RU" w:eastAsia="ja-JP"/>
    </w:rPr>
  </w:style>
  <w:style w:type="character" w:styleId="ab">
    <w:name w:val="page number"/>
    <w:basedOn w:val="a0"/>
    <w:rsid w:val="00DA1B8A"/>
  </w:style>
  <w:style w:type="paragraph" w:styleId="ac">
    <w:name w:val="footer"/>
    <w:basedOn w:val="a"/>
    <w:link w:val="ad"/>
    <w:uiPriority w:val="99"/>
    <w:unhideWhenUsed/>
    <w:rsid w:val="003F69CE"/>
    <w:pPr>
      <w:tabs>
        <w:tab w:val="center" w:pos="4677"/>
        <w:tab w:val="right" w:pos="9355"/>
      </w:tabs>
    </w:pPr>
    <w:rPr>
      <w:lang w:val="x-none"/>
    </w:rPr>
  </w:style>
  <w:style w:type="character" w:customStyle="1" w:styleId="ad">
    <w:name w:val="Нижний колонтитул Знак"/>
    <w:link w:val="ac"/>
    <w:uiPriority w:val="99"/>
    <w:rsid w:val="003F69CE"/>
    <w:rPr>
      <w:rFonts w:ascii="Times New Roman" w:eastAsia="MS Mincho" w:hAnsi="Times New Roman"/>
      <w:sz w:val="24"/>
      <w:szCs w:val="24"/>
      <w:lang w:eastAsia="ja-JP"/>
    </w:rPr>
  </w:style>
  <w:style w:type="paragraph" w:styleId="ae">
    <w:name w:val="Body Text"/>
    <w:basedOn w:val="a"/>
    <w:rsid w:val="008A7DCD"/>
    <w:pPr>
      <w:spacing w:after="120"/>
    </w:pPr>
    <w:rPr>
      <w:rFonts w:eastAsia="Times New Roman"/>
      <w:lang w:val="uk-UA" w:eastAsia="uk-UA"/>
    </w:rPr>
  </w:style>
  <w:style w:type="paragraph" w:styleId="af">
    <w:name w:val="Balloon Text"/>
    <w:basedOn w:val="a"/>
    <w:link w:val="af0"/>
    <w:uiPriority w:val="99"/>
    <w:semiHidden/>
    <w:unhideWhenUsed/>
    <w:rsid w:val="00EA74DB"/>
    <w:rPr>
      <w:rFonts w:ascii="Segoe UI" w:hAnsi="Segoe UI"/>
      <w:sz w:val="18"/>
      <w:szCs w:val="18"/>
    </w:rPr>
  </w:style>
  <w:style w:type="character" w:customStyle="1" w:styleId="af0">
    <w:name w:val="Текст выноски Знак"/>
    <w:link w:val="af"/>
    <w:uiPriority w:val="99"/>
    <w:semiHidden/>
    <w:rsid w:val="00EA74DB"/>
    <w:rPr>
      <w:rFonts w:ascii="Segoe UI" w:eastAsia="MS Mincho" w:hAnsi="Segoe UI" w:cs="Segoe UI"/>
      <w:sz w:val="18"/>
      <w:szCs w:val="18"/>
      <w:lang w:val="ru-RU" w:eastAsia="ja-JP"/>
    </w:rPr>
  </w:style>
  <w:style w:type="character" w:styleId="af1">
    <w:name w:val="annotation reference"/>
    <w:uiPriority w:val="99"/>
    <w:semiHidden/>
    <w:unhideWhenUsed/>
    <w:rsid w:val="00EA74DB"/>
    <w:rPr>
      <w:sz w:val="16"/>
      <w:szCs w:val="16"/>
    </w:rPr>
  </w:style>
  <w:style w:type="paragraph" w:styleId="af2">
    <w:name w:val="annotation text"/>
    <w:basedOn w:val="a"/>
    <w:link w:val="af3"/>
    <w:uiPriority w:val="99"/>
    <w:semiHidden/>
    <w:unhideWhenUsed/>
    <w:rsid w:val="00EA74DB"/>
    <w:rPr>
      <w:sz w:val="20"/>
      <w:szCs w:val="20"/>
    </w:rPr>
  </w:style>
  <w:style w:type="character" w:customStyle="1" w:styleId="af3">
    <w:name w:val="Текст примечания Знак"/>
    <w:link w:val="af2"/>
    <w:uiPriority w:val="99"/>
    <w:semiHidden/>
    <w:rsid w:val="00EA74DB"/>
    <w:rPr>
      <w:rFonts w:ascii="Times New Roman" w:eastAsia="MS Mincho" w:hAnsi="Times New Roman"/>
      <w:lang w:val="ru-RU" w:eastAsia="ja-JP"/>
    </w:rPr>
  </w:style>
  <w:style w:type="paragraph" w:styleId="af4">
    <w:name w:val="annotation subject"/>
    <w:basedOn w:val="af2"/>
    <w:next w:val="af2"/>
    <w:link w:val="af5"/>
    <w:uiPriority w:val="99"/>
    <w:semiHidden/>
    <w:unhideWhenUsed/>
    <w:rsid w:val="00EA74DB"/>
    <w:rPr>
      <w:b/>
      <w:bCs/>
    </w:rPr>
  </w:style>
  <w:style w:type="character" w:customStyle="1" w:styleId="af5">
    <w:name w:val="Тема примечания Знак"/>
    <w:link w:val="af4"/>
    <w:uiPriority w:val="99"/>
    <w:semiHidden/>
    <w:rsid w:val="00EA74DB"/>
    <w:rPr>
      <w:rFonts w:ascii="Times New Roman" w:eastAsia="MS Mincho" w:hAnsi="Times New Roman"/>
      <w:b/>
      <w:bCs/>
      <w:lang w:val="ru-RU" w:eastAsia="ja-JP"/>
    </w:rPr>
  </w:style>
  <w:style w:type="paragraph" w:styleId="af6">
    <w:name w:val="List Paragraph"/>
    <w:basedOn w:val="a"/>
    <w:uiPriority w:val="34"/>
    <w:qFormat/>
    <w:rsid w:val="00E4467C"/>
    <w:pPr>
      <w:ind w:left="720"/>
      <w:contextualSpacing/>
    </w:pPr>
  </w:style>
  <w:style w:type="paragraph" w:styleId="HTML">
    <w:name w:val="HTML Preformatted"/>
    <w:basedOn w:val="a"/>
    <w:link w:val="HTML0"/>
    <w:rsid w:val="0028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21"/>
      <w:szCs w:val="21"/>
      <w:lang w:eastAsia="ru-RU"/>
    </w:rPr>
  </w:style>
  <w:style w:type="character" w:customStyle="1" w:styleId="HTML0">
    <w:name w:val="Стандартный HTML Знак"/>
    <w:link w:val="HTML"/>
    <w:rsid w:val="00284702"/>
    <w:rPr>
      <w:rFonts w:ascii="Courier New" w:eastAsia="Times New Roman" w:hAnsi="Courier New" w:cs="Courier New"/>
      <w:color w:val="000000"/>
      <w:sz w:val="21"/>
      <w:szCs w:val="21"/>
      <w:lang w:val="ru-RU" w:eastAsia="ru-RU"/>
    </w:rPr>
  </w:style>
  <w:style w:type="paragraph" w:styleId="21">
    <w:name w:val="Body Text Indent 2"/>
    <w:basedOn w:val="a"/>
    <w:link w:val="22"/>
    <w:uiPriority w:val="99"/>
    <w:semiHidden/>
    <w:unhideWhenUsed/>
    <w:rsid w:val="0029598B"/>
    <w:pPr>
      <w:spacing w:after="120" w:line="480" w:lineRule="auto"/>
      <w:ind w:left="360"/>
    </w:pPr>
  </w:style>
  <w:style w:type="character" w:customStyle="1" w:styleId="22">
    <w:name w:val="Основной текст с отступом 2 Знак"/>
    <w:link w:val="21"/>
    <w:uiPriority w:val="99"/>
    <w:semiHidden/>
    <w:rsid w:val="0029598B"/>
    <w:rPr>
      <w:rFonts w:ascii="Times New Roman" w:eastAsia="MS Mincho" w:hAnsi="Times New Roman"/>
      <w:sz w:val="24"/>
      <w:szCs w:val="24"/>
      <w:lang w:val="ru-RU" w:eastAsia="ja-JP"/>
    </w:rPr>
  </w:style>
  <w:style w:type="character" w:styleId="af7">
    <w:name w:val="Hyperlink"/>
    <w:uiPriority w:val="99"/>
    <w:unhideWhenUsed/>
    <w:rsid w:val="008E6A2A"/>
    <w:rPr>
      <w:color w:val="0563C1"/>
      <w:u w:val="single"/>
    </w:rPr>
  </w:style>
  <w:style w:type="character" w:customStyle="1" w:styleId="af8">
    <w:name w:val="Неразрешенное упоминание"/>
    <w:uiPriority w:val="99"/>
    <w:semiHidden/>
    <w:unhideWhenUsed/>
    <w:rsid w:val="008E6A2A"/>
    <w:rPr>
      <w:color w:val="808080"/>
      <w:shd w:val="clear" w:color="auto" w:fill="E6E6E6"/>
    </w:rPr>
  </w:style>
  <w:style w:type="paragraph" w:styleId="af9">
    <w:name w:val="Body Text Indent"/>
    <w:basedOn w:val="a"/>
    <w:link w:val="afa"/>
    <w:uiPriority w:val="99"/>
    <w:semiHidden/>
    <w:unhideWhenUsed/>
    <w:rsid w:val="0080749D"/>
    <w:pPr>
      <w:spacing w:after="120"/>
      <w:ind w:left="360"/>
    </w:pPr>
  </w:style>
  <w:style w:type="character" w:customStyle="1" w:styleId="afa">
    <w:name w:val="Основной текст с отступом Знак"/>
    <w:link w:val="af9"/>
    <w:uiPriority w:val="99"/>
    <w:semiHidden/>
    <w:rsid w:val="0080749D"/>
    <w:rPr>
      <w:rFonts w:ascii="Times New Roman" w:eastAsia="MS Mincho" w:hAnsi="Times New Roman"/>
      <w:sz w:val="24"/>
      <w:szCs w:val="24"/>
      <w:lang w:val="ru-RU" w:eastAsia="ja-JP"/>
    </w:rPr>
  </w:style>
  <w:style w:type="paragraph" w:styleId="afb">
    <w:name w:val="No Spacing"/>
    <w:uiPriority w:val="1"/>
    <w:qFormat/>
    <w:rsid w:val="00E45C7F"/>
    <w:rPr>
      <w:rFonts w:ascii="Times New Roman" w:eastAsia="MS Mincho" w:hAnsi="Times New Roman"/>
      <w:sz w:val="24"/>
      <w:szCs w:val="24"/>
      <w:lang w:eastAsia="ja-JP"/>
    </w:rPr>
  </w:style>
  <w:style w:type="paragraph" w:styleId="afc">
    <w:name w:val="Normal (Web)"/>
    <w:basedOn w:val="a"/>
    <w:uiPriority w:val="99"/>
    <w:semiHidden/>
    <w:unhideWhenUsed/>
    <w:rsid w:val="00514E97"/>
    <w:pPr>
      <w:spacing w:before="100" w:beforeAutospacing="1" w:after="100" w:afterAutospacing="1"/>
    </w:pPr>
    <w:rPr>
      <w:rFonts w:eastAsia="Times New Roman"/>
      <w:lang w:val="en-US" w:eastAsia="en-US"/>
    </w:rPr>
  </w:style>
  <w:style w:type="paragraph" w:styleId="23">
    <w:name w:val="Body Text 2"/>
    <w:basedOn w:val="a"/>
    <w:link w:val="24"/>
    <w:uiPriority w:val="99"/>
    <w:semiHidden/>
    <w:unhideWhenUsed/>
    <w:rsid w:val="000E7607"/>
    <w:pPr>
      <w:spacing w:after="120" w:line="480" w:lineRule="auto"/>
    </w:pPr>
  </w:style>
  <w:style w:type="character" w:customStyle="1" w:styleId="24">
    <w:name w:val="Основной текст 2 Знак"/>
    <w:link w:val="23"/>
    <w:uiPriority w:val="99"/>
    <w:semiHidden/>
    <w:rsid w:val="000E7607"/>
    <w:rPr>
      <w:rFonts w:ascii="Times New Roman" w:eastAsia="MS Mincho" w:hAnsi="Times New Roman"/>
      <w:sz w:val="24"/>
      <w:szCs w:val="24"/>
      <w:lang w:val="ru-RU" w:eastAsia="ja-JP"/>
    </w:rPr>
  </w:style>
  <w:style w:type="character" w:customStyle="1" w:styleId="40">
    <w:name w:val="Заголовок 4 Знак"/>
    <w:link w:val="4"/>
    <w:uiPriority w:val="9"/>
    <w:rsid w:val="00FC5C59"/>
    <w:rPr>
      <w:rFonts w:ascii="Calibri" w:eastAsia="Times New Roman" w:hAnsi="Calibri" w:cs="Times New Roman"/>
      <w:b/>
      <w:bCs/>
      <w:sz w:val="28"/>
      <w:szCs w:val="28"/>
      <w:lang w:val="ru-RU" w:eastAsia="ja-JP"/>
    </w:rPr>
  </w:style>
  <w:style w:type="character" w:customStyle="1" w:styleId="50">
    <w:name w:val="Заголовок 5 Знак"/>
    <w:link w:val="5"/>
    <w:uiPriority w:val="9"/>
    <w:rsid w:val="00FC5C59"/>
    <w:rPr>
      <w:rFonts w:ascii="Calibri" w:eastAsia="Times New Roman" w:hAnsi="Calibri" w:cs="Times New Roman"/>
      <w:b/>
      <w:bCs/>
      <w:i/>
      <w:iCs/>
      <w:sz w:val="26"/>
      <w:szCs w:val="26"/>
      <w:lang w:val="ru-RU" w:eastAsia="ja-JP"/>
    </w:rPr>
  </w:style>
  <w:style w:type="character" w:customStyle="1" w:styleId="60">
    <w:name w:val="Заголовок 6 Знак"/>
    <w:link w:val="6"/>
    <w:uiPriority w:val="9"/>
    <w:rsid w:val="00FC5C59"/>
    <w:rPr>
      <w:rFonts w:ascii="Calibri" w:eastAsia="Times New Roman" w:hAnsi="Calibri" w:cs="Times New Roman"/>
      <w:b/>
      <w:bCs/>
      <w:sz w:val="22"/>
      <w:szCs w:val="22"/>
      <w:lang w:val="ru-RU" w:eastAsia="ja-JP"/>
    </w:rPr>
  </w:style>
  <w:style w:type="character" w:customStyle="1" w:styleId="70">
    <w:name w:val="Заголовок 7 Знак"/>
    <w:link w:val="7"/>
    <w:uiPriority w:val="9"/>
    <w:rsid w:val="00FC5C59"/>
    <w:rPr>
      <w:rFonts w:ascii="Calibri" w:eastAsia="Times New Roman" w:hAnsi="Calibri" w:cs="Times New Roman"/>
      <w:sz w:val="24"/>
      <w:szCs w:val="24"/>
      <w:lang w:val="ru-RU" w:eastAsia="ja-JP"/>
    </w:rPr>
  </w:style>
  <w:style w:type="character" w:customStyle="1" w:styleId="80">
    <w:name w:val="Заголовок 8 Знак"/>
    <w:link w:val="8"/>
    <w:uiPriority w:val="9"/>
    <w:rsid w:val="00FC5C59"/>
    <w:rPr>
      <w:rFonts w:ascii="Calibri" w:eastAsia="Times New Roman" w:hAnsi="Calibri" w:cs="Times New Roman"/>
      <w:i/>
      <w:iCs/>
      <w:sz w:val="24"/>
      <w:szCs w:val="24"/>
      <w:lang w:val="ru-RU" w:eastAsia="ja-JP"/>
    </w:rPr>
  </w:style>
  <w:style w:type="character" w:customStyle="1" w:styleId="90">
    <w:name w:val="Заголовок 9 Знак"/>
    <w:link w:val="9"/>
    <w:uiPriority w:val="9"/>
    <w:rsid w:val="00FC5C59"/>
    <w:rPr>
      <w:rFonts w:ascii="Calibri Light" w:eastAsia="Times New Roman" w:hAnsi="Calibri Light" w:cs="Times New Roman"/>
      <w:sz w:val="22"/>
      <w:szCs w:val="22"/>
      <w:lang w:val="ru-RU" w:eastAsia="ja-JP"/>
    </w:rPr>
  </w:style>
  <w:style w:type="paragraph" w:customStyle="1" w:styleId="afd">
    <w:name w:val="Основний текст"/>
    <w:uiPriority w:val="99"/>
    <w:rsid w:val="00BB6EB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cs="Calibri"/>
      <w:color w:val="000000"/>
      <w:sz w:val="22"/>
      <w:szCs w:val="22"/>
      <w:u w:color="000000"/>
      <w:lang w:val="uk-UA" w:eastAsia="uk-UA"/>
    </w:rPr>
  </w:style>
  <w:style w:type="paragraph" w:styleId="afe">
    <w:name w:val="footnote text"/>
    <w:basedOn w:val="a"/>
    <w:link w:val="aff"/>
    <w:uiPriority w:val="99"/>
    <w:semiHidden/>
    <w:unhideWhenUsed/>
    <w:rsid w:val="00261966"/>
    <w:rPr>
      <w:sz w:val="20"/>
      <w:szCs w:val="20"/>
    </w:rPr>
  </w:style>
  <w:style w:type="character" w:customStyle="1" w:styleId="aff">
    <w:name w:val="Текст сноски Знак"/>
    <w:link w:val="afe"/>
    <w:uiPriority w:val="99"/>
    <w:semiHidden/>
    <w:rsid w:val="00261966"/>
    <w:rPr>
      <w:rFonts w:ascii="Times New Roman" w:eastAsia="MS Mincho" w:hAnsi="Times New Roman"/>
      <w:lang w:val="ru-RU" w:eastAsia="ja-JP"/>
    </w:rPr>
  </w:style>
  <w:style w:type="character" w:styleId="aff0">
    <w:name w:val="footnote reference"/>
    <w:uiPriority w:val="99"/>
    <w:semiHidden/>
    <w:unhideWhenUsed/>
    <w:rsid w:val="00261966"/>
    <w:rPr>
      <w:vertAlign w:val="superscript"/>
    </w:rPr>
  </w:style>
  <w:style w:type="character" w:customStyle="1" w:styleId="25">
    <w:name w:val="Основной текст (2)_"/>
    <w:link w:val="26"/>
    <w:locked/>
    <w:rsid w:val="000E16D8"/>
    <w:rPr>
      <w:b/>
      <w:bCs/>
      <w:spacing w:val="6"/>
      <w:shd w:val="clear" w:color="auto" w:fill="FFFFFF"/>
    </w:rPr>
  </w:style>
  <w:style w:type="paragraph" w:customStyle="1" w:styleId="26">
    <w:name w:val="Основной текст (2)"/>
    <w:basedOn w:val="a"/>
    <w:link w:val="25"/>
    <w:rsid w:val="000E16D8"/>
    <w:pPr>
      <w:widowControl w:val="0"/>
      <w:shd w:val="clear" w:color="auto" w:fill="FFFFFF"/>
      <w:spacing w:after="300" w:line="240" w:lineRule="atLeast"/>
      <w:jc w:val="center"/>
    </w:pPr>
    <w:rPr>
      <w:rFonts w:ascii="Calibri" w:eastAsia="Calibri" w:hAnsi="Calibri"/>
      <w:b/>
      <w:bCs/>
      <w:spacing w:val="6"/>
      <w:sz w:val="20"/>
      <w:szCs w:val="20"/>
      <w:shd w:val="clear" w:color="auto" w:fill="FFFFFF"/>
      <w:lang w:val="x-none" w:eastAsia="x-none"/>
    </w:rPr>
  </w:style>
  <w:style w:type="paragraph" w:customStyle="1" w:styleId="rvps2">
    <w:name w:val="rvps2"/>
    <w:basedOn w:val="a"/>
    <w:rsid w:val="00B16FF5"/>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98">
      <w:bodyDiv w:val="1"/>
      <w:marLeft w:val="0"/>
      <w:marRight w:val="0"/>
      <w:marTop w:val="0"/>
      <w:marBottom w:val="0"/>
      <w:divBdr>
        <w:top w:val="none" w:sz="0" w:space="0" w:color="auto"/>
        <w:left w:val="none" w:sz="0" w:space="0" w:color="auto"/>
        <w:bottom w:val="none" w:sz="0" w:space="0" w:color="auto"/>
        <w:right w:val="none" w:sz="0" w:space="0" w:color="auto"/>
      </w:divBdr>
    </w:div>
    <w:div w:id="83575900">
      <w:bodyDiv w:val="1"/>
      <w:marLeft w:val="0"/>
      <w:marRight w:val="0"/>
      <w:marTop w:val="0"/>
      <w:marBottom w:val="0"/>
      <w:divBdr>
        <w:top w:val="none" w:sz="0" w:space="0" w:color="auto"/>
        <w:left w:val="none" w:sz="0" w:space="0" w:color="auto"/>
        <w:bottom w:val="none" w:sz="0" w:space="0" w:color="auto"/>
        <w:right w:val="none" w:sz="0" w:space="0" w:color="auto"/>
      </w:divBdr>
    </w:div>
    <w:div w:id="121461700">
      <w:bodyDiv w:val="1"/>
      <w:marLeft w:val="0"/>
      <w:marRight w:val="0"/>
      <w:marTop w:val="0"/>
      <w:marBottom w:val="0"/>
      <w:divBdr>
        <w:top w:val="none" w:sz="0" w:space="0" w:color="auto"/>
        <w:left w:val="none" w:sz="0" w:space="0" w:color="auto"/>
        <w:bottom w:val="none" w:sz="0" w:space="0" w:color="auto"/>
        <w:right w:val="none" w:sz="0" w:space="0" w:color="auto"/>
      </w:divBdr>
    </w:div>
    <w:div w:id="125973525">
      <w:bodyDiv w:val="1"/>
      <w:marLeft w:val="0"/>
      <w:marRight w:val="0"/>
      <w:marTop w:val="0"/>
      <w:marBottom w:val="0"/>
      <w:divBdr>
        <w:top w:val="none" w:sz="0" w:space="0" w:color="auto"/>
        <w:left w:val="none" w:sz="0" w:space="0" w:color="auto"/>
        <w:bottom w:val="none" w:sz="0" w:space="0" w:color="auto"/>
        <w:right w:val="none" w:sz="0" w:space="0" w:color="auto"/>
      </w:divBdr>
    </w:div>
    <w:div w:id="139005738">
      <w:bodyDiv w:val="1"/>
      <w:marLeft w:val="0"/>
      <w:marRight w:val="0"/>
      <w:marTop w:val="0"/>
      <w:marBottom w:val="0"/>
      <w:divBdr>
        <w:top w:val="none" w:sz="0" w:space="0" w:color="auto"/>
        <w:left w:val="none" w:sz="0" w:space="0" w:color="auto"/>
        <w:bottom w:val="none" w:sz="0" w:space="0" w:color="auto"/>
        <w:right w:val="none" w:sz="0" w:space="0" w:color="auto"/>
      </w:divBdr>
    </w:div>
    <w:div w:id="274799590">
      <w:bodyDiv w:val="1"/>
      <w:marLeft w:val="0"/>
      <w:marRight w:val="0"/>
      <w:marTop w:val="0"/>
      <w:marBottom w:val="0"/>
      <w:divBdr>
        <w:top w:val="none" w:sz="0" w:space="0" w:color="auto"/>
        <w:left w:val="none" w:sz="0" w:space="0" w:color="auto"/>
        <w:bottom w:val="none" w:sz="0" w:space="0" w:color="auto"/>
        <w:right w:val="none" w:sz="0" w:space="0" w:color="auto"/>
      </w:divBdr>
    </w:div>
    <w:div w:id="445541671">
      <w:bodyDiv w:val="1"/>
      <w:marLeft w:val="0"/>
      <w:marRight w:val="0"/>
      <w:marTop w:val="0"/>
      <w:marBottom w:val="0"/>
      <w:divBdr>
        <w:top w:val="none" w:sz="0" w:space="0" w:color="auto"/>
        <w:left w:val="none" w:sz="0" w:space="0" w:color="auto"/>
        <w:bottom w:val="none" w:sz="0" w:space="0" w:color="auto"/>
        <w:right w:val="none" w:sz="0" w:space="0" w:color="auto"/>
      </w:divBdr>
    </w:div>
    <w:div w:id="450781724">
      <w:bodyDiv w:val="1"/>
      <w:marLeft w:val="0"/>
      <w:marRight w:val="0"/>
      <w:marTop w:val="0"/>
      <w:marBottom w:val="0"/>
      <w:divBdr>
        <w:top w:val="none" w:sz="0" w:space="0" w:color="auto"/>
        <w:left w:val="none" w:sz="0" w:space="0" w:color="auto"/>
        <w:bottom w:val="none" w:sz="0" w:space="0" w:color="auto"/>
        <w:right w:val="none" w:sz="0" w:space="0" w:color="auto"/>
      </w:divBdr>
    </w:div>
    <w:div w:id="804465490">
      <w:bodyDiv w:val="1"/>
      <w:marLeft w:val="0"/>
      <w:marRight w:val="0"/>
      <w:marTop w:val="0"/>
      <w:marBottom w:val="0"/>
      <w:divBdr>
        <w:top w:val="none" w:sz="0" w:space="0" w:color="auto"/>
        <w:left w:val="none" w:sz="0" w:space="0" w:color="auto"/>
        <w:bottom w:val="none" w:sz="0" w:space="0" w:color="auto"/>
        <w:right w:val="none" w:sz="0" w:space="0" w:color="auto"/>
      </w:divBdr>
    </w:div>
    <w:div w:id="1061060525">
      <w:bodyDiv w:val="1"/>
      <w:marLeft w:val="0"/>
      <w:marRight w:val="0"/>
      <w:marTop w:val="0"/>
      <w:marBottom w:val="0"/>
      <w:divBdr>
        <w:top w:val="none" w:sz="0" w:space="0" w:color="auto"/>
        <w:left w:val="none" w:sz="0" w:space="0" w:color="auto"/>
        <w:bottom w:val="none" w:sz="0" w:space="0" w:color="auto"/>
        <w:right w:val="none" w:sz="0" w:space="0" w:color="auto"/>
      </w:divBdr>
    </w:div>
    <w:div w:id="1168639709">
      <w:bodyDiv w:val="1"/>
      <w:marLeft w:val="0"/>
      <w:marRight w:val="0"/>
      <w:marTop w:val="0"/>
      <w:marBottom w:val="0"/>
      <w:divBdr>
        <w:top w:val="none" w:sz="0" w:space="0" w:color="auto"/>
        <w:left w:val="none" w:sz="0" w:space="0" w:color="auto"/>
        <w:bottom w:val="none" w:sz="0" w:space="0" w:color="auto"/>
        <w:right w:val="none" w:sz="0" w:space="0" w:color="auto"/>
      </w:divBdr>
    </w:div>
    <w:div w:id="1241209578">
      <w:bodyDiv w:val="1"/>
      <w:marLeft w:val="0"/>
      <w:marRight w:val="0"/>
      <w:marTop w:val="0"/>
      <w:marBottom w:val="0"/>
      <w:divBdr>
        <w:top w:val="none" w:sz="0" w:space="0" w:color="auto"/>
        <w:left w:val="none" w:sz="0" w:space="0" w:color="auto"/>
        <w:bottom w:val="none" w:sz="0" w:space="0" w:color="auto"/>
        <w:right w:val="none" w:sz="0" w:space="0" w:color="auto"/>
      </w:divBdr>
    </w:div>
    <w:div w:id="1472475368">
      <w:bodyDiv w:val="1"/>
      <w:marLeft w:val="0"/>
      <w:marRight w:val="0"/>
      <w:marTop w:val="0"/>
      <w:marBottom w:val="0"/>
      <w:divBdr>
        <w:top w:val="none" w:sz="0" w:space="0" w:color="auto"/>
        <w:left w:val="none" w:sz="0" w:space="0" w:color="auto"/>
        <w:bottom w:val="none" w:sz="0" w:space="0" w:color="auto"/>
        <w:right w:val="none" w:sz="0" w:space="0" w:color="auto"/>
      </w:divBdr>
    </w:div>
    <w:div w:id="1510292720">
      <w:bodyDiv w:val="1"/>
      <w:marLeft w:val="0"/>
      <w:marRight w:val="0"/>
      <w:marTop w:val="0"/>
      <w:marBottom w:val="0"/>
      <w:divBdr>
        <w:top w:val="none" w:sz="0" w:space="0" w:color="auto"/>
        <w:left w:val="none" w:sz="0" w:space="0" w:color="auto"/>
        <w:bottom w:val="none" w:sz="0" w:space="0" w:color="auto"/>
        <w:right w:val="none" w:sz="0" w:space="0" w:color="auto"/>
      </w:divBdr>
    </w:div>
    <w:div w:id="1783498911">
      <w:bodyDiv w:val="1"/>
      <w:marLeft w:val="0"/>
      <w:marRight w:val="0"/>
      <w:marTop w:val="0"/>
      <w:marBottom w:val="0"/>
      <w:divBdr>
        <w:top w:val="none" w:sz="0" w:space="0" w:color="auto"/>
        <w:left w:val="none" w:sz="0" w:space="0" w:color="auto"/>
        <w:bottom w:val="none" w:sz="0" w:space="0" w:color="auto"/>
        <w:right w:val="none" w:sz="0" w:space="0" w:color="auto"/>
      </w:divBdr>
    </w:div>
    <w:div w:id="1870987498">
      <w:bodyDiv w:val="1"/>
      <w:marLeft w:val="0"/>
      <w:marRight w:val="0"/>
      <w:marTop w:val="0"/>
      <w:marBottom w:val="0"/>
      <w:divBdr>
        <w:top w:val="none" w:sz="0" w:space="0" w:color="auto"/>
        <w:left w:val="none" w:sz="0" w:space="0" w:color="auto"/>
        <w:bottom w:val="none" w:sz="0" w:space="0" w:color="auto"/>
        <w:right w:val="none" w:sz="0" w:space="0" w:color="auto"/>
      </w:divBdr>
    </w:div>
    <w:div w:id="1964381263">
      <w:bodyDiv w:val="1"/>
      <w:marLeft w:val="0"/>
      <w:marRight w:val="0"/>
      <w:marTop w:val="0"/>
      <w:marBottom w:val="0"/>
      <w:divBdr>
        <w:top w:val="none" w:sz="0" w:space="0" w:color="auto"/>
        <w:left w:val="none" w:sz="0" w:space="0" w:color="auto"/>
        <w:bottom w:val="none" w:sz="0" w:space="0" w:color="auto"/>
        <w:right w:val="none" w:sz="0" w:space="0" w:color="auto"/>
      </w:divBdr>
    </w:div>
    <w:div w:id="2000233392">
      <w:bodyDiv w:val="1"/>
      <w:marLeft w:val="0"/>
      <w:marRight w:val="0"/>
      <w:marTop w:val="0"/>
      <w:marBottom w:val="0"/>
      <w:divBdr>
        <w:top w:val="none" w:sz="0" w:space="0" w:color="auto"/>
        <w:left w:val="none" w:sz="0" w:space="0" w:color="auto"/>
        <w:bottom w:val="none" w:sz="0" w:space="0" w:color="auto"/>
        <w:right w:val="none" w:sz="0" w:space="0" w:color="auto"/>
      </w:divBdr>
    </w:div>
    <w:div w:id="203634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365A1-D4CF-4C8B-A632-C3FD07AF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14</Pages>
  <Words>3531</Words>
  <Characters>20127</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АНАЛІЗ РЕГУЛЯТОРНОГО ВПЛИВУ</vt:lpstr>
      <vt:lpstr>АНАЛІЗ РЕГУЛЯТОРНОГО ВПЛИВУ</vt:lpstr>
    </vt:vector>
  </TitlesOfParts>
  <Company>ДП "ДержавтотрансНДІпроект"</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Користувач</dc:creator>
  <cp:keywords/>
  <cp:lastModifiedBy>A Korol</cp:lastModifiedBy>
  <cp:revision>44</cp:revision>
  <cp:lastPrinted>2021-08-10T08:07:00Z</cp:lastPrinted>
  <dcterms:created xsi:type="dcterms:W3CDTF">2021-11-10T11:39:00Z</dcterms:created>
  <dcterms:modified xsi:type="dcterms:W3CDTF">2022-01-21T11:59:00Z</dcterms:modified>
</cp:coreProperties>
</file>