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1C500" w14:textId="77777777" w:rsidR="005851E4" w:rsidRPr="00FC2BA5" w:rsidRDefault="005851E4" w:rsidP="005851E4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FC2BA5">
        <w:rPr>
          <w:rFonts w:eastAsia="Calibri"/>
          <w:b w:val="0"/>
          <w:bCs w:val="0"/>
          <w:noProof/>
          <w:sz w:val="28"/>
          <w:szCs w:val="22"/>
        </w:rPr>
        <w:drawing>
          <wp:inline distT="0" distB="0" distL="0" distR="0" wp14:anchorId="7F5CCB0D" wp14:editId="25E6A557">
            <wp:extent cx="438150" cy="609600"/>
            <wp:effectExtent l="0" t="0" r="0" b="0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F715B" w14:textId="77777777" w:rsidR="005851E4" w:rsidRPr="00FC2BA5" w:rsidRDefault="005851E4" w:rsidP="005851E4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FC2BA5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14:paraId="47CCA087" w14:textId="77777777" w:rsidR="005851E4" w:rsidRPr="00FC2BA5" w:rsidRDefault="005851E4" w:rsidP="005851E4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14:paraId="1037272C" w14:textId="77777777" w:rsidR="005851E4" w:rsidRPr="00FC2BA5" w:rsidRDefault="005851E4" w:rsidP="005851E4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FC2BA5">
        <w:rPr>
          <w:rFonts w:eastAsia="Calibri"/>
          <w:color w:val="2D4467"/>
          <w:sz w:val="32"/>
          <w:szCs w:val="32"/>
          <w:lang w:eastAsia="en-US"/>
        </w:rPr>
        <w:t>НАКАЗ</w:t>
      </w:r>
    </w:p>
    <w:p w14:paraId="2EE68B71" w14:textId="72617817" w:rsidR="005851E4" w:rsidRDefault="005851E4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204908FD" w14:textId="77777777" w:rsidR="00433D97" w:rsidRPr="00FC2BA5" w:rsidRDefault="00433D97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5851E4" w:rsidRPr="00FC2BA5" w14:paraId="0B91314D" w14:textId="77777777" w:rsidTr="00231CDA">
        <w:tc>
          <w:tcPr>
            <w:tcW w:w="570" w:type="dxa"/>
            <w:shd w:val="clear" w:color="auto" w:fill="auto"/>
          </w:tcPr>
          <w:p w14:paraId="5D803A54" w14:textId="77777777" w:rsidR="005851E4" w:rsidRPr="00FC2BA5" w:rsidRDefault="005851E4" w:rsidP="00461FCB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1B4A7EE9" w14:textId="5D34635F" w:rsidR="005851E4" w:rsidRPr="00FC2BA5" w:rsidRDefault="00231CDA" w:rsidP="00461FC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11 листопада</w:t>
            </w:r>
          </w:p>
        </w:tc>
        <w:tc>
          <w:tcPr>
            <w:tcW w:w="1559" w:type="dxa"/>
            <w:shd w:val="clear" w:color="auto" w:fill="auto"/>
          </w:tcPr>
          <w:p w14:paraId="13F374AF" w14:textId="77777777" w:rsidR="005851E4" w:rsidRPr="00FC2BA5" w:rsidRDefault="005851E4" w:rsidP="00461FCB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22 </w:t>
            </w: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14:paraId="7DD00E59" w14:textId="77777777" w:rsidR="005851E4" w:rsidRPr="00FC2BA5" w:rsidRDefault="005851E4" w:rsidP="00461FC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14:paraId="31C3760D" w14:textId="77777777" w:rsidR="005851E4" w:rsidRPr="00FC2BA5" w:rsidRDefault="005851E4" w:rsidP="00461FCB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A52B" w14:textId="17E81121" w:rsidR="005851E4" w:rsidRPr="00231CDA" w:rsidRDefault="00231CDA" w:rsidP="00231CD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1F4E79" w:themeColor="accent1" w:themeShade="80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1F4E79" w:themeColor="accent1" w:themeShade="80"/>
                <w:sz w:val="28"/>
                <w:lang w:val="uk-UA" w:eastAsia="en-US"/>
              </w:rPr>
              <w:t>394</w:t>
            </w:r>
            <w:bookmarkStart w:id="0" w:name="_GoBack"/>
            <w:bookmarkEnd w:id="0"/>
          </w:p>
        </w:tc>
      </w:tr>
    </w:tbl>
    <w:p w14:paraId="5F8E81D0" w14:textId="02BD4C8D" w:rsidR="005851E4" w:rsidRDefault="005851E4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332E6E01" w14:textId="77777777" w:rsidR="00433D97" w:rsidRDefault="00433D97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4E8B81A8" w14:textId="77777777" w:rsidR="005851E4" w:rsidRPr="000B3A92" w:rsidRDefault="005851E4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Про відмову у наданні спеціального </w:t>
      </w:r>
    </w:p>
    <w:p w14:paraId="58F9ED63" w14:textId="77777777" w:rsidR="005851E4" w:rsidRPr="000B3A92" w:rsidRDefault="005851E4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дозволу на користування надрами </w:t>
      </w:r>
    </w:p>
    <w:p w14:paraId="6125635B" w14:textId="77777777" w:rsidR="00433D97" w:rsidRPr="005A6667" w:rsidRDefault="00433D97" w:rsidP="005851E4">
      <w:pPr>
        <w:ind w:right="2" w:firstLine="708"/>
        <w:jc w:val="both"/>
        <w:rPr>
          <w:b w:val="0"/>
          <w:bCs w:val="0"/>
          <w:color w:val="000000"/>
          <w:sz w:val="22"/>
          <w:szCs w:val="22"/>
          <w:lang w:val="uk-UA"/>
        </w:rPr>
      </w:pPr>
    </w:p>
    <w:p w14:paraId="4293A214" w14:textId="0B5AF22A" w:rsidR="005851E4" w:rsidRPr="006724FE" w:rsidRDefault="005851E4" w:rsidP="006724FE">
      <w:pPr>
        <w:ind w:firstLine="709"/>
        <w:jc w:val="both"/>
        <w:rPr>
          <w:b w:val="0"/>
          <w:bCs w:val="0"/>
          <w:sz w:val="28"/>
          <w:szCs w:val="28"/>
          <w:lang w:val="uk-UA"/>
        </w:rPr>
      </w:pPr>
      <w:r w:rsidRPr="00A8074C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 від 30.12.2015 №</w:t>
      </w:r>
      <w:r>
        <w:rPr>
          <w:b w:val="0"/>
          <w:bCs w:val="0"/>
          <w:color w:val="000000"/>
          <w:sz w:val="28"/>
          <w:szCs w:val="28"/>
          <w:lang w:val="uk-UA"/>
        </w:rPr>
        <w:t> 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1174, пункту 8 </w:t>
      </w:r>
      <w:r w:rsidR="003E63BC" w:rsidRPr="003E63BC">
        <w:rPr>
          <w:b w:val="0"/>
          <w:bCs w:val="0"/>
          <w:color w:val="000000"/>
          <w:sz w:val="28"/>
          <w:szCs w:val="28"/>
          <w:lang w:val="uk-UA"/>
        </w:rPr>
        <w:t xml:space="preserve">Порядку надання спеціальних дозволів на користування надрами, затвердженого постановою Кабінету Міністрів України від 30.05.2011 № 615 (в редакції постанови Кабінету Міністрів України від 19.02.2020 № 124) 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(далі </w:t>
      </w:r>
      <w:r w:rsidR="00AA2C9F">
        <w:rPr>
          <w:b w:val="0"/>
          <w:bCs w:val="0"/>
          <w:color w:val="000000"/>
          <w:sz w:val="28"/>
          <w:szCs w:val="28"/>
          <w:lang w:val="uk-UA"/>
        </w:rPr>
        <w:t>–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 Порядок), керуючись пунктом 19 Порядку</w:t>
      </w:r>
      <w:r w:rsidRPr="00A8074C">
        <w:rPr>
          <w:b w:val="0"/>
          <w:bCs w:val="0"/>
          <w:sz w:val="28"/>
          <w:szCs w:val="24"/>
          <w:lang w:val="uk-UA"/>
        </w:rPr>
        <w:t xml:space="preserve">, </w:t>
      </w:r>
      <w:r w:rsidRPr="00BD1033">
        <w:rPr>
          <w:b w:val="0"/>
          <w:bCs w:val="0"/>
          <w:sz w:val="28"/>
          <w:szCs w:val="24"/>
          <w:lang w:val="uk-UA"/>
        </w:rPr>
        <w:t xml:space="preserve">на виконання </w:t>
      </w:r>
      <w:r w:rsidR="00C77493">
        <w:rPr>
          <w:b w:val="0"/>
          <w:bCs w:val="0"/>
          <w:sz w:val="28"/>
          <w:szCs w:val="24"/>
          <w:lang w:val="uk-UA"/>
        </w:rPr>
        <w:t>Рішення</w:t>
      </w:r>
      <w:r w:rsidR="00C77493" w:rsidRPr="00C77493">
        <w:rPr>
          <w:b w:val="0"/>
          <w:bCs w:val="0"/>
          <w:sz w:val="28"/>
          <w:szCs w:val="24"/>
          <w:lang w:val="uk-UA"/>
        </w:rPr>
        <w:t xml:space="preserve"> Окружного адміністративного суду міста Києва від 15.07.2021</w:t>
      </w:r>
      <w:r w:rsidR="0037791F">
        <w:rPr>
          <w:b w:val="0"/>
          <w:bCs w:val="0"/>
          <w:sz w:val="28"/>
          <w:szCs w:val="24"/>
          <w:lang w:val="uk-UA"/>
        </w:rPr>
        <w:t>,</w:t>
      </w:r>
      <w:r w:rsidRPr="00BD1033">
        <w:rPr>
          <w:b w:val="0"/>
          <w:bCs w:val="0"/>
          <w:sz w:val="28"/>
          <w:szCs w:val="24"/>
          <w:lang w:val="uk-UA"/>
        </w:rPr>
        <w:t xml:space="preserve"> залишеного без змін Постановою </w:t>
      </w:r>
      <w:r w:rsidR="00C77493" w:rsidRPr="00C77493">
        <w:rPr>
          <w:b w:val="0"/>
          <w:bCs w:val="0"/>
          <w:sz w:val="28"/>
          <w:szCs w:val="24"/>
          <w:lang w:val="uk-UA"/>
        </w:rPr>
        <w:t>Шостого апеляційного адміністративного суду від 05.10.2021</w:t>
      </w:r>
      <w:r w:rsidR="00C477DA">
        <w:rPr>
          <w:b w:val="0"/>
          <w:bCs w:val="0"/>
          <w:sz w:val="28"/>
          <w:szCs w:val="24"/>
          <w:lang w:val="uk-UA"/>
        </w:rPr>
        <w:t xml:space="preserve"> та </w:t>
      </w:r>
      <w:r w:rsidR="00614C21">
        <w:rPr>
          <w:b w:val="0"/>
          <w:bCs w:val="0"/>
          <w:sz w:val="28"/>
          <w:szCs w:val="28"/>
          <w:lang w:val="uk-UA"/>
        </w:rPr>
        <w:t>ухвали</w:t>
      </w:r>
      <w:r w:rsidR="00614C21" w:rsidRPr="00614C21">
        <w:rPr>
          <w:b w:val="0"/>
          <w:bCs w:val="0"/>
          <w:sz w:val="28"/>
          <w:szCs w:val="28"/>
          <w:lang w:val="uk-UA"/>
        </w:rPr>
        <w:t xml:space="preserve"> </w:t>
      </w:r>
      <w:r w:rsidR="006724FE" w:rsidRPr="006724FE">
        <w:rPr>
          <w:b w:val="0"/>
          <w:bCs w:val="0"/>
          <w:sz w:val="28"/>
          <w:szCs w:val="28"/>
          <w:lang w:val="uk-UA"/>
        </w:rPr>
        <w:t>Ок</w:t>
      </w:r>
      <w:r w:rsidR="006724FE">
        <w:rPr>
          <w:b w:val="0"/>
          <w:bCs w:val="0"/>
          <w:sz w:val="28"/>
          <w:szCs w:val="28"/>
          <w:lang w:val="uk-UA"/>
        </w:rPr>
        <w:t xml:space="preserve">ружного адміністративного суду </w:t>
      </w:r>
      <w:r w:rsidR="006724FE" w:rsidRPr="006724FE">
        <w:rPr>
          <w:b w:val="0"/>
          <w:bCs w:val="0"/>
          <w:sz w:val="28"/>
          <w:szCs w:val="28"/>
          <w:lang w:val="uk-UA"/>
        </w:rPr>
        <w:t xml:space="preserve">від 19.10.2022 у справі </w:t>
      </w:r>
      <w:r w:rsidR="006724FE">
        <w:rPr>
          <w:b w:val="0"/>
          <w:bCs w:val="0"/>
          <w:sz w:val="28"/>
          <w:szCs w:val="28"/>
          <w:lang w:val="uk-UA"/>
        </w:rPr>
        <w:br/>
      </w:r>
      <w:r w:rsidR="006724FE" w:rsidRPr="006724FE">
        <w:rPr>
          <w:b w:val="0"/>
          <w:bCs w:val="0"/>
          <w:sz w:val="28"/>
          <w:szCs w:val="28"/>
          <w:lang w:val="uk-UA"/>
        </w:rPr>
        <w:t>№ 640/7500/21</w:t>
      </w:r>
      <w:r w:rsidR="009C37B9">
        <w:rPr>
          <w:b w:val="0"/>
          <w:bCs w:val="0"/>
          <w:sz w:val="28"/>
          <w:szCs w:val="24"/>
          <w:lang w:val="uk-UA"/>
        </w:rPr>
        <w:t>,</w:t>
      </w:r>
      <w:r w:rsidR="009C37B9">
        <w:rPr>
          <w:b w:val="0"/>
          <w:bCs w:val="0"/>
          <w:sz w:val="28"/>
          <w:szCs w:val="28"/>
          <w:lang w:val="uk-UA"/>
        </w:rPr>
        <w:t xml:space="preserve"> </w:t>
      </w:r>
      <w:r w:rsidRPr="00A8074C">
        <w:rPr>
          <w:b w:val="0"/>
          <w:bCs w:val="0"/>
          <w:sz w:val="28"/>
          <w:szCs w:val="28"/>
          <w:lang w:val="uk-UA"/>
        </w:rPr>
        <w:t>з урахуванням рекомендацій Робочої групи з питань надрокористування (протокол від</w:t>
      </w:r>
      <w:r w:rsidR="006724FE">
        <w:rPr>
          <w:b w:val="0"/>
          <w:bCs w:val="0"/>
          <w:sz w:val="28"/>
          <w:szCs w:val="28"/>
          <w:lang w:val="uk-UA"/>
        </w:rPr>
        <w:t xml:space="preserve"> 10.11</w:t>
      </w:r>
      <w:r w:rsidR="009C37B9">
        <w:rPr>
          <w:b w:val="0"/>
          <w:bCs w:val="0"/>
          <w:sz w:val="28"/>
          <w:szCs w:val="28"/>
          <w:lang w:val="uk-UA"/>
        </w:rPr>
        <w:t>.2022</w:t>
      </w:r>
      <w:r w:rsidRPr="00A8074C">
        <w:rPr>
          <w:b w:val="0"/>
          <w:bCs w:val="0"/>
          <w:sz w:val="28"/>
          <w:szCs w:val="28"/>
          <w:lang w:val="uk-UA"/>
        </w:rPr>
        <w:t xml:space="preserve"> </w:t>
      </w:r>
      <w:r w:rsidR="006724FE">
        <w:rPr>
          <w:b w:val="0"/>
          <w:bCs w:val="0"/>
          <w:sz w:val="28"/>
          <w:szCs w:val="28"/>
          <w:lang w:val="uk-UA"/>
        </w:rPr>
        <w:t>№ 13</w:t>
      </w:r>
      <w:r w:rsidR="009C37B9">
        <w:rPr>
          <w:b w:val="0"/>
          <w:bCs w:val="0"/>
          <w:sz w:val="28"/>
          <w:szCs w:val="28"/>
          <w:lang w:val="uk-UA"/>
        </w:rPr>
        <w:t xml:space="preserve"> - РГ/2022</w:t>
      </w:r>
      <w:r w:rsidRPr="00A8074C">
        <w:rPr>
          <w:b w:val="0"/>
          <w:bCs w:val="0"/>
          <w:sz w:val="28"/>
          <w:szCs w:val="28"/>
          <w:lang w:val="uk-UA"/>
        </w:rPr>
        <w:t>)</w:t>
      </w:r>
      <w:r w:rsidRPr="00A8074C">
        <w:rPr>
          <w:b w:val="0"/>
          <w:bCs w:val="0"/>
          <w:color w:val="000000"/>
          <w:sz w:val="27"/>
          <w:szCs w:val="27"/>
          <w:lang w:val="uk-UA"/>
        </w:rPr>
        <w:t>,</w:t>
      </w:r>
      <w:r w:rsidRPr="00A8074C">
        <w:rPr>
          <w:b w:val="0"/>
          <w:bCs w:val="0"/>
          <w:sz w:val="28"/>
          <w:szCs w:val="24"/>
          <w:lang w:val="uk-UA"/>
        </w:rPr>
        <w:t xml:space="preserve"> </w:t>
      </w:r>
      <w:r w:rsidRPr="00DD5DE9">
        <w:rPr>
          <w:b w:val="0"/>
          <w:bCs w:val="0"/>
          <w:sz w:val="28"/>
          <w:szCs w:val="24"/>
          <w:lang w:val="uk-UA"/>
        </w:rPr>
        <w:t xml:space="preserve">а також </w:t>
      </w:r>
      <w:r w:rsidR="005671AF" w:rsidRPr="005671AF">
        <w:rPr>
          <w:b w:val="0"/>
          <w:bCs w:val="0"/>
          <w:sz w:val="28"/>
          <w:szCs w:val="24"/>
          <w:lang w:val="uk-UA"/>
        </w:rPr>
        <w:t>висновку Верховного Суду у складі Судової палати з розгляду справ щодо захисту соціальних прав Касаційного адміністративного суду від 31.0</w:t>
      </w:r>
      <w:r w:rsidR="005671AF">
        <w:rPr>
          <w:b w:val="0"/>
          <w:bCs w:val="0"/>
          <w:sz w:val="28"/>
          <w:szCs w:val="24"/>
          <w:lang w:val="uk-UA"/>
        </w:rPr>
        <w:t>3</w:t>
      </w:r>
      <w:r w:rsidR="005671AF" w:rsidRPr="005671AF">
        <w:rPr>
          <w:b w:val="0"/>
          <w:bCs w:val="0"/>
          <w:sz w:val="28"/>
          <w:szCs w:val="24"/>
          <w:lang w:val="uk-UA"/>
        </w:rPr>
        <w:t xml:space="preserve">.2021 у справі </w:t>
      </w:r>
      <w:r w:rsidR="005671AF">
        <w:rPr>
          <w:b w:val="0"/>
          <w:bCs w:val="0"/>
          <w:sz w:val="28"/>
          <w:szCs w:val="24"/>
          <w:lang w:val="uk-UA"/>
        </w:rPr>
        <w:br/>
      </w:r>
      <w:r w:rsidR="005671AF" w:rsidRPr="005671AF">
        <w:rPr>
          <w:b w:val="0"/>
          <w:bCs w:val="0"/>
          <w:sz w:val="28"/>
          <w:szCs w:val="24"/>
          <w:lang w:val="uk-UA"/>
        </w:rPr>
        <w:t>№ 803/1541/16</w:t>
      </w:r>
      <w:r w:rsidRPr="00093558">
        <w:rPr>
          <w:b w:val="0"/>
          <w:bCs w:val="0"/>
          <w:sz w:val="28"/>
          <w:szCs w:val="24"/>
          <w:lang w:val="uk-UA"/>
        </w:rPr>
        <w:t>,</w:t>
      </w:r>
    </w:p>
    <w:p w14:paraId="3BE97A30" w14:textId="77777777" w:rsidR="00433D97" w:rsidRPr="005A6667" w:rsidRDefault="00433D97" w:rsidP="005851E4">
      <w:pPr>
        <w:ind w:firstLine="709"/>
        <w:jc w:val="both"/>
        <w:rPr>
          <w:b w:val="0"/>
          <w:bCs w:val="0"/>
          <w:color w:val="000000"/>
          <w:sz w:val="24"/>
          <w:szCs w:val="28"/>
          <w:lang w:val="uk-UA"/>
        </w:rPr>
      </w:pPr>
    </w:p>
    <w:p w14:paraId="6C30E89E" w14:textId="77777777" w:rsidR="005851E4" w:rsidRDefault="005851E4" w:rsidP="005851E4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 w:rsidRPr="00433D97">
        <w:rPr>
          <w:color w:val="000000"/>
          <w:spacing w:val="41"/>
          <w:w w:val="104"/>
          <w:sz w:val="28"/>
          <w:szCs w:val="24"/>
          <w:lang w:val="uk-UA"/>
        </w:rPr>
        <w:t>НАКАЗУЮ:</w:t>
      </w:r>
    </w:p>
    <w:p w14:paraId="5BFC6C19" w14:textId="77777777" w:rsidR="00433D97" w:rsidRPr="005A6667" w:rsidRDefault="00433D97" w:rsidP="005851E4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14:paraId="0B85CCB8" w14:textId="1DE71761" w:rsidR="005851E4" w:rsidRPr="000E4C15" w:rsidRDefault="005851E4" w:rsidP="005851E4">
      <w:pPr>
        <w:shd w:val="clear" w:color="auto" w:fill="FFFFFF"/>
        <w:ind w:left="43" w:right="2" w:firstLine="701"/>
        <w:jc w:val="both"/>
        <w:rPr>
          <w:b w:val="0"/>
          <w:sz w:val="28"/>
          <w:szCs w:val="28"/>
          <w:lang w:val="uk-UA"/>
        </w:rPr>
      </w:pPr>
      <w:r w:rsidRPr="001E4D9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B95D78">
        <w:rPr>
          <w:b w:val="0"/>
          <w:bCs w:val="0"/>
          <w:color w:val="000000"/>
          <w:sz w:val="28"/>
          <w:szCs w:val="28"/>
          <w:lang w:val="uk-UA"/>
        </w:rPr>
        <w:t xml:space="preserve">За результатами розгляду заяви </w:t>
      </w:r>
      <w:r w:rsidR="008450DE" w:rsidRPr="008450DE">
        <w:rPr>
          <w:b w:val="0"/>
          <w:bCs w:val="0"/>
          <w:color w:val="000000"/>
          <w:sz w:val="28"/>
          <w:szCs w:val="28"/>
          <w:lang w:val="uk-UA"/>
        </w:rPr>
        <w:t>Товариства з обмеженою відповідальністю «</w:t>
      </w:r>
      <w:r w:rsidR="00121311" w:rsidRPr="008450DE">
        <w:rPr>
          <w:b w:val="0"/>
          <w:bCs w:val="0"/>
          <w:color w:val="000000"/>
          <w:sz w:val="28"/>
          <w:szCs w:val="28"/>
          <w:lang w:val="uk-UA"/>
        </w:rPr>
        <w:t>ПЕТРО-КОНСАЛТІНГ</w:t>
      </w:r>
      <w:r w:rsidR="008450DE" w:rsidRPr="008450DE">
        <w:rPr>
          <w:b w:val="0"/>
          <w:bCs w:val="0"/>
          <w:color w:val="000000"/>
          <w:sz w:val="28"/>
          <w:szCs w:val="28"/>
          <w:lang w:val="uk-UA"/>
        </w:rPr>
        <w:t>» (код ЄДРПОУ 37063270)</w:t>
      </w:r>
      <w:r w:rsidR="008450DE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121311">
        <w:rPr>
          <w:b w:val="0"/>
          <w:bCs w:val="0"/>
          <w:color w:val="000000"/>
          <w:sz w:val="28"/>
          <w:szCs w:val="28"/>
          <w:lang w:val="uk-UA"/>
        </w:rPr>
        <w:br/>
      </w:r>
      <w:r w:rsidR="008450DE">
        <w:rPr>
          <w:b w:val="0"/>
          <w:bCs w:val="0"/>
          <w:color w:val="000000"/>
          <w:sz w:val="28"/>
          <w:szCs w:val="28"/>
          <w:lang w:val="uk-UA"/>
        </w:rPr>
        <w:t xml:space="preserve">(наразі – </w:t>
      </w:r>
      <w:r w:rsidR="008450DE" w:rsidRPr="008450DE">
        <w:rPr>
          <w:b w:val="0"/>
          <w:bCs w:val="0"/>
          <w:color w:val="000000"/>
          <w:sz w:val="28"/>
          <w:szCs w:val="28"/>
          <w:lang w:val="uk-UA"/>
        </w:rPr>
        <w:t>Товариство з обмеженою відповідальністю «</w:t>
      </w:r>
      <w:r w:rsidR="005430E8" w:rsidRPr="008450DE">
        <w:rPr>
          <w:b w:val="0"/>
          <w:bCs w:val="0"/>
          <w:color w:val="000000"/>
          <w:sz w:val="28"/>
          <w:szCs w:val="28"/>
          <w:lang w:val="uk-UA"/>
        </w:rPr>
        <w:t>ЄВРОПЕЙСЬКИЙ ЛІТІЙ УКРАЇНА</w:t>
      </w:r>
      <w:r w:rsidR="008450DE" w:rsidRPr="008450DE">
        <w:rPr>
          <w:b w:val="0"/>
          <w:bCs w:val="0"/>
          <w:color w:val="000000"/>
          <w:sz w:val="28"/>
          <w:szCs w:val="28"/>
          <w:lang w:val="uk-UA"/>
        </w:rPr>
        <w:t>»</w:t>
      </w:r>
      <w:r w:rsidR="008450DE">
        <w:rPr>
          <w:b w:val="0"/>
          <w:bCs w:val="0"/>
          <w:color w:val="000000"/>
          <w:sz w:val="28"/>
          <w:szCs w:val="28"/>
          <w:lang w:val="uk-UA"/>
        </w:rPr>
        <w:t>)</w:t>
      </w:r>
      <w:r w:rsidR="00B95D78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286EB7">
        <w:rPr>
          <w:b w:val="0"/>
          <w:bCs w:val="0"/>
          <w:color w:val="000000"/>
          <w:sz w:val="28"/>
          <w:szCs w:val="28"/>
          <w:lang w:val="uk-UA"/>
        </w:rPr>
        <w:t xml:space="preserve">(далі – Товариство) </w:t>
      </w:r>
      <w:r w:rsidR="007D3D97" w:rsidRPr="007D3D97">
        <w:rPr>
          <w:b w:val="0"/>
          <w:bCs w:val="0"/>
          <w:color w:val="000000"/>
          <w:sz w:val="28"/>
          <w:szCs w:val="28"/>
          <w:lang w:val="uk-UA"/>
        </w:rPr>
        <w:t>від 14.08.2018 №14/08-13 з доданими до неї документами</w:t>
      </w:r>
      <w:r w:rsidR="00B95D78">
        <w:rPr>
          <w:b w:val="0"/>
          <w:bCs w:val="0"/>
          <w:color w:val="000000"/>
          <w:sz w:val="28"/>
          <w:szCs w:val="28"/>
          <w:lang w:val="uk-UA"/>
        </w:rPr>
        <w:t xml:space="preserve"> в</w:t>
      </w:r>
      <w:r w:rsidRPr="001E4D94">
        <w:rPr>
          <w:b w:val="0"/>
          <w:bCs w:val="0"/>
          <w:color w:val="000000"/>
          <w:sz w:val="28"/>
          <w:szCs w:val="28"/>
          <w:lang w:val="uk-UA"/>
        </w:rPr>
        <w:t xml:space="preserve">ідмовити </w:t>
      </w:r>
      <w:r>
        <w:rPr>
          <w:b w:val="0"/>
          <w:sz w:val="28"/>
          <w:szCs w:val="28"/>
          <w:lang w:val="uk-UA"/>
        </w:rPr>
        <w:t>Товариству</w:t>
      </w:r>
      <w:r w:rsidRPr="000E4C15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у наданні спеціального дозволу на користування надрами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b w:val="0"/>
          <w:bCs w:val="0"/>
          <w:color w:val="000000"/>
          <w:sz w:val="28"/>
          <w:szCs w:val="28"/>
          <w:lang w:val="uk-UA"/>
        </w:rPr>
        <w:t>без проведення аукціону</w:t>
      </w:r>
      <w:r>
        <w:rPr>
          <w:b w:val="0"/>
          <w:sz w:val="28"/>
          <w:szCs w:val="28"/>
          <w:lang w:val="uk-UA"/>
        </w:rPr>
        <w:t xml:space="preserve"> з метою </w:t>
      </w:r>
      <w:r w:rsidR="005430E8">
        <w:rPr>
          <w:b w:val="0"/>
          <w:sz w:val="28"/>
          <w:szCs w:val="28"/>
          <w:lang w:val="uk-UA"/>
        </w:rPr>
        <w:t>видобування корисних копалин літієвих руд ділянки Добра</w:t>
      </w:r>
      <w:r>
        <w:rPr>
          <w:b w:val="0"/>
          <w:sz w:val="28"/>
          <w:szCs w:val="28"/>
          <w:lang w:val="uk-UA"/>
        </w:rPr>
        <w:t xml:space="preserve">, розташованої в </w:t>
      </w:r>
      <w:proofErr w:type="spellStart"/>
      <w:r w:rsidR="00426B7A">
        <w:rPr>
          <w:b w:val="0"/>
          <w:sz w:val="28"/>
          <w:szCs w:val="28"/>
          <w:lang w:val="uk-UA"/>
        </w:rPr>
        <w:t>Добровеличківському</w:t>
      </w:r>
      <w:proofErr w:type="spellEnd"/>
      <w:r>
        <w:rPr>
          <w:b w:val="0"/>
          <w:sz w:val="28"/>
          <w:szCs w:val="28"/>
          <w:lang w:val="uk-UA"/>
        </w:rPr>
        <w:t xml:space="preserve"> </w:t>
      </w:r>
      <w:r w:rsidR="003343FB">
        <w:rPr>
          <w:b w:val="0"/>
          <w:sz w:val="28"/>
          <w:szCs w:val="28"/>
          <w:lang w:val="uk-UA"/>
        </w:rPr>
        <w:t xml:space="preserve">(наразі </w:t>
      </w:r>
      <w:r w:rsidR="00433D97">
        <w:rPr>
          <w:b w:val="0"/>
          <w:sz w:val="28"/>
          <w:szCs w:val="28"/>
          <w:lang w:val="uk-UA"/>
        </w:rPr>
        <w:t xml:space="preserve">– </w:t>
      </w:r>
      <w:proofErr w:type="spellStart"/>
      <w:r w:rsidR="00433D97">
        <w:rPr>
          <w:b w:val="0"/>
          <w:sz w:val="28"/>
          <w:szCs w:val="28"/>
          <w:lang w:val="uk-UA"/>
        </w:rPr>
        <w:t>Н</w:t>
      </w:r>
      <w:r w:rsidR="003343FB">
        <w:rPr>
          <w:b w:val="0"/>
          <w:sz w:val="28"/>
          <w:szCs w:val="28"/>
          <w:lang w:val="uk-UA"/>
        </w:rPr>
        <w:t>овоукраїнськ</w:t>
      </w:r>
      <w:r w:rsidR="00433D97">
        <w:rPr>
          <w:b w:val="0"/>
          <w:sz w:val="28"/>
          <w:szCs w:val="28"/>
          <w:lang w:val="uk-UA"/>
        </w:rPr>
        <w:t>ому</w:t>
      </w:r>
      <w:proofErr w:type="spellEnd"/>
      <w:r w:rsidR="00433D97">
        <w:rPr>
          <w:b w:val="0"/>
          <w:sz w:val="28"/>
          <w:szCs w:val="28"/>
          <w:lang w:val="uk-UA"/>
        </w:rPr>
        <w:t xml:space="preserve"> </w:t>
      </w:r>
      <w:r w:rsidR="00F23555" w:rsidRPr="00F23555">
        <w:rPr>
          <w:b w:val="0"/>
          <w:sz w:val="28"/>
          <w:szCs w:val="28"/>
          <w:lang w:val="uk-UA"/>
        </w:rPr>
        <w:t>відповідно до постанови Верховної Ради України від 17.07.2020 № 807-ІХ «Про утворення та ліквідацію районів»</w:t>
      </w:r>
      <w:r w:rsidR="00433D97">
        <w:rPr>
          <w:b w:val="0"/>
          <w:sz w:val="28"/>
          <w:szCs w:val="28"/>
          <w:lang w:val="uk-UA"/>
        </w:rPr>
        <w:t xml:space="preserve">) </w:t>
      </w:r>
      <w:r>
        <w:rPr>
          <w:b w:val="0"/>
          <w:sz w:val="28"/>
          <w:szCs w:val="28"/>
          <w:lang w:val="uk-UA"/>
        </w:rPr>
        <w:t>районі</w:t>
      </w:r>
      <w:r w:rsidRPr="000E48F9">
        <w:rPr>
          <w:b w:val="0"/>
          <w:sz w:val="28"/>
          <w:szCs w:val="28"/>
          <w:lang w:val="uk-UA"/>
        </w:rPr>
        <w:t xml:space="preserve"> </w:t>
      </w:r>
      <w:r w:rsidR="003343FB">
        <w:rPr>
          <w:b w:val="0"/>
          <w:sz w:val="28"/>
          <w:szCs w:val="28"/>
          <w:lang w:val="uk-UA"/>
        </w:rPr>
        <w:t>Кіровоград</w:t>
      </w:r>
      <w:r>
        <w:rPr>
          <w:b w:val="0"/>
          <w:sz w:val="28"/>
          <w:szCs w:val="28"/>
          <w:lang w:val="uk-UA"/>
        </w:rPr>
        <w:t>ської</w:t>
      </w:r>
      <w:r w:rsidRPr="000E48F9">
        <w:rPr>
          <w:b w:val="0"/>
          <w:sz w:val="28"/>
          <w:szCs w:val="28"/>
          <w:lang w:val="uk-UA"/>
        </w:rPr>
        <w:t xml:space="preserve"> області</w:t>
      </w:r>
      <w:r>
        <w:rPr>
          <w:b w:val="0"/>
          <w:sz w:val="28"/>
          <w:szCs w:val="28"/>
          <w:lang w:val="uk-UA"/>
        </w:rPr>
        <w:t>,</w:t>
      </w:r>
      <w:r w:rsidRPr="00093558">
        <w:rPr>
          <w:b w:val="0"/>
          <w:sz w:val="28"/>
          <w:szCs w:val="28"/>
          <w:lang w:val="uk-UA"/>
        </w:rPr>
        <w:t xml:space="preserve"> у зв’язку з </w:t>
      </w:r>
      <w:r w:rsidR="008B09D1">
        <w:rPr>
          <w:b w:val="0"/>
          <w:sz w:val="28"/>
          <w:szCs w:val="28"/>
          <w:lang w:val="uk-UA"/>
        </w:rPr>
        <w:t>невідповідністю</w:t>
      </w:r>
      <w:r w:rsidR="00426B7A" w:rsidRPr="00426B7A">
        <w:rPr>
          <w:b w:val="0"/>
          <w:sz w:val="28"/>
          <w:szCs w:val="28"/>
          <w:lang w:val="uk-UA"/>
        </w:rPr>
        <w:t xml:space="preserve"> документів, поданих </w:t>
      </w:r>
      <w:r w:rsidR="003343FB">
        <w:rPr>
          <w:b w:val="0"/>
          <w:sz w:val="28"/>
          <w:szCs w:val="28"/>
          <w:lang w:val="uk-UA"/>
        </w:rPr>
        <w:t>Товариством</w:t>
      </w:r>
      <w:r w:rsidR="00426B7A" w:rsidRPr="00426B7A">
        <w:rPr>
          <w:b w:val="0"/>
          <w:sz w:val="28"/>
          <w:szCs w:val="28"/>
          <w:lang w:val="uk-UA"/>
        </w:rPr>
        <w:t>, вимогам пункту 8 Порядку</w:t>
      </w:r>
      <w:r w:rsidRPr="00093558">
        <w:rPr>
          <w:b w:val="0"/>
          <w:sz w:val="28"/>
          <w:szCs w:val="28"/>
          <w:lang w:val="uk-UA"/>
        </w:rPr>
        <w:t xml:space="preserve">, відповідно до </w:t>
      </w:r>
      <w:r w:rsidR="009C7BBE">
        <w:rPr>
          <w:b w:val="0"/>
          <w:sz w:val="28"/>
          <w:szCs w:val="28"/>
          <w:lang w:val="uk-UA"/>
        </w:rPr>
        <w:t>положень</w:t>
      </w:r>
      <w:r>
        <w:rPr>
          <w:b w:val="0"/>
          <w:sz w:val="28"/>
          <w:szCs w:val="28"/>
          <w:lang w:val="uk-UA"/>
        </w:rPr>
        <w:t xml:space="preserve"> </w:t>
      </w:r>
      <w:r w:rsidR="00784A77">
        <w:rPr>
          <w:b w:val="0"/>
          <w:sz w:val="28"/>
          <w:szCs w:val="28"/>
          <w:lang w:val="uk-UA"/>
        </w:rPr>
        <w:t xml:space="preserve">пункту 19 </w:t>
      </w:r>
      <w:r w:rsidRPr="00093558">
        <w:rPr>
          <w:b w:val="0"/>
          <w:sz w:val="28"/>
          <w:szCs w:val="28"/>
          <w:lang w:val="uk-UA"/>
        </w:rPr>
        <w:t>Порядку.</w:t>
      </w:r>
    </w:p>
    <w:p w14:paraId="270B58CE" w14:textId="1D046C72" w:rsidR="005851E4" w:rsidRPr="002F58C7" w:rsidRDefault="005851E4" w:rsidP="005851E4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2F58C7">
        <w:rPr>
          <w:b w:val="0"/>
          <w:bCs w:val="0"/>
          <w:color w:val="000000"/>
          <w:sz w:val="28"/>
          <w:szCs w:val="28"/>
          <w:lang w:val="uk-UA"/>
        </w:rPr>
        <w:lastRenderedPageBreak/>
        <w:t xml:space="preserve">2. </w:t>
      </w:r>
      <w:r>
        <w:rPr>
          <w:b w:val="0"/>
          <w:bCs w:val="0"/>
          <w:color w:val="000000"/>
          <w:sz w:val="28"/>
          <w:szCs w:val="28"/>
          <w:lang w:val="uk-UA"/>
        </w:rPr>
        <w:t>В</w:t>
      </w:r>
      <w:r w:rsidRPr="00255EDA">
        <w:rPr>
          <w:b w:val="0"/>
          <w:sz w:val="28"/>
          <w:szCs w:val="28"/>
          <w:lang w:val="uk-UA"/>
        </w:rPr>
        <w:t xml:space="preserve">ідділу використання надр та забезпечення виконання процедур надання спеціальних дозволів 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повернення </w:t>
      </w:r>
      <w:r w:rsidR="00433D97">
        <w:rPr>
          <w:b w:val="0"/>
          <w:bCs w:val="0"/>
          <w:color w:val="000000"/>
          <w:sz w:val="28"/>
          <w:szCs w:val="28"/>
          <w:lang w:val="uk-UA"/>
        </w:rPr>
        <w:t>Товариству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заяви з доданими до неї документами щодо надання 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 </w:t>
      </w:r>
      <w:r>
        <w:rPr>
          <w:b w:val="0"/>
          <w:bCs w:val="0"/>
          <w:color w:val="000000"/>
          <w:sz w:val="28"/>
          <w:szCs w:val="28"/>
          <w:lang w:val="uk-UA"/>
        </w:rPr>
        <w:t>без проведення аукціону згідно з пунктом 1 цього наказу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>.</w:t>
      </w:r>
    </w:p>
    <w:p w14:paraId="795AA5E2" w14:textId="77777777" w:rsidR="005851E4" w:rsidRPr="002F58C7" w:rsidRDefault="005851E4" w:rsidP="005851E4">
      <w:pPr>
        <w:shd w:val="clear" w:color="auto" w:fill="FFFFFF"/>
        <w:ind w:right="2" w:firstLine="773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2F58C7">
        <w:rPr>
          <w:b w:val="0"/>
          <w:bCs w:val="0"/>
          <w:color w:val="000000"/>
          <w:sz w:val="28"/>
          <w:szCs w:val="28"/>
          <w:lang w:val="uk-UA"/>
        </w:rPr>
        <w:t>3. Контроль за виконанням цього наказу залишаю за собою.</w:t>
      </w:r>
    </w:p>
    <w:p w14:paraId="55BD86AE" w14:textId="4DC125DC" w:rsidR="001E4D94" w:rsidRDefault="001E4D94" w:rsidP="008D279A">
      <w:pPr>
        <w:shd w:val="clear" w:color="auto" w:fill="FFFFFF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05D6379A" w14:textId="77777777" w:rsidR="00433D97" w:rsidRPr="00433D97" w:rsidRDefault="00433D97" w:rsidP="008D279A">
      <w:pPr>
        <w:shd w:val="clear" w:color="auto" w:fill="FFFFFF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68C37AB5" w14:textId="77777777" w:rsidR="00784A77" w:rsidRPr="00E67B75" w:rsidRDefault="00784A77" w:rsidP="00784A77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DA0EEF">
        <w:rPr>
          <w:bCs w:val="0"/>
          <w:sz w:val="28"/>
          <w:szCs w:val="28"/>
          <w:lang w:val="uk-UA"/>
        </w:rPr>
        <w:t xml:space="preserve">Голова </w:t>
      </w:r>
      <w:r w:rsidRPr="00DA0EEF">
        <w:rPr>
          <w:bCs w:val="0"/>
          <w:sz w:val="28"/>
          <w:szCs w:val="28"/>
          <w:lang w:val="uk-UA"/>
        </w:rPr>
        <w:tab/>
        <w:t xml:space="preserve">  </w:t>
      </w:r>
      <w:r>
        <w:rPr>
          <w:bCs w:val="0"/>
          <w:sz w:val="28"/>
          <w:szCs w:val="28"/>
          <w:lang w:val="uk-UA"/>
        </w:rPr>
        <w:t xml:space="preserve">   </w:t>
      </w:r>
      <w:r w:rsidRPr="00DA0EEF">
        <w:rPr>
          <w:bCs w:val="0"/>
          <w:sz w:val="28"/>
          <w:szCs w:val="28"/>
          <w:lang w:val="uk-UA"/>
        </w:rPr>
        <w:t xml:space="preserve"> Роман ОПІМАХ</w:t>
      </w:r>
    </w:p>
    <w:sectPr w:rsidR="00784A77" w:rsidRPr="00E67B75" w:rsidSect="00433D97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14366"/>
    <w:rsid w:val="00015FC5"/>
    <w:rsid w:val="000B3A92"/>
    <w:rsid w:val="000C0183"/>
    <w:rsid w:val="000E48F9"/>
    <w:rsid w:val="000E4C15"/>
    <w:rsid w:val="000F0333"/>
    <w:rsid w:val="000F4258"/>
    <w:rsid w:val="00121311"/>
    <w:rsid w:val="00183728"/>
    <w:rsid w:val="001C50C0"/>
    <w:rsid w:val="001D0778"/>
    <w:rsid w:val="001D1CB7"/>
    <w:rsid w:val="001E4D94"/>
    <w:rsid w:val="002178B1"/>
    <w:rsid w:val="00231CDA"/>
    <w:rsid w:val="0026695F"/>
    <w:rsid w:val="00286EB7"/>
    <w:rsid w:val="00287E7A"/>
    <w:rsid w:val="002B3766"/>
    <w:rsid w:val="00331953"/>
    <w:rsid w:val="003343FB"/>
    <w:rsid w:val="00336DCB"/>
    <w:rsid w:val="0037791F"/>
    <w:rsid w:val="003C2B5C"/>
    <w:rsid w:val="003E5169"/>
    <w:rsid w:val="003E63BC"/>
    <w:rsid w:val="003F52C5"/>
    <w:rsid w:val="004149B3"/>
    <w:rsid w:val="00426B7A"/>
    <w:rsid w:val="00430AD1"/>
    <w:rsid w:val="00433350"/>
    <w:rsid w:val="00433D97"/>
    <w:rsid w:val="004E6332"/>
    <w:rsid w:val="00501FF2"/>
    <w:rsid w:val="00503C7D"/>
    <w:rsid w:val="00505A74"/>
    <w:rsid w:val="005430E8"/>
    <w:rsid w:val="005671AF"/>
    <w:rsid w:val="005851E4"/>
    <w:rsid w:val="005A6667"/>
    <w:rsid w:val="005C56BC"/>
    <w:rsid w:val="005E77F1"/>
    <w:rsid w:val="005F761C"/>
    <w:rsid w:val="0060446A"/>
    <w:rsid w:val="00614C21"/>
    <w:rsid w:val="00644755"/>
    <w:rsid w:val="006724FE"/>
    <w:rsid w:val="006957F9"/>
    <w:rsid w:val="006A5118"/>
    <w:rsid w:val="006A782C"/>
    <w:rsid w:val="006D1CC4"/>
    <w:rsid w:val="00736544"/>
    <w:rsid w:val="00762668"/>
    <w:rsid w:val="00777BF5"/>
    <w:rsid w:val="00784A77"/>
    <w:rsid w:val="007D3D97"/>
    <w:rsid w:val="00804560"/>
    <w:rsid w:val="00810449"/>
    <w:rsid w:val="00821856"/>
    <w:rsid w:val="008450DE"/>
    <w:rsid w:val="00853A09"/>
    <w:rsid w:val="00876C10"/>
    <w:rsid w:val="008A29AF"/>
    <w:rsid w:val="008B09D1"/>
    <w:rsid w:val="008B4FB2"/>
    <w:rsid w:val="008D1D92"/>
    <w:rsid w:val="008D279A"/>
    <w:rsid w:val="00914FB5"/>
    <w:rsid w:val="0095321E"/>
    <w:rsid w:val="009A79C0"/>
    <w:rsid w:val="009C37B9"/>
    <w:rsid w:val="009C50EB"/>
    <w:rsid w:val="009C7BBE"/>
    <w:rsid w:val="009E1A41"/>
    <w:rsid w:val="009F4D1C"/>
    <w:rsid w:val="00A11775"/>
    <w:rsid w:val="00A16BDA"/>
    <w:rsid w:val="00A36D0C"/>
    <w:rsid w:val="00A8074C"/>
    <w:rsid w:val="00A82F21"/>
    <w:rsid w:val="00AA2C9F"/>
    <w:rsid w:val="00AD2F10"/>
    <w:rsid w:val="00B158E7"/>
    <w:rsid w:val="00B56B87"/>
    <w:rsid w:val="00B74138"/>
    <w:rsid w:val="00B95D78"/>
    <w:rsid w:val="00BD12A1"/>
    <w:rsid w:val="00C03E42"/>
    <w:rsid w:val="00C477DA"/>
    <w:rsid w:val="00C77493"/>
    <w:rsid w:val="00CA5C30"/>
    <w:rsid w:val="00CD0126"/>
    <w:rsid w:val="00D133E4"/>
    <w:rsid w:val="00D143CF"/>
    <w:rsid w:val="00D52647"/>
    <w:rsid w:val="00D5452C"/>
    <w:rsid w:val="00D601AF"/>
    <w:rsid w:val="00D77ECC"/>
    <w:rsid w:val="00D80841"/>
    <w:rsid w:val="00D83D8E"/>
    <w:rsid w:val="00D877EB"/>
    <w:rsid w:val="00DA532F"/>
    <w:rsid w:val="00DA58EF"/>
    <w:rsid w:val="00DD1FEA"/>
    <w:rsid w:val="00DD5DE9"/>
    <w:rsid w:val="00DD65EA"/>
    <w:rsid w:val="00E21882"/>
    <w:rsid w:val="00E23421"/>
    <w:rsid w:val="00E44045"/>
    <w:rsid w:val="00E527AE"/>
    <w:rsid w:val="00E53110"/>
    <w:rsid w:val="00E7723A"/>
    <w:rsid w:val="00E910FB"/>
    <w:rsid w:val="00EA0EE3"/>
    <w:rsid w:val="00EB775B"/>
    <w:rsid w:val="00ED4F92"/>
    <w:rsid w:val="00F00FF6"/>
    <w:rsid w:val="00F05445"/>
    <w:rsid w:val="00F23555"/>
    <w:rsid w:val="00F77E16"/>
    <w:rsid w:val="00FA09EB"/>
    <w:rsid w:val="00FB22D9"/>
    <w:rsid w:val="00FC0063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DCCA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21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Євген Валерійович Панченко</cp:lastModifiedBy>
  <cp:revision>5</cp:revision>
  <cp:lastPrinted>2021-11-05T07:40:00Z</cp:lastPrinted>
  <dcterms:created xsi:type="dcterms:W3CDTF">2022-09-29T09:13:00Z</dcterms:created>
  <dcterms:modified xsi:type="dcterms:W3CDTF">2022-11-14T12:26:00Z</dcterms:modified>
</cp:coreProperties>
</file>