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F2B6" w14:textId="77777777"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14:paraId="3EE52348" w14:textId="77777777" w:rsidR="00037109" w:rsidRDefault="00110A0A" w:rsidP="00860B3E">
      <w:pPr>
        <w:pStyle w:val="23"/>
        <w:shd w:val="clear" w:color="auto" w:fill="auto"/>
        <w:spacing w:after="0" w:line="240" w:lineRule="auto"/>
        <w:rPr>
          <w:rFonts w:eastAsia="Andale Sans UI"/>
          <w:kern w:val="1"/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proofErr w:type="spellStart"/>
      <w:r w:rsidR="00860B3E" w:rsidRPr="00860B3E">
        <w:rPr>
          <w:rFonts w:eastAsia="Andale Sans UI"/>
          <w:kern w:val="1"/>
          <w:sz w:val="28"/>
          <w:szCs w:val="28"/>
          <w:lang w:val="uk-UA"/>
        </w:rPr>
        <w:t>проєкту</w:t>
      </w:r>
      <w:proofErr w:type="spellEnd"/>
      <w:r w:rsidR="00860B3E" w:rsidRPr="00860B3E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="00694B8A" w:rsidRPr="00694B8A">
        <w:rPr>
          <w:rFonts w:eastAsia="Andale Sans UI"/>
          <w:kern w:val="1"/>
          <w:sz w:val="28"/>
          <w:szCs w:val="28"/>
          <w:lang w:val="uk-UA"/>
        </w:rPr>
        <w:t>Закону України «Про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вод»</w:t>
      </w:r>
    </w:p>
    <w:p w14:paraId="77876209" w14:textId="77777777" w:rsidR="00860B3E" w:rsidRDefault="00860B3E" w:rsidP="00860B3E">
      <w:pPr>
        <w:pStyle w:val="23"/>
        <w:shd w:val="clear" w:color="auto" w:fill="auto"/>
        <w:spacing w:after="0" w:line="240" w:lineRule="auto"/>
        <w:rPr>
          <w:rFonts w:eastAsia="Andale Sans UI"/>
          <w:b w:val="0"/>
          <w:bCs w:val="0"/>
          <w:kern w:val="1"/>
          <w:sz w:val="28"/>
          <w:szCs w:val="28"/>
          <w:lang w:val="uk-UA"/>
        </w:rPr>
      </w:pPr>
    </w:p>
    <w:p w14:paraId="1FC8EE27" w14:textId="77777777" w:rsidR="00FC7448" w:rsidRPr="00FC7448" w:rsidRDefault="00FC7448" w:rsidP="00FC7448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FC7448">
        <w:rPr>
          <w:sz w:val="28"/>
          <w:szCs w:val="28"/>
          <w:lang w:val="uk-UA" w:eastAsia="en-US"/>
        </w:rPr>
        <w:t>Проєкт</w:t>
      </w:r>
      <w:proofErr w:type="spellEnd"/>
      <w:r w:rsidRPr="00FC7448">
        <w:rPr>
          <w:sz w:val="28"/>
          <w:szCs w:val="28"/>
          <w:lang w:val="uk-UA" w:eastAsia="en-US"/>
        </w:rPr>
        <w:t xml:space="preserve"> Закону України «</w:t>
      </w:r>
      <w:r w:rsidRPr="00FC7448">
        <w:rPr>
          <w:color w:val="000000" w:themeColor="text1"/>
          <w:sz w:val="28"/>
          <w:szCs w:val="28"/>
          <w:lang w:val="uk-UA" w:eastAsia="en-US"/>
        </w:rPr>
        <w:t>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</w:t>
      </w:r>
      <w:r w:rsidRPr="00FC7448">
        <w:rPr>
          <w:sz w:val="28"/>
          <w:szCs w:val="28"/>
          <w:lang w:val="uk-UA" w:eastAsia="en-US"/>
        </w:rPr>
        <w:t xml:space="preserve">» розроблено на виконання абзацу шостого підпункту «а» підпункту 2 пункту 1 рішення Ради національної безпеки і оборони України від 23 березня 2021 р. «Про виклики і загрози національній безпеці України в екологічній сфері та першочергові заходи щодо їх нейтралізації», введеного в дію Указом Президента України від 23 березня 2021 р. № 111, та абзацу п'ятого підпункту 3 пункту 1 рішення Ради національної безпеки і оборони України від 30 липня 2021 р. «Про стан водних ресурсів України», введеного в дію Указом Президента України від 13 серпня 2021 р. № 357, з метою встановлення адміністративної відповідальності за буріння суб’єктами господарювання свердловин для добування підземних вод без ліцензії на провадження відповідного виду господарської діяльності, </w:t>
      </w:r>
      <w:r w:rsidRPr="00FC7448">
        <w:rPr>
          <w:sz w:val="28"/>
          <w:szCs w:val="28"/>
          <w:shd w:val="clear" w:color="auto" w:fill="FFFFFF"/>
          <w:lang w:val="uk-UA" w:eastAsia="en-US"/>
        </w:rPr>
        <w:t>що підлягає ліцензуванню відповідно до закону,</w:t>
      </w:r>
      <w:r w:rsidRPr="00FC7448">
        <w:rPr>
          <w:sz w:val="28"/>
          <w:szCs w:val="28"/>
          <w:lang w:val="uk-UA" w:eastAsia="en-US"/>
        </w:rPr>
        <w:t xml:space="preserve"> або у період зупинення дії такої ліцензії повністю або частково, а також за незабезпечення ліквідаційного санітарно-технічного тампонажу таких свердловин після припинення їх експлуатації.</w:t>
      </w:r>
    </w:p>
    <w:p w14:paraId="1D36396A" w14:textId="77777777" w:rsidR="00EA0D4B" w:rsidRPr="00EA0D4B" w:rsidRDefault="00EA0D4B" w:rsidP="00EA0D4B">
      <w:pPr>
        <w:widowControl w:val="0"/>
        <w:shd w:val="clear" w:color="auto" w:fill="FFFFFF"/>
        <w:ind w:firstLine="709"/>
        <w:contextualSpacing/>
        <w:jc w:val="both"/>
        <w:rPr>
          <w:spacing w:val="5"/>
          <w:sz w:val="28"/>
          <w:szCs w:val="28"/>
          <w:shd w:val="clear" w:color="auto" w:fill="FFFFFF"/>
          <w:lang w:val="uk-UA"/>
        </w:rPr>
      </w:pPr>
      <w:r w:rsidRPr="00EA0D4B">
        <w:rPr>
          <w:spacing w:val="5"/>
          <w:sz w:val="28"/>
          <w:szCs w:val="28"/>
          <w:shd w:val="clear" w:color="auto" w:fill="FFFFFF"/>
          <w:lang w:val="uk-UA"/>
        </w:rPr>
        <w:t xml:space="preserve">Реалізація положень </w:t>
      </w:r>
      <w:proofErr w:type="spellStart"/>
      <w:r w:rsidRPr="00EA0D4B">
        <w:rPr>
          <w:spacing w:val="5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EA0D4B">
        <w:rPr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A0D4B">
        <w:rPr>
          <w:spacing w:val="5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EA0D4B">
        <w:rPr>
          <w:spacing w:val="5"/>
          <w:sz w:val="28"/>
          <w:szCs w:val="28"/>
          <w:shd w:val="clear" w:color="auto" w:fill="FFFFFF"/>
          <w:lang w:val="uk-UA"/>
        </w:rPr>
        <w:t xml:space="preserve"> передбачається шляхом запровадження нового виду ліцензійної діяльності, а саме – буріння свердловин для добування підземних вод та їх ліквідація та/або тампонування.</w:t>
      </w:r>
    </w:p>
    <w:p w14:paraId="151BADA5" w14:textId="77777777" w:rsidR="00860B3E" w:rsidRDefault="00860B3E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61E146B7" w14:textId="77777777" w:rsidR="003D400D" w:rsidRPr="007B2D7E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14:paraId="1A62C807" w14:textId="77777777" w:rsidR="0006588C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14:paraId="5AA07D72" w14:textId="77777777" w:rsidR="007B2D7E" w:rsidRP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59F97480" w14:textId="77777777" w:rsidR="003D400D" w:rsidRPr="003D400D" w:rsidRDefault="003D400D" w:rsidP="007B2D7E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14:paraId="51F73687" w14:textId="77777777" w:rsidR="003D400D" w:rsidRDefault="003D400D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правового забезпечення 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Pr="003D400D">
        <w:rPr>
          <w:sz w:val="28"/>
          <w:szCs w:val="28"/>
          <w:lang w:val="uk-UA"/>
        </w:rPr>
        <w:t>Цедіка</w:t>
      </w:r>
      <w:proofErr w:type="spellEnd"/>
      <w:r w:rsidRPr="003D400D">
        <w:rPr>
          <w:sz w:val="28"/>
          <w:szCs w:val="28"/>
          <w:lang w:val="uk-UA"/>
        </w:rPr>
        <w:t xml:space="preserve">, 16, </w:t>
      </w:r>
      <w:proofErr w:type="spellStart"/>
      <w:r w:rsidRPr="003D400D">
        <w:rPr>
          <w:sz w:val="28"/>
          <w:szCs w:val="28"/>
          <w:lang w:val="uk-UA"/>
        </w:rPr>
        <w:t>тел</w:t>
      </w:r>
      <w:proofErr w:type="spellEnd"/>
      <w:r w:rsidRPr="003D400D">
        <w:rPr>
          <w:sz w:val="28"/>
          <w:szCs w:val="28"/>
          <w:lang w:val="uk-UA"/>
        </w:rPr>
        <w:t xml:space="preserve">. (044) 456-71-55, </w:t>
      </w:r>
      <w:r>
        <w:rPr>
          <w:sz w:val="28"/>
          <w:szCs w:val="28"/>
          <w:lang w:val="uk-UA"/>
        </w:rPr>
        <w:t xml:space="preserve">                  </w:t>
      </w:r>
      <w:r w:rsidR="005647F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5" w:history="1">
        <w:r w:rsidR="005A4AFA" w:rsidRPr="00AA1FD3">
          <w:rPr>
            <w:rStyle w:val="a3"/>
            <w:sz w:val="28"/>
            <w:szCs w:val="28"/>
            <w:lang w:val="en-US"/>
          </w:rPr>
          <w:t>office</w:t>
        </w:r>
        <w:r w:rsidR="005A4AFA" w:rsidRPr="00AA1FD3">
          <w:rPr>
            <w:rStyle w:val="a3"/>
            <w:sz w:val="28"/>
            <w:szCs w:val="28"/>
            <w:lang w:val="uk-UA"/>
          </w:rPr>
          <w:t>@geo.</w:t>
        </w:r>
        <w:r w:rsidR="005A4AFA" w:rsidRPr="00AA1FD3">
          <w:rPr>
            <w:rStyle w:val="a3"/>
            <w:sz w:val="28"/>
            <w:szCs w:val="28"/>
            <w:lang w:val="en-US"/>
          </w:rPr>
          <w:t>gov</w:t>
        </w:r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ua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13F3C5B1" w14:textId="77777777" w:rsid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14:paraId="09F3D951" w14:textId="77777777"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6AE4ACE0" w14:textId="77777777" w:rsidR="0030648C" w:rsidRPr="007B2D7E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61C8ECE8" w14:textId="77777777" w:rsidR="0006588C" w:rsidRPr="007B2D7E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743570E5" w14:textId="77777777" w:rsidR="0066791D" w:rsidRPr="00451385" w:rsidRDefault="0066791D" w:rsidP="007B2D7E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14:paraId="4139019E" w14:textId="77777777" w:rsidR="005203D3" w:rsidRPr="00FC7448" w:rsidRDefault="0066791D" w:rsidP="00FC7448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sectPr w:rsidR="005203D3" w:rsidRPr="00FC7448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901558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0A"/>
    <w:rsid w:val="00003F5E"/>
    <w:rsid w:val="00022E65"/>
    <w:rsid w:val="00027E2B"/>
    <w:rsid w:val="00037109"/>
    <w:rsid w:val="000414E5"/>
    <w:rsid w:val="00046B42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1C4371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4AF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94B8A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0B3E"/>
    <w:rsid w:val="0086355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24C5B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716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62B33"/>
    <w:rsid w:val="00E7277D"/>
    <w:rsid w:val="00EA0D4B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C7448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23396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2484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Анна Григорівна Король</cp:lastModifiedBy>
  <cp:revision>17</cp:revision>
  <cp:lastPrinted>2021-12-14T06:50:00Z</cp:lastPrinted>
  <dcterms:created xsi:type="dcterms:W3CDTF">2021-08-05T09:08:00Z</dcterms:created>
  <dcterms:modified xsi:type="dcterms:W3CDTF">2023-01-20T12:44:00Z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2023-01-20T12:44:08Z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51eb221c-9058-4152-8518-666d95c64bbc</vt:lpwstr>
  </property>
  <property fmtid="{D5CDD505-2E9C-101B-9397-08002B2CF9AE}" pid="8" name="MSIP_Label_defa4170-0d19-0005-0004-bc88714345d2_ContentBits">
    <vt:lpwstr>0</vt:lpwstr>
  </property>
</Properties>
</file>