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1BEA" w14:textId="74A11931" w:rsidR="003577BB" w:rsidRPr="0083270E" w:rsidRDefault="00D21205" w:rsidP="009549DA">
      <w:pPr>
        <w:spacing w:after="0" w:line="240" w:lineRule="auto"/>
        <w:jc w:val="center"/>
        <w:rPr>
          <w:rFonts w:cs="Times New Roman"/>
          <w:b/>
          <w:szCs w:val="28"/>
          <w:lang w:val="uk-UA"/>
        </w:rPr>
      </w:pPr>
      <w:bookmarkStart w:id="0" w:name="_GoBack"/>
      <w:bookmarkEnd w:id="0"/>
      <w:r>
        <w:rPr>
          <w:rFonts w:cs="Times New Roman"/>
          <w:b/>
          <w:szCs w:val="28"/>
          <w:lang w:val="uk-UA"/>
        </w:rPr>
        <w:t>АНАЛІЗ РЕЗУЛЯТОРНОГО ВПЛИВУ</w:t>
      </w:r>
    </w:p>
    <w:p w14:paraId="3AE31D53" w14:textId="7366FE54" w:rsidR="0020318D" w:rsidRPr="0057522C" w:rsidRDefault="0057522C" w:rsidP="0057522C">
      <w:pPr>
        <w:spacing w:after="0" w:line="240" w:lineRule="auto"/>
        <w:jc w:val="center"/>
        <w:rPr>
          <w:b/>
          <w:bCs/>
        </w:rPr>
      </w:pPr>
      <w:r w:rsidRPr="0057522C">
        <w:rPr>
          <w:b/>
          <w:bCs/>
        </w:rPr>
        <w:t>до проєкту постанови Кабінету Міністрів України «Про затвердження Порядку ведення Державного реєстру нафтових та газових свердловин»</w:t>
      </w:r>
    </w:p>
    <w:p w14:paraId="5137CF4E" w14:textId="77777777" w:rsidR="0057522C" w:rsidRPr="00B43171" w:rsidRDefault="0057522C" w:rsidP="00B044BF">
      <w:pPr>
        <w:spacing w:after="0" w:line="240" w:lineRule="auto"/>
        <w:rPr>
          <w:rFonts w:cs="Times New Roman"/>
          <w:szCs w:val="28"/>
          <w:lang w:val="uk-UA"/>
        </w:rPr>
      </w:pPr>
    </w:p>
    <w:p w14:paraId="109CFB2F" w14:textId="39B40F15" w:rsidR="002E5996" w:rsidRPr="00B044BF" w:rsidRDefault="00D110A4" w:rsidP="00B044BF">
      <w:pPr>
        <w:spacing w:after="0" w:line="240" w:lineRule="auto"/>
        <w:ind w:firstLine="709"/>
        <w:jc w:val="both"/>
        <w:rPr>
          <w:rFonts w:cs="Times New Roman"/>
          <w:b/>
          <w:bCs/>
          <w:szCs w:val="28"/>
          <w:lang w:val="uk-UA"/>
        </w:rPr>
      </w:pPr>
      <w:r w:rsidRPr="00B044BF">
        <w:rPr>
          <w:rFonts w:cs="Times New Roman"/>
          <w:b/>
          <w:bCs/>
          <w:szCs w:val="28"/>
          <w:lang w:val="uk-UA"/>
        </w:rPr>
        <w:t>1.</w:t>
      </w:r>
      <w:r w:rsidR="00D21205">
        <w:rPr>
          <w:rFonts w:cs="Times New Roman"/>
          <w:b/>
          <w:bCs/>
          <w:szCs w:val="28"/>
          <w:lang w:val="uk-UA"/>
        </w:rPr>
        <w:t>Визначення проблеми</w:t>
      </w:r>
    </w:p>
    <w:p w14:paraId="72AB0447" w14:textId="41729E63" w:rsidR="0057522C" w:rsidRPr="00940D49" w:rsidRDefault="00900FEB" w:rsidP="0057522C">
      <w:pPr>
        <w:spacing w:after="0" w:line="240" w:lineRule="auto"/>
        <w:ind w:firstLine="709"/>
        <w:jc w:val="both"/>
        <w:rPr>
          <w:lang w:val="uk-UA"/>
        </w:rPr>
      </w:pPr>
      <w:r w:rsidRPr="00372584">
        <w:rPr>
          <w:rFonts w:cs="Times New Roman"/>
          <w:bCs/>
          <w:szCs w:val="28"/>
          <w:lang w:val="uk-UA"/>
        </w:rPr>
        <w:t>П</w:t>
      </w:r>
      <w:r w:rsidR="002E5996" w:rsidRPr="00372584">
        <w:rPr>
          <w:rFonts w:cs="Times New Roman"/>
          <w:bCs/>
          <w:szCs w:val="28"/>
          <w:lang w:val="uk-UA"/>
        </w:rPr>
        <w:t xml:space="preserve">роєкт постанови Кабінету Міністрів України </w:t>
      </w:r>
      <w:r w:rsidR="0057522C" w:rsidRPr="0057522C">
        <w:rPr>
          <w:lang w:val="uk-UA"/>
        </w:rPr>
        <w:t>«Про затвердження Порядку ведення Державного реєстру нафтових та газових свердловин»</w:t>
      </w:r>
      <w:r w:rsidR="00B43171" w:rsidRPr="00372584">
        <w:rPr>
          <w:rFonts w:cs="Times New Roman"/>
          <w:bCs/>
          <w:szCs w:val="28"/>
          <w:lang w:val="uk-UA"/>
        </w:rPr>
        <w:t xml:space="preserve"> розроблено </w:t>
      </w:r>
      <w:r w:rsidR="006B4B07" w:rsidRPr="006B4B07">
        <w:rPr>
          <w:rFonts w:cs="Times New Roman"/>
          <w:bCs/>
          <w:szCs w:val="28"/>
          <w:lang w:val="uk-UA"/>
        </w:rPr>
        <w:t xml:space="preserve">на виконання </w:t>
      </w:r>
      <w:r w:rsidR="00060924">
        <w:rPr>
          <w:rFonts w:cs="Times New Roman"/>
          <w:bCs/>
          <w:szCs w:val="28"/>
          <w:lang w:val="uk-UA"/>
        </w:rPr>
        <w:t>норм</w:t>
      </w:r>
      <w:r w:rsidR="006B4B07" w:rsidRPr="006B4B07">
        <w:rPr>
          <w:rFonts w:cs="Times New Roman"/>
          <w:bCs/>
          <w:szCs w:val="28"/>
          <w:lang w:val="uk-UA"/>
        </w:rPr>
        <w:t xml:space="preserve"> Закону України від 01 грудня 2022 р</w:t>
      </w:r>
      <w:r w:rsidR="006B4B07">
        <w:rPr>
          <w:rFonts w:cs="Times New Roman"/>
          <w:bCs/>
          <w:szCs w:val="28"/>
          <w:lang w:val="uk-UA"/>
        </w:rPr>
        <w:t>оку</w:t>
      </w:r>
      <w:r w:rsidR="006B4B07" w:rsidRPr="006B4B07">
        <w:rPr>
          <w:rFonts w:cs="Times New Roman"/>
          <w:bCs/>
          <w:szCs w:val="28"/>
          <w:lang w:val="uk-UA"/>
        </w:rPr>
        <w:t xml:space="preserve"> № 2805–IX “Про внесення </w:t>
      </w:r>
      <w:r w:rsidR="006B4B07" w:rsidRPr="00940D49">
        <w:rPr>
          <w:rFonts w:cs="Times New Roman"/>
          <w:bCs/>
          <w:szCs w:val="28"/>
          <w:lang w:val="uk-UA"/>
        </w:rPr>
        <w:t>змін до деяких законодавчих актів України щодо удосконалення законодавства у сфері користування надрами”</w:t>
      </w:r>
      <w:r w:rsidR="00060924" w:rsidRPr="00940D49">
        <w:rPr>
          <w:rFonts w:cs="Times New Roman"/>
          <w:bCs/>
          <w:szCs w:val="28"/>
          <w:lang w:val="uk-UA"/>
        </w:rPr>
        <w:t xml:space="preserve"> </w:t>
      </w:r>
      <w:r w:rsidR="006B4B07" w:rsidRPr="00940D49">
        <w:rPr>
          <w:rFonts w:cs="Times New Roman"/>
          <w:bCs/>
          <w:szCs w:val="28"/>
          <w:lang w:val="uk-UA"/>
        </w:rPr>
        <w:t xml:space="preserve"> </w:t>
      </w:r>
      <w:r w:rsidR="00B43171" w:rsidRPr="00940D49">
        <w:rPr>
          <w:rFonts w:cs="Times New Roman"/>
          <w:bCs/>
          <w:szCs w:val="28"/>
          <w:lang w:val="uk-UA"/>
        </w:rPr>
        <w:t>з метою реалізації положень</w:t>
      </w:r>
      <w:r w:rsidR="00B43171" w:rsidRPr="00940D49">
        <w:rPr>
          <w:rFonts w:cs="Times New Roman"/>
          <w:bCs/>
          <w:color w:val="000000"/>
          <w:szCs w:val="28"/>
          <w:shd w:val="clear" w:color="auto" w:fill="FFFFFF"/>
          <w:lang w:val="uk-UA"/>
        </w:rPr>
        <w:t xml:space="preserve"> </w:t>
      </w:r>
      <w:r w:rsidR="00B43171" w:rsidRPr="00940D49">
        <w:rPr>
          <w:rFonts w:cs="Times New Roman"/>
          <w:bCs/>
          <w:szCs w:val="28"/>
          <w:lang w:val="uk-UA"/>
        </w:rPr>
        <w:t xml:space="preserve">статті </w:t>
      </w:r>
      <w:r w:rsidR="0057522C" w:rsidRPr="00940D49">
        <w:rPr>
          <w:rFonts w:cs="Times New Roman"/>
          <w:bCs/>
          <w:szCs w:val="28"/>
          <w:lang w:val="uk-UA"/>
        </w:rPr>
        <w:t>5</w:t>
      </w:r>
      <w:r w:rsidR="0057522C" w:rsidRPr="00940D49">
        <w:rPr>
          <w:rFonts w:cs="Times New Roman"/>
          <w:bCs/>
          <w:szCs w:val="28"/>
          <w:vertAlign w:val="superscript"/>
          <w:lang w:val="uk-UA"/>
        </w:rPr>
        <w:t>1</w:t>
      </w:r>
      <w:r w:rsidR="00B43171" w:rsidRPr="00940D49">
        <w:rPr>
          <w:rFonts w:cs="Times New Roman"/>
          <w:bCs/>
          <w:szCs w:val="28"/>
          <w:lang w:val="uk-UA"/>
        </w:rPr>
        <w:t xml:space="preserve"> Кодексу</w:t>
      </w:r>
      <w:r w:rsidR="00B43171" w:rsidRPr="00940D49">
        <w:rPr>
          <w:rFonts w:cs="Times New Roman"/>
          <w:bCs/>
          <w:lang w:val="uk-UA"/>
        </w:rPr>
        <w:t xml:space="preserve"> України про надра</w:t>
      </w:r>
      <w:r w:rsidR="006824B0" w:rsidRPr="00940D49">
        <w:rPr>
          <w:rFonts w:cs="Times New Roman"/>
          <w:bCs/>
          <w:lang w:val="uk-UA"/>
        </w:rPr>
        <w:t xml:space="preserve"> </w:t>
      </w:r>
      <w:r w:rsidR="007C16B4" w:rsidRPr="00940D49">
        <w:rPr>
          <w:rFonts w:cs="Times New Roman"/>
          <w:bCs/>
          <w:lang w:val="uk-UA"/>
        </w:rPr>
        <w:t xml:space="preserve">щодо </w:t>
      </w:r>
      <w:r w:rsidR="0057522C" w:rsidRPr="00940D49">
        <w:rPr>
          <w:lang w:val="uk-UA"/>
        </w:rPr>
        <w:t>функціонування єдиної державної електронної геоінформаційної системи користування надрами та її складових зокрема, Державн</w:t>
      </w:r>
      <w:r w:rsidR="007C16B4" w:rsidRPr="00940D49">
        <w:rPr>
          <w:lang w:val="uk-UA"/>
        </w:rPr>
        <w:t>ого</w:t>
      </w:r>
      <w:r w:rsidR="0057522C" w:rsidRPr="00940D49">
        <w:rPr>
          <w:lang w:val="uk-UA"/>
        </w:rPr>
        <w:t xml:space="preserve"> реєстр</w:t>
      </w:r>
      <w:r w:rsidR="007C16B4" w:rsidRPr="00940D49">
        <w:rPr>
          <w:lang w:val="uk-UA"/>
        </w:rPr>
        <w:t>у</w:t>
      </w:r>
      <w:r w:rsidR="0057522C" w:rsidRPr="00940D49">
        <w:rPr>
          <w:lang w:val="uk-UA"/>
        </w:rPr>
        <w:t xml:space="preserve"> нафтових та газових свердловин</w:t>
      </w:r>
      <w:r w:rsidR="00A05AC6" w:rsidRPr="00940D49">
        <w:rPr>
          <w:lang w:val="uk-UA"/>
        </w:rPr>
        <w:t xml:space="preserve"> </w:t>
      </w:r>
      <w:r w:rsidR="00A05AC6" w:rsidRPr="00940D49">
        <w:rPr>
          <w:rFonts w:cs="Times New Roman"/>
          <w:bCs/>
          <w:szCs w:val="28"/>
          <w:lang w:val="uk-UA"/>
        </w:rPr>
        <w:t>(далі – Державний реєстр)</w:t>
      </w:r>
      <w:r w:rsidR="0057522C" w:rsidRPr="00940D49">
        <w:rPr>
          <w:lang w:val="uk-UA"/>
        </w:rPr>
        <w:t>.</w:t>
      </w:r>
    </w:p>
    <w:p w14:paraId="5A12F1BF" w14:textId="77777777" w:rsidR="007C16B4" w:rsidRDefault="005E58F1" w:rsidP="002208F1">
      <w:pPr>
        <w:spacing w:after="0" w:line="240" w:lineRule="auto"/>
        <w:ind w:firstLine="709"/>
        <w:jc w:val="both"/>
        <w:rPr>
          <w:lang w:val="uk-UA"/>
        </w:rPr>
      </w:pPr>
      <w:r w:rsidRPr="00940D49">
        <w:rPr>
          <w:lang w:val="uk-UA"/>
        </w:rPr>
        <w:t>Верховною Радою України прийнято 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B16625" w:rsidRPr="00940D49">
        <w:rPr>
          <w:lang w:val="uk-UA"/>
        </w:rPr>
        <w:t xml:space="preserve"> </w:t>
      </w:r>
      <w:r w:rsidR="00B16625" w:rsidRPr="00940D49">
        <w:rPr>
          <w:rFonts w:cs="Times New Roman"/>
          <w:bCs/>
          <w:szCs w:val="28"/>
          <w:lang w:val="uk-UA"/>
        </w:rPr>
        <w:t>(далі – Закон)</w:t>
      </w:r>
      <w:r w:rsidRPr="00940D49">
        <w:rPr>
          <w:lang w:val="uk-UA"/>
        </w:rPr>
        <w:t>, який покликаний на створення</w:t>
      </w:r>
      <w:r w:rsidRPr="00222219">
        <w:rPr>
          <w:lang w:val="uk-UA"/>
        </w:rPr>
        <w:t xml:space="preserve">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w:t>
      </w:r>
      <w:r w:rsidR="007C16B4">
        <w:rPr>
          <w:lang w:val="uk-UA"/>
        </w:rPr>
        <w:t>н у сфері користування надрами.</w:t>
      </w:r>
    </w:p>
    <w:p w14:paraId="08342804" w14:textId="77777777" w:rsidR="007C16B4" w:rsidRDefault="005E58F1" w:rsidP="007C16B4">
      <w:pPr>
        <w:spacing w:after="0" w:line="240" w:lineRule="auto"/>
        <w:ind w:firstLine="709"/>
        <w:jc w:val="both"/>
        <w:rPr>
          <w:lang w:val="uk-UA"/>
        </w:rPr>
      </w:pPr>
      <w:r w:rsidRPr="00222219">
        <w:rPr>
          <w:lang w:val="uk-UA"/>
        </w:rPr>
        <w:t>Так, статтею 5</w:t>
      </w:r>
      <w:r w:rsidRPr="00222219">
        <w:rPr>
          <w:vertAlign w:val="superscript"/>
          <w:lang w:val="uk-UA"/>
        </w:rPr>
        <w:t>1</w:t>
      </w:r>
      <w:r w:rsidRPr="00222219">
        <w:rPr>
          <w:lang w:val="uk-UA"/>
        </w:rPr>
        <w:t xml:space="preserve"> Кодексу України про надра (з урахуванням змін, внесених Законом) передбачено, що центральний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 Відкритий та безоплатний доступ до єдиної державної електронної геоінформаційної системи користування надрами та її складових здійснюється через Державний геологічний веб-портал. Однією зі складових єдиної державної електронної геоінформаційної системи користування надрами відповідно до статті 5</w:t>
      </w:r>
      <w:r w:rsidRPr="00222219">
        <w:rPr>
          <w:vertAlign w:val="superscript"/>
          <w:lang w:val="uk-UA"/>
        </w:rPr>
        <w:t xml:space="preserve">1 </w:t>
      </w:r>
      <w:r w:rsidRPr="00222219">
        <w:rPr>
          <w:lang w:val="uk-UA"/>
        </w:rPr>
        <w:t>Кодексу України про надра є Державний реєстр нафтових та газових свердловин.</w:t>
      </w:r>
    </w:p>
    <w:p w14:paraId="7340BE67" w14:textId="321AA684" w:rsidR="002C3075" w:rsidRPr="007C16B4" w:rsidRDefault="002A34DE" w:rsidP="007C16B4">
      <w:pPr>
        <w:spacing w:after="0" w:line="240" w:lineRule="auto"/>
        <w:ind w:firstLine="709"/>
        <w:jc w:val="both"/>
        <w:rPr>
          <w:lang w:val="uk-UA"/>
        </w:rPr>
      </w:pPr>
      <w:r w:rsidRPr="00940D49">
        <w:rPr>
          <w:szCs w:val="28"/>
          <w:lang w:val="uk-UA"/>
        </w:rPr>
        <w:t xml:space="preserve">Функціонування Державного реєстру у єдиній </w:t>
      </w:r>
      <w:r w:rsidR="007C16B4" w:rsidRPr="00940D49">
        <w:rPr>
          <w:szCs w:val="28"/>
          <w:lang w:val="uk-UA"/>
        </w:rPr>
        <w:t xml:space="preserve">державній </w:t>
      </w:r>
      <w:r w:rsidRPr="00940D49">
        <w:rPr>
          <w:szCs w:val="28"/>
          <w:lang w:val="uk-UA"/>
        </w:rPr>
        <w:t>геоінформаційній системі користування надрами забезпечить</w:t>
      </w:r>
      <w:r w:rsidR="00B16625" w:rsidRPr="00940D49">
        <w:rPr>
          <w:szCs w:val="28"/>
          <w:lang w:val="uk-UA"/>
        </w:rPr>
        <w:t xml:space="preserve"> належне виконання вимог Закону:</w:t>
      </w:r>
      <w:r w:rsidRPr="00940D49">
        <w:rPr>
          <w:szCs w:val="28"/>
          <w:lang w:val="uk-UA"/>
        </w:rPr>
        <w:t xml:space="preserve"> облік, ведення, а також наповнення </w:t>
      </w:r>
      <w:r w:rsidR="00657120" w:rsidRPr="00940D49">
        <w:rPr>
          <w:szCs w:val="28"/>
          <w:lang w:val="uk-UA"/>
        </w:rPr>
        <w:t>Державного реєстру</w:t>
      </w:r>
      <w:r w:rsidRPr="00940D49">
        <w:rPr>
          <w:szCs w:val="28"/>
          <w:lang w:val="uk-UA"/>
        </w:rPr>
        <w:t xml:space="preserve"> даними про </w:t>
      </w:r>
      <w:r w:rsidRPr="00940D49">
        <w:rPr>
          <w:color w:val="333333"/>
          <w:szCs w:val="28"/>
          <w:shd w:val="clear" w:color="auto" w:fill="FFFFFF"/>
          <w:lang w:val="uk-UA"/>
        </w:rPr>
        <w:t>параметричні, пошукові, розвідувальні та експлуатаційні</w:t>
      </w:r>
      <w:r w:rsidRPr="000A318D">
        <w:rPr>
          <w:color w:val="333333"/>
          <w:szCs w:val="28"/>
          <w:shd w:val="clear" w:color="auto" w:fill="FFFFFF"/>
          <w:lang w:val="uk-UA"/>
        </w:rPr>
        <w:t xml:space="preserve"> нафтові і газові свердловини</w:t>
      </w:r>
      <w:r w:rsidR="000A318D" w:rsidRPr="000A318D">
        <w:rPr>
          <w:color w:val="333333"/>
          <w:szCs w:val="28"/>
          <w:shd w:val="clear" w:color="auto" w:fill="FFFFFF"/>
          <w:lang w:val="uk-UA"/>
        </w:rPr>
        <w:t xml:space="preserve"> </w:t>
      </w:r>
      <w:r w:rsidR="000A318D" w:rsidRPr="000A318D">
        <w:rPr>
          <w:szCs w:val="28"/>
          <w:lang w:val="uk-UA"/>
        </w:rPr>
        <w:t>що формуються у процесі діяльності користувачів надр</w:t>
      </w:r>
      <w:r w:rsidR="0093028A">
        <w:rPr>
          <w:szCs w:val="28"/>
          <w:lang w:val="uk-UA"/>
        </w:rPr>
        <w:t xml:space="preserve"> та захист інформації</w:t>
      </w:r>
      <w:r w:rsidR="00657120">
        <w:rPr>
          <w:szCs w:val="28"/>
          <w:lang w:val="uk-UA"/>
        </w:rPr>
        <w:t>;</w:t>
      </w:r>
      <w:r w:rsidRPr="000A318D">
        <w:rPr>
          <w:szCs w:val="28"/>
          <w:lang w:val="uk-UA"/>
        </w:rPr>
        <w:t xml:space="preserve"> забезпечення державних органів, підприємств, установ, організацій та громадськості необхідними даними про нафтові та газові свердловини; електронн</w:t>
      </w:r>
      <w:r w:rsidR="00FA6E01" w:rsidRPr="000A318D">
        <w:rPr>
          <w:szCs w:val="28"/>
          <w:lang w:val="uk-UA"/>
        </w:rPr>
        <w:t>ої</w:t>
      </w:r>
      <w:r w:rsidRPr="000A318D">
        <w:rPr>
          <w:szCs w:val="28"/>
          <w:lang w:val="uk-UA"/>
        </w:rPr>
        <w:t xml:space="preserve"> геоінформаційн</w:t>
      </w:r>
      <w:r w:rsidR="00FA6E01" w:rsidRPr="000A318D">
        <w:rPr>
          <w:szCs w:val="28"/>
          <w:lang w:val="uk-UA"/>
        </w:rPr>
        <w:t>ої</w:t>
      </w:r>
      <w:r w:rsidRPr="000A318D">
        <w:rPr>
          <w:szCs w:val="28"/>
          <w:lang w:val="uk-UA"/>
        </w:rPr>
        <w:t xml:space="preserve"> взаємоді</w:t>
      </w:r>
      <w:r w:rsidR="00FA6E01" w:rsidRPr="000A318D">
        <w:rPr>
          <w:szCs w:val="28"/>
          <w:lang w:val="uk-UA"/>
        </w:rPr>
        <w:t>ї</w:t>
      </w:r>
      <w:r w:rsidRPr="000A318D">
        <w:rPr>
          <w:szCs w:val="28"/>
          <w:lang w:val="uk-UA"/>
        </w:rPr>
        <w:t xml:space="preserve"> з іншими електронними інформаційними ресурсами</w:t>
      </w:r>
      <w:r w:rsidR="0093028A">
        <w:rPr>
          <w:szCs w:val="28"/>
          <w:lang w:val="uk-UA"/>
        </w:rPr>
        <w:t xml:space="preserve"> та оперативності </w:t>
      </w:r>
      <w:r w:rsidR="000A318D" w:rsidRPr="000A318D">
        <w:rPr>
          <w:szCs w:val="28"/>
          <w:lang w:val="uk-UA"/>
        </w:rPr>
        <w:t xml:space="preserve">прийняття управлінських рішень щодо забезпечення раціонального та комплексного використання родовищ у процесі розробки, а також для визначення напрямів подальшого геологічного вивчення з мінімальним впливом на навколишнє природне середовище, </w:t>
      </w:r>
      <w:r w:rsidR="0093028A">
        <w:rPr>
          <w:szCs w:val="28"/>
          <w:lang w:val="uk-UA"/>
        </w:rPr>
        <w:t>для</w:t>
      </w:r>
      <w:r w:rsidR="000A318D" w:rsidRPr="000A318D">
        <w:rPr>
          <w:szCs w:val="28"/>
          <w:lang w:val="uk-UA"/>
        </w:rPr>
        <w:t xml:space="preserve"> </w:t>
      </w:r>
      <w:r w:rsidR="002C3075" w:rsidRPr="007C16B4">
        <w:rPr>
          <w:rFonts w:eastAsia="Times New Roman"/>
          <w:szCs w:val="28"/>
          <w:lang w:val="uk-UA" w:eastAsia="ru-RU"/>
        </w:rPr>
        <w:lastRenderedPageBreak/>
        <w:t>збільшення інвестиційної привабливості сфери надрокористування та</w:t>
      </w:r>
      <w:r w:rsidR="002C3075" w:rsidRPr="005B3C79">
        <w:rPr>
          <w:rFonts w:eastAsia="Times New Roman"/>
          <w:sz w:val="26"/>
          <w:szCs w:val="26"/>
          <w:lang w:val="uk-UA" w:eastAsia="ru-RU"/>
        </w:rPr>
        <w:t xml:space="preserve"> </w:t>
      </w:r>
      <w:r w:rsidR="000A318D" w:rsidRPr="000A318D">
        <w:rPr>
          <w:szCs w:val="28"/>
          <w:lang w:val="uk-UA"/>
        </w:rPr>
        <w:t>залучення інвестицій у видобувну галузь держави.</w:t>
      </w:r>
      <w:r w:rsidR="002C3075" w:rsidRPr="002C3075">
        <w:rPr>
          <w:szCs w:val="28"/>
          <w:lang w:val="uk-UA"/>
        </w:rPr>
        <w:t xml:space="preserve"> </w:t>
      </w:r>
    </w:p>
    <w:p w14:paraId="75C24EED" w14:textId="3CDE69AC" w:rsidR="00D475A5" w:rsidRDefault="007B2A90" w:rsidP="00FA6E01">
      <w:pPr>
        <w:spacing w:after="0" w:line="240" w:lineRule="auto"/>
        <w:ind w:firstLine="709"/>
        <w:jc w:val="both"/>
        <w:rPr>
          <w:lang w:val="uk-UA"/>
        </w:rPr>
      </w:pPr>
      <w:r>
        <w:rPr>
          <w:lang w:val="uk-UA"/>
        </w:rPr>
        <w:t>Регуляторний акт спрямований на</w:t>
      </w:r>
      <w:r w:rsidR="006F35B9" w:rsidRPr="006F35B9">
        <w:t xml:space="preserve"> </w:t>
      </w:r>
      <w:r w:rsidR="006F35B9">
        <w:rPr>
          <w:lang w:val="uk-UA"/>
        </w:rPr>
        <w:t>функціонування,</w:t>
      </w:r>
      <w:r>
        <w:rPr>
          <w:lang w:val="uk-UA"/>
        </w:rPr>
        <w:t xml:space="preserve"> </w:t>
      </w:r>
      <w:r w:rsidRPr="00222219">
        <w:rPr>
          <w:szCs w:val="28"/>
          <w:lang w:val="uk-UA"/>
        </w:rPr>
        <w:t>ведення</w:t>
      </w:r>
      <w:r w:rsidR="00D75195">
        <w:rPr>
          <w:szCs w:val="28"/>
          <w:lang w:val="uk-UA"/>
        </w:rPr>
        <w:t xml:space="preserve"> та</w:t>
      </w:r>
      <w:r>
        <w:rPr>
          <w:szCs w:val="28"/>
          <w:lang w:val="uk-UA"/>
        </w:rPr>
        <w:t xml:space="preserve"> </w:t>
      </w:r>
      <w:r w:rsidR="00A05AC6">
        <w:rPr>
          <w:lang w:val="uk-UA"/>
        </w:rPr>
        <w:t>подання даних до Д</w:t>
      </w:r>
      <w:r w:rsidR="0045307D">
        <w:rPr>
          <w:lang w:val="uk-UA"/>
        </w:rPr>
        <w:t>ержавного реєстру в електронній формі через електронний кабінет надрокористувача на Державному геологічному вебпорталі</w:t>
      </w:r>
      <w:r w:rsidR="00D75195">
        <w:rPr>
          <w:lang w:val="uk-UA"/>
        </w:rPr>
        <w:t xml:space="preserve"> та</w:t>
      </w:r>
      <w:r w:rsidR="0045307D">
        <w:rPr>
          <w:color w:val="333333"/>
          <w:szCs w:val="28"/>
          <w:shd w:val="clear" w:color="auto" w:fill="FFFFFF"/>
          <w:lang w:val="uk-UA"/>
        </w:rPr>
        <w:t xml:space="preserve"> </w:t>
      </w:r>
      <w:r w:rsidR="000D475E">
        <w:rPr>
          <w:lang w:val="uk-UA"/>
        </w:rPr>
        <w:t>д</w:t>
      </w:r>
      <w:r w:rsidR="0045307D">
        <w:rPr>
          <w:lang w:val="uk-UA"/>
        </w:rPr>
        <w:t>оступ</w:t>
      </w:r>
      <w:r w:rsidR="00D75195">
        <w:rPr>
          <w:lang w:val="uk-UA"/>
        </w:rPr>
        <w:t>у</w:t>
      </w:r>
      <w:r w:rsidR="0045307D">
        <w:rPr>
          <w:lang w:val="uk-UA"/>
        </w:rPr>
        <w:t xml:space="preserve"> до інформації Державного реєстру </w:t>
      </w:r>
      <w:r w:rsidR="00B01F29">
        <w:rPr>
          <w:lang w:val="uk-UA"/>
        </w:rPr>
        <w:t>нафтових та газових свердловин.</w:t>
      </w:r>
    </w:p>
    <w:p w14:paraId="386136FC" w14:textId="512B982F" w:rsidR="00F04A88" w:rsidRPr="00E17A77" w:rsidRDefault="00161CDF" w:rsidP="00E17A77">
      <w:pPr>
        <w:spacing w:after="0" w:line="240" w:lineRule="auto"/>
        <w:ind w:firstLine="709"/>
        <w:jc w:val="both"/>
        <w:rPr>
          <w:szCs w:val="28"/>
          <w:shd w:val="clear" w:color="auto" w:fill="FFFFFF"/>
          <w:lang w:val="uk-UA"/>
        </w:rPr>
      </w:pPr>
      <w:r w:rsidRPr="00E17A77">
        <w:rPr>
          <w:szCs w:val="28"/>
          <w:lang w:val="uk-UA"/>
        </w:rPr>
        <w:t>Відповідно до П</w:t>
      </w:r>
      <w:r w:rsidR="00F04A88" w:rsidRPr="00E17A77">
        <w:rPr>
          <w:szCs w:val="28"/>
          <w:lang w:val="uk-UA"/>
        </w:rPr>
        <w:t xml:space="preserve">оложення про Державну службу геології та надр України, </w:t>
      </w:r>
      <w:r w:rsidR="00F04A88" w:rsidRPr="00940D49">
        <w:rPr>
          <w:szCs w:val="28"/>
          <w:lang w:val="uk-UA"/>
        </w:rPr>
        <w:t>затверджен</w:t>
      </w:r>
      <w:r w:rsidR="007C16B4" w:rsidRPr="00940D49">
        <w:rPr>
          <w:szCs w:val="28"/>
          <w:lang w:val="uk-UA"/>
        </w:rPr>
        <w:t>ого</w:t>
      </w:r>
      <w:r w:rsidR="00F04A88" w:rsidRPr="00940D49">
        <w:rPr>
          <w:szCs w:val="28"/>
          <w:lang w:val="uk-UA"/>
        </w:rPr>
        <w:t xml:space="preserve"> постановою Кабінету Міністрів України від 30 грудня 2015 р. № 1174, Держгеонадра </w:t>
      </w:r>
      <w:r w:rsidR="00F04A88" w:rsidRPr="00940D49">
        <w:rPr>
          <w:szCs w:val="28"/>
          <w:shd w:val="clear" w:color="auto" w:fill="FFFFFF"/>
          <w:lang w:val="uk-UA"/>
        </w:rPr>
        <w:t>організовує</w:t>
      </w:r>
      <w:r w:rsidR="00F04A88" w:rsidRPr="00E17A77">
        <w:rPr>
          <w:szCs w:val="28"/>
          <w:shd w:val="clear" w:color="auto" w:fill="FFFFFF"/>
          <w:lang w:val="uk-UA"/>
        </w:rPr>
        <w:t xml:space="preserve"> і координує роботу з</w:t>
      </w:r>
      <w:r w:rsidR="00F04A88" w:rsidRPr="00E17A77">
        <w:rPr>
          <w:szCs w:val="28"/>
          <w:lang w:val="uk-UA"/>
        </w:rPr>
        <w:t xml:space="preserve"> </w:t>
      </w:r>
      <w:r w:rsidR="00F04A88" w:rsidRPr="00E17A77">
        <w:rPr>
          <w:szCs w:val="28"/>
          <w:shd w:val="clear" w:color="auto" w:fill="FFFFFF"/>
          <w:lang w:val="uk-UA"/>
        </w:rPr>
        <w:t>ведення єдиної інформаційної системи користува</w:t>
      </w:r>
      <w:r w:rsidR="006F35B9">
        <w:rPr>
          <w:szCs w:val="28"/>
          <w:shd w:val="clear" w:color="auto" w:fill="FFFFFF"/>
          <w:lang w:val="uk-UA"/>
        </w:rPr>
        <w:t>ння надрами;</w:t>
      </w:r>
      <w:r w:rsidR="00F04A88" w:rsidRPr="00E17A77">
        <w:rPr>
          <w:szCs w:val="28"/>
          <w:shd w:val="clear" w:color="auto" w:fill="FFFFFF"/>
          <w:lang w:val="uk-UA"/>
        </w:rPr>
        <w:t xml:space="preserve"> обліку параметричних, пошукових, розвідувальних та експлуатаційних нафтових і газових свердловин.</w:t>
      </w:r>
    </w:p>
    <w:p w14:paraId="28C4EF38" w14:textId="35478452" w:rsidR="00F03E68" w:rsidRPr="00940D49" w:rsidRDefault="00F03E68" w:rsidP="00E17A77">
      <w:pPr>
        <w:pStyle w:val="Default"/>
        <w:ind w:firstLine="709"/>
        <w:jc w:val="both"/>
        <w:rPr>
          <w:sz w:val="28"/>
          <w:szCs w:val="28"/>
          <w:lang w:val="uk-UA"/>
        </w:rPr>
      </w:pPr>
      <w:r w:rsidRPr="00E17A77">
        <w:rPr>
          <w:sz w:val="28"/>
          <w:szCs w:val="28"/>
          <w:shd w:val="clear" w:color="auto" w:fill="FFFFFF"/>
          <w:lang w:val="uk-UA"/>
        </w:rPr>
        <w:t>На сьогодні обліковується 1</w:t>
      </w:r>
      <w:r w:rsidR="00846942">
        <w:rPr>
          <w:sz w:val="28"/>
          <w:szCs w:val="28"/>
          <w:shd w:val="clear" w:color="auto" w:fill="FFFFFF"/>
          <w:lang w:val="uk-UA"/>
        </w:rPr>
        <w:t>80</w:t>
      </w:r>
      <w:r w:rsidRPr="00E17A77">
        <w:rPr>
          <w:sz w:val="28"/>
          <w:szCs w:val="28"/>
          <w:shd w:val="clear" w:color="auto" w:fill="FFFFFF"/>
          <w:lang w:val="uk-UA"/>
        </w:rPr>
        <w:t xml:space="preserve"> користувачів нафтогазоносних надр </w:t>
      </w:r>
      <w:r w:rsidRPr="00E17A77">
        <w:rPr>
          <w:sz w:val="28"/>
          <w:szCs w:val="28"/>
          <w:lang w:val="uk-UA"/>
        </w:rPr>
        <w:t xml:space="preserve"> для забезпечення потреб національної економіки у </w:t>
      </w:r>
      <w:r w:rsidR="00E17A77" w:rsidRPr="00E17A77">
        <w:rPr>
          <w:sz w:val="28"/>
          <w:szCs w:val="28"/>
          <w:lang w:val="uk-UA"/>
        </w:rPr>
        <w:t>паливно-енергетичних</w:t>
      </w:r>
      <w:r w:rsidRPr="00E17A77">
        <w:rPr>
          <w:sz w:val="28"/>
          <w:szCs w:val="28"/>
          <w:lang w:val="uk-UA"/>
        </w:rPr>
        <w:t xml:space="preserve"> ресурсах власного видобутку, зменшення залежності України від імпорту та збільшення експортного потенціалу країни за рахунок власного видобутку корисних копалин, </w:t>
      </w:r>
      <w:r w:rsidRPr="00940D49">
        <w:rPr>
          <w:sz w:val="28"/>
          <w:szCs w:val="28"/>
          <w:lang w:val="uk-UA"/>
        </w:rPr>
        <w:t>що мають великий попит на світовому ринку.</w:t>
      </w:r>
    </w:p>
    <w:p w14:paraId="3BDFE8AA" w14:textId="761689DC" w:rsidR="008C3286" w:rsidRPr="00222219" w:rsidRDefault="008C3286" w:rsidP="002208F1">
      <w:pPr>
        <w:spacing w:after="0" w:line="240" w:lineRule="auto"/>
        <w:ind w:firstLine="709"/>
        <w:jc w:val="both"/>
        <w:rPr>
          <w:color w:val="333333"/>
          <w:shd w:val="clear" w:color="auto" w:fill="FFFFFF"/>
          <w:lang w:val="uk-UA"/>
        </w:rPr>
      </w:pPr>
      <w:r w:rsidRPr="00940D49">
        <w:rPr>
          <w:lang w:val="uk-UA"/>
        </w:rPr>
        <w:t xml:space="preserve">Проєктом акта </w:t>
      </w:r>
      <w:r w:rsidR="008C5280" w:rsidRPr="00940D49">
        <w:rPr>
          <w:lang w:val="uk-UA"/>
        </w:rPr>
        <w:t>передбачено</w:t>
      </w:r>
      <w:r w:rsidRPr="00940D49">
        <w:rPr>
          <w:lang w:val="uk-UA"/>
        </w:rPr>
        <w:t xml:space="preserve"> що, </w:t>
      </w:r>
      <w:r w:rsidR="00E824A4" w:rsidRPr="00940D49">
        <w:rPr>
          <w:lang w:val="uk-UA"/>
        </w:rPr>
        <w:t>держателем</w:t>
      </w:r>
      <w:r w:rsidRPr="00940D49">
        <w:rPr>
          <w:lang w:val="uk-UA"/>
        </w:rPr>
        <w:t xml:space="preserve"> Державного реєстру </w:t>
      </w:r>
      <w:r w:rsidR="006F35B9" w:rsidRPr="00940D49">
        <w:rPr>
          <w:lang w:val="uk-UA"/>
        </w:rPr>
        <w:t>є Держгеонадра</w:t>
      </w:r>
      <w:r w:rsidR="00E824A4" w:rsidRPr="00940D49">
        <w:rPr>
          <w:lang w:val="uk-UA"/>
        </w:rPr>
        <w:t>, адміністратор</w:t>
      </w:r>
      <w:r w:rsidR="007C16B4" w:rsidRPr="00940D49">
        <w:rPr>
          <w:lang w:val="uk-UA"/>
        </w:rPr>
        <w:t>ом та технічним адміністратором</w:t>
      </w:r>
      <w:r w:rsidR="00E824A4" w:rsidRPr="00940D49">
        <w:rPr>
          <w:lang w:val="uk-UA"/>
        </w:rPr>
        <w:t xml:space="preserve"> - </w:t>
      </w:r>
      <w:r w:rsidR="00940D49" w:rsidRPr="00940D49">
        <w:rPr>
          <w:lang w:val="uk-UA"/>
        </w:rPr>
        <w:t>підприємство та/або підприємства, визначені Держгеонадрами, які належать до сфери його управління або щодо яких він здійснює повноваження з управління корпоративними правами держави (включаючи його дочірні підприємства)</w:t>
      </w:r>
      <w:r w:rsidR="00E824A4" w:rsidRPr="00940D49">
        <w:rPr>
          <w:lang w:val="uk-UA"/>
        </w:rPr>
        <w:t>.</w:t>
      </w:r>
      <w:r w:rsidR="00E17A77" w:rsidRPr="00940D49">
        <w:rPr>
          <w:szCs w:val="28"/>
          <w:lang w:val="uk-UA"/>
        </w:rPr>
        <w:t xml:space="preserve"> </w:t>
      </w:r>
      <w:r w:rsidR="00E17A77">
        <w:rPr>
          <w:szCs w:val="28"/>
          <w:lang w:val="uk-UA"/>
        </w:rPr>
        <w:t>Ф</w:t>
      </w:r>
      <w:r w:rsidR="00E17A77" w:rsidRPr="00E17A77">
        <w:rPr>
          <w:szCs w:val="28"/>
          <w:lang w:val="uk-UA"/>
        </w:rPr>
        <w:t xml:space="preserve">інансування заходів </w:t>
      </w:r>
      <w:r w:rsidR="00E17A77" w:rsidRPr="00FF5CA5">
        <w:rPr>
          <w:szCs w:val="28"/>
          <w:lang w:val="uk-UA"/>
        </w:rPr>
        <w:t>щодо технічної підтримки та модернізації Державно</w:t>
      </w:r>
      <w:r w:rsidR="00E17A77" w:rsidRPr="00E17A77">
        <w:rPr>
          <w:szCs w:val="28"/>
          <w:lang w:val="uk-UA"/>
        </w:rPr>
        <w:t>го реєстру здійснюється за рахунок коштів державного бюджету коштів міжнародної технічної допомоги, а також інших джерел, не заборонених законом</w:t>
      </w:r>
      <w:r w:rsidR="00E17A77">
        <w:rPr>
          <w:szCs w:val="28"/>
          <w:lang w:val="uk-UA"/>
        </w:rPr>
        <w:t>.</w:t>
      </w:r>
    </w:p>
    <w:p w14:paraId="73F01B17" w14:textId="0DEE2147" w:rsidR="00DC3CBD" w:rsidRDefault="00DC3CBD" w:rsidP="00DC3CBD">
      <w:pPr>
        <w:spacing w:after="0" w:line="240" w:lineRule="auto"/>
        <w:ind w:firstLine="709"/>
        <w:jc w:val="both"/>
        <w:rPr>
          <w:lang w:val="uk-UA"/>
        </w:rPr>
      </w:pPr>
      <w:r w:rsidRPr="00222219">
        <w:rPr>
          <w:szCs w:val="28"/>
          <w:lang w:val="uk-UA"/>
        </w:rPr>
        <w:t xml:space="preserve">Прийняття акту дозволить </w:t>
      </w:r>
      <w:r w:rsidRPr="00222219">
        <w:rPr>
          <w:lang w:val="uk-UA"/>
        </w:rPr>
        <w:t>врегулювати:</w:t>
      </w:r>
    </w:p>
    <w:p w14:paraId="1077CBFF" w14:textId="62D37393" w:rsidR="00B01F29" w:rsidRPr="00940D49" w:rsidRDefault="00FF5CA5" w:rsidP="00DC3CBD">
      <w:pPr>
        <w:spacing w:after="0" w:line="240" w:lineRule="auto"/>
        <w:ind w:firstLine="709"/>
        <w:jc w:val="both"/>
        <w:rPr>
          <w:lang w:val="uk-UA"/>
        </w:rPr>
      </w:pPr>
      <w:r w:rsidRPr="00940D49">
        <w:rPr>
          <w:lang w:val="uk-UA"/>
        </w:rPr>
        <w:t>ф</w:t>
      </w:r>
      <w:r w:rsidR="00B01F29" w:rsidRPr="00940D49">
        <w:rPr>
          <w:lang w:val="uk-UA"/>
        </w:rPr>
        <w:t>ункціонування Державного реєстру</w:t>
      </w:r>
      <w:r w:rsidR="00612681" w:rsidRPr="00940D49">
        <w:rPr>
          <w:lang w:val="uk-UA"/>
        </w:rPr>
        <w:t xml:space="preserve"> за єдиним порядком;</w:t>
      </w:r>
    </w:p>
    <w:p w14:paraId="7BBE8048" w14:textId="78680679" w:rsidR="00612681" w:rsidRPr="00940D49" w:rsidRDefault="00FF5CA5" w:rsidP="00FA6E01">
      <w:pPr>
        <w:spacing w:after="0" w:line="240" w:lineRule="auto"/>
        <w:ind w:firstLine="709"/>
        <w:jc w:val="both"/>
        <w:rPr>
          <w:lang w:val="uk-UA"/>
        </w:rPr>
      </w:pPr>
      <w:r w:rsidRPr="00940D49">
        <w:rPr>
          <w:lang w:val="uk-UA"/>
        </w:rPr>
        <w:t>п</w:t>
      </w:r>
      <w:r w:rsidR="00FA6E01" w:rsidRPr="00940D49">
        <w:rPr>
          <w:lang w:val="uk-UA"/>
        </w:rPr>
        <w:t>о</w:t>
      </w:r>
      <w:r w:rsidR="002A34DE" w:rsidRPr="00940D49">
        <w:rPr>
          <w:lang w:val="uk-UA"/>
        </w:rPr>
        <w:t>дання</w:t>
      </w:r>
      <w:r w:rsidR="00B01F29" w:rsidRPr="00940D49">
        <w:rPr>
          <w:lang w:val="uk-UA"/>
        </w:rPr>
        <w:t xml:space="preserve"> до Державного реєстру</w:t>
      </w:r>
      <w:r w:rsidR="002A34DE" w:rsidRPr="00940D49">
        <w:rPr>
          <w:lang w:val="uk-UA"/>
        </w:rPr>
        <w:t xml:space="preserve"> та обробку </w:t>
      </w:r>
      <w:r w:rsidR="00612681" w:rsidRPr="00940D49">
        <w:rPr>
          <w:lang w:val="uk-UA"/>
        </w:rPr>
        <w:t>інформаці</w:t>
      </w:r>
      <w:r w:rsidR="002A34DE" w:rsidRPr="00940D49">
        <w:rPr>
          <w:lang w:val="uk-UA"/>
        </w:rPr>
        <w:t>ї</w:t>
      </w:r>
      <w:r w:rsidR="00612681" w:rsidRPr="00940D49">
        <w:rPr>
          <w:lang w:val="uk-UA"/>
        </w:rPr>
        <w:t xml:space="preserve"> про нафтогазові свердловини</w:t>
      </w:r>
      <w:r w:rsidR="002A34DE" w:rsidRPr="00940D49">
        <w:rPr>
          <w:lang w:val="uk-UA"/>
        </w:rPr>
        <w:t xml:space="preserve"> що формується у проце</w:t>
      </w:r>
      <w:r w:rsidR="00FA6E01" w:rsidRPr="00940D49">
        <w:rPr>
          <w:lang w:val="uk-UA"/>
        </w:rPr>
        <w:t>сі діяльності користувачів надр та п</w:t>
      </w:r>
      <w:r w:rsidR="00612681" w:rsidRPr="00940D49">
        <w:rPr>
          <w:lang w:val="uk-UA"/>
        </w:rPr>
        <w:t xml:space="preserve">одальше </w:t>
      </w:r>
      <w:r w:rsidR="00FA6E01" w:rsidRPr="00940D49">
        <w:rPr>
          <w:lang w:val="uk-UA"/>
        </w:rPr>
        <w:t>їх використання;</w:t>
      </w:r>
    </w:p>
    <w:p w14:paraId="6978DF61" w14:textId="5E8908AE" w:rsidR="0048328D" w:rsidRPr="00940D49" w:rsidRDefault="00FF5CA5" w:rsidP="0048328D">
      <w:pPr>
        <w:spacing w:after="0" w:line="240" w:lineRule="auto"/>
        <w:ind w:firstLine="709"/>
        <w:jc w:val="both"/>
        <w:rPr>
          <w:lang w:val="uk-UA"/>
        </w:rPr>
      </w:pPr>
      <w:r w:rsidRPr="00940D49">
        <w:rPr>
          <w:lang w:val="uk-UA"/>
        </w:rPr>
        <w:t>д</w:t>
      </w:r>
      <w:r w:rsidR="0048328D" w:rsidRPr="00940D49">
        <w:rPr>
          <w:lang w:val="uk-UA"/>
        </w:rPr>
        <w:t>оступ до інформації Державного реєстру нафтових та газових свердловин;</w:t>
      </w:r>
    </w:p>
    <w:p w14:paraId="52994146" w14:textId="4ABC488C" w:rsidR="00573677" w:rsidRDefault="00FF5CA5" w:rsidP="00C24150">
      <w:pPr>
        <w:spacing w:after="0" w:line="240" w:lineRule="auto"/>
        <w:ind w:firstLine="709"/>
        <w:jc w:val="both"/>
        <w:rPr>
          <w:lang w:val="uk-UA"/>
        </w:rPr>
      </w:pPr>
      <w:r w:rsidRPr="00940D49">
        <w:rPr>
          <w:lang w:val="uk-UA"/>
        </w:rPr>
        <w:t>п</w:t>
      </w:r>
      <w:r w:rsidR="00612681" w:rsidRPr="00940D49">
        <w:rPr>
          <w:lang w:val="uk-UA"/>
        </w:rPr>
        <w:t xml:space="preserve">ланування робіт з геологічного вивчення </w:t>
      </w:r>
      <w:r w:rsidR="00FA6E01" w:rsidRPr="00940D49">
        <w:rPr>
          <w:lang w:val="uk-UA"/>
        </w:rPr>
        <w:t xml:space="preserve">та використання </w:t>
      </w:r>
      <w:r w:rsidR="00612681" w:rsidRPr="00940D49">
        <w:rPr>
          <w:lang w:val="uk-UA"/>
        </w:rPr>
        <w:t>нафтогазоносних надр</w:t>
      </w:r>
      <w:r w:rsidR="002A34DE" w:rsidRPr="00940D49">
        <w:rPr>
          <w:lang w:val="uk-UA"/>
        </w:rPr>
        <w:t>.</w:t>
      </w:r>
    </w:p>
    <w:p w14:paraId="0A6FBDEA" w14:textId="77777777" w:rsidR="00DC3CBD" w:rsidRPr="00532AE7" w:rsidRDefault="00DC3CBD" w:rsidP="00DC3CBD">
      <w:pPr>
        <w:widowControl w:val="0"/>
        <w:ind w:firstLine="709"/>
        <w:jc w:val="both"/>
        <w:rPr>
          <w:color w:val="000000" w:themeColor="text1"/>
          <w:spacing w:val="2"/>
          <w:sz w:val="26"/>
          <w:szCs w:val="26"/>
          <w:lang w:val="uk-UA"/>
        </w:rPr>
      </w:pPr>
      <w:r w:rsidRPr="00532AE7">
        <w:rPr>
          <w:rFonts w:eastAsia="Times New Roman"/>
          <w:color w:val="000000" w:themeColor="text1"/>
          <w:sz w:val="26"/>
          <w:szCs w:val="26"/>
          <w:lang w:val="uk-UA" w:eastAsia="ru-RU"/>
        </w:rPr>
        <w:t>Основні</w:t>
      </w:r>
      <w:r w:rsidRPr="00532AE7">
        <w:rPr>
          <w:color w:val="000000" w:themeColor="text1"/>
          <w:spacing w:val="2"/>
          <w:sz w:val="26"/>
          <w:szCs w:val="26"/>
          <w:lang w:val="uk-UA"/>
        </w:rPr>
        <w:t xml:space="preserve"> групи,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DC3CBD" w:rsidRPr="008C64BB" w14:paraId="609AB438" w14:textId="77777777" w:rsidTr="00A1228C">
        <w:tc>
          <w:tcPr>
            <w:tcW w:w="3765" w:type="dxa"/>
          </w:tcPr>
          <w:p w14:paraId="7BD56995"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Групи (підгрупи)</w:t>
            </w:r>
          </w:p>
        </w:tc>
        <w:tc>
          <w:tcPr>
            <w:tcW w:w="2467" w:type="dxa"/>
          </w:tcPr>
          <w:p w14:paraId="45408672"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Так</w:t>
            </w:r>
          </w:p>
        </w:tc>
        <w:tc>
          <w:tcPr>
            <w:tcW w:w="3124" w:type="dxa"/>
          </w:tcPr>
          <w:p w14:paraId="57728D11"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Ні</w:t>
            </w:r>
          </w:p>
        </w:tc>
      </w:tr>
      <w:tr w:rsidR="00DC3CBD" w:rsidRPr="008C64BB" w14:paraId="4AD8D277" w14:textId="77777777" w:rsidTr="00A1228C">
        <w:tc>
          <w:tcPr>
            <w:tcW w:w="3765" w:type="dxa"/>
          </w:tcPr>
          <w:p w14:paraId="2A00A987" w14:textId="2245D39E"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8C64BB">
              <w:rPr>
                <w:rFonts w:ascii="Times New Roman" w:hAnsi="Times New Roman" w:cs="Times New Roman"/>
                <w:sz w:val="26"/>
                <w:szCs w:val="26"/>
                <w:lang w:eastAsia="ru-RU"/>
              </w:rPr>
              <w:t>Громадяни</w:t>
            </w:r>
          </w:p>
        </w:tc>
        <w:tc>
          <w:tcPr>
            <w:tcW w:w="2467" w:type="dxa"/>
          </w:tcPr>
          <w:p w14:paraId="76746A12" w14:textId="3868BD9F"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w:t>
            </w:r>
          </w:p>
        </w:tc>
        <w:tc>
          <w:tcPr>
            <w:tcW w:w="3124" w:type="dxa"/>
          </w:tcPr>
          <w:p w14:paraId="6B16200F" w14:textId="44B2AC80" w:rsidR="00DC3CBD" w:rsidRPr="008C64BB" w:rsidRDefault="00612681"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w:t>
            </w:r>
          </w:p>
        </w:tc>
      </w:tr>
      <w:tr w:rsidR="00DC3CBD" w:rsidRPr="008C64BB" w14:paraId="627D1609" w14:textId="77777777" w:rsidTr="00A1228C">
        <w:tc>
          <w:tcPr>
            <w:tcW w:w="3765" w:type="dxa"/>
          </w:tcPr>
          <w:p w14:paraId="7B0EF22C"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Держава</w:t>
            </w:r>
          </w:p>
        </w:tc>
        <w:tc>
          <w:tcPr>
            <w:tcW w:w="2467" w:type="dxa"/>
          </w:tcPr>
          <w:p w14:paraId="076D851D"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w:t>
            </w:r>
          </w:p>
        </w:tc>
        <w:tc>
          <w:tcPr>
            <w:tcW w:w="3124" w:type="dxa"/>
          </w:tcPr>
          <w:p w14:paraId="0F985838"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w:t>
            </w:r>
          </w:p>
        </w:tc>
      </w:tr>
      <w:tr w:rsidR="00DC3CBD" w:rsidRPr="008C64BB" w14:paraId="13318AC6" w14:textId="77777777" w:rsidTr="00A1228C">
        <w:tc>
          <w:tcPr>
            <w:tcW w:w="3765" w:type="dxa"/>
          </w:tcPr>
          <w:p w14:paraId="73C35239" w14:textId="77777777" w:rsidR="00DC3CBD" w:rsidRPr="008C64BB" w:rsidRDefault="00DC3CBD" w:rsidP="00A1228C">
            <w:pPr>
              <w:widowControl w:val="0"/>
              <w:jc w:val="both"/>
              <w:rPr>
                <w:rFonts w:eastAsia="Times New Roman" w:cs="Times New Roman"/>
                <w:bCs/>
                <w:color w:val="000000" w:themeColor="text1"/>
                <w:sz w:val="26"/>
                <w:szCs w:val="26"/>
                <w:lang w:val="uk-UA" w:eastAsia="uk-UA"/>
              </w:rPr>
            </w:pPr>
            <w:r w:rsidRPr="008C64BB">
              <w:rPr>
                <w:rFonts w:eastAsia="Times New Roman" w:cs="Times New Roman"/>
                <w:bCs/>
                <w:color w:val="000000" w:themeColor="text1"/>
                <w:sz w:val="26"/>
                <w:szCs w:val="26"/>
                <w:lang w:val="uk-UA" w:eastAsia="uk-UA"/>
              </w:rPr>
              <w:t>Суб’єкти господарювання (у тому числі суб’єкти малого підприємництва)</w:t>
            </w:r>
          </w:p>
        </w:tc>
        <w:tc>
          <w:tcPr>
            <w:tcW w:w="2467" w:type="dxa"/>
          </w:tcPr>
          <w:p w14:paraId="273657AF"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w:t>
            </w:r>
          </w:p>
        </w:tc>
        <w:tc>
          <w:tcPr>
            <w:tcW w:w="3124" w:type="dxa"/>
          </w:tcPr>
          <w:p w14:paraId="6ACE9B87" w14:textId="77777777" w:rsidR="00DC3CBD" w:rsidRPr="008C64BB" w:rsidRDefault="00DC3CBD" w:rsidP="00A1228C">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6"/>
                <w:szCs w:val="26"/>
                <w:lang w:eastAsia="ru-RU"/>
              </w:rPr>
            </w:pPr>
            <w:r w:rsidRPr="008C64BB">
              <w:rPr>
                <w:rFonts w:ascii="Times New Roman" w:eastAsia="Times New Roman" w:hAnsi="Times New Roman" w:cs="Times New Roman"/>
                <w:color w:val="000000" w:themeColor="text1"/>
                <w:sz w:val="26"/>
                <w:szCs w:val="26"/>
                <w:lang w:eastAsia="ru-RU"/>
              </w:rPr>
              <w:t>-</w:t>
            </w:r>
          </w:p>
        </w:tc>
      </w:tr>
    </w:tbl>
    <w:p w14:paraId="23AF5A59" w14:textId="77777777" w:rsidR="00AD65C7" w:rsidRPr="008C64BB" w:rsidRDefault="00AD65C7" w:rsidP="00927798">
      <w:pPr>
        <w:pStyle w:val="Default"/>
        <w:ind w:firstLine="709"/>
        <w:jc w:val="both"/>
        <w:rPr>
          <w:color w:val="auto"/>
          <w:sz w:val="28"/>
          <w:szCs w:val="28"/>
          <w:lang w:val="uk-UA"/>
        </w:rPr>
      </w:pPr>
      <w:r w:rsidRPr="008C64BB">
        <w:rPr>
          <w:color w:val="auto"/>
          <w:sz w:val="28"/>
          <w:szCs w:val="28"/>
          <w:lang w:val="uk-UA"/>
        </w:rPr>
        <w:lastRenderedPageBreak/>
        <w:t xml:space="preserve">Врегулювання зазначених проблемних питань не може бути здійснено за допомогою: </w:t>
      </w:r>
    </w:p>
    <w:p w14:paraId="1929C9E6" w14:textId="2C96C46F" w:rsidR="00AD65C7" w:rsidRPr="00846D8E" w:rsidRDefault="00AD65C7" w:rsidP="00927798">
      <w:pPr>
        <w:widowControl w:val="0"/>
        <w:tabs>
          <w:tab w:val="left" w:pos="990"/>
        </w:tabs>
        <w:spacing w:after="0" w:line="240" w:lineRule="auto"/>
        <w:ind w:firstLine="709"/>
        <w:jc w:val="both"/>
        <w:rPr>
          <w:rFonts w:eastAsia="Times New Roman"/>
          <w:color w:val="000000" w:themeColor="text1"/>
          <w:lang w:val="uk-UA" w:eastAsia="ru-RU"/>
        </w:rPr>
      </w:pPr>
      <w:r w:rsidRPr="008C64BB">
        <w:rPr>
          <w:szCs w:val="28"/>
          <w:lang w:val="uk-UA"/>
        </w:rPr>
        <w:t xml:space="preserve">ринкових механізмів, оскільки </w:t>
      </w:r>
      <w:r w:rsidR="00A451D8">
        <w:rPr>
          <w:rFonts w:eastAsia="Times New Roman"/>
          <w:color w:val="000000" w:themeColor="text1"/>
          <w:lang w:val="uk-UA" w:eastAsia="ru-RU"/>
        </w:rPr>
        <w:t>функціонування</w:t>
      </w:r>
      <w:r w:rsidRPr="004456D7">
        <w:rPr>
          <w:rFonts w:eastAsia="Times New Roman"/>
          <w:color w:val="000000" w:themeColor="text1"/>
          <w:lang w:val="uk-UA" w:eastAsia="ru-RU"/>
        </w:rPr>
        <w:t xml:space="preserve"> </w:t>
      </w:r>
      <w:r w:rsidRPr="00DC3CBD">
        <w:rPr>
          <w:lang w:val="uk-UA"/>
        </w:rPr>
        <w:t>Державн</w:t>
      </w:r>
      <w:r>
        <w:rPr>
          <w:lang w:val="uk-UA"/>
        </w:rPr>
        <w:t>о</w:t>
      </w:r>
      <w:r w:rsidR="00A451D8">
        <w:rPr>
          <w:lang w:val="uk-UA"/>
        </w:rPr>
        <w:t>го</w:t>
      </w:r>
      <w:r w:rsidRPr="00DC3CBD">
        <w:rPr>
          <w:lang w:val="uk-UA"/>
        </w:rPr>
        <w:t xml:space="preserve"> реєстр</w:t>
      </w:r>
      <w:r w:rsidR="00A451D8">
        <w:rPr>
          <w:lang w:val="uk-UA"/>
        </w:rPr>
        <w:t>у</w:t>
      </w:r>
      <w:r w:rsidRPr="00DC3CBD">
        <w:rPr>
          <w:lang w:val="uk-UA"/>
        </w:rPr>
        <w:t xml:space="preserve"> нафтових та газових свердловин</w:t>
      </w:r>
      <w:r w:rsidRPr="008C64BB">
        <w:rPr>
          <w:szCs w:val="28"/>
          <w:lang w:val="uk-UA"/>
        </w:rPr>
        <w:t xml:space="preserve"> передбачено діючим законодавством України</w:t>
      </w:r>
      <w:r>
        <w:rPr>
          <w:rFonts w:eastAsia="Times New Roman"/>
          <w:color w:val="000000" w:themeColor="text1"/>
          <w:lang w:val="uk-UA" w:eastAsia="ru-RU"/>
        </w:rPr>
        <w:t>.</w:t>
      </w:r>
    </w:p>
    <w:p w14:paraId="73332D8E" w14:textId="77777777" w:rsidR="00AD65C7" w:rsidRPr="008C64BB" w:rsidRDefault="00AD65C7" w:rsidP="00927798">
      <w:pPr>
        <w:spacing w:after="0" w:line="240" w:lineRule="auto"/>
        <w:ind w:firstLine="709"/>
        <w:jc w:val="both"/>
        <w:rPr>
          <w:rFonts w:cs="Times New Roman"/>
          <w:bCs/>
          <w:szCs w:val="28"/>
          <w:lang w:val="uk-UA"/>
        </w:rPr>
      </w:pPr>
      <w:r w:rsidRPr="008C64BB">
        <w:rPr>
          <w:szCs w:val="28"/>
          <w:lang w:val="uk-UA"/>
        </w:rPr>
        <w:t xml:space="preserve">діючих регуляторних актів, оскільки чинним законодавством порушені питання не врегульовані. </w:t>
      </w:r>
    </w:p>
    <w:p w14:paraId="481B8E5E" w14:textId="77777777" w:rsidR="000D68AE" w:rsidRDefault="000D68AE" w:rsidP="000D68AE">
      <w:pPr>
        <w:spacing w:after="0" w:line="240" w:lineRule="auto"/>
        <w:ind w:firstLine="709"/>
        <w:jc w:val="both"/>
        <w:rPr>
          <w:rFonts w:cs="Times New Roman"/>
          <w:b/>
          <w:szCs w:val="28"/>
          <w:lang w:val="uk-UA"/>
        </w:rPr>
      </w:pPr>
    </w:p>
    <w:p w14:paraId="276EFD5A" w14:textId="011CC76F" w:rsidR="000D68AE" w:rsidRDefault="000D68AE" w:rsidP="000D68AE">
      <w:pPr>
        <w:spacing w:after="0" w:line="240" w:lineRule="auto"/>
        <w:ind w:firstLine="709"/>
        <w:jc w:val="both"/>
        <w:rPr>
          <w:rFonts w:cs="Times New Roman"/>
          <w:b/>
          <w:szCs w:val="28"/>
          <w:lang w:val="uk-UA"/>
        </w:rPr>
      </w:pPr>
      <w:r>
        <w:rPr>
          <w:rFonts w:cs="Times New Roman"/>
          <w:b/>
          <w:szCs w:val="28"/>
          <w:lang w:val="uk-UA"/>
        </w:rPr>
        <w:t>ІІ. Цілі державного регулювання</w:t>
      </w:r>
    </w:p>
    <w:p w14:paraId="67FA2C5A" w14:textId="73ECE92C" w:rsidR="000D68AE" w:rsidRPr="00940D49" w:rsidRDefault="000D68AE" w:rsidP="000D68AE">
      <w:pPr>
        <w:spacing w:after="0" w:line="240" w:lineRule="auto"/>
        <w:ind w:firstLine="709"/>
        <w:jc w:val="both"/>
        <w:rPr>
          <w:rFonts w:cs="Times New Roman"/>
          <w:szCs w:val="28"/>
          <w:lang w:val="uk-UA"/>
        </w:rPr>
      </w:pPr>
      <w:r w:rsidRPr="00940D49">
        <w:rPr>
          <w:rFonts w:cs="Times New Roman"/>
          <w:szCs w:val="28"/>
          <w:lang w:val="uk-UA"/>
        </w:rPr>
        <w:t>Основними цілями прийняття акта є:</w:t>
      </w:r>
    </w:p>
    <w:p w14:paraId="1536289B" w14:textId="76F3BE48" w:rsidR="002A34DE" w:rsidRPr="00940D49" w:rsidRDefault="00FF5CA5" w:rsidP="002A34DE">
      <w:pPr>
        <w:spacing w:after="0" w:line="240" w:lineRule="auto"/>
        <w:ind w:firstLine="709"/>
        <w:jc w:val="both"/>
        <w:rPr>
          <w:lang w:val="uk-UA"/>
        </w:rPr>
      </w:pPr>
      <w:r w:rsidRPr="00940D49">
        <w:rPr>
          <w:lang w:val="uk-UA"/>
        </w:rPr>
        <w:t xml:space="preserve">забезпечення </w:t>
      </w:r>
      <w:r w:rsidR="002A34DE" w:rsidRPr="00940D49">
        <w:rPr>
          <w:lang w:val="uk-UA"/>
        </w:rPr>
        <w:t xml:space="preserve">функціонування Державного реєстру </w:t>
      </w:r>
      <w:r w:rsidRPr="00940D49">
        <w:rPr>
          <w:lang w:val="uk-UA"/>
        </w:rPr>
        <w:t xml:space="preserve">в </w:t>
      </w:r>
      <w:r w:rsidR="002A34DE" w:rsidRPr="00940D49">
        <w:rPr>
          <w:lang w:val="uk-UA"/>
        </w:rPr>
        <w:t>єдин</w:t>
      </w:r>
      <w:r w:rsidRPr="00940D49">
        <w:rPr>
          <w:lang w:val="uk-UA"/>
        </w:rPr>
        <w:t>ій</w:t>
      </w:r>
      <w:r w:rsidR="002A34DE" w:rsidRPr="00940D49">
        <w:rPr>
          <w:lang w:val="uk-UA"/>
        </w:rPr>
        <w:t xml:space="preserve"> державн</w:t>
      </w:r>
      <w:r w:rsidRPr="00940D49">
        <w:rPr>
          <w:lang w:val="uk-UA"/>
        </w:rPr>
        <w:t>ій</w:t>
      </w:r>
      <w:r w:rsidR="002A34DE" w:rsidRPr="00940D49">
        <w:rPr>
          <w:lang w:val="uk-UA"/>
        </w:rPr>
        <w:t xml:space="preserve"> електронн</w:t>
      </w:r>
      <w:r w:rsidRPr="00940D49">
        <w:rPr>
          <w:lang w:val="uk-UA"/>
        </w:rPr>
        <w:t>ій</w:t>
      </w:r>
      <w:r w:rsidR="002A34DE" w:rsidRPr="00940D49">
        <w:rPr>
          <w:lang w:val="uk-UA"/>
        </w:rPr>
        <w:t xml:space="preserve"> геоінформаційн</w:t>
      </w:r>
      <w:r w:rsidRPr="00940D49">
        <w:rPr>
          <w:lang w:val="uk-UA"/>
        </w:rPr>
        <w:t>ій</w:t>
      </w:r>
      <w:r w:rsidR="002A34DE" w:rsidRPr="00940D49">
        <w:rPr>
          <w:lang w:val="uk-UA"/>
        </w:rPr>
        <w:t xml:space="preserve"> систем</w:t>
      </w:r>
      <w:r w:rsidRPr="00940D49">
        <w:rPr>
          <w:lang w:val="uk-UA"/>
        </w:rPr>
        <w:t>і</w:t>
      </w:r>
      <w:r w:rsidR="002A34DE" w:rsidRPr="00940D49">
        <w:rPr>
          <w:lang w:val="uk-UA"/>
        </w:rPr>
        <w:t xml:space="preserve"> користування надрами;</w:t>
      </w:r>
    </w:p>
    <w:p w14:paraId="59C07DCD" w14:textId="77777777" w:rsidR="002A34DE" w:rsidRPr="00940D49" w:rsidRDefault="002A34DE" w:rsidP="002A34DE">
      <w:pPr>
        <w:spacing w:after="0" w:line="240" w:lineRule="auto"/>
        <w:ind w:firstLine="709"/>
        <w:jc w:val="both"/>
        <w:rPr>
          <w:lang w:val="uk-UA"/>
        </w:rPr>
      </w:pPr>
      <w:r w:rsidRPr="00940D49">
        <w:rPr>
          <w:lang w:val="uk-UA"/>
        </w:rPr>
        <w:t>подання даних до Державного реєстру в електронній формі через електронний кабінет надрокористувача з використанням засобів електронної ідентифікації/автентифікації на Державному геологічному вебпорталі;</w:t>
      </w:r>
    </w:p>
    <w:p w14:paraId="48A703DA" w14:textId="1EDE8AAD" w:rsidR="002A34DE" w:rsidRDefault="002A34DE" w:rsidP="002A34DE">
      <w:pPr>
        <w:spacing w:after="0" w:line="240" w:lineRule="auto"/>
        <w:ind w:firstLine="709"/>
        <w:jc w:val="both"/>
        <w:rPr>
          <w:lang w:val="uk-UA"/>
        </w:rPr>
      </w:pPr>
      <w:r w:rsidRPr="00940D49">
        <w:rPr>
          <w:lang w:val="uk-UA"/>
        </w:rPr>
        <w:t>ведення, збирання, накопичення, відображення, оброблення даних, що формуються у процесі діяльності</w:t>
      </w:r>
      <w:r w:rsidRPr="00495126">
        <w:rPr>
          <w:lang w:val="uk-UA"/>
        </w:rPr>
        <w:t xml:space="preserve"> користувачів надр</w:t>
      </w:r>
      <w:r w:rsidR="00FF5CA5">
        <w:rPr>
          <w:lang w:val="uk-UA"/>
        </w:rPr>
        <w:t xml:space="preserve"> </w:t>
      </w:r>
      <w:r>
        <w:rPr>
          <w:lang w:val="uk-UA"/>
        </w:rPr>
        <w:t>на підставі паспортів нафтогазових свердловин та звітів</w:t>
      </w:r>
      <w:r w:rsidR="00FF5CA5">
        <w:rPr>
          <w:lang w:val="uk-UA"/>
        </w:rPr>
        <w:t>,</w:t>
      </w:r>
      <w:r>
        <w:rPr>
          <w:lang w:val="uk-UA"/>
        </w:rPr>
        <w:t xml:space="preserve"> що містять інформацію про нафтогазові свердловини;</w:t>
      </w:r>
    </w:p>
    <w:p w14:paraId="4A4BAEFE" w14:textId="59BF448E" w:rsidR="002A34DE" w:rsidRDefault="002A34DE" w:rsidP="002A34DE">
      <w:pPr>
        <w:spacing w:after="0" w:line="240" w:lineRule="auto"/>
        <w:ind w:firstLine="709"/>
        <w:jc w:val="both"/>
        <w:rPr>
          <w:lang w:val="uk-UA"/>
        </w:rPr>
      </w:pPr>
      <w:r>
        <w:rPr>
          <w:lang w:val="uk-UA"/>
        </w:rPr>
        <w:t xml:space="preserve">автоматичне </w:t>
      </w:r>
      <w:r w:rsidR="00FA6E01">
        <w:rPr>
          <w:lang w:val="uk-UA"/>
        </w:rPr>
        <w:t xml:space="preserve">оновлення, архівування та </w:t>
      </w:r>
      <w:r>
        <w:rPr>
          <w:lang w:val="uk-UA"/>
        </w:rPr>
        <w:t>захист</w:t>
      </w:r>
      <w:r w:rsidR="00FA6E01">
        <w:rPr>
          <w:lang w:val="uk-UA"/>
        </w:rPr>
        <w:t xml:space="preserve"> відомостей</w:t>
      </w:r>
      <w:r>
        <w:rPr>
          <w:lang w:val="uk-UA"/>
        </w:rPr>
        <w:t xml:space="preserve"> за допомогою технічних і програмних засобів, у тому числі державних та </w:t>
      </w:r>
      <w:r w:rsidRPr="00FF5CA5">
        <w:rPr>
          <w:lang w:val="uk-UA"/>
        </w:rPr>
        <w:t xml:space="preserve">галузевих класифікаторів, довідників та баз даних </w:t>
      </w:r>
      <w:r w:rsidR="0025077A" w:rsidRPr="00FF5CA5">
        <w:rPr>
          <w:lang w:val="uk-UA"/>
        </w:rPr>
        <w:t>для</w:t>
      </w:r>
      <w:r w:rsidRPr="00FF5CA5">
        <w:rPr>
          <w:lang w:val="uk-UA"/>
        </w:rPr>
        <w:t xml:space="preserve"> забезпечення електронної взаємодії з іншими електронними ресурсами, доступ</w:t>
      </w:r>
      <w:r>
        <w:rPr>
          <w:lang w:val="uk-UA"/>
        </w:rPr>
        <w:t>у до геопросторових метаданих та безперебійног</w:t>
      </w:r>
      <w:r w:rsidR="002C6086">
        <w:rPr>
          <w:lang w:val="uk-UA"/>
        </w:rPr>
        <w:t>о доступу до Державного реєстру.</w:t>
      </w:r>
    </w:p>
    <w:p w14:paraId="54851639" w14:textId="77777777" w:rsidR="002A34DE" w:rsidRDefault="002A34DE" w:rsidP="002A34DE">
      <w:pPr>
        <w:spacing w:after="0" w:line="240" w:lineRule="auto"/>
        <w:ind w:firstLine="709"/>
        <w:jc w:val="both"/>
        <w:rPr>
          <w:lang w:val="uk-UA"/>
        </w:rPr>
      </w:pPr>
      <w:r>
        <w:rPr>
          <w:lang w:val="uk-UA"/>
        </w:rPr>
        <w:t xml:space="preserve">визначення  оцінки нафтогазових свердловин їх подальшого використання та вжиття відповідних заходів з </w:t>
      </w:r>
      <w:r w:rsidRPr="001F1E42">
        <w:rPr>
          <w:lang w:val="uk-UA"/>
        </w:rPr>
        <w:t xml:space="preserve">планування робіт з геологічного вивчення </w:t>
      </w:r>
      <w:r>
        <w:rPr>
          <w:lang w:val="uk-UA"/>
        </w:rPr>
        <w:t xml:space="preserve">раціонального та </w:t>
      </w:r>
      <w:r w:rsidRPr="001F1E42">
        <w:rPr>
          <w:lang w:val="uk-UA"/>
        </w:rPr>
        <w:t>комплексного використання нафтогазоносних надр</w:t>
      </w:r>
      <w:r>
        <w:rPr>
          <w:lang w:val="uk-UA"/>
        </w:rPr>
        <w:t>;</w:t>
      </w:r>
    </w:p>
    <w:p w14:paraId="10B25B48" w14:textId="3C91320F" w:rsidR="002A34DE" w:rsidRDefault="002A34DE" w:rsidP="002A34DE">
      <w:pPr>
        <w:spacing w:after="0" w:line="240" w:lineRule="auto"/>
        <w:ind w:firstLine="709"/>
        <w:jc w:val="both"/>
        <w:rPr>
          <w:lang w:val="uk-UA"/>
        </w:rPr>
      </w:pPr>
      <w:r>
        <w:rPr>
          <w:lang w:val="uk-UA"/>
        </w:rPr>
        <w:t>доступ до відкрито</w:t>
      </w:r>
      <w:r w:rsidR="0025077A">
        <w:rPr>
          <w:lang w:val="uk-UA"/>
        </w:rPr>
        <w:t>ї інформації Державного реєстру.</w:t>
      </w:r>
    </w:p>
    <w:p w14:paraId="26CE971E" w14:textId="77777777" w:rsidR="00FA6E01" w:rsidRDefault="00FA6E01" w:rsidP="004C3022">
      <w:pPr>
        <w:spacing w:after="0" w:line="240" w:lineRule="auto"/>
        <w:ind w:firstLine="709"/>
        <w:jc w:val="both"/>
        <w:rPr>
          <w:b/>
          <w:bCs/>
          <w:szCs w:val="28"/>
        </w:rPr>
      </w:pPr>
    </w:p>
    <w:p w14:paraId="4C2008B2" w14:textId="358E1529" w:rsidR="004C3022" w:rsidRPr="00E64ABB" w:rsidRDefault="004C3022" w:rsidP="004C3022">
      <w:pPr>
        <w:spacing w:after="0" w:line="240" w:lineRule="auto"/>
        <w:ind w:firstLine="709"/>
        <w:jc w:val="both"/>
        <w:rPr>
          <w:b/>
          <w:bCs/>
          <w:szCs w:val="28"/>
        </w:rPr>
      </w:pPr>
      <w:r w:rsidRPr="00E64ABB">
        <w:rPr>
          <w:b/>
          <w:bCs/>
          <w:szCs w:val="28"/>
        </w:rPr>
        <w:t>ІІІ. Визначення та оцінка альтернативних способів досягнення цілей</w:t>
      </w:r>
    </w:p>
    <w:p w14:paraId="03FA7D91" w14:textId="77777777" w:rsidR="004C3022" w:rsidRPr="00E64ABB" w:rsidRDefault="004C3022" w:rsidP="004C3022">
      <w:pPr>
        <w:widowControl w:val="0"/>
        <w:tabs>
          <w:tab w:val="left" w:pos="770"/>
          <w:tab w:val="left" w:pos="990"/>
        </w:tabs>
        <w:ind w:firstLine="709"/>
        <w:jc w:val="both"/>
        <w:rPr>
          <w:rFonts w:eastAsia="Times New Roman"/>
          <w:color w:val="000000" w:themeColor="text1"/>
          <w:szCs w:val="28"/>
          <w:lang w:val="uk-UA" w:eastAsia="ru-RU"/>
        </w:rPr>
      </w:pPr>
      <w:r w:rsidRPr="00E64ABB">
        <w:rPr>
          <w:rFonts w:eastAsia="Times New Roman"/>
          <w:color w:val="000000" w:themeColor="text1"/>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C3022" w:rsidRPr="000B7D2F" w14:paraId="39833B02" w14:textId="77777777" w:rsidTr="00A1228C">
        <w:tc>
          <w:tcPr>
            <w:tcW w:w="2410" w:type="dxa"/>
          </w:tcPr>
          <w:p w14:paraId="3799C763" w14:textId="77777777" w:rsidR="004C3022" w:rsidRPr="000B7D2F" w:rsidRDefault="004C3022" w:rsidP="00A1228C">
            <w:pPr>
              <w:rPr>
                <w:lang w:val="uk-UA" w:eastAsia="ru-RU"/>
              </w:rPr>
            </w:pPr>
            <w:r w:rsidRPr="000B7D2F">
              <w:rPr>
                <w:lang w:val="uk-UA" w:eastAsia="ru-RU"/>
              </w:rPr>
              <w:t>Вид альтернативи</w:t>
            </w:r>
          </w:p>
        </w:tc>
        <w:tc>
          <w:tcPr>
            <w:tcW w:w="6946" w:type="dxa"/>
          </w:tcPr>
          <w:p w14:paraId="2182FF27" w14:textId="77777777" w:rsidR="004C3022" w:rsidRPr="000B7D2F" w:rsidRDefault="004C3022" w:rsidP="00A1228C">
            <w:pPr>
              <w:rPr>
                <w:lang w:val="uk-UA" w:eastAsia="ru-RU"/>
              </w:rPr>
            </w:pPr>
            <w:r w:rsidRPr="000B7D2F">
              <w:rPr>
                <w:lang w:val="uk-UA" w:eastAsia="ru-RU"/>
              </w:rPr>
              <w:t>Опис альтернативи</w:t>
            </w:r>
          </w:p>
        </w:tc>
      </w:tr>
      <w:tr w:rsidR="004C3022" w:rsidRPr="000B7D2F" w14:paraId="4102561B" w14:textId="77777777" w:rsidTr="00A1228C">
        <w:tc>
          <w:tcPr>
            <w:tcW w:w="2410" w:type="dxa"/>
          </w:tcPr>
          <w:p w14:paraId="7A7B8C45" w14:textId="77777777" w:rsidR="004C3022" w:rsidRPr="000B7D2F" w:rsidRDefault="004C3022" w:rsidP="00A1228C">
            <w:pPr>
              <w:rPr>
                <w:lang w:val="uk-UA" w:eastAsia="ru-RU"/>
              </w:rPr>
            </w:pPr>
            <w:r w:rsidRPr="000B7D2F">
              <w:rPr>
                <w:lang w:val="uk-UA" w:eastAsia="ru-RU"/>
              </w:rPr>
              <w:t xml:space="preserve">Альтернатива 1. </w:t>
            </w:r>
          </w:p>
        </w:tc>
        <w:tc>
          <w:tcPr>
            <w:tcW w:w="6946" w:type="dxa"/>
          </w:tcPr>
          <w:p w14:paraId="70C13D62" w14:textId="77777777" w:rsidR="004C3022" w:rsidRPr="000B7D2F" w:rsidRDefault="004C3022" w:rsidP="00A1228C">
            <w:pPr>
              <w:rPr>
                <w:lang w:val="uk-UA" w:eastAsia="ru-RU"/>
              </w:rPr>
            </w:pPr>
            <w:r w:rsidRPr="000B7D2F">
              <w:rPr>
                <w:lang w:val="uk-UA" w:eastAsia="ru-RU"/>
              </w:rPr>
              <w:t>Не роз</w:t>
            </w:r>
            <w:r>
              <w:rPr>
                <w:lang w:val="uk-UA" w:eastAsia="ru-RU"/>
              </w:rPr>
              <w:t>робляти нормативно-правовий акт</w:t>
            </w:r>
          </w:p>
          <w:p w14:paraId="405CBE6E" w14:textId="77777777" w:rsidR="004C3022" w:rsidRPr="000B7D2F" w:rsidRDefault="004C3022" w:rsidP="00A1228C">
            <w:pPr>
              <w:rPr>
                <w:rFonts w:cs="Times New Roman"/>
                <w:lang w:val="uk-UA"/>
              </w:rPr>
            </w:pPr>
            <w:r w:rsidRPr="000B7D2F">
              <w:rPr>
                <w:rFonts w:cs="Times New Roman"/>
                <w:lang w:val="uk-UA"/>
              </w:rPr>
              <w:t>Збереження ситуації, яка існує на цей час, нажаль не вирішує проблему, зазначену у розділі І, а також не забезпечує досягнення цілей державного регулювання, передбачених у розділі ІІ аналізу.</w:t>
            </w:r>
          </w:p>
        </w:tc>
      </w:tr>
      <w:tr w:rsidR="004C3022" w:rsidRPr="00F439F3" w14:paraId="4690CC04" w14:textId="77777777" w:rsidTr="005827DC">
        <w:trPr>
          <w:trHeight w:val="1608"/>
        </w:trPr>
        <w:tc>
          <w:tcPr>
            <w:tcW w:w="2410" w:type="dxa"/>
          </w:tcPr>
          <w:p w14:paraId="11AE22FA" w14:textId="77777777" w:rsidR="004C3022" w:rsidRPr="000B7D2F" w:rsidRDefault="004C3022" w:rsidP="00A1228C">
            <w:pPr>
              <w:rPr>
                <w:lang w:val="uk-UA"/>
              </w:rPr>
            </w:pPr>
            <w:r w:rsidRPr="000B7D2F">
              <w:rPr>
                <w:lang w:val="uk-UA" w:eastAsia="ru-RU"/>
              </w:rPr>
              <w:lastRenderedPageBreak/>
              <w:t xml:space="preserve">Альтернатива 2. </w:t>
            </w:r>
          </w:p>
        </w:tc>
        <w:tc>
          <w:tcPr>
            <w:tcW w:w="6946" w:type="dxa"/>
          </w:tcPr>
          <w:p w14:paraId="60808A24" w14:textId="540493C6" w:rsidR="004C3022" w:rsidRPr="00940D49" w:rsidRDefault="004C3022" w:rsidP="007178C3">
            <w:pPr>
              <w:jc w:val="both"/>
              <w:rPr>
                <w:szCs w:val="28"/>
                <w:lang w:val="uk-UA" w:eastAsia="ru-RU"/>
              </w:rPr>
            </w:pPr>
            <w:r w:rsidRPr="00940D49">
              <w:rPr>
                <w:szCs w:val="28"/>
                <w:lang w:val="uk-UA" w:eastAsia="ru-RU"/>
              </w:rPr>
              <w:t xml:space="preserve">Затвердження </w:t>
            </w:r>
            <w:r w:rsidR="007178C3" w:rsidRPr="00940D49">
              <w:rPr>
                <w:szCs w:val="28"/>
                <w:lang w:val="uk-UA" w:eastAsia="ru-RU"/>
              </w:rPr>
              <w:t>постанови Кабінету Міністрів України «Про затвердження Порядку ведення Державного реєстру нафтових та газових свердловин»</w:t>
            </w:r>
          </w:p>
          <w:p w14:paraId="4DA70A0C" w14:textId="7541F482" w:rsidR="00601FAC" w:rsidRPr="00363862" w:rsidRDefault="0025077A" w:rsidP="00363862">
            <w:pPr>
              <w:spacing w:after="0" w:line="240" w:lineRule="auto"/>
              <w:jc w:val="both"/>
              <w:rPr>
                <w:szCs w:val="28"/>
                <w:lang w:val="uk-UA"/>
              </w:rPr>
            </w:pPr>
            <w:r w:rsidRPr="00940D49">
              <w:rPr>
                <w:szCs w:val="28"/>
                <w:lang w:val="uk-UA"/>
              </w:rPr>
              <w:t xml:space="preserve">Функціонування Державного реєстру у єдиній </w:t>
            </w:r>
            <w:r w:rsidR="00FF5CA5" w:rsidRPr="00940D49">
              <w:rPr>
                <w:szCs w:val="28"/>
                <w:lang w:val="uk-UA"/>
              </w:rPr>
              <w:t xml:space="preserve">державній </w:t>
            </w:r>
            <w:r w:rsidRPr="00940D49">
              <w:rPr>
                <w:szCs w:val="28"/>
                <w:lang w:val="uk-UA"/>
              </w:rPr>
              <w:t>геоінформаційній системі користування надрами</w:t>
            </w:r>
            <w:r w:rsidR="00601FAC" w:rsidRPr="00940D49">
              <w:rPr>
                <w:szCs w:val="28"/>
                <w:lang w:val="uk-UA"/>
              </w:rPr>
              <w:t xml:space="preserve"> із застосуванням засобів кваліфікованого електронного підпису</w:t>
            </w:r>
            <w:r w:rsidR="00601FAC" w:rsidRPr="00363862">
              <w:rPr>
                <w:szCs w:val="28"/>
                <w:lang w:val="uk-UA"/>
              </w:rPr>
              <w:t xml:space="preserve"> на Державному геологічному вебпорталі.</w:t>
            </w:r>
          </w:p>
          <w:p w14:paraId="25E717B8" w14:textId="77777777" w:rsidR="00363862" w:rsidRDefault="00363862" w:rsidP="00363862">
            <w:pPr>
              <w:spacing w:after="0" w:line="240" w:lineRule="auto"/>
              <w:jc w:val="both"/>
              <w:rPr>
                <w:szCs w:val="28"/>
                <w:lang w:val="uk-UA"/>
              </w:rPr>
            </w:pPr>
          </w:p>
          <w:p w14:paraId="3230D43B" w14:textId="6108B3D0" w:rsidR="00601FAC" w:rsidRDefault="00601FAC" w:rsidP="00363862">
            <w:pPr>
              <w:spacing w:after="0" w:line="240" w:lineRule="auto"/>
              <w:jc w:val="both"/>
              <w:rPr>
                <w:szCs w:val="28"/>
                <w:lang w:val="uk-UA"/>
              </w:rPr>
            </w:pPr>
            <w:r>
              <w:rPr>
                <w:szCs w:val="28"/>
                <w:lang w:val="uk-UA"/>
              </w:rPr>
              <w:t>Н</w:t>
            </w:r>
            <w:r w:rsidR="0025077A" w:rsidRPr="00992FC5">
              <w:rPr>
                <w:szCs w:val="28"/>
                <w:lang w:val="uk-UA"/>
              </w:rPr>
              <w:t>аповнення даними та доступу до інформації Державного реєстру що формуються у процесі діяльності користувачів надр</w:t>
            </w:r>
            <w:r>
              <w:rPr>
                <w:szCs w:val="28"/>
                <w:lang w:val="uk-UA"/>
              </w:rPr>
              <w:t>.</w:t>
            </w:r>
          </w:p>
          <w:p w14:paraId="344DE461" w14:textId="77777777" w:rsidR="00363862" w:rsidRDefault="00363862" w:rsidP="00363862">
            <w:pPr>
              <w:spacing w:after="0" w:line="240" w:lineRule="auto"/>
              <w:jc w:val="both"/>
              <w:rPr>
                <w:szCs w:val="28"/>
                <w:lang w:val="uk-UA"/>
              </w:rPr>
            </w:pPr>
          </w:p>
          <w:p w14:paraId="3E405F32" w14:textId="2B4FED43" w:rsidR="00C77E4A" w:rsidRPr="004C3022" w:rsidRDefault="00601FAC" w:rsidP="00363862">
            <w:pPr>
              <w:spacing w:after="0" w:line="240" w:lineRule="auto"/>
              <w:jc w:val="both"/>
              <w:rPr>
                <w:lang w:val="uk-UA"/>
              </w:rPr>
            </w:pPr>
            <w:r>
              <w:rPr>
                <w:szCs w:val="28"/>
                <w:lang w:val="uk-UA"/>
              </w:rPr>
              <w:t>П</w:t>
            </w:r>
            <w:r w:rsidR="0025077A" w:rsidRPr="00992FC5">
              <w:rPr>
                <w:szCs w:val="28"/>
                <w:lang w:val="uk-UA"/>
              </w:rPr>
              <w:t>рийняття управлінських рішень щодо забезпечення раціонального</w:t>
            </w:r>
            <w:r w:rsidR="0025077A" w:rsidRPr="0025077A">
              <w:rPr>
                <w:lang w:val="uk-UA"/>
              </w:rPr>
              <w:t xml:space="preserve"> та комплексного використання родовищ у процесі розробки, а також для визначення напрямів подальшого геологічного вивчення з мінімальним впливом на навколишнє природне середовище.</w:t>
            </w:r>
          </w:p>
        </w:tc>
      </w:tr>
    </w:tbl>
    <w:p w14:paraId="24268BBD" w14:textId="77777777" w:rsidR="00072960" w:rsidRPr="004C3022" w:rsidRDefault="00072960" w:rsidP="0057522C">
      <w:pPr>
        <w:spacing w:after="0" w:line="240" w:lineRule="auto"/>
        <w:ind w:firstLine="709"/>
        <w:jc w:val="both"/>
        <w:rPr>
          <w:lang w:val="uk-UA"/>
        </w:rPr>
      </w:pPr>
    </w:p>
    <w:p w14:paraId="570EE92B" w14:textId="77777777" w:rsidR="002C5F43" w:rsidRPr="004456D7" w:rsidRDefault="002C5F43" w:rsidP="002C5F43">
      <w:pPr>
        <w:ind w:firstLine="709"/>
        <w:jc w:val="both"/>
        <w:rPr>
          <w:color w:val="000000" w:themeColor="text1"/>
          <w:lang w:val="uk-UA" w:eastAsia="ru-RU"/>
        </w:rPr>
      </w:pPr>
      <w:r w:rsidRPr="004456D7">
        <w:rPr>
          <w:color w:val="000000" w:themeColor="text1"/>
          <w:lang w:val="uk-UA" w:eastAsia="ru-RU"/>
        </w:rPr>
        <w:t>2. Оцінка вибраних альтернативних способів досягнення цілей</w:t>
      </w:r>
    </w:p>
    <w:p w14:paraId="7213FC4C" w14:textId="77777777" w:rsidR="002C5F43" w:rsidRDefault="002C5F43" w:rsidP="002C5F43">
      <w:pPr>
        <w:widowControl w:val="0"/>
        <w:ind w:firstLine="709"/>
        <w:jc w:val="both"/>
        <w:rPr>
          <w:rFonts w:eastAsia="Times New Roman"/>
          <w:color w:val="000000" w:themeColor="text1"/>
          <w:u w:val="single"/>
          <w:lang w:val="uk-UA" w:eastAsia="ru-RU"/>
        </w:rPr>
      </w:pPr>
      <w:r w:rsidRPr="004456D7">
        <w:rPr>
          <w:rFonts w:eastAsia="Times New Roman"/>
          <w:color w:val="000000" w:themeColor="text1"/>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2C5F43" w:rsidRPr="000B7D2F" w14:paraId="05B2B3D7" w14:textId="77777777" w:rsidTr="00A1228C">
        <w:tc>
          <w:tcPr>
            <w:tcW w:w="2430" w:type="dxa"/>
          </w:tcPr>
          <w:p w14:paraId="7710C45E" w14:textId="77777777" w:rsidR="002C5F43" w:rsidRPr="000B7D2F" w:rsidRDefault="002C5F43" w:rsidP="00A1228C">
            <w:pPr>
              <w:rPr>
                <w:lang w:val="uk-UA" w:eastAsia="uk-UA"/>
              </w:rPr>
            </w:pPr>
            <w:r w:rsidRPr="000B7D2F">
              <w:rPr>
                <w:lang w:val="uk-UA" w:eastAsia="uk-UA"/>
              </w:rPr>
              <w:t>Вид альтернативи</w:t>
            </w:r>
          </w:p>
        </w:tc>
        <w:tc>
          <w:tcPr>
            <w:tcW w:w="4066" w:type="dxa"/>
          </w:tcPr>
          <w:p w14:paraId="594A36DE" w14:textId="77777777" w:rsidR="002C5F43" w:rsidRPr="000B7D2F" w:rsidRDefault="002C5F43" w:rsidP="00A1228C">
            <w:pPr>
              <w:rPr>
                <w:lang w:val="uk-UA" w:eastAsia="uk-UA"/>
              </w:rPr>
            </w:pPr>
            <w:r w:rsidRPr="000B7D2F">
              <w:rPr>
                <w:lang w:val="uk-UA" w:eastAsia="uk-UA"/>
              </w:rPr>
              <w:t>Вигоди</w:t>
            </w:r>
          </w:p>
        </w:tc>
        <w:tc>
          <w:tcPr>
            <w:tcW w:w="2860" w:type="dxa"/>
          </w:tcPr>
          <w:p w14:paraId="0F27D212" w14:textId="77777777" w:rsidR="002C5F43" w:rsidRPr="000B7D2F" w:rsidRDefault="002C5F43" w:rsidP="00A1228C">
            <w:pPr>
              <w:rPr>
                <w:lang w:val="uk-UA" w:eastAsia="uk-UA"/>
              </w:rPr>
            </w:pPr>
            <w:r w:rsidRPr="000B7D2F">
              <w:rPr>
                <w:lang w:val="uk-UA" w:eastAsia="uk-UA"/>
              </w:rPr>
              <w:t>Витрати</w:t>
            </w:r>
          </w:p>
        </w:tc>
      </w:tr>
      <w:tr w:rsidR="002C5F43" w:rsidRPr="00992FC5" w14:paraId="10858042" w14:textId="77777777" w:rsidTr="00A1228C">
        <w:tc>
          <w:tcPr>
            <w:tcW w:w="2430" w:type="dxa"/>
          </w:tcPr>
          <w:p w14:paraId="33A9F488" w14:textId="77777777" w:rsidR="002C5F43" w:rsidRPr="000B7D2F" w:rsidRDefault="002C5F43" w:rsidP="00A1228C">
            <w:pPr>
              <w:rPr>
                <w:lang w:val="uk-UA" w:eastAsia="ru-RU"/>
              </w:rPr>
            </w:pPr>
            <w:r w:rsidRPr="000B7D2F">
              <w:rPr>
                <w:lang w:val="uk-UA" w:eastAsia="ru-RU"/>
              </w:rPr>
              <w:t>Альтернатива 1.</w:t>
            </w:r>
          </w:p>
          <w:p w14:paraId="77ADC604" w14:textId="77777777" w:rsidR="002C5F43" w:rsidRPr="000B7D2F" w:rsidRDefault="002C5F43" w:rsidP="00940D49">
            <w:pPr>
              <w:rPr>
                <w:lang w:val="uk-UA" w:eastAsia="ru-RU"/>
              </w:rPr>
            </w:pPr>
          </w:p>
        </w:tc>
        <w:tc>
          <w:tcPr>
            <w:tcW w:w="4066" w:type="dxa"/>
          </w:tcPr>
          <w:p w14:paraId="609285C8" w14:textId="77777777" w:rsidR="002C5F43" w:rsidRPr="000B7D2F" w:rsidRDefault="002C5F43" w:rsidP="00A1228C">
            <w:pPr>
              <w:rPr>
                <w:lang w:val="uk-UA" w:eastAsia="ru-RU"/>
              </w:rPr>
            </w:pPr>
            <w:r w:rsidRPr="000B7D2F">
              <w:rPr>
                <w:lang w:val="uk-UA" w:eastAsia="ru-RU"/>
              </w:rPr>
              <w:t>Відсутні.</w:t>
            </w:r>
          </w:p>
        </w:tc>
        <w:tc>
          <w:tcPr>
            <w:tcW w:w="2860" w:type="dxa"/>
          </w:tcPr>
          <w:p w14:paraId="70232D15" w14:textId="6B4AD587" w:rsidR="002C5F43" w:rsidRPr="00675A3E" w:rsidRDefault="002C5F43" w:rsidP="00363862">
            <w:pPr>
              <w:pStyle w:val="Default"/>
              <w:jc w:val="both"/>
              <w:rPr>
                <w:bCs/>
                <w:sz w:val="28"/>
                <w:szCs w:val="28"/>
                <w:lang w:val="uk-UA"/>
              </w:rPr>
            </w:pPr>
            <w:r w:rsidRPr="00675A3E">
              <w:rPr>
                <w:sz w:val="28"/>
                <w:szCs w:val="28"/>
                <w:lang w:val="uk-UA"/>
              </w:rPr>
              <w:t xml:space="preserve">Недосконалість відповідного нормативно-правового забезпечення сповільняє </w:t>
            </w:r>
            <w:r w:rsidR="00363862">
              <w:rPr>
                <w:sz w:val="28"/>
                <w:szCs w:val="28"/>
                <w:lang w:val="uk-UA"/>
              </w:rPr>
              <w:t>функціонування</w:t>
            </w:r>
            <w:r w:rsidR="00601FAC" w:rsidRPr="00675A3E">
              <w:rPr>
                <w:bCs/>
                <w:sz w:val="28"/>
                <w:szCs w:val="28"/>
                <w:lang w:val="uk-UA"/>
              </w:rPr>
              <w:t xml:space="preserve"> прозорої, зручної та зрозумілої системи користування</w:t>
            </w:r>
            <w:r w:rsidR="00601FAC" w:rsidRPr="00675A3E">
              <w:rPr>
                <w:sz w:val="28"/>
                <w:szCs w:val="28"/>
                <w:lang w:val="uk-UA"/>
              </w:rPr>
              <w:t xml:space="preserve"> нафтогазоносними </w:t>
            </w:r>
            <w:r w:rsidR="00601FAC" w:rsidRPr="00675A3E">
              <w:rPr>
                <w:bCs/>
                <w:sz w:val="28"/>
                <w:szCs w:val="28"/>
                <w:lang w:val="uk-UA"/>
              </w:rPr>
              <w:t>надрами</w:t>
            </w:r>
            <w:r w:rsidR="00601FAC" w:rsidRPr="00675A3E">
              <w:rPr>
                <w:sz w:val="28"/>
                <w:szCs w:val="28"/>
                <w:lang w:val="uk-UA"/>
              </w:rPr>
              <w:t>.</w:t>
            </w:r>
          </w:p>
        </w:tc>
      </w:tr>
      <w:tr w:rsidR="002C5F43" w:rsidRPr="000B7D2F" w14:paraId="4DE12E33" w14:textId="77777777" w:rsidTr="00A1228C">
        <w:tc>
          <w:tcPr>
            <w:tcW w:w="2430" w:type="dxa"/>
          </w:tcPr>
          <w:p w14:paraId="6C9620BE" w14:textId="77777777" w:rsidR="002C5F43" w:rsidRPr="000B7D2F" w:rsidRDefault="002C5F43" w:rsidP="00A1228C">
            <w:pPr>
              <w:rPr>
                <w:lang w:val="uk-UA" w:eastAsia="ru-RU"/>
              </w:rPr>
            </w:pPr>
            <w:r w:rsidRPr="000B7D2F">
              <w:rPr>
                <w:lang w:val="uk-UA" w:eastAsia="ru-RU"/>
              </w:rPr>
              <w:t>Альтернатива 2.</w:t>
            </w:r>
          </w:p>
          <w:p w14:paraId="5672FEC6" w14:textId="7DAD723D" w:rsidR="002C5F43" w:rsidRPr="007178C3" w:rsidRDefault="002C5F43" w:rsidP="00A1228C">
            <w:pPr>
              <w:rPr>
                <w:strike/>
                <w:lang w:val="uk-UA" w:eastAsia="ru-RU"/>
              </w:rPr>
            </w:pPr>
          </w:p>
        </w:tc>
        <w:tc>
          <w:tcPr>
            <w:tcW w:w="4066" w:type="dxa"/>
          </w:tcPr>
          <w:p w14:paraId="14A4E58C" w14:textId="7B16736E" w:rsidR="002C5F43" w:rsidRDefault="002D0DD5" w:rsidP="00A1228C">
            <w:pPr>
              <w:rPr>
                <w:lang w:val="uk-UA"/>
              </w:rPr>
            </w:pPr>
            <w:r>
              <w:rPr>
                <w:lang w:val="uk-UA"/>
              </w:rPr>
              <w:t>Н</w:t>
            </w:r>
            <w:r w:rsidR="002C5F43" w:rsidRPr="000B7D2F">
              <w:rPr>
                <w:lang w:val="uk-UA"/>
              </w:rPr>
              <w:t>ормативно-правов</w:t>
            </w:r>
            <w:r>
              <w:rPr>
                <w:lang w:val="uk-UA"/>
              </w:rPr>
              <w:t xml:space="preserve">ий акт </w:t>
            </w:r>
            <w:r w:rsidR="002C5F43" w:rsidRPr="00372584">
              <w:rPr>
                <w:rFonts w:cs="Times New Roman"/>
                <w:bCs/>
                <w:szCs w:val="28"/>
                <w:lang w:val="uk-UA"/>
              </w:rPr>
              <w:t xml:space="preserve">розроблено </w:t>
            </w:r>
            <w:r w:rsidR="002C5F43" w:rsidRPr="006B4B07">
              <w:rPr>
                <w:rFonts w:cs="Times New Roman"/>
                <w:bCs/>
                <w:szCs w:val="28"/>
                <w:lang w:val="uk-UA"/>
              </w:rPr>
              <w:t xml:space="preserve">на виконання </w:t>
            </w:r>
            <w:r w:rsidR="002C5F43" w:rsidRPr="000B7D2F">
              <w:rPr>
                <w:lang w:val="uk-UA"/>
              </w:rPr>
              <w:t>норм законодавства.</w:t>
            </w:r>
          </w:p>
          <w:p w14:paraId="5C98272D" w14:textId="73F3EE57" w:rsidR="00675A3E" w:rsidRDefault="00675A3E" w:rsidP="00675A3E">
            <w:pPr>
              <w:spacing w:after="0" w:line="240" w:lineRule="auto"/>
              <w:jc w:val="both"/>
              <w:rPr>
                <w:lang w:val="uk-UA"/>
              </w:rPr>
            </w:pPr>
            <w:r>
              <w:rPr>
                <w:lang w:val="uk-UA"/>
              </w:rPr>
              <w:lastRenderedPageBreak/>
              <w:t>Подання даних до Державного реєстру в електронній формі через електронний кабінет надрокористувача з використанням засобів електронної ідентифікації/автентифікації на Державному геологічному вебпорталі;</w:t>
            </w:r>
          </w:p>
          <w:p w14:paraId="43C03A64" w14:textId="77777777" w:rsidR="00675A3E" w:rsidRPr="000B7D2F" w:rsidRDefault="00675A3E" w:rsidP="00A1228C">
            <w:pPr>
              <w:rPr>
                <w:lang w:val="uk-UA"/>
              </w:rPr>
            </w:pPr>
          </w:p>
          <w:p w14:paraId="1506E9C1" w14:textId="511C40DC" w:rsidR="002C5F43" w:rsidRDefault="00675A3E" w:rsidP="00A1228C">
            <w:pPr>
              <w:pStyle w:val="Default"/>
              <w:jc w:val="both"/>
              <w:rPr>
                <w:sz w:val="28"/>
                <w:szCs w:val="28"/>
                <w:lang w:val="uk-UA"/>
              </w:rPr>
            </w:pPr>
            <w:r>
              <w:rPr>
                <w:sz w:val="28"/>
                <w:szCs w:val="28"/>
                <w:lang w:val="uk-UA"/>
              </w:rPr>
              <w:t>Д</w:t>
            </w:r>
            <w:r w:rsidR="002C5F43" w:rsidRPr="00846D8E">
              <w:rPr>
                <w:sz w:val="28"/>
                <w:szCs w:val="28"/>
                <w:lang w:val="uk-UA"/>
              </w:rPr>
              <w:t>осягненн</w:t>
            </w:r>
            <w:r>
              <w:rPr>
                <w:sz w:val="28"/>
                <w:szCs w:val="28"/>
                <w:lang w:val="uk-UA"/>
              </w:rPr>
              <w:t>я</w:t>
            </w:r>
            <w:r w:rsidR="002C5F43" w:rsidRPr="00846D8E">
              <w:rPr>
                <w:sz w:val="28"/>
                <w:szCs w:val="28"/>
                <w:lang w:val="uk-UA"/>
              </w:rPr>
              <w:t xml:space="preserve"> цілей щодо держаного регулювання: </w:t>
            </w:r>
          </w:p>
          <w:p w14:paraId="454245F0" w14:textId="79669ED6" w:rsidR="00675A3E" w:rsidRPr="00FA6E01" w:rsidRDefault="00675A3E" w:rsidP="00675A3E">
            <w:pPr>
              <w:spacing w:after="0" w:line="240" w:lineRule="auto"/>
              <w:jc w:val="both"/>
              <w:rPr>
                <w:lang w:val="uk-UA"/>
              </w:rPr>
            </w:pPr>
            <w:r>
              <w:rPr>
                <w:lang w:val="uk-UA"/>
              </w:rPr>
              <w:t xml:space="preserve">функціонування, ведення наповнення, та доступу до Державного реєстру </w:t>
            </w:r>
            <w:r w:rsidR="003B56A2">
              <w:rPr>
                <w:lang w:val="uk-UA"/>
              </w:rPr>
              <w:t>нафтогазових свердловин за єдиним порядком</w:t>
            </w:r>
            <w:r>
              <w:rPr>
                <w:lang w:val="uk-UA"/>
              </w:rPr>
              <w:t xml:space="preserve"> у </w:t>
            </w:r>
            <w:r w:rsidRPr="00222219">
              <w:rPr>
                <w:lang w:val="uk-UA"/>
              </w:rPr>
              <w:t>єдин</w:t>
            </w:r>
            <w:r>
              <w:rPr>
                <w:lang w:val="uk-UA"/>
              </w:rPr>
              <w:t>ій</w:t>
            </w:r>
            <w:r w:rsidRPr="00222219">
              <w:rPr>
                <w:lang w:val="uk-UA"/>
              </w:rPr>
              <w:t xml:space="preserve"> державн</w:t>
            </w:r>
            <w:r>
              <w:rPr>
                <w:lang w:val="uk-UA"/>
              </w:rPr>
              <w:t>ій</w:t>
            </w:r>
            <w:r w:rsidRPr="00222219">
              <w:rPr>
                <w:lang w:val="uk-UA"/>
              </w:rPr>
              <w:t xml:space="preserve"> електронн</w:t>
            </w:r>
            <w:r>
              <w:rPr>
                <w:lang w:val="uk-UA"/>
              </w:rPr>
              <w:t xml:space="preserve">ій </w:t>
            </w:r>
            <w:r w:rsidRPr="00222219">
              <w:rPr>
                <w:lang w:val="uk-UA"/>
              </w:rPr>
              <w:t>геоінформаційн</w:t>
            </w:r>
            <w:r>
              <w:rPr>
                <w:lang w:val="uk-UA"/>
              </w:rPr>
              <w:t>ій</w:t>
            </w:r>
            <w:r w:rsidRPr="00222219">
              <w:rPr>
                <w:lang w:val="uk-UA"/>
              </w:rPr>
              <w:t xml:space="preserve"> систем</w:t>
            </w:r>
            <w:r>
              <w:rPr>
                <w:lang w:val="uk-UA"/>
              </w:rPr>
              <w:t>і</w:t>
            </w:r>
            <w:r w:rsidRPr="00222219">
              <w:rPr>
                <w:lang w:val="uk-UA"/>
              </w:rPr>
              <w:t xml:space="preserve"> користування надрами</w:t>
            </w:r>
            <w:r>
              <w:rPr>
                <w:lang w:val="uk-UA"/>
              </w:rPr>
              <w:t>.</w:t>
            </w:r>
          </w:p>
        </w:tc>
        <w:tc>
          <w:tcPr>
            <w:tcW w:w="2860" w:type="dxa"/>
          </w:tcPr>
          <w:p w14:paraId="1A81E434" w14:textId="77777777" w:rsidR="002C5F43" w:rsidRPr="000B7D2F" w:rsidRDefault="002C5F43" w:rsidP="00A1228C">
            <w:pPr>
              <w:rPr>
                <w:lang w:val="uk-UA" w:eastAsia="uk-UA"/>
              </w:rPr>
            </w:pPr>
            <w:r w:rsidRPr="000B7D2F">
              <w:rPr>
                <w:lang w:val="uk-UA" w:eastAsia="uk-UA"/>
              </w:rPr>
              <w:lastRenderedPageBreak/>
              <w:t>Відсутні.</w:t>
            </w:r>
          </w:p>
          <w:p w14:paraId="041C5478" w14:textId="77777777" w:rsidR="002C5F43" w:rsidRPr="000B7D2F" w:rsidRDefault="002C5F43" w:rsidP="00A1228C">
            <w:pPr>
              <w:rPr>
                <w:lang w:val="uk-UA" w:eastAsia="uk-UA"/>
              </w:rPr>
            </w:pPr>
          </w:p>
        </w:tc>
      </w:tr>
    </w:tbl>
    <w:p w14:paraId="0D1179A5" w14:textId="77777777" w:rsidR="00FB5370" w:rsidRDefault="00FB5370" w:rsidP="00B044BF">
      <w:pPr>
        <w:spacing w:after="0" w:line="240" w:lineRule="auto"/>
        <w:ind w:firstLine="709"/>
        <w:jc w:val="both"/>
        <w:rPr>
          <w:rFonts w:cs="Times New Roman"/>
          <w:bCs/>
          <w:szCs w:val="28"/>
          <w:lang w:val="uk-UA"/>
        </w:rPr>
      </w:pPr>
    </w:p>
    <w:p w14:paraId="79860EB1" w14:textId="409027F0" w:rsidR="008F3C66" w:rsidRPr="00FB5370" w:rsidRDefault="004F1256" w:rsidP="00B044BF">
      <w:pPr>
        <w:spacing w:after="0" w:line="240" w:lineRule="auto"/>
        <w:ind w:firstLine="709"/>
        <w:jc w:val="both"/>
        <w:rPr>
          <w:rFonts w:cs="Times New Roman"/>
          <w:bCs/>
          <w:szCs w:val="28"/>
          <w:lang w:val="uk-UA"/>
        </w:rPr>
      </w:pPr>
      <w:r w:rsidRPr="004F1256">
        <w:rPr>
          <w:rFonts w:cs="Times New Roman"/>
          <w:bCs/>
          <w:szCs w:val="28"/>
          <w:lang w:val="uk-UA"/>
        </w:rPr>
        <w:t xml:space="preserve">Враховуючи зазначене, з метою належного виконання </w:t>
      </w:r>
      <w:r w:rsidR="007506E0">
        <w:rPr>
          <w:rFonts w:cs="Times New Roman"/>
          <w:bCs/>
          <w:szCs w:val="28"/>
          <w:lang w:val="uk-UA"/>
        </w:rPr>
        <w:t>норм</w:t>
      </w:r>
      <w:r w:rsidRPr="004F1256">
        <w:rPr>
          <w:rFonts w:cs="Times New Roman"/>
          <w:bCs/>
          <w:szCs w:val="28"/>
          <w:lang w:val="uk-UA"/>
        </w:rPr>
        <w:t xml:space="preserve"> Закону</w:t>
      </w:r>
      <w:r w:rsidR="000B4520">
        <w:rPr>
          <w:rFonts w:cs="Times New Roman"/>
          <w:bCs/>
          <w:szCs w:val="28"/>
          <w:lang w:val="uk-UA"/>
        </w:rPr>
        <w:t xml:space="preserve"> та</w:t>
      </w:r>
      <w:r w:rsidRPr="004F1256">
        <w:rPr>
          <w:rFonts w:cs="Times New Roman"/>
          <w:bCs/>
          <w:szCs w:val="28"/>
          <w:lang w:val="uk-UA"/>
        </w:rPr>
        <w:t xml:space="preserve"> подальшого удосконалення нормативно-правового регулювання відносин розроблен</w:t>
      </w:r>
      <w:r w:rsidR="00D21205">
        <w:rPr>
          <w:rFonts w:cs="Times New Roman"/>
          <w:bCs/>
          <w:szCs w:val="28"/>
          <w:lang w:val="uk-UA"/>
        </w:rPr>
        <w:t>о</w:t>
      </w:r>
      <w:r w:rsidRPr="004F1256">
        <w:rPr>
          <w:rFonts w:cs="Times New Roman"/>
          <w:bCs/>
          <w:szCs w:val="28"/>
          <w:lang w:val="uk-UA"/>
        </w:rPr>
        <w:t xml:space="preserve"> проєкт </w:t>
      </w:r>
      <w:r w:rsidR="00E25F4B" w:rsidRPr="000E688C">
        <w:rPr>
          <w:rFonts w:cs="Times New Roman"/>
          <w:bCs/>
          <w:szCs w:val="28"/>
          <w:lang w:val="uk-UA"/>
        </w:rPr>
        <w:t>акта</w:t>
      </w:r>
      <w:r w:rsidR="006824B0">
        <w:rPr>
          <w:rFonts w:cs="Times New Roman"/>
          <w:bCs/>
          <w:szCs w:val="28"/>
          <w:lang w:val="uk-UA"/>
        </w:rPr>
        <w:t>, яким</w:t>
      </w:r>
      <w:r w:rsidR="00E25F4B" w:rsidRPr="000E688C">
        <w:rPr>
          <w:rFonts w:cs="Times New Roman"/>
          <w:bCs/>
          <w:szCs w:val="28"/>
          <w:lang w:val="uk-UA"/>
        </w:rPr>
        <w:t xml:space="preserve"> </w:t>
      </w:r>
      <w:r>
        <w:rPr>
          <w:rFonts w:cs="Times New Roman"/>
          <w:bCs/>
          <w:szCs w:val="28"/>
          <w:lang w:val="uk-UA"/>
        </w:rPr>
        <w:t>пропонується</w:t>
      </w:r>
      <w:r w:rsidR="00E25F4B" w:rsidRPr="000E688C">
        <w:rPr>
          <w:rFonts w:cs="Times New Roman"/>
          <w:bCs/>
          <w:szCs w:val="28"/>
          <w:lang w:val="uk-UA"/>
        </w:rPr>
        <w:t xml:space="preserve"> </w:t>
      </w:r>
      <w:r w:rsidR="009D1D02" w:rsidRPr="000E688C">
        <w:rPr>
          <w:rFonts w:cs="Times New Roman"/>
          <w:bCs/>
          <w:szCs w:val="28"/>
          <w:lang w:val="uk-UA"/>
        </w:rPr>
        <w:t xml:space="preserve">затвердити </w:t>
      </w:r>
      <w:r w:rsidR="00D053F0" w:rsidRPr="00D053F0">
        <w:rPr>
          <w:bCs/>
        </w:rPr>
        <w:t>Поряд</w:t>
      </w:r>
      <w:r w:rsidR="00D053F0" w:rsidRPr="00D053F0">
        <w:rPr>
          <w:bCs/>
          <w:lang w:val="uk-UA"/>
        </w:rPr>
        <w:t>ок</w:t>
      </w:r>
      <w:r w:rsidR="00D053F0" w:rsidRPr="00D053F0">
        <w:rPr>
          <w:bCs/>
        </w:rPr>
        <w:t xml:space="preserve"> ведення Державного реєстру нафтових та газових свердловин</w:t>
      </w:r>
      <w:r w:rsidR="00FB5370">
        <w:rPr>
          <w:bCs/>
          <w:lang w:val="uk-UA"/>
        </w:rPr>
        <w:t>.</w:t>
      </w:r>
    </w:p>
    <w:p w14:paraId="371A5D77" w14:textId="5D7A7E13" w:rsidR="005827DC" w:rsidRDefault="00D21205" w:rsidP="005827DC">
      <w:pPr>
        <w:pStyle w:val="Default"/>
        <w:ind w:firstLine="709"/>
        <w:jc w:val="both"/>
        <w:rPr>
          <w:sz w:val="28"/>
          <w:szCs w:val="28"/>
          <w:lang w:val="uk-UA"/>
        </w:rPr>
      </w:pPr>
      <w:r w:rsidRPr="005827DC">
        <w:rPr>
          <w:sz w:val="28"/>
          <w:szCs w:val="28"/>
          <w:lang w:val="uk-UA"/>
        </w:rPr>
        <w:t xml:space="preserve">Прийняття проєкту акта сприятиме </w:t>
      </w:r>
      <w:r w:rsidR="00181C67" w:rsidRPr="005827DC">
        <w:rPr>
          <w:sz w:val="28"/>
          <w:szCs w:val="28"/>
          <w:lang w:val="uk-UA"/>
        </w:rPr>
        <w:t xml:space="preserve">вдосконаленню правовідносин у сфері </w:t>
      </w:r>
      <w:r w:rsidR="005827DC" w:rsidRPr="005827DC">
        <w:rPr>
          <w:sz w:val="28"/>
          <w:szCs w:val="28"/>
          <w:lang w:val="uk-UA"/>
        </w:rPr>
        <w:t xml:space="preserve">охорони навколишнього природного середовища, геологічного вивчення та раціонального використання надр </w:t>
      </w:r>
      <w:r w:rsidR="00AA5053" w:rsidRPr="005827DC">
        <w:rPr>
          <w:sz w:val="28"/>
          <w:szCs w:val="28"/>
          <w:lang w:val="uk-UA"/>
        </w:rPr>
        <w:t>на підставі інформації що формуються у процесі діяльності користувачів надр для</w:t>
      </w:r>
      <w:r w:rsidR="002C6086" w:rsidRPr="005827DC">
        <w:rPr>
          <w:sz w:val="28"/>
          <w:szCs w:val="28"/>
          <w:lang w:val="uk-UA"/>
        </w:rPr>
        <w:t xml:space="preserve"> </w:t>
      </w:r>
      <w:r w:rsidR="005827DC" w:rsidRPr="005827DC">
        <w:rPr>
          <w:sz w:val="28"/>
          <w:szCs w:val="28"/>
          <w:lang w:val="uk-UA"/>
        </w:rPr>
        <w:t xml:space="preserve">оперативного </w:t>
      </w:r>
      <w:r w:rsidR="002C6086" w:rsidRPr="005827DC">
        <w:rPr>
          <w:sz w:val="28"/>
          <w:szCs w:val="28"/>
          <w:lang w:val="uk-UA"/>
        </w:rPr>
        <w:t>ви</w:t>
      </w:r>
      <w:r w:rsidR="005827DC" w:rsidRPr="005827DC">
        <w:rPr>
          <w:sz w:val="28"/>
          <w:szCs w:val="28"/>
          <w:lang w:val="uk-UA"/>
        </w:rPr>
        <w:t xml:space="preserve">рішення </w:t>
      </w:r>
      <w:r w:rsidR="005827DC" w:rsidRPr="00E17A77">
        <w:rPr>
          <w:sz w:val="28"/>
          <w:szCs w:val="28"/>
          <w:lang w:val="uk-UA"/>
        </w:rPr>
        <w:t>потреб у паливно-енергетичних ресурсах власного видобутку</w:t>
      </w:r>
      <w:r w:rsidR="005827DC">
        <w:rPr>
          <w:sz w:val="28"/>
          <w:szCs w:val="28"/>
          <w:lang w:val="uk-UA"/>
        </w:rPr>
        <w:t xml:space="preserve"> та</w:t>
      </w:r>
      <w:r w:rsidR="005827DC" w:rsidRPr="00E17A77">
        <w:rPr>
          <w:sz w:val="28"/>
          <w:szCs w:val="28"/>
          <w:lang w:val="uk-UA"/>
        </w:rPr>
        <w:t xml:space="preserve"> зменшення</w:t>
      </w:r>
      <w:r w:rsidR="005827DC">
        <w:rPr>
          <w:sz w:val="28"/>
          <w:szCs w:val="28"/>
          <w:lang w:val="uk-UA"/>
        </w:rPr>
        <w:t xml:space="preserve"> залежності України від імпорту.</w:t>
      </w:r>
    </w:p>
    <w:p w14:paraId="7B7901C9" w14:textId="523B49A3" w:rsidR="00E6000E" w:rsidRPr="00E64ABB" w:rsidRDefault="00E6000E" w:rsidP="0057596C">
      <w:pPr>
        <w:pStyle w:val="Default"/>
        <w:jc w:val="both"/>
        <w:rPr>
          <w:sz w:val="28"/>
          <w:szCs w:val="28"/>
          <w:lang w:val="uk-UA"/>
        </w:rPr>
      </w:pPr>
    </w:p>
    <w:p w14:paraId="633FBA05" w14:textId="77777777" w:rsidR="005C663D" w:rsidRPr="004456D7" w:rsidRDefault="005C663D" w:rsidP="005C663D">
      <w:pPr>
        <w:widowControl w:val="0"/>
        <w:tabs>
          <w:tab w:val="left" w:pos="990"/>
        </w:tabs>
        <w:ind w:firstLine="709"/>
        <w:jc w:val="both"/>
        <w:rPr>
          <w:rFonts w:eastAsia="Times New Roman"/>
          <w:color w:val="000000" w:themeColor="text1"/>
          <w:u w:val="single"/>
          <w:lang w:val="uk-UA" w:eastAsia="ru-RU"/>
        </w:rPr>
      </w:pPr>
      <w:r w:rsidRPr="004456D7">
        <w:rPr>
          <w:rFonts w:eastAsia="Times New Roman"/>
          <w:color w:val="000000" w:themeColor="text1"/>
          <w:u w:val="single"/>
          <w:lang w:val="uk-UA" w:eastAsia="ru-RU"/>
        </w:rPr>
        <w:t>Оцінка впливу на сферу інтересів громадян</w:t>
      </w:r>
    </w:p>
    <w:p w14:paraId="1ED0464B" w14:textId="77777777" w:rsidR="005C663D" w:rsidRPr="004456D7" w:rsidRDefault="005C663D" w:rsidP="005C663D">
      <w:pPr>
        <w:widowControl w:val="0"/>
        <w:tabs>
          <w:tab w:val="left" w:pos="990"/>
        </w:tabs>
        <w:ind w:firstLine="709"/>
        <w:jc w:val="both"/>
        <w:rPr>
          <w:rFonts w:eastAsia="Times New Roman"/>
          <w:color w:val="000000" w:themeColor="text1"/>
          <w:lang w:val="uk-UA" w:eastAsia="ru-RU"/>
        </w:rPr>
      </w:pPr>
      <w:r w:rsidRPr="004456D7">
        <w:rPr>
          <w:rFonts w:eastAsia="Times New Roman"/>
          <w:color w:val="000000" w:themeColor="text1"/>
          <w:lang w:val="uk-UA" w:eastAsia="ru-RU"/>
        </w:rPr>
        <w:t>Громадяни не є групою, на яку впливатиме регуляторний акт.</w:t>
      </w:r>
    </w:p>
    <w:p w14:paraId="37257FC4" w14:textId="77777777" w:rsidR="005C663D" w:rsidRDefault="005C663D" w:rsidP="005C663D">
      <w:pPr>
        <w:widowControl w:val="0"/>
        <w:tabs>
          <w:tab w:val="left" w:pos="990"/>
        </w:tabs>
        <w:ind w:firstLine="709"/>
        <w:jc w:val="both"/>
        <w:rPr>
          <w:rFonts w:eastAsia="Times New Roman"/>
          <w:color w:val="000000" w:themeColor="text1"/>
          <w:u w:val="single"/>
          <w:lang w:val="uk-UA" w:eastAsia="ru-RU"/>
        </w:rPr>
      </w:pPr>
      <w:r w:rsidRPr="004456D7">
        <w:rPr>
          <w:rFonts w:eastAsia="Times New Roman"/>
          <w:color w:val="000000" w:themeColor="text1"/>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1F2112" w:rsidRPr="004456D7" w14:paraId="6AF5BB58" w14:textId="77777777" w:rsidTr="009020E4">
        <w:tc>
          <w:tcPr>
            <w:tcW w:w="2347" w:type="dxa"/>
          </w:tcPr>
          <w:p w14:paraId="77090B6E"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Показник</w:t>
            </w:r>
          </w:p>
        </w:tc>
        <w:tc>
          <w:tcPr>
            <w:tcW w:w="1245" w:type="dxa"/>
            <w:shd w:val="clear" w:color="auto" w:fill="auto"/>
          </w:tcPr>
          <w:p w14:paraId="31088581"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Великі*</w:t>
            </w:r>
          </w:p>
        </w:tc>
        <w:tc>
          <w:tcPr>
            <w:tcW w:w="1383" w:type="dxa"/>
            <w:shd w:val="clear" w:color="auto" w:fill="auto"/>
          </w:tcPr>
          <w:p w14:paraId="2EF67A29"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Середні*</w:t>
            </w:r>
          </w:p>
        </w:tc>
        <w:tc>
          <w:tcPr>
            <w:tcW w:w="1177" w:type="dxa"/>
            <w:shd w:val="clear" w:color="auto" w:fill="auto"/>
          </w:tcPr>
          <w:p w14:paraId="40B937A2"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Малі*</w:t>
            </w:r>
          </w:p>
        </w:tc>
        <w:tc>
          <w:tcPr>
            <w:tcW w:w="1323" w:type="dxa"/>
            <w:shd w:val="clear" w:color="auto" w:fill="auto"/>
          </w:tcPr>
          <w:p w14:paraId="1C98194C"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З них Мікро*</w:t>
            </w:r>
          </w:p>
        </w:tc>
        <w:tc>
          <w:tcPr>
            <w:tcW w:w="1876" w:type="dxa"/>
            <w:shd w:val="clear" w:color="auto" w:fill="auto"/>
          </w:tcPr>
          <w:p w14:paraId="120F2B1D" w14:textId="77777777"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Разом*</w:t>
            </w:r>
          </w:p>
        </w:tc>
      </w:tr>
      <w:tr w:rsidR="001F2112" w:rsidRPr="004456D7" w14:paraId="5E573A42" w14:textId="77777777" w:rsidTr="009020E4">
        <w:tc>
          <w:tcPr>
            <w:tcW w:w="2347" w:type="dxa"/>
          </w:tcPr>
          <w:p w14:paraId="70210791" w14:textId="77777777" w:rsidR="001F2112" w:rsidRPr="004456D7" w:rsidRDefault="001F2112" w:rsidP="009020E4">
            <w:pPr>
              <w:rPr>
                <w:rFonts w:eastAsia="Calibri"/>
                <w:color w:val="000000" w:themeColor="text1"/>
                <w:shd w:val="clear" w:color="auto" w:fill="FFFFFF"/>
                <w:lang w:val="uk-UA"/>
              </w:rPr>
            </w:pPr>
            <w:r w:rsidRPr="004456D7">
              <w:rPr>
                <w:rFonts w:eastAsia="Calibri"/>
                <w:color w:val="000000" w:themeColor="text1"/>
                <w:shd w:val="clear" w:color="auto" w:fill="FFFFFF"/>
                <w:lang w:val="uk-UA"/>
              </w:rPr>
              <w:t xml:space="preserve">Кількість суб'єктів </w:t>
            </w:r>
            <w:r w:rsidRPr="004456D7">
              <w:rPr>
                <w:rFonts w:eastAsia="Calibri"/>
                <w:color w:val="000000" w:themeColor="text1"/>
                <w:shd w:val="clear" w:color="auto" w:fill="FFFFFF"/>
                <w:lang w:val="uk-UA"/>
              </w:rPr>
              <w:lastRenderedPageBreak/>
              <w:t>господарювання, що підпадають під дію регулювання, одиниць</w:t>
            </w:r>
          </w:p>
        </w:tc>
        <w:tc>
          <w:tcPr>
            <w:tcW w:w="1245" w:type="dxa"/>
            <w:shd w:val="clear" w:color="auto" w:fill="auto"/>
            <w:vAlign w:val="center"/>
          </w:tcPr>
          <w:p w14:paraId="3E2C3565" w14:textId="3691A345" w:rsidR="001F2112" w:rsidRPr="00965264" w:rsidRDefault="00D421A2" w:rsidP="009020E4">
            <w:pPr>
              <w:jc w:val="center"/>
              <w:rPr>
                <w:rFonts w:eastAsia="Calibri"/>
                <w:color w:val="000000" w:themeColor="text1"/>
                <w:shd w:val="clear" w:color="auto" w:fill="FFFFFF"/>
                <w:lang w:val="uk-UA"/>
              </w:rPr>
            </w:pPr>
            <w:r>
              <w:rPr>
                <w:rFonts w:eastAsia="Calibri"/>
                <w:color w:val="000000" w:themeColor="text1"/>
                <w:shd w:val="clear" w:color="auto" w:fill="FFFFFF"/>
                <w:lang w:val="uk-UA"/>
              </w:rPr>
              <w:lastRenderedPageBreak/>
              <w:t>4</w:t>
            </w:r>
          </w:p>
        </w:tc>
        <w:tc>
          <w:tcPr>
            <w:tcW w:w="1383" w:type="dxa"/>
            <w:shd w:val="clear" w:color="auto" w:fill="auto"/>
            <w:vAlign w:val="center"/>
          </w:tcPr>
          <w:p w14:paraId="410936F0" w14:textId="674076CA" w:rsidR="006C1950" w:rsidRPr="00965264" w:rsidRDefault="00D421A2" w:rsidP="00D421A2">
            <w:pPr>
              <w:jc w:val="center"/>
              <w:rPr>
                <w:rFonts w:eastAsia="Calibri"/>
                <w:color w:val="000000" w:themeColor="text1"/>
                <w:shd w:val="clear" w:color="auto" w:fill="FFFFFF"/>
                <w:lang w:val="uk-UA"/>
              </w:rPr>
            </w:pPr>
            <w:r>
              <w:rPr>
                <w:rFonts w:eastAsia="Calibri"/>
                <w:color w:val="000000" w:themeColor="text1"/>
                <w:shd w:val="clear" w:color="auto" w:fill="FFFFFF"/>
                <w:lang w:val="uk-UA"/>
              </w:rPr>
              <w:t>31</w:t>
            </w:r>
          </w:p>
        </w:tc>
        <w:tc>
          <w:tcPr>
            <w:tcW w:w="1177" w:type="dxa"/>
            <w:shd w:val="clear" w:color="auto" w:fill="auto"/>
            <w:vAlign w:val="center"/>
          </w:tcPr>
          <w:p w14:paraId="198D6776" w14:textId="3A7BD67E" w:rsidR="006C1950" w:rsidRPr="00965264" w:rsidRDefault="00D421A2" w:rsidP="00A85158">
            <w:pPr>
              <w:jc w:val="center"/>
              <w:rPr>
                <w:rFonts w:eastAsia="Calibri"/>
                <w:color w:val="000000" w:themeColor="text1"/>
                <w:shd w:val="clear" w:color="auto" w:fill="FFFFFF"/>
                <w:lang w:val="uk-UA"/>
              </w:rPr>
            </w:pPr>
            <w:r>
              <w:rPr>
                <w:rFonts w:eastAsia="Calibri"/>
                <w:color w:val="000000" w:themeColor="text1"/>
                <w:shd w:val="clear" w:color="auto" w:fill="FFFFFF"/>
                <w:lang w:val="uk-UA"/>
              </w:rPr>
              <w:t>81</w:t>
            </w:r>
          </w:p>
        </w:tc>
        <w:tc>
          <w:tcPr>
            <w:tcW w:w="1323" w:type="dxa"/>
            <w:shd w:val="clear" w:color="auto" w:fill="auto"/>
            <w:vAlign w:val="center"/>
          </w:tcPr>
          <w:p w14:paraId="60C6DE46" w14:textId="76FEA72A" w:rsidR="006C1950" w:rsidRPr="00965264" w:rsidRDefault="00D421A2" w:rsidP="009020E4">
            <w:pPr>
              <w:jc w:val="center"/>
              <w:rPr>
                <w:rFonts w:eastAsia="Calibri"/>
                <w:color w:val="000000" w:themeColor="text1"/>
                <w:shd w:val="clear" w:color="auto" w:fill="FFFFFF"/>
                <w:lang w:val="uk-UA"/>
              </w:rPr>
            </w:pPr>
            <w:r>
              <w:rPr>
                <w:rFonts w:eastAsia="Calibri"/>
                <w:color w:val="000000" w:themeColor="text1"/>
                <w:shd w:val="clear" w:color="auto" w:fill="FFFFFF"/>
                <w:lang w:val="uk-UA"/>
              </w:rPr>
              <w:t>65</w:t>
            </w:r>
          </w:p>
        </w:tc>
        <w:tc>
          <w:tcPr>
            <w:tcW w:w="1876" w:type="dxa"/>
            <w:shd w:val="clear" w:color="auto" w:fill="auto"/>
            <w:vAlign w:val="center"/>
          </w:tcPr>
          <w:p w14:paraId="484A1D6A" w14:textId="010AB31A" w:rsidR="001F2112" w:rsidRPr="004456D7" w:rsidRDefault="009B5AB0" w:rsidP="009020E4">
            <w:pPr>
              <w:jc w:val="center"/>
              <w:rPr>
                <w:rFonts w:eastAsia="Calibri"/>
                <w:color w:val="000000" w:themeColor="text1"/>
                <w:shd w:val="clear" w:color="auto" w:fill="FFFFFF"/>
                <w:lang w:val="uk-UA"/>
              </w:rPr>
            </w:pPr>
            <w:r>
              <w:rPr>
                <w:rFonts w:eastAsia="Calibri"/>
                <w:color w:val="000000" w:themeColor="text1"/>
                <w:shd w:val="clear" w:color="auto" w:fill="FFFFFF"/>
                <w:lang w:val="uk-UA"/>
              </w:rPr>
              <w:t>181</w:t>
            </w:r>
          </w:p>
        </w:tc>
      </w:tr>
      <w:tr w:rsidR="001F2112" w:rsidRPr="004456D7" w14:paraId="0DEF5C17" w14:textId="77777777" w:rsidTr="009020E4">
        <w:tc>
          <w:tcPr>
            <w:tcW w:w="2347" w:type="dxa"/>
          </w:tcPr>
          <w:p w14:paraId="5362CC25" w14:textId="77777777" w:rsidR="001F2112" w:rsidRPr="004456D7" w:rsidRDefault="001F2112" w:rsidP="009020E4">
            <w:pPr>
              <w:rPr>
                <w:rFonts w:eastAsia="Calibri"/>
                <w:color w:val="000000" w:themeColor="text1"/>
                <w:shd w:val="clear" w:color="auto" w:fill="FFFFFF"/>
                <w:lang w:val="uk-UA"/>
              </w:rPr>
            </w:pPr>
            <w:r w:rsidRPr="004456D7">
              <w:rPr>
                <w:rFonts w:eastAsia="Calibri"/>
                <w:color w:val="000000" w:themeColor="text1"/>
                <w:shd w:val="clear" w:color="auto" w:fill="FFFFFF"/>
                <w:lang w:val="uk-UA"/>
              </w:rPr>
              <w:t>Питома вага групи у загальній кількості, відсотків</w:t>
            </w:r>
          </w:p>
        </w:tc>
        <w:tc>
          <w:tcPr>
            <w:tcW w:w="1245" w:type="dxa"/>
            <w:shd w:val="clear" w:color="auto" w:fill="auto"/>
            <w:vAlign w:val="center"/>
          </w:tcPr>
          <w:p w14:paraId="103E7CF0" w14:textId="7ACF4D5C" w:rsidR="001F2112" w:rsidRPr="00A85158" w:rsidRDefault="00A85158" w:rsidP="00A85158">
            <w:pPr>
              <w:jc w:val="center"/>
              <w:rPr>
                <w:rFonts w:eastAsia="Calibri"/>
                <w:shd w:val="clear" w:color="auto" w:fill="FFFFFF"/>
                <w:lang w:val="uk-UA"/>
              </w:rPr>
            </w:pPr>
            <w:r w:rsidRPr="00A85158">
              <w:rPr>
                <w:rFonts w:eastAsia="Calibri"/>
                <w:shd w:val="clear" w:color="auto" w:fill="FFFFFF"/>
                <w:lang w:val="uk-UA"/>
              </w:rPr>
              <w:t>2,0</w:t>
            </w:r>
            <w:r w:rsidR="00F17C6B">
              <w:rPr>
                <w:rFonts w:eastAsia="Calibri"/>
                <w:shd w:val="clear" w:color="auto" w:fill="FFFFFF"/>
                <w:lang w:val="uk-UA"/>
              </w:rPr>
              <w:t>*</w:t>
            </w:r>
            <w:r w:rsidR="001F2112" w:rsidRPr="00A85158">
              <w:rPr>
                <w:rFonts w:eastAsia="Calibri"/>
                <w:shd w:val="clear" w:color="auto" w:fill="FFFFFF"/>
                <w:lang w:val="uk-UA"/>
              </w:rPr>
              <w:t xml:space="preserve"> %</w:t>
            </w:r>
          </w:p>
        </w:tc>
        <w:tc>
          <w:tcPr>
            <w:tcW w:w="1383" w:type="dxa"/>
            <w:shd w:val="clear" w:color="auto" w:fill="auto"/>
            <w:vAlign w:val="center"/>
          </w:tcPr>
          <w:p w14:paraId="484BC054" w14:textId="5F5323EB" w:rsidR="001F2112" w:rsidRPr="00A85158" w:rsidRDefault="00A85158" w:rsidP="009020E4">
            <w:pPr>
              <w:jc w:val="center"/>
              <w:rPr>
                <w:rFonts w:eastAsia="Calibri"/>
                <w:shd w:val="clear" w:color="auto" w:fill="FFFFFF"/>
                <w:lang w:val="uk-UA"/>
              </w:rPr>
            </w:pPr>
            <w:r w:rsidRPr="00A85158">
              <w:rPr>
                <w:rFonts w:eastAsia="Calibri"/>
                <w:shd w:val="clear" w:color="auto" w:fill="FFFFFF"/>
                <w:lang w:val="uk-UA"/>
              </w:rPr>
              <w:t>17,1</w:t>
            </w:r>
            <w:r w:rsidR="00F17C6B">
              <w:rPr>
                <w:rFonts w:eastAsia="Calibri"/>
                <w:shd w:val="clear" w:color="auto" w:fill="FFFFFF"/>
                <w:lang w:val="uk-UA"/>
              </w:rPr>
              <w:t>*</w:t>
            </w:r>
            <w:r w:rsidR="001F2112" w:rsidRPr="00A85158">
              <w:rPr>
                <w:rFonts w:eastAsia="Calibri"/>
                <w:shd w:val="clear" w:color="auto" w:fill="FFFFFF"/>
                <w:lang w:val="uk-UA"/>
              </w:rPr>
              <w:t xml:space="preserve"> %</w:t>
            </w:r>
          </w:p>
        </w:tc>
        <w:tc>
          <w:tcPr>
            <w:tcW w:w="1177" w:type="dxa"/>
            <w:shd w:val="clear" w:color="auto" w:fill="auto"/>
            <w:vAlign w:val="center"/>
          </w:tcPr>
          <w:p w14:paraId="1D1E38C0" w14:textId="2F424316" w:rsidR="001F2112" w:rsidRPr="00D421A2" w:rsidRDefault="00A85158" w:rsidP="009020E4">
            <w:pPr>
              <w:jc w:val="center"/>
              <w:rPr>
                <w:rFonts w:eastAsia="Calibri"/>
                <w:shd w:val="clear" w:color="auto" w:fill="FFFFFF"/>
                <w:lang w:val="uk-UA"/>
              </w:rPr>
            </w:pPr>
            <w:r w:rsidRPr="00D421A2">
              <w:rPr>
                <w:rFonts w:eastAsia="Calibri"/>
                <w:shd w:val="clear" w:color="auto" w:fill="FFFFFF"/>
                <w:lang w:val="uk-UA"/>
              </w:rPr>
              <w:t>45</w:t>
            </w:r>
            <w:r w:rsidR="00F17C6B">
              <w:rPr>
                <w:rFonts w:eastAsia="Calibri"/>
                <w:shd w:val="clear" w:color="auto" w:fill="FFFFFF"/>
                <w:lang w:val="uk-UA"/>
              </w:rPr>
              <w:t>*</w:t>
            </w:r>
            <w:r w:rsidR="001F2112" w:rsidRPr="00D421A2">
              <w:rPr>
                <w:rFonts w:eastAsia="Calibri"/>
                <w:shd w:val="clear" w:color="auto" w:fill="FFFFFF"/>
                <w:lang w:val="uk-UA"/>
              </w:rPr>
              <w:t xml:space="preserve"> %</w:t>
            </w:r>
          </w:p>
        </w:tc>
        <w:tc>
          <w:tcPr>
            <w:tcW w:w="1323" w:type="dxa"/>
            <w:shd w:val="clear" w:color="auto" w:fill="auto"/>
            <w:vAlign w:val="center"/>
          </w:tcPr>
          <w:p w14:paraId="2B73D63F" w14:textId="76EA3381" w:rsidR="001F2112" w:rsidRPr="00D421A2" w:rsidRDefault="00A85158" w:rsidP="009020E4">
            <w:pPr>
              <w:jc w:val="center"/>
              <w:rPr>
                <w:rFonts w:eastAsia="Calibri"/>
                <w:shd w:val="clear" w:color="auto" w:fill="FFFFFF"/>
                <w:lang w:val="uk-UA"/>
              </w:rPr>
            </w:pPr>
            <w:r w:rsidRPr="00D421A2">
              <w:rPr>
                <w:rFonts w:eastAsia="Calibri"/>
                <w:shd w:val="clear" w:color="auto" w:fill="FFFFFF"/>
                <w:lang w:val="uk-UA"/>
              </w:rPr>
              <w:t>35,9</w:t>
            </w:r>
            <w:r w:rsidR="00F17C6B">
              <w:rPr>
                <w:rFonts w:eastAsia="Calibri"/>
                <w:shd w:val="clear" w:color="auto" w:fill="FFFFFF"/>
                <w:lang w:val="uk-UA"/>
              </w:rPr>
              <w:t>*</w:t>
            </w:r>
            <w:r w:rsidR="001F2112" w:rsidRPr="00D421A2">
              <w:rPr>
                <w:rFonts w:eastAsia="Calibri"/>
                <w:shd w:val="clear" w:color="auto" w:fill="FFFFFF"/>
                <w:lang w:val="uk-UA"/>
              </w:rPr>
              <w:t xml:space="preserve"> %</w:t>
            </w:r>
          </w:p>
        </w:tc>
        <w:tc>
          <w:tcPr>
            <w:tcW w:w="1876" w:type="dxa"/>
            <w:shd w:val="clear" w:color="auto" w:fill="auto"/>
            <w:vAlign w:val="center"/>
          </w:tcPr>
          <w:p w14:paraId="15EF0715" w14:textId="371B6519" w:rsidR="001F2112" w:rsidRPr="004456D7" w:rsidRDefault="001F2112" w:rsidP="009020E4">
            <w:pPr>
              <w:jc w:val="center"/>
              <w:rPr>
                <w:rFonts w:eastAsia="Calibri"/>
                <w:color w:val="000000" w:themeColor="text1"/>
                <w:shd w:val="clear" w:color="auto" w:fill="FFFFFF"/>
                <w:lang w:val="uk-UA"/>
              </w:rPr>
            </w:pPr>
            <w:r w:rsidRPr="004456D7">
              <w:rPr>
                <w:rFonts w:eastAsia="Calibri"/>
                <w:color w:val="000000" w:themeColor="text1"/>
                <w:shd w:val="clear" w:color="auto" w:fill="FFFFFF"/>
                <w:lang w:val="uk-UA"/>
              </w:rPr>
              <w:t>100</w:t>
            </w:r>
            <w:r w:rsidR="00F17C6B">
              <w:rPr>
                <w:rFonts w:eastAsia="Calibri"/>
                <w:color w:val="000000" w:themeColor="text1"/>
                <w:shd w:val="clear" w:color="auto" w:fill="FFFFFF"/>
                <w:lang w:val="uk-UA"/>
              </w:rPr>
              <w:t>*</w:t>
            </w:r>
            <w:r w:rsidRPr="004456D7">
              <w:rPr>
                <w:rFonts w:eastAsia="Calibri"/>
                <w:color w:val="000000" w:themeColor="text1"/>
                <w:shd w:val="clear" w:color="auto" w:fill="FFFFFF"/>
                <w:lang w:val="uk-UA"/>
              </w:rPr>
              <w:t xml:space="preserve"> %</w:t>
            </w:r>
          </w:p>
        </w:tc>
      </w:tr>
    </w:tbl>
    <w:p w14:paraId="4D7C917D" w14:textId="4F8BBBEC" w:rsidR="00E6000E" w:rsidRPr="000B0470" w:rsidRDefault="000B0470" w:rsidP="00E6000E">
      <w:pPr>
        <w:spacing w:after="0" w:line="240" w:lineRule="auto"/>
        <w:ind w:firstLine="709"/>
        <w:jc w:val="both"/>
        <w:rPr>
          <w:i/>
          <w:iCs/>
          <w:sz w:val="23"/>
          <w:szCs w:val="23"/>
          <w:lang w:val="uk-UA"/>
        </w:rPr>
      </w:pPr>
      <w:r w:rsidRPr="000B0470">
        <w:rPr>
          <w:i/>
          <w:iCs/>
        </w:rPr>
        <w:t xml:space="preserve">*Державна служба статистики України. </w:t>
      </w:r>
    </w:p>
    <w:p w14:paraId="78E9D22A" w14:textId="3DC0E7A9" w:rsidR="00E6000E" w:rsidRDefault="00E6000E" w:rsidP="00E6000E">
      <w:pPr>
        <w:spacing w:after="0" w:line="240" w:lineRule="auto"/>
        <w:ind w:firstLine="709"/>
        <w:jc w:val="both"/>
        <w:rPr>
          <w:sz w:val="23"/>
          <w:szCs w:val="23"/>
          <w:lang w:val="uk-UA"/>
        </w:rPr>
      </w:pPr>
    </w:p>
    <w:p w14:paraId="2C842413" w14:textId="77777777" w:rsidR="000B0470" w:rsidRDefault="000B0470" w:rsidP="00E6000E">
      <w:pPr>
        <w:spacing w:after="0" w:line="240" w:lineRule="auto"/>
        <w:ind w:firstLine="709"/>
        <w:jc w:val="both"/>
        <w:rPr>
          <w:sz w:val="23"/>
          <w:szCs w:val="23"/>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3636"/>
        <w:gridCol w:w="3181"/>
      </w:tblGrid>
      <w:tr w:rsidR="000B0470" w:rsidRPr="000B7D2F" w14:paraId="1A3DEFF2" w14:textId="77777777" w:rsidTr="009020E4">
        <w:trPr>
          <w:trHeight w:val="20"/>
        </w:trPr>
        <w:tc>
          <w:tcPr>
            <w:tcW w:w="2646" w:type="dxa"/>
          </w:tcPr>
          <w:p w14:paraId="6AE09910" w14:textId="77777777" w:rsidR="000B0470" w:rsidRPr="000B7D2F" w:rsidRDefault="000B0470" w:rsidP="009020E4">
            <w:pPr>
              <w:widowControl w:val="0"/>
              <w:tabs>
                <w:tab w:val="left" w:pos="990"/>
              </w:tabs>
              <w:spacing w:before="120" w:after="120"/>
              <w:rPr>
                <w:rFonts w:eastAsia="Times New Roman"/>
                <w:bCs/>
                <w:color w:val="000000" w:themeColor="text1"/>
                <w:szCs w:val="28"/>
                <w:lang w:val="uk-UA" w:eastAsia="uk-UA"/>
              </w:rPr>
            </w:pPr>
            <w:r w:rsidRPr="000B7D2F">
              <w:rPr>
                <w:rFonts w:eastAsia="Times New Roman"/>
                <w:bCs/>
                <w:color w:val="000000" w:themeColor="text1"/>
                <w:szCs w:val="28"/>
                <w:lang w:val="uk-UA" w:eastAsia="uk-UA"/>
              </w:rPr>
              <w:t>Вид альтернативи</w:t>
            </w:r>
          </w:p>
        </w:tc>
        <w:tc>
          <w:tcPr>
            <w:tcW w:w="3399" w:type="dxa"/>
          </w:tcPr>
          <w:p w14:paraId="455CEF53" w14:textId="77777777" w:rsidR="000B0470" w:rsidRPr="000B7D2F" w:rsidRDefault="000B0470" w:rsidP="009020E4">
            <w:pPr>
              <w:widowControl w:val="0"/>
              <w:tabs>
                <w:tab w:val="left" w:pos="990"/>
              </w:tabs>
              <w:spacing w:before="120" w:after="120"/>
              <w:rPr>
                <w:rFonts w:eastAsia="Times New Roman"/>
                <w:color w:val="000000" w:themeColor="text1"/>
                <w:szCs w:val="28"/>
                <w:lang w:val="uk-UA" w:eastAsia="ru-RU"/>
              </w:rPr>
            </w:pPr>
            <w:r w:rsidRPr="000B7D2F">
              <w:rPr>
                <w:rFonts w:eastAsia="Times New Roman"/>
                <w:color w:val="000000" w:themeColor="text1"/>
                <w:szCs w:val="28"/>
                <w:lang w:val="uk-UA" w:eastAsia="ru-RU"/>
              </w:rPr>
              <w:t>Вигоди</w:t>
            </w:r>
          </w:p>
        </w:tc>
        <w:tc>
          <w:tcPr>
            <w:tcW w:w="3311" w:type="dxa"/>
          </w:tcPr>
          <w:p w14:paraId="19562E61" w14:textId="77777777" w:rsidR="000B0470" w:rsidRPr="000B7D2F" w:rsidRDefault="000B0470" w:rsidP="009020E4">
            <w:pPr>
              <w:widowControl w:val="0"/>
              <w:tabs>
                <w:tab w:val="left" w:pos="990"/>
              </w:tabs>
              <w:spacing w:before="120" w:after="120"/>
              <w:rPr>
                <w:rFonts w:eastAsia="Times New Roman"/>
                <w:bCs/>
                <w:color w:val="000000" w:themeColor="text1"/>
                <w:szCs w:val="28"/>
                <w:lang w:val="uk-UA" w:eastAsia="uk-UA"/>
              </w:rPr>
            </w:pPr>
            <w:r w:rsidRPr="000B7D2F">
              <w:rPr>
                <w:rFonts w:eastAsia="Times New Roman"/>
                <w:bCs/>
                <w:color w:val="000000" w:themeColor="text1"/>
                <w:szCs w:val="28"/>
                <w:lang w:val="uk-UA" w:eastAsia="uk-UA"/>
              </w:rPr>
              <w:t>Витрати</w:t>
            </w:r>
          </w:p>
        </w:tc>
      </w:tr>
      <w:tr w:rsidR="000B0470" w:rsidRPr="00F439F3" w14:paraId="4DD2F297" w14:textId="77777777" w:rsidTr="009020E4">
        <w:trPr>
          <w:trHeight w:val="20"/>
        </w:trPr>
        <w:tc>
          <w:tcPr>
            <w:tcW w:w="2646" w:type="dxa"/>
          </w:tcPr>
          <w:p w14:paraId="3A3E14CF" w14:textId="77777777" w:rsidR="000B0470" w:rsidRPr="000B7D2F" w:rsidRDefault="000B0470" w:rsidP="009020E4">
            <w:pPr>
              <w:widowControl w:val="0"/>
              <w:tabs>
                <w:tab w:val="left" w:pos="990"/>
              </w:tabs>
              <w:spacing w:before="120" w:after="120"/>
              <w:rPr>
                <w:rFonts w:eastAsia="Times New Roman"/>
                <w:color w:val="000000" w:themeColor="text1"/>
                <w:szCs w:val="28"/>
                <w:lang w:val="uk-UA" w:eastAsia="ru-RU"/>
              </w:rPr>
            </w:pPr>
            <w:r w:rsidRPr="000B7D2F">
              <w:rPr>
                <w:rFonts w:eastAsia="Times New Roman"/>
                <w:color w:val="000000" w:themeColor="text1"/>
                <w:szCs w:val="28"/>
                <w:lang w:val="uk-UA" w:eastAsia="ru-RU"/>
              </w:rPr>
              <w:t>Альтернатива 1.</w:t>
            </w:r>
          </w:p>
          <w:p w14:paraId="552ACCF0" w14:textId="1FA93AB6" w:rsidR="000B0470" w:rsidRPr="000B7D2F" w:rsidRDefault="000B0470" w:rsidP="00940D49">
            <w:pPr>
              <w:pStyle w:val="3"/>
              <w:spacing w:before="0" w:after="0" w:line="240" w:lineRule="auto"/>
              <w:rPr>
                <w:rFonts w:eastAsia="Times New Roman"/>
                <w:color w:val="000000" w:themeColor="text1"/>
                <w:szCs w:val="28"/>
                <w:lang w:val="uk-UA" w:eastAsia="ru-RU"/>
              </w:rPr>
            </w:pPr>
          </w:p>
        </w:tc>
        <w:tc>
          <w:tcPr>
            <w:tcW w:w="3399" w:type="dxa"/>
          </w:tcPr>
          <w:p w14:paraId="6604EB9A" w14:textId="77777777" w:rsidR="000B0470" w:rsidRPr="000B7D2F" w:rsidRDefault="000B0470" w:rsidP="009020E4">
            <w:pPr>
              <w:widowControl w:val="0"/>
              <w:tabs>
                <w:tab w:val="left" w:pos="990"/>
              </w:tabs>
              <w:spacing w:before="120" w:after="120"/>
              <w:rPr>
                <w:rFonts w:eastAsia="Times New Roman"/>
                <w:color w:val="000000" w:themeColor="text1"/>
                <w:szCs w:val="28"/>
                <w:lang w:val="uk-UA" w:eastAsia="ru-RU"/>
              </w:rPr>
            </w:pPr>
            <w:r w:rsidRPr="000B7D2F">
              <w:rPr>
                <w:rFonts w:eastAsia="Times New Roman"/>
                <w:color w:val="000000" w:themeColor="text1"/>
                <w:szCs w:val="28"/>
                <w:lang w:val="uk-UA" w:eastAsia="ru-RU"/>
              </w:rPr>
              <w:t>Відсутні.</w:t>
            </w:r>
          </w:p>
        </w:tc>
        <w:tc>
          <w:tcPr>
            <w:tcW w:w="3311" w:type="dxa"/>
          </w:tcPr>
          <w:p w14:paraId="3BA75657" w14:textId="234FF2B1" w:rsidR="0085485B" w:rsidRPr="00940D49" w:rsidRDefault="000B0470" w:rsidP="0085485B">
            <w:pPr>
              <w:widowControl w:val="0"/>
              <w:tabs>
                <w:tab w:val="left" w:pos="990"/>
              </w:tabs>
              <w:spacing w:before="120" w:after="120"/>
              <w:rPr>
                <w:rFonts w:eastAsia="Times New Roman"/>
                <w:bCs/>
                <w:szCs w:val="28"/>
                <w:lang w:val="uk-UA" w:eastAsia="uk-UA"/>
              </w:rPr>
            </w:pPr>
            <w:r w:rsidRPr="00DF4430">
              <w:rPr>
                <w:rFonts w:eastAsia="Times New Roman"/>
                <w:bCs/>
                <w:szCs w:val="28"/>
                <w:lang w:val="uk-UA" w:eastAsia="uk-UA"/>
              </w:rPr>
              <w:t xml:space="preserve">Залишаються витрати пов’язані з необхідністю </w:t>
            </w:r>
            <w:r w:rsidR="00EC4C78" w:rsidRPr="00DF4430">
              <w:rPr>
                <w:rFonts w:eastAsia="Times New Roman"/>
                <w:bCs/>
                <w:szCs w:val="28"/>
                <w:lang w:val="uk-UA" w:eastAsia="uk-UA"/>
              </w:rPr>
              <w:t>с</w:t>
            </w:r>
            <w:r w:rsidR="007A42A9" w:rsidRPr="00DF4430">
              <w:rPr>
                <w:rFonts w:eastAsia="Times New Roman"/>
                <w:bCs/>
                <w:szCs w:val="28"/>
                <w:lang w:val="uk-UA" w:eastAsia="uk-UA"/>
              </w:rPr>
              <w:t>творення</w:t>
            </w:r>
            <w:r w:rsidR="00AF2505">
              <w:rPr>
                <w:rFonts w:eastAsia="Times New Roman"/>
                <w:bCs/>
                <w:szCs w:val="28"/>
                <w:lang w:val="uk-UA" w:eastAsia="uk-UA"/>
              </w:rPr>
              <w:t xml:space="preserve"> та</w:t>
            </w:r>
            <w:r w:rsidRPr="00DF4430">
              <w:rPr>
                <w:rFonts w:eastAsia="Times New Roman"/>
                <w:bCs/>
                <w:szCs w:val="28"/>
                <w:lang w:val="uk-UA" w:eastAsia="uk-UA"/>
              </w:rPr>
              <w:t xml:space="preserve"> </w:t>
            </w:r>
            <w:r w:rsidR="006159F3" w:rsidRPr="00DF4430">
              <w:rPr>
                <w:rFonts w:eastAsia="Times New Roman"/>
                <w:bCs/>
                <w:szCs w:val="28"/>
                <w:lang w:val="uk-UA" w:eastAsia="uk-UA"/>
              </w:rPr>
              <w:t>подання</w:t>
            </w:r>
            <w:r w:rsidR="00317DA0" w:rsidRPr="00DF4430">
              <w:rPr>
                <w:rFonts w:eastAsia="Times New Roman"/>
                <w:bCs/>
                <w:szCs w:val="28"/>
                <w:lang w:val="uk-UA" w:eastAsia="uk-UA"/>
              </w:rPr>
              <w:t xml:space="preserve"> </w:t>
            </w:r>
            <w:r w:rsidR="00AF2505">
              <w:rPr>
                <w:rFonts w:eastAsia="Times New Roman"/>
                <w:bCs/>
                <w:szCs w:val="28"/>
                <w:lang w:val="uk-UA" w:eastAsia="uk-UA"/>
              </w:rPr>
              <w:t xml:space="preserve">інформації щодо </w:t>
            </w:r>
            <w:r w:rsidR="00AF2505" w:rsidRPr="00940D49">
              <w:rPr>
                <w:rFonts w:eastAsia="Times New Roman"/>
                <w:bCs/>
                <w:szCs w:val="28"/>
                <w:lang w:val="uk-UA" w:eastAsia="uk-UA"/>
              </w:rPr>
              <w:t>нафтогазової свердловини</w:t>
            </w:r>
            <w:r w:rsidR="00FF5CA5" w:rsidRPr="00940D49">
              <w:rPr>
                <w:rFonts w:eastAsia="Times New Roman"/>
                <w:bCs/>
                <w:szCs w:val="28"/>
                <w:lang w:val="uk-UA" w:eastAsia="uk-UA"/>
              </w:rPr>
              <w:t xml:space="preserve"> в паперовій формі</w:t>
            </w:r>
            <w:r w:rsidR="00AF2505" w:rsidRPr="00940D49">
              <w:rPr>
                <w:rFonts w:eastAsia="Times New Roman"/>
                <w:bCs/>
                <w:szCs w:val="28"/>
                <w:lang w:val="uk-UA" w:eastAsia="uk-UA"/>
              </w:rPr>
              <w:t>.</w:t>
            </w:r>
          </w:p>
          <w:p w14:paraId="2E16D17C" w14:textId="77777777" w:rsidR="000B0470" w:rsidRDefault="007A42A9" w:rsidP="00AF2505">
            <w:pPr>
              <w:widowControl w:val="0"/>
              <w:tabs>
                <w:tab w:val="left" w:pos="990"/>
              </w:tabs>
              <w:spacing w:before="120" w:after="120"/>
              <w:rPr>
                <w:szCs w:val="28"/>
                <w:lang w:val="uk-UA"/>
              </w:rPr>
            </w:pPr>
            <w:r w:rsidRPr="00940D49">
              <w:rPr>
                <w:szCs w:val="28"/>
                <w:lang w:val="uk-UA"/>
              </w:rPr>
              <w:t>В</w:t>
            </w:r>
            <w:r w:rsidR="000B0470" w:rsidRPr="00940D49">
              <w:rPr>
                <w:szCs w:val="28"/>
                <w:lang w:val="uk-UA"/>
              </w:rPr>
              <w:t xml:space="preserve">ідсутність </w:t>
            </w:r>
            <w:r w:rsidR="008E0418" w:rsidRPr="00940D49">
              <w:rPr>
                <w:szCs w:val="28"/>
                <w:lang w:val="uk-UA"/>
              </w:rPr>
              <w:t xml:space="preserve">цифровізації </w:t>
            </w:r>
            <w:r w:rsidR="000B0470" w:rsidRPr="00940D49">
              <w:rPr>
                <w:szCs w:val="28"/>
                <w:lang w:val="uk-UA"/>
              </w:rPr>
              <w:t>державних процесів суттєво сповільняє ведення</w:t>
            </w:r>
            <w:r w:rsidR="000B0470" w:rsidRPr="00DF4430">
              <w:rPr>
                <w:szCs w:val="28"/>
                <w:lang w:val="uk-UA"/>
              </w:rPr>
              <w:t xml:space="preserve"> бізнесу та збільшує адміністративний тиск на суб’єктів господарювання, та час, що витрачається платниками податків</w:t>
            </w:r>
            <w:r w:rsidR="004C6331" w:rsidRPr="00DF4430">
              <w:rPr>
                <w:szCs w:val="28"/>
                <w:lang w:val="uk-UA"/>
              </w:rPr>
              <w:t xml:space="preserve"> на</w:t>
            </w:r>
            <w:r w:rsidR="000B0470" w:rsidRPr="00DF4430">
              <w:rPr>
                <w:szCs w:val="28"/>
                <w:lang w:val="uk-UA"/>
              </w:rPr>
              <w:t xml:space="preserve"> </w:t>
            </w:r>
            <w:r w:rsidR="00AF2505">
              <w:rPr>
                <w:szCs w:val="28"/>
                <w:lang w:val="uk-UA"/>
              </w:rPr>
              <w:t>подання інформації щодо нафтогазових свердловин</w:t>
            </w:r>
            <w:r w:rsidR="00BF695B">
              <w:rPr>
                <w:szCs w:val="28"/>
                <w:lang w:val="uk-UA"/>
              </w:rPr>
              <w:t>.</w:t>
            </w:r>
          </w:p>
          <w:p w14:paraId="38FC9AFF" w14:textId="37391D39" w:rsidR="00BF695B" w:rsidRPr="00FF5CA5" w:rsidRDefault="00BF695B" w:rsidP="00BF695B">
            <w:pPr>
              <w:pStyle w:val="Default"/>
              <w:rPr>
                <w:sz w:val="28"/>
                <w:szCs w:val="28"/>
                <w:lang w:val="uk-UA"/>
              </w:rPr>
            </w:pPr>
            <w:r w:rsidRPr="00FF5CA5">
              <w:rPr>
                <w:sz w:val="28"/>
                <w:szCs w:val="28"/>
                <w:lang w:val="uk-UA"/>
              </w:rPr>
              <w:t xml:space="preserve">Витрати на поінформованість і правильне розуміння суб’єктами </w:t>
            </w:r>
            <w:r w:rsidRPr="00FF5CA5">
              <w:rPr>
                <w:sz w:val="28"/>
                <w:szCs w:val="28"/>
                <w:lang w:val="uk-UA"/>
              </w:rPr>
              <w:lastRenderedPageBreak/>
              <w:t xml:space="preserve">господарювання всієї сукупності регламентної документації відповідного нормативно-правового забезпечення </w:t>
            </w:r>
          </w:p>
        </w:tc>
      </w:tr>
      <w:tr w:rsidR="000B0470" w:rsidRPr="000B7D2F" w14:paraId="6657A588" w14:textId="77777777" w:rsidTr="009020E4">
        <w:trPr>
          <w:trHeight w:val="20"/>
        </w:trPr>
        <w:tc>
          <w:tcPr>
            <w:tcW w:w="2646" w:type="dxa"/>
          </w:tcPr>
          <w:p w14:paraId="30B16F69" w14:textId="7FC4A7F1" w:rsidR="000B0470" w:rsidRPr="000B7D2F" w:rsidRDefault="004C6331" w:rsidP="009020E4">
            <w:pPr>
              <w:widowControl w:val="0"/>
              <w:tabs>
                <w:tab w:val="left" w:pos="990"/>
              </w:tabs>
              <w:spacing w:before="120" w:after="120"/>
              <w:rPr>
                <w:rFonts w:eastAsia="Times New Roman"/>
                <w:color w:val="000000" w:themeColor="text1"/>
                <w:szCs w:val="28"/>
                <w:lang w:val="uk-UA" w:eastAsia="ru-RU"/>
              </w:rPr>
            </w:pPr>
            <w:r w:rsidRPr="000B7D2F">
              <w:rPr>
                <w:rFonts w:eastAsia="Times New Roman"/>
                <w:color w:val="000000" w:themeColor="text1"/>
                <w:szCs w:val="28"/>
                <w:lang w:val="uk-UA" w:eastAsia="ru-RU"/>
              </w:rPr>
              <w:lastRenderedPageBreak/>
              <w:t xml:space="preserve"> </w:t>
            </w:r>
            <w:r w:rsidR="000B0470" w:rsidRPr="000B7D2F">
              <w:rPr>
                <w:rFonts w:eastAsia="Times New Roman"/>
                <w:color w:val="000000" w:themeColor="text1"/>
                <w:szCs w:val="28"/>
                <w:lang w:val="uk-UA" w:eastAsia="ru-RU"/>
              </w:rPr>
              <w:t>Альтернатива 2.</w:t>
            </w:r>
          </w:p>
          <w:p w14:paraId="3C972CFF" w14:textId="77777777" w:rsidR="000B0470" w:rsidRPr="000B7D2F" w:rsidRDefault="000B0470" w:rsidP="00940D49">
            <w:pPr>
              <w:widowControl w:val="0"/>
              <w:tabs>
                <w:tab w:val="left" w:pos="990"/>
              </w:tabs>
              <w:spacing w:before="120" w:after="120"/>
              <w:rPr>
                <w:rFonts w:eastAsia="Times New Roman"/>
                <w:color w:val="000000" w:themeColor="text1"/>
                <w:szCs w:val="28"/>
                <w:highlight w:val="yellow"/>
                <w:lang w:val="uk-UA" w:eastAsia="ru-RU"/>
              </w:rPr>
            </w:pPr>
          </w:p>
        </w:tc>
        <w:tc>
          <w:tcPr>
            <w:tcW w:w="3399" w:type="dxa"/>
          </w:tcPr>
          <w:p w14:paraId="0152764A" w14:textId="77777777" w:rsidR="00471B9B" w:rsidRPr="00FF5CA5" w:rsidRDefault="00471B9B" w:rsidP="00471B9B">
            <w:pPr>
              <w:widowControl w:val="0"/>
              <w:tabs>
                <w:tab w:val="left" w:pos="990"/>
              </w:tabs>
              <w:spacing w:after="120"/>
              <w:jc w:val="both"/>
              <w:rPr>
                <w:rFonts w:eastAsia="Times New Roman"/>
                <w:szCs w:val="28"/>
                <w:lang w:val="uk-UA" w:eastAsia="ru-RU"/>
              </w:rPr>
            </w:pPr>
            <w:r w:rsidRPr="00FF5CA5">
              <w:rPr>
                <w:rFonts w:eastAsia="Times New Roman"/>
                <w:szCs w:val="28"/>
                <w:lang w:val="uk-UA" w:eastAsia="ru-RU"/>
              </w:rPr>
              <w:t>Оптимізація процесів спільного використання технічних та програмних ресурсів.</w:t>
            </w:r>
          </w:p>
          <w:p w14:paraId="635E5362" w14:textId="662CA6F8" w:rsidR="005E297F" w:rsidRPr="00770D16" w:rsidRDefault="00471B9B" w:rsidP="005E297F">
            <w:pPr>
              <w:pStyle w:val="Default"/>
              <w:jc w:val="both"/>
              <w:rPr>
                <w:sz w:val="28"/>
                <w:szCs w:val="28"/>
                <w:lang w:val="uk-UA"/>
              </w:rPr>
            </w:pPr>
            <w:r>
              <w:rPr>
                <w:sz w:val="28"/>
                <w:szCs w:val="28"/>
                <w:lang w:val="uk-UA"/>
              </w:rPr>
              <w:t>Ф</w:t>
            </w:r>
            <w:r w:rsidR="002D0DD5">
              <w:rPr>
                <w:sz w:val="28"/>
                <w:szCs w:val="28"/>
                <w:lang w:val="uk-UA"/>
              </w:rPr>
              <w:t>ункціонування</w:t>
            </w:r>
            <w:r w:rsidR="00770D16" w:rsidRPr="00770D16">
              <w:rPr>
                <w:sz w:val="28"/>
                <w:szCs w:val="28"/>
                <w:lang w:val="uk-UA"/>
              </w:rPr>
              <w:t xml:space="preserve"> Державного реєстру</w:t>
            </w:r>
            <w:r w:rsidR="005E297F" w:rsidRPr="00770D16">
              <w:rPr>
                <w:sz w:val="28"/>
                <w:szCs w:val="28"/>
                <w:lang w:val="uk-UA"/>
              </w:rPr>
              <w:t>, наповнення</w:t>
            </w:r>
            <w:r w:rsidR="00770D16" w:rsidRPr="00770D16">
              <w:rPr>
                <w:sz w:val="28"/>
                <w:szCs w:val="28"/>
                <w:lang w:val="uk-UA"/>
              </w:rPr>
              <w:t xml:space="preserve"> його</w:t>
            </w:r>
            <w:r w:rsidR="005E297F" w:rsidRPr="00770D16">
              <w:rPr>
                <w:sz w:val="28"/>
                <w:szCs w:val="28"/>
                <w:lang w:val="uk-UA"/>
              </w:rPr>
              <w:t xml:space="preserve"> </w:t>
            </w:r>
            <w:r w:rsidR="00770D16" w:rsidRPr="00770D16">
              <w:rPr>
                <w:sz w:val="28"/>
                <w:szCs w:val="28"/>
                <w:lang w:val="uk-UA"/>
              </w:rPr>
              <w:t xml:space="preserve">через електронний кабінет надрокористувача з використанням засобів електронної ідентифікації/автентифікації на Державному геологічному вебпорталі </w:t>
            </w:r>
            <w:r w:rsidR="005E297F" w:rsidRPr="00770D16">
              <w:rPr>
                <w:sz w:val="28"/>
                <w:szCs w:val="28"/>
                <w:lang w:val="uk-UA"/>
              </w:rPr>
              <w:t>та доступу до інформації Державного реєстру у єдиній державній електронній геоінформаційній системі користування надрами</w:t>
            </w:r>
            <w:r w:rsidR="00770D16" w:rsidRPr="00770D16">
              <w:rPr>
                <w:sz w:val="28"/>
                <w:szCs w:val="28"/>
                <w:lang w:val="uk-UA"/>
              </w:rPr>
              <w:t xml:space="preserve"> </w:t>
            </w:r>
          </w:p>
          <w:p w14:paraId="07292528" w14:textId="6CCDEDDA" w:rsidR="005E297F" w:rsidRDefault="005E297F" w:rsidP="005E297F">
            <w:pPr>
              <w:pStyle w:val="Default"/>
              <w:jc w:val="both"/>
              <w:rPr>
                <w:sz w:val="28"/>
                <w:szCs w:val="28"/>
                <w:lang w:val="uk-UA"/>
              </w:rPr>
            </w:pPr>
          </w:p>
          <w:p w14:paraId="13C36FCA" w14:textId="3F698077" w:rsidR="004F1D9B" w:rsidRPr="00770D16" w:rsidRDefault="005E297F" w:rsidP="00770D16">
            <w:pPr>
              <w:pStyle w:val="Default"/>
              <w:jc w:val="both"/>
              <w:rPr>
                <w:sz w:val="28"/>
                <w:szCs w:val="28"/>
                <w:lang w:val="uk-UA"/>
              </w:rPr>
            </w:pPr>
            <w:r>
              <w:rPr>
                <w:sz w:val="28"/>
                <w:szCs w:val="28"/>
                <w:lang w:val="uk-UA"/>
              </w:rPr>
              <w:t>Забезпечення прозорості та оперативності у сфері геологічного вивчення та раціонального ви</w:t>
            </w:r>
            <w:r w:rsidR="00770D16">
              <w:rPr>
                <w:sz w:val="28"/>
                <w:szCs w:val="28"/>
                <w:lang w:val="uk-UA"/>
              </w:rPr>
              <w:t>користання надр.</w:t>
            </w:r>
          </w:p>
        </w:tc>
        <w:tc>
          <w:tcPr>
            <w:tcW w:w="3311" w:type="dxa"/>
          </w:tcPr>
          <w:p w14:paraId="5F51F602" w14:textId="107A5813" w:rsidR="000B0470" w:rsidRPr="000B7D2F" w:rsidRDefault="000B0470" w:rsidP="005934E2">
            <w:pPr>
              <w:widowControl w:val="0"/>
              <w:tabs>
                <w:tab w:val="left" w:pos="990"/>
              </w:tabs>
              <w:spacing w:before="120" w:after="120"/>
              <w:rPr>
                <w:rFonts w:eastAsia="Times New Roman"/>
                <w:bCs/>
                <w:color w:val="000000" w:themeColor="text1"/>
                <w:szCs w:val="28"/>
                <w:lang w:val="uk-UA" w:eastAsia="uk-UA"/>
              </w:rPr>
            </w:pPr>
            <w:r w:rsidRPr="000B7D2F">
              <w:rPr>
                <w:rFonts w:eastAsia="Times New Roman"/>
                <w:bCs/>
                <w:color w:val="000000" w:themeColor="text1"/>
                <w:szCs w:val="28"/>
                <w:lang w:val="uk-UA" w:eastAsia="uk-UA"/>
              </w:rPr>
              <w:t>Прогнозуються витрати, пов’язані з необхідністю ознайомитись з нови</w:t>
            </w:r>
            <w:r w:rsidR="00FB5370">
              <w:rPr>
                <w:rFonts w:eastAsia="Times New Roman"/>
                <w:bCs/>
                <w:color w:val="000000" w:themeColor="text1"/>
                <w:szCs w:val="28"/>
                <w:lang w:val="uk-UA" w:eastAsia="uk-UA"/>
              </w:rPr>
              <w:t>ми вимогами регулювання процесу</w:t>
            </w:r>
            <w:r w:rsidR="005934E2">
              <w:rPr>
                <w:rFonts w:eastAsia="Times New Roman"/>
                <w:bCs/>
                <w:color w:val="000000" w:themeColor="text1"/>
                <w:szCs w:val="28"/>
                <w:lang w:val="uk-UA" w:eastAsia="uk-UA"/>
              </w:rPr>
              <w:t>, а</w:t>
            </w:r>
            <w:r w:rsidRPr="000B7D2F">
              <w:rPr>
                <w:rFonts w:eastAsia="Times New Roman"/>
                <w:bCs/>
                <w:color w:val="000000" w:themeColor="text1"/>
                <w:szCs w:val="28"/>
                <w:lang w:val="uk-UA" w:eastAsia="uk-UA"/>
              </w:rPr>
              <w:t xml:space="preserve"> саме: 0,</w:t>
            </w:r>
            <w:r w:rsidR="00FB5370">
              <w:rPr>
                <w:rFonts w:eastAsia="Times New Roman"/>
                <w:bCs/>
                <w:color w:val="000000" w:themeColor="text1"/>
                <w:szCs w:val="28"/>
                <w:lang w:val="uk-UA" w:eastAsia="uk-UA"/>
              </w:rPr>
              <w:t>2</w:t>
            </w:r>
            <w:r w:rsidRPr="000B7D2F">
              <w:rPr>
                <w:rFonts w:eastAsia="Times New Roman"/>
                <w:bCs/>
                <w:color w:val="000000" w:themeColor="text1"/>
                <w:szCs w:val="28"/>
                <w:lang w:val="uk-UA" w:eastAsia="uk-UA"/>
              </w:rPr>
              <w:t>5 години на ознайомлення з нормативно-правовим актом.</w:t>
            </w:r>
          </w:p>
        </w:tc>
      </w:tr>
    </w:tbl>
    <w:p w14:paraId="221406EC" w14:textId="755A4640" w:rsidR="005B3974" w:rsidRPr="000B0470" w:rsidRDefault="005B3974" w:rsidP="00E6000E">
      <w:pPr>
        <w:spacing w:after="0" w:line="240" w:lineRule="auto"/>
        <w:ind w:firstLine="709"/>
        <w:jc w:val="both"/>
        <w:rPr>
          <w:sz w:val="23"/>
          <w:szCs w:val="23"/>
        </w:rPr>
      </w:pPr>
    </w:p>
    <w:p w14:paraId="7429F6F2" w14:textId="77777777" w:rsidR="006B70AC" w:rsidRPr="004456D7" w:rsidRDefault="006B70AC" w:rsidP="006B70AC">
      <w:pPr>
        <w:widowControl w:val="0"/>
        <w:tabs>
          <w:tab w:val="left" w:pos="990"/>
        </w:tabs>
        <w:spacing w:before="120" w:after="120"/>
        <w:ind w:left="270"/>
        <w:jc w:val="center"/>
        <w:rPr>
          <w:rFonts w:eastAsia="Times New Roman"/>
          <w:b/>
          <w:color w:val="000000" w:themeColor="text1"/>
          <w:lang w:val="uk-UA" w:eastAsia="ru-RU"/>
        </w:rPr>
      </w:pPr>
      <w:r w:rsidRPr="004456D7">
        <w:rPr>
          <w:rFonts w:eastAsia="Times New Roman"/>
          <w:b/>
          <w:color w:val="000000" w:themeColor="text1"/>
          <w:lang w:val="uk-UA" w:eastAsia="ru-RU"/>
        </w:rPr>
        <w:t>ТЕСТ 1</w:t>
      </w:r>
    </w:p>
    <w:p w14:paraId="08F3A5F1" w14:textId="77777777" w:rsidR="006B70AC" w:rsidRPr="004456D7" w:rsidRDefault="006B70AC" w:rsidP="006B70AC">
      <w:pPr>
        <w:widowControl w:val="0"/>
        <w:tabs>
          <w:tab w:val="left" w:pos="990"/>
        </w:tabs>
        <w:spacing w:before="120" w:after="120"/>
        <w:ind w:left="270"/>
        <w:jc w:val="center"/>
        <w:rPr>
          <w:rFonts w:eastAsia="Times New Roman"/>
          <w:b/>
          <w:color w:val="000000" w:themeColor="text1"/>
          <w:lang w:val="uk-UA" w:eastAsia="ru-RU"/>
        </w:rPr>
      </w:pPr>
      <w:r w:rsidRPr="004456D7">
        <w:rPr>
          <w:rFonts w:eastAsia="Times New Roman"/>
          <w:b/>
          <w:color w:val="000000" w:themeColor="text1"/>
          <w:lang w:val="uk-UA" w:eastAsia="ru-RU"/>
        </w:rPr>
        <w:t>малого підприємництва (М-Тест)</w:t>
      </w:r>
    </w:p>
    <w:p w14:paraId="0631C421" w14:textId="77777777" w:rsidR="006B70AC" w:rsidRPr="004456D7" w:rsidRDefault="006B70AC" w:rsidP="006B70AC">
      <w:pPr>
        <w:widowControl w:val="0"/>
        <w:tabs>
          <w:tab w:val="left" w:pos="990"/>
        </w:tabs>
        <w:ind w:firstLine="709"/>
        <w:jc w:val="both"/>
        <w:rPr>
          <w:rFonts w:eastAsia="Times New Roman"/>
          <w:color w:val="000000" w:themeColor="text1"/>
          <w:lang w:val="uk-UA" w:eastAsia="ru-RU"/>
        </w:rPr>
      </w:pPr>
      <w:r w:rsidRPr="004456D7">
        <w:rPr>
          <w:rFonts w:eastAsia="Times New Roman"/>
          <w:color w:val="000000" w:themeColor="text1"/>
          <w:lang w:val="uk-UA" w:eastAsia="ru-RU"/>
        </w:rPr>
        <w:t>1. Консультації з представниками мікро – та малого підприємництва щодо оцінки впливу регулювання.</w:t>
      </w:r>
    </w:p>
    <w:p w14:paraId="3E3DD498" w14:textId="57749EF5" w:rsidR="006B70AC" w:rsidRPr="00D61E7D" w:rsidRDefault="006B70AC" w:rsidP="006B70AC">
      <w:pPr>
        <w:widowControl w:val="0"/>
        <w:tabs>
          <w:tab w:val="left" w:pos="990"/>
        </w:tabs>
        <w:ind w:firstLine="709"/>
        <w:jc w:val="both"/>
        <w:rPr>
          <w:rFonts w:eastAsia="Times New Roman"/>
          <w:color w:val="FF0000"/>
          <w:lang w:val="uk-UA" w:eastAsia="ru-RU"/>
        </w:rPr>
      </w:pPr>
      <w:r w:rsidRPr="004456D7">
        <w:rPr>
          <w:rFonts w:eastAsia="Times New Roman"/>
          <w:color w:val="000000" w:themeColor="text1"/>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w:t>
      </w:r>
      <w:r w:rsidRPr="004456D7">
        <w:rPr>
          <w:rFonts w:eastAsia="Times New Roman"/>
          <w:color w:val="000000" w:themeColor="text1"/>
          <w:lang w:val="uk-UA" w:eastAsia="ru-RU"/>
        </w:rPr>
        <w:lastRenderedPageBreak/>
        <w:t xml:space="preserve">яких необхідно для здійснення регулювання, проведено розробником з </w:t>
      </w:r>
      <w:r w:rsidR="001E6639" w:rsidRPr="00940D49">
        <w:rPr>
          <w:rFonts w:eastAsia="Times New Roman"/>
          <w:lang w:val="uk-UA" w:eastAsia="ru-RU"/>
        </w:rPr>
        <w:t>24</w:t>
      </w:r>
      <w:r w:rsidRPr="00940D49">
        <w:rPr>
          <w:rFonts w:eastAsia="Times New Roman"/>
          <w:lang w:val="uk-UA" w:eastAsia="ru-RU"/>
        </w:rPr>
        <w:t xml:space="preserve">.02.2023 по </w:t>
      </w:r>
      <w:r w:rsidR="001E6639" w:rsidRPr="00940D49">
        <w:rPr>
          <w:rFonts w:eastAsia="Times New Roman"/>
          <w:lang w:val="uk-UA" w:eastAsia="ru-RU"/>
        </w:rPr>
        <w:t>04</w:t>
      </w:r>
      <w:r w:rsidRPr="00940D49">
        <w:rPr>
          <w:rFonts w:eastAsia="Times New Roman"/>
          <w:lang w:val="uk-UA" w:eastAsia="ru-RU"/>
        </w:rPr>
        <w:t>.0</w:t>
      </w:r>
      <w:r w:rsidR="001E6639" w:rsidRPr="00940D49">
        <w:rPr>
          <w:rFonts w:eastAsia="Times New Roman"/>
          <w:lang w:val="uk-UA" w:eastAsia="ru-RU"/>
        </w:rPr>
        <w:t>3</w:t>
      </w:r>
      <w:r w:rsidRPr="00940D49">
        <w:rPr>
          <w:rFonts w:eastAsia="Times New Roman"/>
          <w:lang w:val="uk-UA" w:eastAsia="ru-RU"/>
        </w:rPr>
        <w:t>.2023.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DC02FF" w:rsidRPr="004456D7" w14:paraId="144DF94E" w14:textId="77777777" w:rsidTr="009020E4">
        <w:tc>
          <w:tcPr>
            <w:tcW w:w="988" w:type="dxa"/>
            <w:shd w:val="clear" w:color="auto" w:fill="auto"/>
            <w:vAlign w:val="center"/>
          </w:tcPr>
          <w:p w14:paraId="7B0C89EB" w14:textId="77777777" w:rsidR="00DC02FF" w:rsidRPr="004456D7" w:rsidRDefault="00DC02FF" w:rsidP="009020E4">
            <w:pPr>
              <w:widowControl w:val="0"/>
              <w:tabs>
                <w:tab w:val="left" w:pos="990"/>
              </w:tabs>
              <w:spacing w:before="120" w:after="120"/>
              <w:rPr>
                <w:rFonts w:eastAsia="Times New Roman"/>
                <w:color w:val="000000" w:themeColor="text1"/>
                <w:lang w:val="uk-UA" w:eastAsia="ru-RU"/>
              </w:rPr>
            </w:pPr>
            <w:r w:rsidRPr="004456D7">
              <w:rPr>
                <w:rFonts w:eastAsia="Times New Roman"/>
                <w:color w:val="000000" w:themeColor="text1"/>
                <w:lang w:val="uk-UA" w:eastAsia="ru-RU"/>
              </w:rPr>
              <w:t>Порядковий номер</w:t>
            </w:r>
          </w:p>
        </w:tc>
        <w:tc>
          <w:tcPr>
            <w:tcW w:w="3119" w:type="dxa"/>
            <w:shd w:val="clear" w:color="auto" w:fill="auto"/>
            <w:vAlign w:val="center"/>
          </w:tcPr>
          <w:p w14:paraId="2B13F588" w14:textId="77777777" w:rsidR="00DC02FF" w:rsidRPr="004456D7" w:rsidRDefault="00DC02FF" w:rsidP="009020E4">
            <w:pPr>
              <w:widowControl w:val="0"/>
              <w:tabs>
                <w:tab w:val="left" w:pos="990"/>
              </w:tabs>
              <w:spacing w:before="120" w:after="120"/>
              <w:jc w:val="center"/>
              <w:rPr>
                <w:rFonts w:eastAsia="Times New Roman"/>
                <w:color w:val="000000" w:themeColor="text1"/>
                <w:lang w:val="uk-UA" w:eastAsia="ru-RU"/>
              </w:rPr>
            </w:pPr>
            <w:r w:rsidRPr="004456D7">
              <w:rPr>
                <w:rFonts w:eastAsia="Times New Roman"/>
                <w:color w:val="000000" w:themeColor="text1"/>
                <w:lang w:val="uk-UA" w:eastAsia="ru-RU"/>
              </w:rPr>
              <w:t>Вид консультацій</w:t>
            </w:r>
          </w:p>
        </w:tc>
        <w:tc>
          <w:tcPr>
            <w:tcW w:w="1842" w:type="dxa"/>
            <w:shd w:val="clear" w:color="auto" w:fill="auto"/>
            <w:vAlign w:val="center"/>
          </w:tcPr>
          <w:p w14:paraId="37BF314E" w14:textId="77777777" w:rsidR="00DC02FF" w:rsidRPr="004456D7" w:rsidRDefault="00DC02FF" w:rsidP="009020E4">
            <w:pPr>
              <w:widowControl w:val="0"/>
              <w:tabs>
                <w:tab w:val="left" w:pos="990"/>
              </w:tabs>
              <w:spacing w:before="120" w:after="120"/>
              <w:jc w:val="center"/>
              <w:rPr>
                <w:rFonts w:eastAsia="Times New Roman"/>
                <w:color w:val="000000" w:themeColor="text1"/>
                <w:lang w:val="uk-UA" w:eastAsia="ru-RU"/>
              </w:rPr>
            </w:pPr>
            <w:r w:rsidRPr="004456D7">
              <w:rPr>
                <w:rFonts w:eastAsia="Times New Roman"/>
                <w:color w:val="000000" w:themeColor="text1"/>
                <w:lang w:val="uk-UA" w:eastAsia="ru-RU"/>
              </w:rPr>
              <w:t>Кількість учасників консультацій</w:t>
            </w:r>
          </w:p>
        </w:tc>
        <w:tc>
          <w:tcPr>
            <w:tcW w:w="3402" w:type="dxa"/>
            <w:shd w:val="clear" w:color="auto" w:fill="auto"/>
            <w:vAlign w:val="center"/>
          </w:tcPr>
          <w:p w14:paraId="3CD36171" w14:textId="77777777" w:rsidR="00DC02FF" w:rsidRPr="004456D7" w:rsidRDefault="00DC02FF" w:rsidP="009020E4">
            <w:pPr>
              <w:widowControl w:val="0"/>
              <w:tabs>
                <w:tab w:val="left" w:pos="990"/>
              </w:tabs>
              <w:spacing w:before="120" w:after="120"/>
              <w:jc w:val="center"/>
              <w:rPr>
                <w:rFonts w:eastAsia="Times New Roman"/>
                <w:color w:val="000000" w:themeColor="text1"/>
                <w:lang w:val="uk-UA" w:eastAsia="ru-RU"/>
              </w:rPr>
            </w:pPr>
            <w:r w:rsidRPr="004456D7">
              <w:rPr>
                <w:rFonts w:eastAsia="Times New Roman"/>
                <w:color w:val="000000" w:themeColor="text1"/>
                <w:lang w:val="uk-UA" w:eastAsia="ru-RU"/>
              </w:rPr>
              <w:t>Основні результати консультацій</w:t>
            </w:r>
          </w:p>
        </w:tc>
      </w:tr>
      <w:tr w:rsidR="00DC02FF" w:rsidRPr="004456D7" w14:paraId="4BDE8A07" w14:textId="77777777" w:rsidTr="009020E4">
        <w:tc>
          <w:tcPr>
            <w:tcW w:w="988" w:type="dxa"/>
            <w:shd w:val="clear" w:color="auto" w:fill="auto"/>
          </w:tcPr>
          <w:p w14:paraId="0E61E33B" w14:textId="77777777" w:rsidR="00DC02FF" w:rsidRPr="004456D7" w:rsidRDefault="00DC02FF" w:rsidP="009020E4">
            <w:pPr>
              <w:widowControl w:val="0"/>
              <w:tabs>
                <w:tab w:val="left" w:pos="990"/>
              </w:tabs>
              <w:spacing w:before="120" w:after="120"/>
              <w:rPr>
                <w:rFonts w:eastAsia="Times New Roman"/>
                <w:color w:val="000000" w:themeColor="text1"/>
                <w:lang w:val="uk-UA" w:eastAsia="ru-RU"/>
              </w:rPr>
            </w:pPr>
            <w:r w:rsidRPr="004456D7">
              <w:rPr>
                <w:rFonts w:eastAsia="Times New Roman"/>
                <w:color w:val="000000" w:themeColor="text1"/>
                <w:lang w:val="uk-UA" w:eastAsia="ru-RU"/>
              </w:rPr>
              <w:t>1.</w:t>
            </w:r>
          </w:p>
        </w:tc>
        <w:tc>
          <w:tcPr>
            <w:tcW w:w="3119" w:type="dxa"/>
            <w:shd w:val="clear" w:color="auto" w:fill="auto"/>
          </w:tcPr>
          <w:p w14:paraId="5C570342" w14:textId="77777777" w:rsidR="00DC02FF" w:rsidRPr="004456D7" w:rsidRDefault="00DC02FF" w:rsidP="009020E4">
            <w:pPr>
              <w:widowControl w:val="0"/>
              <w:tabs>
                <w:tab w:val="left" w:pos="990"/>
              </w:tabs>
              <w:spacing w:before="120" w:after="120"/>
              <w:rPr>
                <w:rFonts w:eastAsia="Times New Roman"/>
                <w:color w:val="000000" w:themeColor="text1"/>
                <w:lang w:val="uk-UA" w:eastAsia="ru-RU"/>
              </w:rPr>
            </w:pPr>
            <w:r w:rsidRPr="004456D7">
              <w:rPr>
                <w:rFonts w:eastAsia="Times New Roman"/>
                <w:color w:val="000000" w:themeColor="text1"/>
                <w:lang w:val="uk-UA" w:eastAsia="ru-RU"/>
              </w:rPr>
              <w:t>Консультації із суб’єктами підприємницької діяльності – надрокористувачами.</w:t>
            </w:r>
          </w:p>
        </w:tc>
        <w:tc>
          <w:tcPr>
            <w:tcW w:w="1842" w:type="dxa"/>
            <w:shd w:val="clear" w:color="auto" w:fill="auto"/>
          </w:tcPr>
          <w:p w14:paraId="1124D6FE" w14:textId="617385E9" w:rsidR="00DC02FF" w:rsidRPr="004456D7" w:rsidRDefault="00DC02FF" w:rsidP="009020E4">
            <w:pPr>
              <w:widowControl w:val="0"/>
              <w:tabs>
                <w:tab w:val="left" w:pos="990"/>
              </w:tabs>
              <w:spacing w:before="120" w:after="120"/>
              <w:jc w:val="center"/>
              <w:rPr>
                <w:rFonts w:eastAsia="Times New Roman"/>
                <w:color w:val="000000" w:themeColor="text1"/>
                <w:lang w:val="uk-UA" w:eastAsia="ru-RU"/>
              </w:rPr>
            </w:pPr>
            <w:r>
              <w:rPr>
                <w:rFonts w:eastAsia="Times New Roman"/>
                <w:color w:val="000000" w:themeColor="text1"/>
                <w:lang w:val="uk-UA" w:eastAsia="ru-RU"/>
              </w:rPr>
              <w:t>10</w:t>
            </w:r>
          </w:p>
        </w:tc>
        <w:tc>
          <w:tcPr>
            <w:tcW w:w="3402" w:type="dxa"/>
            <w:shd w:val="clear" w:color="auto" w:fill="auto"/>
          </w:tcPr>
          <w:p w14:paraId="4D5883D9" w14:textId="123DE5DE" w:rsidR="00DC02FF" w:rsidRPr="004456D7" w:rsidRDefault="00B12E4C" w:rsidP="009020E4">
            <w:pPr>
              <w:widowControl w:val="0"/>
              <w:tabs>
                <w:tab w:val="left" w:pos="990"/>
              </w:tabs>
              <w:spacing w:before="120" w:after="120"/>
              <w:rPr>
                <w:rFonts w:eastAsia="Times New Roman"/>
                <w:color w:val="000000" w:themeColor="text1"/>
                <w:lang w:val="uk-UA" w:eastAsia="ru-RU"/>
              </w:rPr>
            </w:pPr>
            <w:r>
              <w:rPr>
                <w:rFonts w:eastAsia="Times New Roman"/>
                <w:color w:val="000000" w:themeColor="text1"/>
                <w:lang w:val="uk-UA" w:eastAsia="ru-RU"/>
              </w:rPr>
              <w:t>З</w:t>
            </w:r>
            <w:r w:rsidR="00DC02FF" w:rsidRPr="004456D7">
              <w:rPr>
                <w:rFonts w:eastAsia="Times New Roman"/>
                <w:color w:val="000000" w:themeColor="text1"/>
                <w:lang w:val="uk-UA" w:eastAsia="ru-RU"/>
              </w:rPr>
              <w:t xml:space="preserve">алучення суб’єктів господарювання на регулювання проєкту </w:t>
            </w:r>
            <w:r>
              <w:rPr>
                <w:rFonts w:eastAsia="Times New Roman"/>
                <w:color w:val="000000" w:themeColor="text1"/>
                <w:lang w:val="uk-UA" w:eastAsia="ru-RU"/>
              </w:rPr>
              <w:t>акта</w:t>
            </w:r>
            <w:r w:rsidR="001E6639">
              <w:rPr>
                <w:rFonts w:eastAsia="Times New Roman"/>
                <w:color w:val="000000" w:themeColor="text1"/>
                <w:lang w:val="uk-UA" w:eastAsia="ru-RU"/>
              </w:rPr>
              <w:t xml:space="preserve"> що сприймається</w:t>
            </w:r>
          </w:p>
          <w:p w14:paraId="57C6F0CD" w14:textId="229B6290" w:rsidR="00DC02FF" w:rsidRPr="004456D7" w:rsidRDefault="00DC02FF" w:rsidP="009020E4">
            <w:pPr>
              <w:widowControl w:val="0"/>
              <w:tabs>
                <w:tab w:val="left" w:pos="990"/>
              </w:tabs>
              <w:spacing w:before="120" w:after="120"/>
              <w:rPr>
                <w:rFonts w:eastAsia="Times New Roman"/>
                <w:color w:val="000000" w:themeColor="text1"/>
                <w:lang w:val="uk-UA" w:eastAsia="ru-RU"/>
              </w:rPr>
            </w:pPr>
            <w:r w:rsidRPr="004456D7">
              <w:rPr>
                <w:rFonts w:eastAsia="Times New Roman"/>
                <w:color w:val="000000" w:themeColor="text1"/>
                <w:lang w:val="uk-UA" w:eastAsia="ru-RU"/>
              </w:rPr>
              <w:t xml:space="preserve">Отримано інформацію щодо переліку процесів, які необхідно врегулювати із запровадженням </w:t>
            </w:r>
            <w:r w:rsidR="001E6639">
              <w:rPr>
                <w:rFonts w:eastAsia="Times New Roman"/>
                <w:color w:val="000000" w:themeColor="text1"/>
                <w:lang w:val="uk-UA" w:eastAsia="ru-RU"/>
              </w:rPr>
              <w:t>порядку ведення Державного реєстру нафтових і газових свердловин</w:t>
            </w:r>
          </w:p>
          <w:p w14:paraId="0610C191" w14:textId="5E97A693" w:rsidR="00DC02FF" w:rsidRPr="004456D7" w:rsidRDefault="00B12E4C" w:rsidP="00FB5370">
            <w:pPr>
              <w:widowControl w:val="0"/>
              <w:tabs>
                <w:tab w:val="left" w:pos="990"/>
              </w:tabs>
              <w:spacing w:before="120" w:after="120"/>
              <w:rPr>
                <w:rFonts w:eastAsia="Times New Roman"/>
                <w:bCs/>
                <w:color w:val="000000" w:themeColor="text1"/>
                <w:lang w:val="uk-UA" w:eastAsia="ru-RU"/>
              </w:rPr>
            </w:pPr>
            <w:r>
              <w:rPr>
                <w:rFonts w:eastAsia="Times New Roman"/>
                <w:bCs/>
                <w:color w:val="000000" w:themeColor="text1"/>
                <w:lang w:val="uk-UA" w:eastAsia="ru-RU"/>
              </w:rPr>
              <w:t>О</w:t>
            </w:r>
            <w:r w:rsidR="00DC02FF" w:rsidRPr="004456D7">
              <w:rPr>
                <w:rFonts w:eastAsia="Times New Roman"/>
                <w:bCs/>
                <w:color w:val="000000" w:themeColor="text1"/>
                <w:lang w:val="uk-UA" w:eastAsia="ru-RU"/>
              </w:rPr>
              <w:t>знайомлення з новими вимо</w:t>
            </w:r>
            <w:r w:rsidR="00FB5370">
              <w:rPr>
                <w:rFonts w:eastAsia="Times New Roman"/>
                <w:bCs/>
                <w:color w:val="000000" w:themeColor="text1"/>
                <w:lang w:val="uk-UA" w:eastAsia="ru-RU"/>
              </w:rPr>
              <w:t>гами державного регулювання – 0,25</w:t>
            </w:r>
            <w:r w:rsidR="00DC02FF" w:rsidRPr="004456D7">
              <w:rPr>
                <w:rFonts w:eastAsia="Times New Roman"/>
                <w:bCs/>
                <w:color w:val="000000" w:themeColor="text1"/>
                <w:lang w:val="uk-UA" w:eastAsia="ru-RU"/>
              </w:rPr>
              <w:t xml:space="preserve"> год.</w:t>
            </w:r>
          </w:p>
        </w:tc>
      </w:tr>
    </w:tbl>
    <w:p w14:paraId="23460022" w14:textId="4F7FEDFE" w:rsidR="005B3974" w:rsidRPr="00DC02FF" w:rsidRDefault="005B3974" w:rsidP="00E6000E">
      <w:pPr>
        <w:spacing w:after="0" w:line="240" w:lineRule="auto"/>
        <w:ind w:firstLine="709"/>
        <w:jc w:val="both"/>
        <w:rPr>
          <w:sz w:val="23"/>
          <w:szCs w:val="23"/>
        </w:rPr>
      </w:pPr>
    </w:p>
    <w:p w14:paraId="52264FC4" w14:textId="77777777" w:rsidR="00DC02FF" w:rsidRPr="004456D7" w:rsidRDefault="00DC02FF" w:rsidP="00DC02FF">
      <w:pPr>
        <w:widowControl w:val="0"/>
        <w:tabs>
          <w:tab w:val="left" w:pos="990"/>
        </w:tabs>
        <w:ind w:firstLine="709"/>
        <w:jc w:val="both"/>
        <w:rPr>
          <w:rFonts w:eastAsia="Times New Roman"/>
          <w:color w:val="000000" w:themeColor="text1"/>
          <w:lang w:val="uk-UA" w:eastAsia="ru-RU"/>
        </w:rPr>
      </w:pPr>
      <w:r w:rsidRPr="004456D7">
        <w:rPr>
          <w:rFonts w:eastAsia="Times New Roman"/>
          <w:color w:val="000000" w:themeColor="text1"/>
          <w:lang w:val="uk-UA" w:eastAsia="ru-RU"/>
        </w:rPr>
        <w:t>2. Вимірювання впливу регулювання на суб’єктів малого підприємництва:</w:t>
      </w:r>
    </w:p>
    <w:p w14:paraId="1B2200BE" w14:textId="2CBB2C0C" w:rsidR="006C1950" w:rsidRPr="004456D7" w:rsidRDefault="006C1950" w:rsidP="006C1950">
      <w:pPr>
        <w:widowControl w:val="0"/>
        <w:tabs>
          <w:tab w:val="left" w:pos="142"/>
          <w:tab w:val="left" w:pos="990"/>
        </w:tabs>
        <w:ind w:firstLine="709"/>
        <w:jc w:val="both"/>
        <w:textAlignment w:val="baseline"/>
        <w:rPr>
          <w:rFonts w:eastAsia="Times New Roman"/>
          <w:color w:val="000000" w:themeColor="text1"/>
          <w:lang w:val="uk-UA" w:eastAsia="ru-RU"/>
        </w:rPr>
      </w:pPr>
      <w:r w:rsidRPr="004456D7">
        <w:rPr>
          <w:rFonts w:eastAsia="Times New Roman"/>
          <w:color w:val="000000" w:themeColor="text1"/>
          <w:lang w:val="uk-UA" w:eastAsia="ru-RU"/>
        </w:rPr>
        <w:t xml:space="preserve">кількість суб'єктів малого (мікро) підприємництва, на яких поширюється регулювання: </w:t>
      </w:r>
      <w:r w:rsidR="007E31B6">
        <w:rPr>
          <w:rFonts w:eastAsia="Times New Roman"/>
          <w:color w:val="000000" w:themeColor="text1"/>
          <w:lang w:val="uk-UA" w:eastAsia="ru-RU"/>
        </w:rPr>
        <w:t>146</w:t>
      </w:r>
      <w:r w:rsidRPr="004456D7">
        <w:rPr>
          <w:rFonts w:eastAsia="Times New Roman"/>
          <w:color w:val="000000" w:themeColor="text1"/>
          <w:lang w:val="uk-UA" w:eastAsia="ru-RU"/>
        </w:rPr>
        <w:t xml:space="preserve">, у т.ч. малого підприємництва </w:t>
      </w:r>
      <w:r>
        <w:rPr>
          <w:rFonts w:eastAsia="Times New Roman"/>
          <w:color w:val="000000" w:themeColor="text1"/>
          <w:lang w:val="uk-UA" w:eastAsia="ru-RU"/>
        </w:rPr>
        <w:t>–</w:t>
      </w:r>
      <w:r w:rsidRPr="004456D7">
        <w:rPr>
          <w:rFonts w:eastAsia="Times New Roman"/>
          <w:color w:val="000000" w:themeColor="text1"/>
          <w:lang w:val="uk-UA" w:eastAsia="ru-RU"/>
        </w:rPr>
        <w:t xml:space="preserve"> </w:t>
      </w:r>
      <w:r w:rsidR="007E31B6">
        <w:rPr>
          <w:rFonts w:eastAsia="Times New Roman"/>
          <w:color w:val="000000" w:themeColor="text1"/>
          <w:lang w:val="uk-UA" w:eastAsia="ru-RU"/>
        </w:rPr>
        <w:t>81</w:t>
      </w:r>
      <w:r w:rsidRPr="004456D7">
        <w:rPr>
          <w:rFonts w:eastAsia="Times New Roman"/>
          <w:color w:val="000000" w:themeColor="text1"/>
          <w:lang w:val="uk-UA" w:eastAsia="ru-RU"/>
        </w:rPr>
        <w:t xml:space="preserve">, мікропідприємництва – </w:t>
      </w:r>
      <w:r w:rsidR="007E31B6">
        <w:rPr>
          <w:rFonts w:eastAsia="Times New Roman"/>
          <w:color w:val="000000" w:themeColor="text1"/>
          <w:lang w:val="uk-UA" w:eastAsia="ru-RU"/>
        </w:rPr>
        <w:t>65</w:t>
      </w:r>
      <w:r w:rsidRPr="004456D7">
        <w:rPr>
          <w:rFonts w:eastAsia="Times New Roman"/>
          <w:color w:val="000000" w:themeColor="text1"/>
          <w:lang w:val="uk-UA" w:eastAsia="ru-RU"/>
        </w:rPr>
        <w:t>;</w:t>
      </w:r>
    </w:p>
    <w:p w14:paraId="02833246" w14:textId="29B944EB" w:rsidR="006C1950" w:rsidRPr="004456D7" w:rsidRDefault="006C1950" w:rsidP="006C1950">
      <w:pPr>
        <w:widowControl w:val="0"/>
        <w:tabs>
          <w:tab w:val="left" w:pos="142"/>
          <w:tab w:val="left" w:pos="990"/>
        </w:tabs>
        <w:ind w:firstLine="709"/>
        <w:jc w:val="both"/>
        <w:textAlignment w:val="baseline"/>
        <w:rPr>
          <w:rFonts w:eastAsia="Times New Roman"/>
          <w:color w:val="000000" w:themeColor="text1"/>
          <w:lang w:val="uk-UA" w:eastAsia="ru-RU"/>
        </w:rPr>
      </w:pPr>
      <w:r w:rsidRPr="004456D7">
        <w:rPr>
          <w:rFonts w:eastAsia="Times New Roman"/>
          <w:color w:val="000000" w:themeColor="text1"/>
          <w:lang w:val="uk-UA" w:eastAsia="ru-RU"/>
        </w:rPr>
        <w:t xml:space="preserve">питома вага суб'єктів малого (мікро) підприємництва у загальній кількості суб'єктів господарювання, на яких проблема справляє вплив </w:t>
      </w:r>
      <w:r w:rsidR="007E31B6">
        <w:rPr>
          <w:rFonts w:eastAsia="Times New Roman"/>
          <w:color w:val="000000" w:themeColor="text1"/>
          <w:lang w:val="uk-UA" w:eastAsia="ru-RU"/>
        </w:rPr>
        <w:t>80</w:t>
      </w:r>
      <w:r w:rsidRPr="004456D7">
        <w:rPr>
          <w:rFonts w:eastAsia="Times New Roman"/>
          <w:color w:val="000000" w:themeColor="text1"/>
          <w:lang w:val="uk-UA" w:eastAsia="ru-RU"/>
        </w:rPr>
        <w:t>,</w:t>
      </w:r>
      <w:r w:rsidR="007E31B6">
        <w:rPr>
          <w:rFonts w:eastAsia="Times New Roman"/>
          <w:color w:val="000000" w:themeColor="text1"/>
          <w:lang w:val="uk-UA" w:eastAsia="ru-RU"/>
        </w:rPr>
        <w:t>9</w:t>
      </w:r>
      <w:r w:rsidRPr="004456D7">
        <w:rPr>
          <w:rFonts w:eastAsia="Times New Roman"/>
          <w:color w:val="000000" w:themeColor="text1"/>
          <w:lang w:val="uk-UA" w:eastAsia="ru-RU"/>
        </w:rPr>
        <w:t xml:space="preserve"> %. </w:t>
      </w:r>
    </w:p>
    <w:p w14:paraId="371BFBE3" w14:textId="77777777" w:rsidR="00C355AB" w:rsidRPr="004456D7" w:rsidRDefault="00C355AB" w:rsidP="00C355AB">
      <w:pPr>
        <w:widowControl w:val="0"/>
        <w:tabs>
          <w:tab w:val="left" w:pos="142"/>
          <w:tab w:val="left" w:pos="990"/>
        </w:tabs>
        <w:ind w:firstLine="709"/>
        <w:jc w:val="both"/>
        <w:textAlignment w:val="baseline"/>
        <w:rPr>
          <w:rFonts w:eastAsia="Times New Roman"/>
          <w:b/>
          <w:color w:val="000000" w:themeColor="text1"/>
          <w:lang w:val="uk-UA" w:eastAsia="ru-RU"/>
        </w:rPr>
      </w:pPr>
      <w:r w:rsidRPr="004456D7">
        <w:rPr>
          <w:rFonts w:eastAsia="Times New Roman"/>
          <w:color w:val="000000" w:themeColor="text1"/>
          <w:lang w:val="uk-UA" w:eastAsia="ru-RU"/>
        </w:rPr>
        <w:t>3. Розрахунок витрат суб’єкта малого (мікро) підприємництва на виконання вимог регулювання</w:t>
      </w:r>
      <w:r w:rsidRPr="004456D7">
        <w:rPr>
          <w:rFonts w:eastAsia="Times New Roman"/>
          <w:b/>
          <w:color w:val="000000" w:themeColor="text1"/>
          <w:lang w:val="uk-UA" w:eastAsia="ru-RU"/>
        </w:rPr>
        <w:t>.</w:t>
      </w:r>
    </w:p>
    <w:p w14:paraId="79DA1AB6" w14:textId="2BBFE380" w:rsidR="005B3974" w:rsidRPr="005966D9" w:rsidRDefault="00C355AB" w:rsidP="00E6000E">
      <w:pPr>
        <w:spacing w:after="0" w:line="240" w:lineRule="auto"/>
        <w:ind w:firstLine="709"/>
        <w:jc w:val="both"/>
        <w:rPr>
          <w:szCs w:val="28"/>
          <w:lang w:val="uk-UA"/>
        </w:rPr>
      </w:pPr>
      <w:r w:rsidRPr="005966D9">
        <w:rPr>
          <w:szCs w:val="28"/>
          <w:lang w:val="uk-UA"/>
        </w:rPr>
        <w:t xml:space="preserve">Оскільки проєкт </w:t>
      </w:r>
      <w:r w:rsidR="00B12E4C" w:rsidRPr="005966D9">
        <w:rPr>
          <w:szCs w:val="28"/>
          <w:lang w:val="uk-UA"/>
        </w:rPr>
        <w:t xml:space="preserve">акта </w:t>
      </w:r>
      <w:r w:rsidRPr="005966D9">
        <w:rPr>
          <w:szCs w:val="28"/>
          <w:lang w:val="uk-UA"/>
        </w:rPr>
        <w:t xml:space="preserve">передбачає врегулювання державних процесів, тому «прямих» витрат </w:t>
      </w:r>
      <w:r w:rsidR="00FF5CA5" w:rsidRPr="005966D9">
        <w:rPr>
          <w:szCs w:val="28"/>
          <w:lang w:val="uk-UA"/>
        </w:rPr>
        <w:t>суб’єкти</w:t>
      </w:r>
      <w:r w:rsidRPr="005966D9">
        <w:rPr>
          <w:szCs w:val="28"/>
          <w:lang w:val="uk-UA"/>
        </w:rPr>
        <w:t xml:space="preserve"> мікропідприємництва на виконання процесу регулювання не несуть і розрахунки є орієнтовними.</w:t>
      </w:r>
    </w:p>
    <w:p w14:paraId="26795F12" w14:textId="77777777" w:rsidR="00C355AB" w:rsidRPr="00C355AB" w:rsidRDefault="00C355AB" w:rsidP="00E6000E">
      <w:pPr>
        <w:spacing w:after="0" w:line="240" w:lineRule="auto"/>
        <w:ind w:firstLine="709"/>
        <w:jc w:val="both"/>
        <w:rPr>
          <w:sz w:val="24"/>
          <w:szCs w:val="24"/>
          <w:lang w:val="uk-UA"/>
        </w:rPr>
      </w:pPr>
    </w:p>
    <w:p w14:paraId="59CBE368" w14:textId="2E6C2BC0" w:rsidR="00C355AB" w:rsidRPr="00D61E7D" w:rsidRDefault="00C355AB" w:rsidP="00C355AB">
      <w:pPr>
        <w:widowControl w:val="0"/>
        <w:tabs>
          <w:tab w:val="left" w:pos="990"/>
        </w:tabs>
        <w:ind w:firstLine="709"/>
        <w:jc w:val="both"/>
        <w:rPr>
          <w:rFonts w:eastAsia="Times New Roman"/>
          <w:color w:val="000000" w:themeColor="text1"/>
          <w:lang w:val="uk-UA" w:eastAsia="ru-RU"/>
        </w:rPr>
      </w:pPr>
      <w:r w:rsidRPr="004456D7">
        <w:rPr>
          <w:rFonts w:eastAsia="Times New Roman"/>
          <w:color w:val="000000" w:themeColor="text1"/>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2B1ACE">
        <w:rPr>
          <w:rFonts w:eastAsia="Times New Roman"/>
          <w:color w:val="000000" w:themeColor="text1"/>
          <w:lang w:val="uk-UA" w:eastAsia="ru-RU"/>
        </w:rPr>
        <w:t>3</w:t>
      </w:r>
      <w:r w:rsidRPr="004456D7">
        <w:rPr>
          <w:rFonts w:eastAsia="Times New Roman"/>
          <w:color w:val="000000" w:themeColor="text1"/>
          <w:lang w:val="uk-UA" w:eastAsia="ru-RU"/>
        </w:rPr>
        <w:t xml:space="preserve"> рік», з </w:t>
      </w:r>
      <w:r w:rsidR="002B1ACE">
        <w:rPr>
          <w:color w:val="333333"/>
          <w:shd w:val="clear" w:color="auto" w:fill="FFFFFF"/>
        </w:rPr>
        <w:t>1 січня 2023 року</w:t>
      </w:r>
      <w:r w:rsidR="002B1ACE" w:rsidRPr="004456D7">
        <w:rPr>
          <w:rFonts w:eastAsia="Times New Roman"/>
          <w:color w:val="000000" w:themeColor="text1"/>
          <w:lang w:val="uk-UA" w:eastAsia="ru-RU"/>
        </w:rPr>
        <w:t xml:space="preserve"> </w:t>
      </w:r>
      <w:r w:rsidRPr="004456D7">
        <w:rPr>
          <w:rFonts w:eastAsia="Times New Roman"/>
          <w:color w:val="000000" w:themeColor="text1"/>
          <w:lang w:val="uk-UA" w:eastAsia="ru-RU"/>
        </w:rPr>
        <w:t xml:space="preserve">становить – </w:t>
      </w:r>
      <w:r w:rsidRPr="00D61E7D">
        <w:rPr>
          <w:rFonts w:eastAsia="Times New Roman"/>
          <w:color w:val="000000" w:themeColor="text1"/>
          <w:lang w:val="uk-UA" w:eastAsia="ru-RU"/>
        </w:rPr>
        <w:t>40,46 гривні.</w:t>
      </w:r>
    </w:p>
    <w:p w14:paraId="001CD3C4" w14:textId="77777777" w:rsidR="002B1ACE" w:rsidRPr="004456D7" w:rsidRDefault="002B1ACE" w:rsidP="002B1ACE">
      <w:pPr>
        <w:widowControl w:val="0"/>
        <w:tabs>
          <w:tab w:val="left" w:pos="990"/>
        </w:tabs>
        <w:ind w:firstLine="709"/>
        <w:jc w:val="both"/>
        <w:rPr>
          <w:rFonts w:eastAsia="Times New Roman"/>
          <w:color w:val="000000" w:themeColor="text1"/>
          <w:lang w:val="uk-UA" w:eastAsia="ru-RU"/>
        </w:rPr>
      </w:pPr>
      <w:r w:rsidRPr="004456D7">
        <w:rPr>
          <w:rFonts w:eastAsia="Times New Roman"/>
          <w:color w:val="000000" w:themeColor="text1"/>
          <w:lang w:val="uk-UA" w:eastAsia="ru-RU"/>
        </w:rPr>
        <w:lastRenderedPageBreak/>
        <w:t>Інформація про розмір часу, який витрачається суб’єктами на отримання зазначеної інформації є оціночною.</w:t>
      </w:r>
    </w:p>
    <w:p w14:paraId="12C6021C" w14:textId="77777777" w:rsidR="002B1ACE" w:rsidRPr="004456D7" w:rsidRDefault="002B1ACE" w:rsidP="002B1ACE">
      <w:pPr>
        <w:widowControl w:val="0"/>
        <w:tabs>
          <w:tab w:val="left" w:pos="990"/>
        </w:tabs>
        <w:spacing w:after="120"/>
        <w:jc w:val="center"/>
        <w:rPr>
          <w:rFonts w:eastAsia="Times New Roman"/>
          <w:b/>
          <w:color w:val="000000" w:themeColor="text1"/>
          <w:lang w:val="uk-UA" w:eastAsia="ru-RU"/>
        </w:rPr>
      </w:pPr>
      <w:r w:rsidRPr="004456D7">
        <w:rPr>
          <w:rFonts w:eastAsia="Times New Roman"/>
          <w:b/>
          <w:color w:val="000000" w:themeColor="text1"/>
          <w:lang w:val="uk-UA" w:eastAsia="ru-RU"/>
        </w:rPr>
        <w:t>Розрахунок витрат суб’єктів малого (з врахуванням мікро-) підприємництва на виконання вимог регулювання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2B1ACE" w:rsidRPr="007646BD" w14:paraId="1B68418C" w14:textId="77777777" w:rsidTr="009020E4">
        <w:tc>
          <w:tcPr>
            <w:tcW w:w="426" w:type="dxa"/>
            <w:tcBorders>
              <w:top w:val="single" w:sz="4" w:space="0" w:color="auto"/>
              <w:left w:val="single" w:sz="4" w:space="0" w:color="auto"/>
              <w:bottom w:val="single" w:sz="4" w:space="0" w:color="auto"/>
              <w:right w:val="single" w:sz="4" w:space="0" w:color="auto"/>
            </w:tcBorders>
            <w:vAlign w:val="center"/>
            <w:hideMark/>
          </w:tcPr>
          <w:p w14:paraId="74810E2B" w14:textId="77777777" w:rsidR="002B1ACE" w:rsidRPr="007646BD" w:rsidRDefault="002B1ACE" w:rsidP="009020E4">
            <w:pPr>
              <w:jc w:val="center"/>
              <w:rPr>
                <w:b/>
                <w:sz w:val="26"/>
                <w:szCs w:val="26"/>
                <w:lang w:val="uk-UA" w:eastAsia="ru-RU"/>
              </w:rPr>
            </w:pPr>
            <w:r w:rsidRPr="007646BD">
              <w:rPr>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60988F3" w14:textId="77777777" w:rsidR="002B1ACE" w:rsidRPr="007646BD" w:rsidRDefault="002B1ACE" w:rsidP="009020E4">
            <w:pPr>
              <w:jc w:val="center"/>
              <w:rPr>
                <w:b/>
                <w:sz w:val="26"/>
                <w:szCs w:val="26"/>
                <w:lang w:val="uk-UA" w:eastAsia="ru-RU"/>
              </w:rPr>
            </w:pPr>
            <w:r w:rsidRPr="007646BD">
              <w:rPr>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D7998A" w14:textId="77777777" w:rsidR="002B1ACE" w:rsidRPr="007646BD" w:rsidRDefault="002B1ACE" w:rsidP="009020E4">
            <w:pPr>
              <w:jc w:val="center"/>
              <w:rPr>
                <w:b/>
                <w:sz w:val="26"/>
                <w:szCs w:val="26"/>
                <w:lang w:val="uk-UA" w:eastAsia="ru-RU"/>
              </w:rPr>
            </w:pPr>
            <w:r w:rsidRPr="007646BD">
              <w:rPr>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829ECA5" w14:textId="77777777" w:rsidR="002B1ACE" w:rsidRPr="007646BD" w:rsidRDefault="002B1ACE" w:rsidP="009020E4">
            <w:pPr>
              <w:jc w:val="center"/>
              <w:rPr>
                <w:b/>
                <w:sz w:val="26"/>
                <w:szCs w:val="26"/>
                <w:lang w:val="uk-UA" w:eastAsia="ru-RU"/>
              </w:rPr>
            </w:pPr>
            <w:r w:rsidRPr="007646BD">
              <w:rPr>
                <w:b/>
                <w:sz w:val="26"/>
                <w:szCs w:val="26"/>
                <w:lang w:val="uk-UA" w:eastAsia="ru-RU"/>
              </w:rPr>
              <w:t>За п’ять років</w:t>
            </w:r>
          </w:p>
        </w:tc>
      </w:tr>
      <w:tr w:rsidR="002B1ACE" w:rsidRPr="007646BD" w14:paraId="1ACCD25C" w14:textId="77777777" w:rsidTr="009020E4">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09A755E7" w14:textId="77777777" w:rsidR="002B1ACE" w:rsidRPr="007646BD" w:rsidRDefault="002B1ACE" w:rsidP="009020E4">
            <w:pPr>
              <w:jc w:val="center"/>
              <w:rPr>
                <w:sz w:val="26"/>
                <w:szCs w:val="26"/>
                <w:lang w:val="uk-UA" w:eastAsia="ru-RU"/>
              </w:rPr>
            </w:pPr>
            <w:r w:rsidRPr="007646BD">
              <w:rPr>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141D3BC" w14:textId="5AB7E0F9" w:rsidR="00D61E7D" w:rsidRPr="007646BD" w:rsidRDefault="00D61E7D" w:rsidP="00D61E7D">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Процедури отримання первинної інформації про норми регулювання</w:t>
            </w:r>
          </w:p>
          <w:p w14:paraId="0CBF83FC" w14:textId="77777777" w:rsidR="002B1ACE" w:rsidRPr="007646BD" w:rsidRDefault="002B1ACE" w:rsidP="009020E4">
            <w:pPr>
              <w:jc w:val="both"/>
              <w:rPr>
                <w:b/>
                <w:sz w:val="26"/>
                <w:szCs w:val="26"/>
                <w:lang w:val="uk-UA" w:eastAsia="ru-RU"/>
              </w:rPr>
            </w:pPr>
            <w:r w:rsidRPr="007646BD">
              <w:rPr>
                <w:b/>
                <w:sz w:val="26"/>
                <w:szCs w:val="26"/>
                <w:lang w:val="uk-UA" w:eastAsia="ru-RU"/>
              </w:rPr>
              <w:t>Оціночно: 0,25 год. (одноразово)</w:t>
            </w:r>
          </w:p>
          <w:p w14:paraId="2A371105" w14:textId="77777777" w:rsidR="002B1ACE" w:rsidRPr="007646BD" w:rsidRDefault="002B1ACE" w:rsidP="009020E4">
            <w:pPr>
              <w:jc w:val="both"/>
              <w:rPr>
                <w:i/>
                <w:sz w:val="26"/>
                <w:szCs w:val="26"/>
                <w:lang w:val="uk-UA" w:eastAsia="ru-RU"/>
              </w:rPr>
            </w:pPr>
            <w:r w:rsidRPr="007646BD">
              <w:rPr>
                <w:i/>
                <w:sz w:val="26"/>
                <w:szCs w:val="26"/>
                <w:lang w:val="uk-UA" w:eastAsia="ru-RU"/>
              </w:rPr>
              <w:t>Формула:</w:t>
            </w:r>
          </w:p>
          <w:p w14:paraId="1D94C8AE" w14:textId="77777777" w:rsidR="002B1ACE" w:rsidRPr="007646BD" w:rsidRDefault="002B1ACE" w:rsidP="009020E4">
            <w:pPr>
              <w:jc w:val="both"/>
              <w:rPr>
                <w:sz w:val="26"/>
                <w:szCs w:val="26"/>
                <w:lang w:val="uk-UA" w:eastAsia="ru-RU"/>
              </w:rPr>
            </w:pPr>
            <w:r w:rsidRPr="007646BD">
              <w:rPr>
                <w:i/>
                <w:sz w:val="26"/>
                <w:szCs w:val="26"/>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FE38935" w14:textId="77777777" w:rsidR="002B1ACE" w:rsidRPr="007646BD" w:rsidRDefault="002B1ACE" w:rsidP="009020E4">
            <w:pPr>
              <w:keepNext/>
              <w:widowControl w:val="0"/>
              <w:jc w:val="center"/>
              <w:textAlignment w:val="baseline"/>
              <w:rPr>
                <w:sz w:val="26"/>
                <w:szCs w:val="26"/>
                <w:lang w:val="uk-UA" w:eastAsia="ru-RU"/>
              </w:rPr>
            </w:pPr>
            <w:r w:rsidRPr="007646BD">
              <w:rPr>
                <w:sz w:val="26"/>
                <w:szCs w:val="26"/>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0713B9D5" w14:textId="77777777" w:rsidR="002B1ACE" w:rsidRPr="007646BD" w:rsidRDefault="002B1ACE" w:rsidP="009020E4">
            <w:pPr>
              <w:keepNext/>
              <w:widowControl w:val="0"/>
              <w:jc w:val="center"/>
              <w:textAlignment w:val="baseline"/>
              <w:rPr>
                <w:sz w:val="26"/>
                <w:szCs w:val="26"/>
                <w:lang w:val="uk-UA" w:eastAsia="ru-RU"/>
              </w:rPr>
            </w:pPr>
            <w:r w:rsidRPr="007646BD">
              <w:rPr>
                <w:sz w:val="26"/>
                <w:szCs w:val="26"/>
                <w:lang w:val="uk-UA" w:eastAsia="ru-RU"/>
              </w:rPr>
              <w:t>0</w:t>
            </w:r>
          </w:p>
        </w:tc>
      </w:tr>
      <w:tr w:rsidR="002B1ACE" w:rsidRPr="007646BD" w14:paraId="4CC52997"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4F04C420" w14:textId="25B52DF7" w:rsidR="002B1ACE" w:rsidRPr="007646BD" w:rsidRDefault="000D198F" w:rsidP="009020E4">
            <w:pPr>
              <w:jc w:val="center"/>
              <w:rPr>
                <w:sz w:val="26"/>
                <w:szCs w:val="26"/>
                <w:lang w:val="uk-UA" w:eastAsia="ru-RU"/>
              </w:rPr>
            </w:pPr>
            <w:r w:rsidRPr="007646BD">
              <w:rPr>
                <w:sz w:val="26"/>
                <w:szCs w:val="26"/>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tcPr>
          <w:p w14:paraId="09F30FC9" w14:textId="68D114A2" w:rsidR="00D61E7D" w:rsidRPr="007646BD" w:rsidRDefault="00D61E7D" w:rsidP="00D61E7D">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Процедури організації виконання норм регулювання</w:t>
            </w:r>
          </w:p>
          <w:p w14:paraId="59A5A558" w14:textId="5B57875E" w:rsidR="002B1ACE" w:rsidRPr="007646BD" w:rsidRDefault="002B1ACE" w:rsidP="009020E4">
            <w:pPr>
              <w:jc w:val="both"/>
              <w:rPr>
                <w:b/>
                <w:sz w:val="26"/>
                <w:szCs w:val="26"/>
                <w:lang w:val="uk-UA" w:eastAsia="ru-RU"/>
              </w:rPr>
            </w:pPr>
            <w:r w:rsidRPr="007646BD">
              <w:rPr>
                <w:b/>
                <w:sz w:val="26"/>
                <w:szCs w:val="26"/>
                <w:lang w:val="uk-UA" w:eastAsia="ru-RU"/>
              </w:rPr>
              <w:t xml:space="preserve">Оціночно: 0,5 год. </w:t>
            </w:r>
            <w:r w:rsidRPr="007646BD">
              <w:rPr>
                <w:sz w:val="26"/>
                <w:szCs w:val="26"/>
                <w:lang w:val="uk-UA" w:eastAsia="ru-RU"/>
              </w:rPr>
              <w:t>(по одному об’єкту)</w:t>
            </w:r>
          </w:p>
          <w:p w14:paraId="42C4F44A" w14:textId="77777777" w:rsidR="002B1ACE" w:rsidRPr="007646BD" w:rsidRDefault="002B1ACE" w:rsidP="009020E4">
            <w:pPr>
              <w:jc w:val="both"/>
              <w:rPr>
                <w:i/>
                <w:sz w:val="26"/>
                <w:szCs w:val="26"/>
                <w:lang w:val="uk-UA" w:eastAsia="ru-RU"/>
              </w:rPr>
            </w:pPr>
            <w:r w:rsidRPr="007646BD">
              <w:rPr>
                <w:i/>
                <w:sz w:val="26"/>
                <w:szCs w:val="26"/>
                <w:lang w:val="uk-UA" w:eastAsia="ru-RU"/>
              </w:rPr>
              <w:t>Формула:</w:t>
            </w:r>
          </w:p>
          <w:p w14:paraId="18DC9420" w14:textId="7E047868" w:rsidR="002B1ACE" w:rsidRPr="007646BD" w:rsidRDefault="002B1ACE" w:rsidP="00736F39">
            <w:pPr>
              <w:jc w:val="both"/>
              <w:rPr>
                <w:sz w:val="26"/>
                <w:szCs w:val="26"/>
                <w:lang w:val="uk-UA" w:eastAsia="ru-RU"/>
              </w:rPr>
            </w:pPr>
            <w:r w:rsidRPr="007646BD">
              <w:rPr>
                <w:i/>
                <w:sz w:val="26"/>
                <w:szCs w:val="26"/>
                <w:lang w:val="uk-UA" w:eastAsia="ru-RU"/>
              </w:rPr>
              <w:t xml:space="preserve">Витрати часу </w:t>
            </w:r>
            <w:r w:rsidR="0059107C" w:rsidRPr="007646BD">
              <w:rPr>
                <w:i/>
                <w:sz w:val="26"/>
                <w:szCs w:val="26"/>
                <w:lang w:val="uk-UA" w:eastAsia="ru-RU"/>
              </w:rPr>
              <w:t xml:space="preserve">на </w:t>
            </w:r>
            <w:r w:rsidR="00797CB1">
              <w:rPr>
                <w:i/>
                <w:sz w:val="26"/>
                <w:szCs w:val="26"/>
                <w:lang w:val="uk-UA" w:eastAsia="ru-RU"/>
              </w:rPr>
              <w:t>адміністрування</w:t>
            </w:r>
            <w:r w:rsidR="0059107C" w:rsidRPr="007646BD">
              <w:rPr>
                <w:i/>
                <w:sz w:val="26"/>
                <w:szCs w:val="26"/>
                <w:lang w:val="uk-UA" w:eastAsia="ru-RU"/>
              </w:rPr>
              <w:t xml:space="preserve"> процесів норм регулювання</w:t>
            </w:r>
            <w:r w:rsidRPr="007646BD">
              <w:rPr>
                <w:i/>
                <w:sz w:val="26"/>
                <w:szCs w:val="26"/>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612B4FE9" w14:textId="77777777" w:rsidR="002B1ACE" w:rsidRPr="007646BD" w:rsidRDefault="002B1ACE" w:rsidP="009020E4">
            <w:pPr>
              <w:jc w:val="center"/>
              <w:rPr>
                <w:sz w:val="26"/>
                <w:szCs w:val="26"/>
                <w:lang w:val="uk-UA" w:eastAsia="ru-RU"/>
              </w:rPr>
            </w:pPr>
            <w:r w:rsidRPr="007646BD">
              <w:rPr>
                <w:sz w:val="26"/>
                <w:szCs w:val="26"/>
                <w:lang w:val="uk-UA" w:eastAsia="ru-RU"/>
              </w:rPr>
              <w:t>0,5 год. * 40,46 грн. = 20,23 грн</w:t>
            </w:r>
          </w:p>
        </w:tc>
        <w:tc>
          <w:tcPr>
            <w:tcW w:w="2097" w:type="dxa"/>
            <w:tcBorders>
              <w:top w:val="single" w:sz="4" w:space="0" w:color="auto"/>
              <w:left w:val="single" w:sz="4" w:space="0" w:color="auto"/>
              <w:bottom w:val="single" w:sz="4" w:space="0" w:color="auto"/>
              <w:right w:val="single" w:sz="4" w:space="0" w:color="auto"/>
            </w:tcBorders>
            <w:vAlign w:val="center"/>
          </w:tcPr>
          <w:p w14:paraId="55A59800" w14:textId="1F3870F9" w:rsidR="002B1ACE" w:rsidRPr="007646BD" w:rsidRDefault="007E31B6" w:rsidP="009020E4">
            <w:pPr>
              <w:jc w:val="center"/>
              <w:rPr>
                <w:sz w:val="26"/>
                <w:szCs w:val="26"/>
                <w:lang w:val="uk-UA" w:eastAsia="ru-RU"/>
              </w:rPr>
            </w:pPr>
            <w:r w:rsidRPr="007E31B6">
              <w:rPr>
                <w:sz w:val="26"/>
                <w:szCs w:val="26"/>
                <w:lang w:val="uk-UA" w:eastAsia="ru-RU"/>
              </w:rPr>
              <w:t>0</w:t>
            </w:r>
          </w:p>
        </w:tc>
      </w:tr>
      <w:tr w:rsidR="00D61E7D" w:rsidRPr="007646BD" w14:paraId="3C4B2407"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3B9B25DE" w14:textId="32B1281C" w:rsidR="00D61E7D" w:rsidRPr="007646BD" w:rsidRDefault="000D198F" w:rsidP="009020E4">
            <w:pPr>
              <w:jc w:val="center"/>
              <w:rPr>
                <w:sz w:val="26"/>
                <w:szCs w:val="26"/>
                <w:lang w:val="uk-UA" w:eastAsia="ru-RU"/>
              </w:rPr>
            </w:pPr>
            <w:r w:rsidRPr="007646BD">
              <w:rPr>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14:paraId="0233C267" w14:textId="178115DA" w:rsidR="00D61E7D" w:rsidRPr="007646BD" w:rsidRDefault="00D61E7D" w:rsidP="0059107C">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 xml:space="preserve">Процедури офіційного </w:t>
            </w:r>
            <w:r w:rsidR="007E31B6">
              <w:rPr>
                <w:rFonts w:eastAsia="Times New Roman"/>
                <w:sz w:val="26"/>
                <w:szCs w:val="26"/>
                <w:lang w:val="uk-UA" w:eastAsia="ru-RU"/>
              </w:rPr>
              <w:t>подання інформації</w:t>
            </w:r>
            <w:r w:rsidRPr="007646BD">
              <w:rPr>
                <w:rFonts w:eastAsia="Times New Roman"/>
                <w:sz w:val="26"/>
                <w:szCs w:val="26"/>
                <w:lang w:val="uk-UA" w:eastAsia="ru-RU"/>
              </w:rPr>
              <w:t xml:space="preserve">. </w:t>
            </w:r>
          </w:p>
          <w:p w14:paraId="16B59C13" w14:textId="34AA0C5F" w:rsidR="0059107C" w:rsidRPr="007646BD" w:rsidRDefault="0059107C" w:rsidP="0059107C">
            <w:pPr>
              <w:jc w:val="both"/>
              <w:rPr>
                <w:b/>
                <w:sz w:val="26"/>
                <w:szCs w:val="26"/>
                <w:lang w:val="uk-UA" w:eastAsia="ru-RU"/>
              </w:rPr>
            </w:pPr>
            <w:r w:rsidRPr="007646BD">
              <w:rPr>
                <w:b/>
                <w:sz w:val="26"/>
                <w:szCs w:val="26"/>
                <w:lang w:val="uk-UA" w:eastAsia="ru-RU"/>
              </w:rPr>
              <w:t xml:space="preserve">Оціночно: 0,25 год. </w:t>
            </w:r>
          </w:p>
          <w:p w14:paraId="5031304A" w14:textId="77777777" w:rsidR="0059107C" w:rsidRPr="007646BD" w:rsidRDefault="0059107C" w:rsidP="0059107C">
            <w:pPr>
              <w:jc w:val="both"/>
              <w:rPr>
                <w:i/>
                <w:sz w:val="26"/>
                <w:szCs w:val="26"/>
                <w:lang w:val="uk-UA" w:eastAsia="ru-RU"/>
              </w:rPr>
            </w:pPr>
            <w:r w:rsidRPr="007646BD">
              <w:rPr>
                <w:i/>
                <w:sz w:val="26"/>
                <w:szCs w:val="26"/>
                <w:lang w:val="uk-UA" w:eastAsia="ru-RU"/>
              </w:rPr>
              <w:t>Формула:</w:t>
            </w:r>
          </w:p>
          <w:p w14:paraId="4A087EDA" w14:textId="4A6EB001" w:rsidR="0059107C" w:rsidRPr="007646BD" w:rsidRDefault="0059107C" w:rsidP="007E31B6">
            <w:pPr>
              <w:jc w:val="both"/>
              <w:rPr>
                <w:b/>
                <w:sz w:val="26"/>
                <w:szCs w:val="26"/>
                <w:lang w:val="uk-UA" w:eastAsia="ru-RU"/>
              </w:rPr>
            </w:pPr>
            <w:r w:rsidRPr="007646BD">
              <w:rPr>
                <w:i/>
                <w:sz w:val="26"/>
                <w:szCs w:val="26"/>
                <w:lang w:val="uk-UA" w:eastAsia="ru-RU"/>
              </w:rPr>
              <w:t xml:space="preserve">Витрати часу на </w:t>
            </w:r>
            <w:r w:rsidR="007E31B6">
              <w:rPr>
                <w:i/>
                <w:sz w:val="26"/>
                <w:szCs w:val="26"/>
                <w:lang w:val="uk-UA" w:eastAsia="ru-RU"/>
              </w:rPr>
              <w:t>подання інформації</w:t>
            </w:r>
            <w:r w:rsidRPr="007646BD">
              <w:rPr>
                <w:rFonts w:cs="Times New Roman"/>
                <w:sz w:val="26"/>
                <w:szCs w:val="26"/>
                <w:lang w:val="uk-UA"/>
              </w:rPr>
              <w:t xml:space="preserve"> </w:t>
            </w:r>
            <w:r w:rsidRPr="007646BD">
              <w:rPr>
                <w:i/>
                <w:sz w:val="26"/>
                <w:szCs w:val="26"/>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42F75CCB" w14:textId="479A9345" w:rsidR="00D61E7D" w:rsidRPr="007646BD" w:rsidRDefault="0059107C" w:rsidP="009020E4">
            <w:pPr>
              <w:jc w:val="center"/>
              <w:rPr>
                <w:sz w:val="26"/>
                <w:szCs w:val="26"/>
                <w:lang w:val="uk-UA" w:eastAsia="ru-RU"/>
              </w:rPr>
            </w:pPr>
            <w:r w:rsidRPr="007646BD">
              <w:rPr>
                <w:sz w:val="26"/>
                <w:szCs w:val="26"/>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26AFAB4B" w14:textId="10108D45" w:rsidR="00D61E7D" w:rsidRPr="007646BD" w:rsidRDefault="0059107C" w:rsidP="009020E4">
            <w:pPr>
              <w:jc w:val="center"/>
              <w:rPr>
                <w:sz w:val="26"/>
                <w:szCs w:val="26"/>
                <w:lang w:val="uk-UA" w:eastAsia="ru-RU"/>
              </w:rPr>
            </w:pPr>
            <w:r w:rsidRPr="007646BD">
              <w:rPr>
                <w:sz w:val="26"/>
                <w:szCs w:val="26"/>
                <w:lang w:val="uk-UA" w:eastAsia="ru-RU"/>
              </w:rPr>
              <w:t>0,25 год. * 40,46 грн. = 10,115 грн</w:t>
            </w:r>
          </w:p>
        </w:tc>
      </w:tr>
      <w:tr w:rsidR="002B1ACE" w:rsidRPr="007646BD" w14:paraId="43851DAB"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42D96DC8" w14:textId="77777777" w:rsidR="002B1ACE" w:rsidRPr="007646BD" w:rsidRDefault="002B1ACE" w:rsidP="009020E4">
            <w:pPr>
              <w:jc w:val="center"/>
              <w:rPr>
                <w:sz w:val="26"/>
                <w:szCs w:val="26"/>
                <w:lang w:val="uk-UA" w:eastAsia="ru-RU"/>
              </w:rPr>
            </w:pPr>
            <w:r w:rsidRPr="007646BD">
              <w:rPr>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A556906" w14:textId="77777777" w:rsidR="002B1ACE" w:rsidRPr="007646BD" w:rsidRDefault="002B1ACE" w:rsidP="009020E4">
            <w:pPr>
              <w:jc w:val="both"/>
              <w:rPr>
                <w:sz w:val="26"/>
                <w:szCs w:val="26"/>
                <w:lang w:val="uk-UA" w:eastAsia="ru-RU"/>
              </w:rPr>
            </w:pPr>
            <w:r w:rsidRPr="007646BD">
              <w:rPr>
                <w:sz w:val="26"/>
                <w:szCs w:val="26"/>
                <w:lang w:val="uk-UA" w:eastAsia="ru-RU"/>
              </w:rPr>
              <w:t>РАЗОМ, гривень</w:t>
            </w:r>
          </w:p>
          <w:p w14:paraId="29AADD14" w14:textId="77777777" w:rsidR="002B1ACE" w:rsidRPr="007646BD" w:rsidRDefault="002B1ACE" w:rsidP="009020E4">
            <w:pPr>
              <w:jc w:val="both"/>
              <w:rPr>
                <w:i/>
                <w:sz w:val="26"/>
                <w:szCs w:val="26"/>
                <w:lang w:val="uk-UA" w:eastAsia="ru-RU"/>
              </w:rPr>
            </w:pPr>
            <w:r w:rsidRPr="007646BD">
              <w:rPr>
                <w:i/>
                <w:sz w:val="26"/>
                <w:szCs w:val="26"/>
                <w:lang w:val="uk-UA" w:eastAsia="ru-RU"/>
              </w:rPr>
              <w:t>Формула:</w:t>
            </w:r>
          </w:p>
          <w:p w14:paraId="1AF01033" w14:textId="77777777" w:rsidR="002B1ACE" w:rsidRPr="007646BD" w:rsidRDefault="002B1ACE" w:rsidP="009020E4">
            <w:pPr>
              <w:jc w:val="both"/>
              <w:rPr>
                <w:sz w:val="26"/>
                <w:szCs w:val="26"/>
                <w:lang w:val="uk-UA" w:eastAsia="ru-RU"/>
              </w:rPr>
            </w:pPr>
            <w:r w:rsidRPr="007646BD">
              <w:rPr>
                <w:i/>
                <w:sz w:val="26"/>
                <w:szCs w:val="26"/>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06AA3665" w14:textId="27E1C810" w:rsidR="002B1ACE" w:rsidRPr="007646BD" w:rsidRDefault="002B1ACE" w:rsidP="009020E4">
            <w:pPr>
              <w:jc w:val="center"/>
              <w:rPr>
                <w:sz w:val="26"/>
                <w:szCs w:val="26"/>
                <w:lang w:val="uk-UA" w:eastAsia="ru-RU"/>
              </w:rPr>
            </w:pPr>
            <w:r w:rsidRPr="007646BD">
              <w:rPr>
                <w:sz w:val="26"/>
                <w:szCs w:val="26"/>
                <w:lang w:val="uk-UA" w:eastAsia="ru-RU"/>
              </w:rPr>
              <w:t xml:space="preserve">10,115 + </w:t>
            </w:r>
            <w:r w:rsidR="000D198F" w:rsidRPr="007646BD">
              <w:rPr>
                <w:sz w:val="26"/>
                <w:szCs w:val="26"/>
                <w:lang w:val="uk-UA" w:eastAsia="ru-RU"/>
              </w:rPr>
              <w:t>20</w:t>
            </w:r>
            <w:r w:rsidRPr="007646BD">
              <w:rPr>
                <w:sz w:val="26"/>
                <w:szCs w:val="26"/>
                <w:lang w:val="uk-UA" w:eastAsia="ru-RU"/>
              </w:rPr>
              <w:t>,</w:t>
            </w:r>
            <w:r w:rsidR="000D198F" w:rsidRPr="007646BD">
              <w:rPr>
                <w:sz w:val="26"/>
                <w:szCs w:val="26"/>
                <w:lang w:val="uk-UA" w:eastAsia="ru-RU"/>
              </w:rPr>
              <w:t>23</w:t>
            </w:r>
            <w:r w:rsidRPr="007646BD">
              <w:rPr>
                <w:sz w:val="26"/>
                <w:szCs w:val="26"/>
                <w:lang w:val="uk-UA" w:eastAsia="ru-RU"/>
              </w:rPr>
              <w:t xml:space="preserve"> + </w:t>
            </w:r>
            <w:r w:rsidR="000D198F" w:rsidRPr="007646BD">
              <w:rPr>
                <w:sz w:val="26"/>
                <w:szCs w:val="26"/>
                <w:lang w:val="uk-UA" w:eastAsia="ru-RU"/>
              </w:rPr>
              <w:t>10,115</w:t>
            </w:r>
            <w:r w:rsidRPr="007646BD">
              <w:rPr>
                <w:sz w:val="26"/>
                <w:szCs w:val="26"/>
                <w:lang w:val="uk-UA" w:eastAsia="ru-RU"/>
              </w:rPr>
              <w:t xml:space="preserve"> = 40,46 грн</w:t>
            </w:r>
          </w:p>
        </w:tc>
        <w:tc>
          <w:tcPr>
            <w:tcW w:w="2097" w:type="dxa"/>
            <w:tcBorders>
              <w:top w:val="single" w:sz="4" w:space="0" w:color="auto"/>
              <w:left w:val="single" w:sz="4" w:space="0" w:color="auto"/>
              <w:bottom w:val="single" w:sz="4" w:space="0" w:color="auto"/>
              <w:right w:val="single" w:sz="4" w:space="0" w:color="auto"/>
            </w:tcBorders>
            <w:vAlign w:val="center"/>
          </w:tcPr>
          <w:p w14:paraId="4AF56734" w14:textId="002F5A72" w:rsidR="002B1ACE" w:rsidRPr="007646BD" w:rsidRDefault="002B1ACE" w:rsidP="007E31B6">
            <w:pPr>
              <w:tabs>
                <w:tab w:val="left" w:pos="552"/>
                <w:tab w:val="center" w:pos="801"/>
              </w:tabs>
              <w:jc w:val="center"/>
              <w:rPr>
                <w:sz w:val="26"/>
                <w:szCs w:val="26"/>
                <w:lang w:val="uk-UA" w:eastAsia="ru-RU"/>
              </w:rPr>
            </w:pPr>
            <w:r w:rsidRPr="007646BD">
              <w:rPr>
                <w:sz w:val="26"/>
                <w:szCs w:val="26"/>
                <w:lang w:val="uk-UA" w:eastAsia="ru-RU"/>
              </w:rPr>
              <w:t xml:space="preserve">0 + </w:t>
            </w:r>
            <w:r w:rsidR="007E31B6">
              <w:rPr>
                <w:sz w:val="26"/>
                <w:szCs w:val="26"/>
                <w:lang w:val="uk-UA" w:eastAsia="ru-RU"/>
              </w:rPr>
              <w:t>0</w:t>
            </w:r>
            <w:r w:rsidRPr="007646BD">
              <w:rPr>
                <w:sz w:val="26"/>
                <w:szCs w:val="26"/>
                <w:lang w:val="uk-UA" w:eastAsia="ru-RU"/>
              </w:rPr>
              <w:t xml:space="preserve">+ </w:t>
            </w:r>
            <w:r w:rsidR="000D198F" w:rsidRPr="007646BD">
              <w:rPr>
                <w:sz w:val="26"/>
                <w:szCs w:val="26"/>
                <w:lang w:val="uk-UA" w:eastAsia="ru-RU"/>
              </w:rPr>
              <w:t>10,115</w:t>
            </w:r>
            <w:r w:rsidRPr="007646BD">
              <w:rPr>
                <w:sz w:val="26"/>
                <w:szCs w:val="26"/>
                <w:lang w:val="uk-UA" w:eastAsia="ru-RU"/>
              </w:rPr>
              <w:t xml:space="preserve"> = </w:t>
            </w:r>
            <w:r w:rsidR="007E31B6">
              <w:rPr>
                <w:sz w:val="26"/>
                <w:szCs w:val="26"/>
                <w:lang w:val="uk-UA" w:eastAsia="ru-RU"/>
              </w:rPr>
              <w:t>10,115</w:t>
            </w:r>
            <w:r w:rsidR="000D198F" w:rsidRPr="007646BD">
              <w:rPr>
                <w:sz w:val="26"/>
                <w:szCs w:val="26"/>
                <w:lang w:val="uk-UA" w:eastAsia="ru-RU"/>
              </w:rPr>
              <w:t xml:space="preserve"> </w:t>
            </w:r>
            <w:r w:rsidRPr="007646BD">
              <w:rPr>
                <w:sz w:val="26"/>
                <w:szCs w:val="26"/>
                <w:lang w:val="uk-UA" w:eastAsia="ru-RU"/>
              </w:rPr>
              <w:t>грн</w:t>
            </w:r>
          </w:p>
        </w:tc>
      </w:tr>
      <w:tr w:rsidR="002B1ACE" w:rsidRPr="007646BD" w14:paraId="5D7F75B9"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64CFF28D" w14:textId="77777777" w:rsidR="002B1ACE" w:rsidRPr="007646BD" w:rsidRDefault="002B1ACE" w:rsidP="009020E4">
            <w:pPr>
              <w:jc w:val="center"/>
              <w:rPr>
                <w:sz w:val="26"/>
                <w:szCs w:val="26"/>
                <w:lang w:val="uk-UA" w:eastAsia="ru-RU"/>
              </w:rPr>
            </w:pPr>
            <w:r w:rsidRPr="007646BD">
              <w:rPr>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898E55D" w14:textId="77777777" w:rsidR="002B1ACE" w:rsidRPr="007646BD" w:rsidRDefault="002B1ACE" w:rsidP="009020E4">
            <w:pPr>
              <w:jc w:val="both"/>
              <w:rPr>
                <w:sz w:val="26"/>
                <w:szCs w:val="26"/>
                <w:lang w:val="uk-UA" w:eastAsia="ru-RU"/>
              </w:rPr>
            </w:pPr>
            <w:r w:rsidRPr="007646BD">
              <w:rPr>
                <w:sz w:val="26"/>
                <w:szCs w:val="26"/>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3CA3E7F8" w14:textId="3686A7A2" w:rsidR="002B1ACE" w:rsidRPr="007646BD" w:rsidRDefault="007E31B6" w:rsidP="009020E4">
            <w:pPr>
              <w:jc w:val="center"/>
              <w:rPr>
                <w:b/>
                <w:sz w:val="26"/>
                <w:szCs w:val="26"/>
                <w:lang w:val="uk-UA" w:eastAsia="ru-RU"/>
              </w:rPr>
            </w:pPr>
            <w:r>
              <w:rPr>
                <w:b/>
                <w:sz w:val="26"/>
                <w:szCs w:val="26"/>
                <w:lang w:val="uk-UA" w:eastAsia="ru-RU"/>
              </w:rPr>
              <w:t>146</w:t>
            </w:r>
          </w:p>
        </w:tc>
        <w:tc>
          <w:tcPr>
            <w:tcW w:w="2097" w:type="dxa"/>
            <w:tcBorders>
              <w:top w:val="single" w:sz="4" w:space="0" w:color="auto"/>
              <w:left w:val="single" w:sz="4" w:space="0" w:color="auto"/>
              <w:bottom w:val="single" w:sz="4" w:space="0" w:color="auto"/>
              <w:right w:val="single" w:sz="4" w:space="0" w:color="auto"/>
            </w:tcBorders>
            <w:vAlign w:val="center"/>
          </w:tcPr>
          <w:p w14:paraId="7706DDFF" w14:textId="12A7A81A" w:rsidR="002B1ACE" w:rsidRPr="007646BD" w:rsidRDefault="007E31B6" w:rsidP="009020E4">
            <w:pPr>
              <w:jc w:val="center"/>
              <w:rPr>
                <w:b/>
                <w:sz w:val="26"/>
                <w:szCs w:val="26"/>
                <w:lang w:val="uk-UA" w:eastAsia="ru-RU"/>
              </w:rPr>
            </w:pPr>
            <w:r>
              <w:rPr>
                <w:b/>
                <w:sz w:val="26"/>
                <w:szCs w:val="26"/>
                <w:lang w:val="uk-UA" w:eastAsia="ru-RU"/>
              </w:rPr>
              <w:t>146</w:t>
            </w:r>
          </w:p>
        </w:tc>
      </w:tr>
      <w:tr w:rsidR="002B1ACE" w:rsidRPr="007646BD" w14:paraId="0CE354F2"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7DD41E3C" w14:textId="77777777" w:rsidR="002B1ACE" w:rsidRPr="007646BD" w:rsidRDefault="002B1ACE" w:rsidP="009020E4">
            <w:pPr>
              <w:jc w:val="center"/>
              <w:rPr>
                <w:sz w:val="26"/>
                <w:szCs w:val="26"/>
                <w:lang w:val="uk-UA" w:eastAsia="ru-RU"/>
              </w:rPr>
            </w:pPr>
            <w:r w:rsidRPr="007646BD">
              <w:rPr>
                <w:sz w:val="26"/>
                <w:szCs w:val="26"/>
                <w:lang w:val="uk-UA" w:eastAsia="ru-RU"/>
              </w:rPr>
              <w:lastRenderedPageBreak/>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D98D071" w14:textId="77777777" w:rsidR="002B1ACE" w:rsidRPr="007646BD" w:rsidRDefault="002B1ACE" w:rsidP="009020E4">
            <w:pPr>
              <w:jc w:val="both"/>
              <w:rPr>
                <w:sz w:val="26"/>
                <w:szCs w:val="26"/>
                <w:lang w:val="uk-UA" w:eastAsia="ru-RU"/>
              </w:rPr>
            </w:pPr>
            <w:r w:rsidRPr="007646BD">
              <w:rPr>
                <w:sz w:val="26"/>
                <w:szCs w:val="26"/>
                <w:lang w:val="uk-UA" w:eastAsia="ru-RU"/>
              </w:rPr>
              <w:t>Сумарно, гривень</w:t>
            </w:r>
          </w:p>
          <w:p w14:paraId="7A816793" w14:textId="77777777" w:rsidR="002B1ACE" w:rsidRPr="007646BD" w:rsidRDefault="002B1ACE" w:rsidP="009020E4">
            <w:pPr>
              <w:jc w:val="both"/>
              <w:rPr>
                <w:i/>
                <w:sz w:val="26"/>
                <w:szCs w:val="26"/>
                <w:lang w:val="uk-UA" w:eastAsia="ru-RU"/>
              </w:rPr>
            </w:pPr>
            <w:r w:rsidRPr="007646BD">
              <w:rPr>
                <w:i/>
                <w:sz w:val="26"/>
                <w:szCs w:val="26"/>
                <w:lang w:val="uk-UA" w:eastAsia="ru-RU"/>
              </w:rPr>
              <w:t>Формула:</w:t>
            </w:r>
          </w:p>
          <w:p w14:paraId="516F5B27" w14:textId="77777777" w:rsidR="002B1ACE" w:rsidRPr="007646BD" w:rsidRDefault="002B1ACE" w:rsidP="009020E4">
            <w:pPr>
              <w:jc w:val="both"/>
              <w:rPr>
                <w:sz w:val="26"/>
                <w:szCs w:val="26"/>
                <w:lang w:val="uk-UA" w:eastAsia="ru-RU"/>
              </w:rPr>
            </w:pPr>
            <w:r w:rsidRPr="007646BD">
              <w:rPr>
                <w:i/>
                <w:sz w:val="26"/>
                <w:szCs w:val="26"/>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3808BE9C" w14:textId="63BC8506" w:rsidR="002B1ACE" w:rsidRPr="007646BD" w:rsidRDefault="002B1ACE" w:rsidP="007E31B6">
            <w:pPr>
              <w:jc w:val="center"/>
              <w:rPr>
                <w:b/>
                <w:sz w:val="26"/>
                <w:szCs w:val="26"/>
                <w:lang w:val="uk-UA" w:eastAsia="ru-RU"/>
              </w:rPr>
            </w:pPr>
            <w:r w:rsidRPr="007646BD">
              <w:rPr>
                <w:b/>
                <w:sz w:val="26"/>
                <w:szCs w:val="26"/>
                <w:lang w:val="uk-UA" w:eastAsia="ru-RU"/>
              </w:rPr>
              <w:t xml:space="preserve">40,46 * </w:t>
            </w:r>
            <w:r w:rsidR="007E31B6">
              <w:rPr>
                <w:b/>
                <w:sz w:val="26"/>
                <w:szCs w:val="26"/>
                <w:lang w:val="uk-UA" w:eastAsia="ru-RU"/>
              </w:rPr>
              <w:t>146</w:t>
            </w:r>
            <w:r w:rsidRPr="007646BD">
              <w:rPr>
                <w:b/>
                <w:sz w:val="26"/>
                <w:szCs w:val="26"/>
                <w:lang w:val="uk-UA" w:eastAsia="ru-RU"/>
              </w:rPr>
              <w:t xml:space="preserve"> = </w:t>
            </w:r>
            <w:r w:rsidR="007E31B6">
              <w:rPr>
                <w:b/>
                <w:sz w:val="26"/>
                <w:szCs w:val="26"/>
                <w:lang w:val="uk-UA" w:eastAsia="ru-RU"/>
              </w:rPr>
              <w:t>5907</w:t>
            </w:r>
            <w:r w:rsidRPr="007646BD">
              <w:rPr>
                <w:b/>
                <w:sz w:val="26"/>
                <w:szCs w:val="26"/>
                <w:lang w:val="uk-UA" w:eastAsia="ru-RU"/>
              </w:rPr>
              <w:t>,</w:t>
            </w:r>
            <w:r w:rsidR="00913A24" w:rsidRPr="007646BD">
              <w:rPr>
                <w:b/>
                <w:sz w:val="26"/>
                <w:szCs w:val="26"/>
                <w:lang w:val="uk-UA" w:eastAsia="ru-RU"/>
              </w:rPr>
              <w:t>1</w:t>
            </w:r>
            <w:r w:rsidR="007E31B6">
              <w:rPr>
                <w:b/>
                <w:sz w:val="26"/>
                <w:szCs w:val="26"/>
                <w:lang w:val="uk-UA" w:eastAsia="ru-RU"/>
              </w:rPr>
              <w:t>6</w:t>
            </w:r>
            <w:r w:rsidRPr="007646BD">
              <w:rPr>
                <w:b/>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42853F89" w14:textId="0B4678B1" w:rsidR="002B1ACE" w:rsidRPr="007646BD" w:rsidRDefault="007E31B6" w:rsidP="007E31B6">
            <w:pPr>
              <w:jc w:val="center"/>
              <w:rPr>
                <w:b/>
                <w:sz w:val="26"/>
                <w:szCs w:val="26"/>
                <w:lang w:val="uk-UA" w:eastAsia="ru-RU"/>
              </w:rPr>
            </w:pPr>
            <w:r>
              <w:rPr>
                <w:b/>
                <w:bCs/>
                <w:sz w:val="26"/>
                <w:szCs w:val="26"/>
                <w:lang w:val="uk-UA" w:eastAsia="ru-RU"/>
              </w:rPr>
              <w:t>10,115</w:t>
            </w:r>
            <w:r w:rsidR="00917806" w:rsidRPr="007646BD">
              <w:rPr>
                <w:b/>
                <w:bCs/>
                <w:sz w:val="26"/>
                <w:szCs w:val="26"/>
                <w:lang w:val="uk-UA" w:eastAsia="ru-RU"/>
              </w:rPr>
              <w:t xml:space="preserve"> </w:t>
            </w:r>
            <w:r w:rsidR="002B1ACE" w:rsidRPr="007646BD">
              <w:rPr>
                <w:b/>
                <w:bCs/>
                <w:sz w:val="26"/>
                <w:szCs w:val="26"/>
                <w:lang w:val="uk-UA" w:eastAsia="ru-RU"/>
              </w:rPr>
              <w:t>*</w:t>
            </w:r>
            <w:r w:rsidR="002B1ACE" w:rsidRPr="007646BD">
              <w:rPr>
                <w:b/>
                <w:sz w:val="26"/>
                <w:szCs w:val="26"/>
                <w:lang w:val="uk-UA" w:eastAsia="ru-RU"/>
              </w:rPr>
              <w:t xml:space="preserve"> </w:t>
            </w:r>
            <w:r>
              <w:rPr>
                <w:b/>
                <w:sz w:val="26"/>
                <w:szCs w:val="26"/>
                <w:lang w:val="uk-UA" w:eastAsia="ru-RU"/>
              </w:rPr>
              <w:t>146</w:t>
            </w:r>
            <w:r w:rsidR="002B1ACE" w:rsidRPr="007646BD">
              <w:rPr>
                <w:b/>
                <w:sz w:val="26"/>
                <w:szCs w:val="26"/>
                <w:lang w:val="uk-UA" w:eastAsia="ru-RU"/>
              </w:rPr>
              <w:t xml:space="preserve"> = </w:t>
            </w:r>
            <w:r>
              <w:rPr>
                <w:b/>
                <w:sz w:val="26"/>
                <w:szCs w:val="26"/>
                <w:lang w:val="uk-UA" w:eastAsia="ru-RU"/>
              </w:rPr>
              <w:t>1486</w:t>
            </w:r>
            <w:r w:rsidR="000D198F" w:rsidRPr="007646BD">
              <w:rPr>
                <w:b/>
                <w:sz w:val="26"/>
                <w:szCs w:val="26"/>
                <w:lang w:val="uk-UA" w:eastAsia="ru-RU"/>
              </w:rPr>
              <w:t>,</w:t>
            </w:r>
            <w:r>
              <w:rPr>
                <w:b/>
                <w:sz w:val="26"/>
                <w:szCs w:val="26"/>
                <w:lang w:val="uk-UA" w:eastAsia="ru-RU"/>
              </w:rPr>
              <w:t>79</w:t>
            </w:r>
            <w:r w:rsidR="000D198F" w:rsidRPr="007646BD">
              <w:rPr>
                <w:b/>
                <w:sz w:val="26"/>
                <w:szCs w:val="26"/>
                <w:lang w:val="uk-UA" w:eastAsia="ru-RU"/>
              </w:rPr>
              <w:t xml:space="preserve"> </w:t>
            </w:r>
            <w:r w:rsidR="002B1ACE" w:rsidRPr="007646BD">
              <w:rPr>
                <w:b/>
                <w:sz w:val="26"/>
                <w:szCs w:val="26"/>
                <w:lang w:val="uk-UA" w:eastAsia="ru-RU"/>
              </w:rPr>
              <w:t>грн</w:t>
            </w:r>
          </w:p>
        </w:tc>
      </w:tr>
    </w:tbl>
    <w:p w14:paraId="0A94B348" w14:textId="05AE82EA" w:rsidR="005B3974" w:rsidRDefault="005B3974" w:rsidP="00E6000E">
      <w:pPr>
        <w:spacing w:after="0" w:line="240" w:lineRule="auto"/>
        <w:ind w:firstLine="709"/>
        <w:jc w:val="both"/>
        <w:rPr>
          <w:sz w:val="23"/>
          <w:szCs w:val="23"/>
          <w:lang w:val="uk-UA"/>
        </w:rPr>
      </w:pPr>
    </w:p>
    <w:p w14:paraId="12E0EF80" w14:textId="5A50C695" w:rsidR="005B3974" w:rsidRDefault="005B3974" w:rsidP="00E6000E">
      <w:pPr>
        <w:spacing w:after="0" w:line="240" w:lineRule="auto"/>
        <w:ind w:firstLine="709"/>
        <w:jc w:val="both"/>
        <w:rPr>
          <w:sz w:val="23"/>
          <w:szCs w:val="23"/>
          <w:lang w:val="uk-UA"/>
        </w:rPr>
      </w:pPr>
    </w:p>
    <w:p w14:paraId="4E5D24BA" w14:textId="77777777" w:rsidR="00913A24" w:rsidRPr="004456D7" w:rsidRDefault="00913A24" w:rsidP="00913A24">
      <w:pPr>
        <w:widowControl w:val="0"/>
        <w:tabs>
          <w:tab w:val="left" w:pos="990"/>
        </w:tabs>
        <w:ind w:firstLine="709"/>
        <w:jc w:val="both"/>
        <w:rPr>
          <w:rFonts w:eastAsia="Times New Roman"/>
          <w:lang w:val="uk-UA" w:eastAsia="ru-RU"/>
        </w:rPr>
      </w:pPr>
      <w:r w:rsidRPr="004456D7">
        <w:rPr>
          <w:rFonts w:eastAsia="Times New Roman"/>
          <w:lang w:val="uk-UA" w:eastAsia="ru-RU"/>
        </w:rPr>
        <w:t>Бюджетні витрати на адміністрування регулювання суб’єктів малого підприємництва не зміняться.</w:t>
      </w:r>
    </w:p>
    <w:p w14:paraId="6656C188" w14:textId="77777777" w:rsidR="00913A24" w:rsidRPr="004456D7" w:rsidRDefault="00913A24" w:rsidP="00913A24">
      <w:pPr>
        <w:widowControl w:val="0"/>
        <w:tabs>
          <w:tab w:val="left" w:pos="990"/>
        </w:tabs>
        <w:ind w:firstLine="709"/>
        <w:jc w:val="both"/>
        <w:rPr>
          <w:rFonts w:eastAsia="Times New Roman"/>
          <w:lang w:val="uk-UA" w:eastAsia="ru-RU"/>
        </w:rPr>
      </w:pPr>
      <w:r w:rsidRPr="004456D7">
        <w:rPr>
          <w:rFonts w:eastAsia="Times New Roman"/>
          <w:lang w:val="uk-UA" w:eastAsia="ru-RU"/>
        </w:rPr>
        <w:t>Державне регулювання не передбачає утворення нового державного органу. Бюджетні витрати не зміняться.</w:t>
      </w:r>
    </w:p>
    <w:p w14:paraId="67DF2E19" w14:textId="77F86B77" w:rsidR="005B3974" w:rsidRDefault="005B3974" w:rsidP="00E6000E">
      <w:pPr>
        <w:spacing w:after="0" w:line="240" w:lineRule="auto"/>
        <w:ind w:firstLine="709"/>
        <w:jc w:val="both"/>
        <w:rPr>
          <w:sz w:val="23"/>
          <w:szCs w:val="23"/>
          <w:lang w:val="uk-UA"/>
        </w:rPr>
      </w:pPr>
    </w:p>
    <w:p w14:paraId="77454EAF" w14:textId="77777777" w:rsidR="00913A24" w:rsidRPr="004456D7" w:rsidRDefault="00913A24" w:rsidP="00913A24">
      <w:pPr>
        <w:widowControl w:val="0"/>
        <w:tabs>
          <w:tab w:val="left" w:pos="990"/>
        </w:tabs>
        <w:spacing w:after="120"/>
        <w:ind w:left="270"/>
        <w:jc w:val="center"/>
        <w:rPr>
          <w:rFonts w:eastAsia="Times New Roman"/>
          <w:b/>
          <w:color w:val="000000" w:themeColor="text1"/>
          <w:lang w:val="uk-UA" w:eastAsia="ru-RU"/>
        </w:rPr>
      </w:pPr>
      <w:r w:rsidRPr="004456D7">
        <w:rPr>
          <w:rFonts w:eastAsia="Times New Roman"/>
          <w:b/>
          <w:color w:val="000000" w:themeColor="text1"/>
          <w:lang w:val="uk-UA" w:eastAsia="ru-RU"/>
        </w:rPr>
        <w:t>Витрати на суб’єктів господарювання великого і середнього підприємництва, які виникають внаслідок дії регуляторного акта</w:t>
      </w:r>
    </w:p>
    <w:p w14:paraId="103FB423" w14:textId="76EE5896" w:rsidR="005B3974" w:rsidRDefault="005B3974" w:rsidP="00E6000E">
      <w:pPr>
        <w:spacing w:after="0" w:line="240" w:lineRule="auto"/>
        <w:ind w:firstLine="709"/>
        <w:jc w:val="both"/>
        <w:rPr>
          <w:sz w:val="23"/>
          <w:szCs w:val="23"/>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913A24" w:rsidRPr="007646BD" w14:paraId="38422377" w14:textId="77777777" w:rsidTr="009020E4">
        <w:tc>
          <w:tcPr>
            <w:tcW w:w="426" w:type="dxa"/>
            <w:tcBorders>
              <w:top w:val="single" w:sz="4" w:space="0" w:color="auto"/>
              <w:left w:val="single" w:sz="4" w:space="0" w:color="auto"/>
              <w:bottom w:val="single" w:sz="4" w:space="0" w:color="auto"/>
              <w:right w:val="single" w:sz="4" w:space="0" w:color="auto"/>
            </w:tcBorders>
            <w:vAlign w:val="center"/>
            <w:hideMark/>
          </w:tcPr>
          <w:p w14:paraId="1A6A8C4C" w14:textId="77777777" w:rsidR="00913A24" w:rsidRPr="007646BD" w:rsidRDefault="00913A24" w:rsidP="009020E4">
            <w:pPr>
              <w:jc w:val="center"/>
              <w:rPr>
                <w:b/>
                <w:sz w:val="26"/>
                <w:szCs w:val="26"/>
                <w:lang w:val="uk-UA" w:eastAsia="ru-RU"/>
              </w:rPr>
            </w:pPr>
            <w:r w:rsidRPr="007646BD">
              <w:rPr>
                <w:b/>
                <w:sz w:val="26"/>
                <w:szCs w:val="26"/>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14:paraId="0495035A" w14:textId="77777777" w:rsidR="00913A24" w:rsidRPr="007646BD" w:rsidRDefault="00913A24" w:rsidP="009020E4">
            <w:pPr>
              <w:jc w:val="center"/>
              <w:rPr>
                <w:b/>
                <w:sz w:val="26"/>
                <w:szCs w:val="26"/>
                <w:lang w:val="uk-UA" w:eastAsia="ru-RU"/>
              </w:rPr>
            </w:pPr>
            <w:r w:rsidRPr="007646BD">
              <w:rPr>
                <w:b/>
                <w:sz w:val="26"/>
                <w:szCs w:val="26"/>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AE3F9A" w14:textId="77777777" w:rsidR="00913A24" w:rsidRPr="007646BD" w:rsidRDefault="00913A24" w:rsidP="009020E4">
            <w:pPr>
              <w:jc w:val="center"/>
              <w:rPr>
                <w:b/>
                <w:sz w:val="26"/>
                <w:szCs w:val="26"/>
                <w:lang w:val="uk-UA" w:eastAsia="ru-RU"/>
              </w:rPr>
            </w:pPr>
            <w:r w:rsidRPr="007646BD">
              <w:rPr>
                <w:b/>
                <w:sz w:val="26"/>
                <w:szCs w:val="26"/>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ECAE1B8" w14:textId="77777777" w:rsidR="00913A24" w:rsidRPr="007646BD" w:rsidRDefault="00913A24" w:rsidP="009020E4">
            <w:pPr>
              <w:jc w:val="center"/>
              <w:rPr>
                <w:b/>
                <w:sz w:val="26"/>
                <w:szCs w:val="26"/>
                <w:lang w:val="uk-UA" w:eastAsia="ru-RU"/>
              </w:rPr>
            </w:pPr>
            <w:r w:rsidRPr="007646BD">
              <w:rPr>
                <w:b/>
                <w:sz w:val="26"/>
                <w:szCs w:val="26"/>
                <w:lang w:val="uk-UA" w:eastAsia="ru-RU"/>
              </w:rPr>
              <w:t>За п’ять років</w:t>
            </w:r>
          </w:p>
        </w:tc>
      </w:tr>
      <w:tr w:rsidR="00913A24" w:rsidRPr="007646BD" w14:paraId="59D18C27" w14:textId="77777777" w:rsidTr="009020E4">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5C575AFB" w14:textId="77777777" w:rsidR="00913A24" w:rsidRPr="007646BD" w:rsidRDefault="00913A24" w:rsidP="009020E4">
            <w:pPr>
              <w:jc w:val="center"/>
              <w:rPr>
                <w:sz w:val="26"/>
                <w:szCs w:val="26"/>
                <w:lang w:val="uk-UA" w:eastAsia="ru-RU"/>
              </w:rPr>
            </w:pPr>
            <w:r w:rsidRPr="007646BD">
              <w:rPr>
                <w:sz w:val="26"/>
                <w:szCs w:val="26"/>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67F5739" w14:textId="77777777" w:rsidR="000D198F" w:rsidRPr="007646BD" w:rsidRDefault="000D198F" w:rsidP="000D198F">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Процедури отримання первинної інформації про норми регулювання</w:t>
            </w:r>
          </w:p>
          <w:p w14:paraId="1E420745" w14:textId="77777777" w:rsidR="000D198F" w:rsidRPr="007646BD" w:rsidRDefault="000D198F" w:rsidP="000D198F">
            <w:pPr>
              <w:jc w:val="both"/>
              <w:rPr>
                <w:b/>
                <w:sz w:val="26"/>
                <w:szCs w:val="26"/>
                <w:lang w:val="uk-UA" w:eastAsia="ru-RU"/>
              </w:rPr>
            </w:pPr>
            <w:r w:rsidRPr="007646BD">
              <w:rPr>
                <w:b/>
                <w:sz w:val="26"/>
                <w:szCs w:val="26"/>
                <w:lang w:val="uk-UA" w:eastAsia="ru-RU"/>
              </w:rPr>
              <w:t>Оціночно: 0,25 год. (одноразово)</w:t>
            </w:r>
          </w:p>
          <w:p w14:paraId="661D9936" w14:textId="77777777" w:rsidR="000D198F" w:rsidRPr="007646BD" w:rsidRDefault="000D198F" w:rsidP="000D198F">
            <w:pPr>
              <w:jc w:val="both"/>
              <w:rPr>
                <w:i/>
                <w:sz w:val="26"/>
                <w:szCs w:val="26"/>
                <w:lang w:val="uk-UA" w:eastAsia="ru-RU"/>
              </w:rPr>
            </w:pPr>
            <w:r w:rsidRPr="007646BD">
              <w:rPr>
                <w:i/>
                <w:sz w:val="26"/>
                <w:szCs w:val="26"/>
                <w:lang w:val="uk-UA" w:eastAsia="ru-RU"/>
              </w:rPr>
              <w:t>Формула:</w:t>
            </w:r>
          </w:p>
          <w:p w14:paraId="54035EC8" w14:textId="188BA0D5" w:rsidR="00913A24" w:rsidRPr="007646BD" w:rsidRDefault="000D198F" w:rsidP="000D198F">
            <w:pPr>
              <w:jc w:val="both"/>
              <w:rPr>
                <w:sz w:val="26"/>
                <w:szCs w:val="26"/>
                <w:lang w:val="uk-UA" w:eastAsia="ru-RU"/>
              </w:rPr>
            </w:pPr>
            <w:r w:rsidRPr="007646BD">
              <w:rPr>
                <w:i/>
                <w:sz w:val="26"/>
                <w:szCs w:val="26"/>
                <w:lang w:val="uk-UA" w:eastAsia="ru-RU"/>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2057FD98" w14:textId="77777777" w:rsidR="00913A24" w:rsidRPr="007646BD" w:rsidRDefault="00913A24" w:rsidP="009020E4">
            <w:pPr>
              <w:keepNext/>
              <w:widowControl w:val="0"/>
              <w:jc w:val="center"/>
              <w:textAlignment w:val="baseline"/>
              <w:rPr>
                <w:sz w:val="26"/>
                <w:szCs w:val="26"/>
                <w:highlight w:val="yellow"/>
                <w:lang w:val="uk-UA" w:eastAsia="ru-RU"/>
              </w:rPr>
            </w:pPr>
            <w:r w:rsidRPr="007646BD">
              <w:rPr>
                <w:sz w:val="26"/>
                <w:szCs w:val="26"/>
                <w:lang w:val="uk-UA" w:eastAsia="ru-RU"/>
              </w:rPr>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6AA86903" w14:textId="77777777" w:rsidR="00913A24" w:rsidRPr="007646BD" w:rsidRDefault="00913A24" w:rsidP="009020E4">
            <w:pPr>
              <w:keepNext/>
              <w:widowControl w:val="0"/>
              <w:jc w:val="center"/>
              <w:textAlignment w:val="baseline"/>
              <w:rPr>
                <w:sz w:val="26"/>
                <w:szCs w:val="26"/>
                <w:lang w:val="uk-UA" w:eastAsia="ru-RU"/>
              </w:rPr>
            </w:pPr>
            <w:r w:rsidRPr="007646BD">
              <w:rPr>
                <w:sz w:val="26"/>
                <w:szCs w:val="26"/>
                <w:lang w:val="uk-UA" w:eastAsia="ru-RU"/>
              </w:rPr>
              <w:t>0</w:t>
            </w:r>
          </w:p>
        </w:tc>
      </w:tr>
      <w:tr w:rsidR="00913A24" w:rsidRPr="007646BD" w14:paraId="5FA46858" w14:textId="77777777" w:rsidTr="009020E4">
        <w:tc>
          <w:tcPr>
            <w:tcW w:w="426" w:type="dxa"/>
            <w:tcBorders>
              <w:top w:val="single" w:sz="4" w:space="0" w:color="auto"/>
              <w:left w:val="single" w:sz="4" w:space="0" w:color="auto"/>
              <w:bottom w:val="single" w:sz="4" w:space="0" w:color="auto"/>
              <w:right w:val="single" w:sz="4" w:space="0" w:color="auto"/>
            </w:tcBorders>
            <w:vAlign w:val="center"/>
            <w:hideMark/>
          </w:tcPr>
          <w:p w14:paraId="56FA9BDE" w14:textId="77777777" w:rsidR="00913A24" w:rsidRPr="007646BD" w:rsidRDefault="00913A24" w:rsidP="009020E4">
            <w:pPr>
              <w:jc w:val="center"/>
              <w:rPr>
                <w:sz w:val="26"/>
                <w:szCs w:val="26"/>
                <w:lang w:val="uk-UA" w:eastAsia="ru-RU"/>
              </w:rPr>
            </w:pPr>
            <w:r w:rsidRPr="007646BD">
              <w:rPr>
                <w:sz w:val="26"/>
                <w:szCs w:val="26"/>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8F3D4AE" w14:textId="77777777" w:rsidR="000D198F" w:rsidRPr="007646BD" w:rsidRDefault="000D198F" w:rsidP="000D198F">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Процедури організації виконання норм регулювання</w:t>
            </w:r>
          </w:p>
          <w:p w14:paraId="5D32D89F" w14:textId="77777777" w:rsidR="000D198F" w:rsidRPr="007646BD" w:rsidRDefault="000D198F" w:rsidP="000D198F">
            <w:pPr>
              <w:jc w:val="both"/>
              <w:rPr>
                <w:b/>
                <w:sz w:val="26"/>
                <w:szCs w:val="26"/>
                <w:lang w:val="uk-UA" w:eastAsia="ru-RU"/>
              </w:rPr>
            </w:pPr>
            <w:r w:rsidRPr="007646BD">
              <w:rPr>
                <w:b/>
                <w:sz w:val="26"/>
                <w:szCs w:val="26"/>
                <w:lang w:val="uk-UA" w:eastAsia="ru-RU"/>
              </w:rPr>
              <w:t xml:space="preserve">Оціночно: 0,5 год. </w:t>
            </w:r>
            <w:r w:rsidRPr="007646BD">
              <w:rPr>
                <w:sz w:val="26"/>
                <w:szCs w:val="26"/>
                <w:lang w:val="uk-UA" w:eastAsia="ru-RU"/>
              </w:rPr>
              <w:t>(по одному об’єкту)</w:t>
            </w:r>
          </w:p>
          <w:p w14:paraId="02AD3B8F" w14:textId="77777777" w:rsidR="000D198F" w:rsidRPr="007646BD" w:rsidRDefault="000D198F" w:rsidP="000D198F">
            <w:pPr>
              <w:jc w:val="both"/>
              <w:rPr>
                <w:i/>
                <w:sz w:val="26"/>
                <w:szCs w:val="26"/>
                <w:lang w:val="uk-UA" w:eastAsia="ru-RU"/>
              </w:rPr>
            </w:pPr>
            <w:r w:rsidRPr="007646BD">
              <w:rPr>
                <w:i/>
                <w:sz w:val="26"/>
                <w:szCs w:val="26"/>
                <w:lang w:val="uk-UA" w:eastAsia="ru-RU"/>
              </w:rPr>
              <w:t>Формула:</w:t>
            </w:r>
          </w:p>
          <w:p w14:paraId="2D80AF99" w14:textId="051F53E5" w:rsidR="00913A24" w:rsidRPr="007646BD" w:rsidRDefault="000D198F" w:rsidP="000D198F">
            <w:pPr>
              <w:jc w:val="both"/>
              <w:rPr>
                <w:sz w:val="26"/>
                <w:szCs w:val="26"/>
                <w:lang w:val="uk-UA" w:eastAsia="ru-RU"/>
              </w:rPr>
            </w:pPr>
            <w:r w:rsidRPr="007646BD">
              <w:rPr>
                <w:i/>
                <w:sz w:val="26"/>
                <w:szCs w:val="26"/>
                <w:lang w:val="uk-UA" w:eastAsia="ru-RU"/>
              </w:rPr>
              <w:t xml:space="preserve">Витрати часу на </w:t>
            </w:r>
            <w:r w:rsidR="00797CB1">
              <w:rPr>
                <w:i/>
                <w:sz w:val="26"/>
                <w:szCs w:val="26"/>
                <w:lang w:val="uk-UA" w:eastAsia="ru-RU"/>
              </w:rPr>
              <w:t>адміністрування</w:t>
            </w:r>
            <w:r w:rsidRPr="007646BD">
              <w:rPr>
                <w:i/>
                <w:sz w:val="26"/>
                <w:szCs w:val="26"/>
                <w:lang w:val="uk-UA" w:eastAsia="ru-RU"/>
              </w:rPr>
              <w:t xml:space="preserve"> процесів норм регулювання*вартість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3CDD3E8C" w14:textId="436C6C99" w:rsidR="00913A24" w:rsidRPr="007646BD" w:rsidRDefault="000D198F" w:rsidP="009020E4">
            <w:pPr>
              <w:jc w:val="center"/>
              <w:rPr>
                <w:sz w:val="26"/>
                <w:szCs w:val="26"/>
                <w:highlight w:val="yellow"/>
                <w:lang w:val="uk-UA" w:eastAsia="ru-RU"/>
              </w:rPr>
            </w:pPr>
            <w:r w:rsidRPr="007646BD">
              <w:rPr>
                <w:sz w:val="26"/>
                <w:szCs w:val="26"/>
                <w:lang w:val="uk-UA" w:eastAsia="ru-RU"/>
              </w:rPr>
              <w:t>0,5 год. * 40,46 грн. = 20,23 грн</w:t>
            </w:r>
          </w:p>
        </w:tc>
        <w:tc>
          <w:tcPr>
            <w:tcW w:w="2097" w:type="dxa"/>
            <w:tcBorders>
              <w:top w:val="single" w:sz="4" w:space="0" w:color="auto"/>
              <w:left w:val="single" w:sz="4" w:space="0" w:color="auto"/>
              <w:bottom w:val="single" w:sz="4" w:space="0" w:color="auto"/>
              <w:right w:val="single" w:sz="4" w:space="0" w:color="auto"/>
            </w:tcBorders>
            <w:vAlign w:val="center"/>
          </w:tcPr>
          <w:p w14:paraId="0EB56305" w14:textId="6198CF52" w:rsidR="00913A24" w:rsidRPr="007646BD" w:rsidRDefault="007E31B6" w:rsidP="009020E4">
            <w:pPr>
              <w:jc w:val="center"/>
              <w:rPr>
                <w:sz w:val="26"/>
                <w:szCs w:val="26"/>
                <w:lang w:val="uk-UA" w:eastAsia="ru-RU"/>
              </w:rPr>
            </w:pPr>
            <w:r w:rsidRPr="007E31B6">
              <w:rPr>
                <w:sz w:val="26"/>
                <w:szCs w:val="26"/>
                <w:lang w:val="uk-UA" w:eastAsia="ru-RU"/>
              </w:rPr>
              <w:t>0</w:t>
            </w:r>
          </w:p>
        </w:tc>
      </w:tr>
      <w:tr w:rsidR="00913A24" w:rsidRPr="007646BD" w14:paraId="6110DF0D"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4143D448" w14:textId="77777777" w:rsidR="00913A24" w:rsidRPr="007646BD" w:rsidRDefault="00913A24" w:rsidP="009020E4">
            <w:pPr>
              <w:jc w:val="center"/>
              <w:rPr>
                <w:sz w:val="26"/>
                <w:szCs w:val="26"/>
                <w:lang w:val="uk-UA" w:eastAsia="ru-RU"/>
              </w:rPr>
            </w:pPr>
          </w:p>
        </w:tc>
        <w:tc>
          <w:tcPr>
            <w:tcW w:w="5131" w:type="dxa"/>
            <w:tcBorders>
              <w:top w:val="single" w:sz="4" w:space="0" w:color="auto"/>
              <w:left w:val="single" w:sz="4" w:space="0" w:color="auto"/>
              <w:bottom w:val="single" w:sz="4" w:space="0" w:color="auto"/>
              <w:right w:val="single" w:sz="4" w:space="0" w:color="auto"/>
            </w:tcBorders>
            <w:vAlign w:val="center"/>
          </w:tcPr>
          <w:p w14:paraId="15717554" w14:textId="7ECD7704" w:rsidR="000D198F" w:rsidRPr="007646BD" w:rsidRDefault="000D198F" w:rsidP="000D198F">
            <w:pPr>
              <w:widowControl w:val="0"/>
              <w:tabs>
                <w:tab w:val="left" w:pos="990"/>
              </w:tabs>
              <w:spacing w:before="120" w:after="120"/>
              <w:textAlignment w:val="baseline"/>
              <w:rPr>
                <w:rFonts w:eastAsia="Times New Roman"/>
                <w:sz w:val="26"/>
                <w:szCs w:val="26"/>
                <w:lang w:val="uk-UA" w:eastAsia="ru-RU"/>
              </w:rPr>
            </w:pPr>
            <w:r w:rsidRPr="007646BD">
              <w:rPr>
                <w:rFonts w:eastAsia="Times New Roman"/>
                <w:sz w:val="26"/>
                <w:szCs w:val="26"/>
                <w:lang w:val="uk-UA" w:eastAsia="ru-RU"/>
              </w:rPr>
              <w:t xml:space="preserve">Процедури офіційного </w:t>
            </w:r>
            <w:r w:rsidR="007E31B6">
              <w:rPr>
                <w:rFonts w:eastAsia="Times New Roman"/>
                <w:sz w:val="26"/>
                <w:szCs w:val="26"/>
                <w:lang w:val="uk-UA" w:eastAsia="ru-RU"/>
              </w:rPr>
              <w:t>подання інформації</w:t>
            </w:r>
            <w:r w:rsidRPr="007646BD">
              <w:rPr>
                <w:rFonts w:eastAsia="Times New Roman"/>
                <w:sz w:val="26"/>
                <w:szCs w:val="26"/>
                <w:lang w:val="uk-UA" w:eastAsia="ru-RU"/>
              </w:rPr>
              <w:t xml:space="preserve">. </w:t>
            </w:r>
          </w:p>
          <w:p w14:paraId="3CAECF7D" w14:textId="77777777" w:rsidR="000D198F" w:rsidRPr="007646BD" w:rsidRDefault="000D198F" w:rsidP="000D198F">
            <w:pPr>
              <w:jc w:val="both"/>
              <w:rPr>
                <w:b/>
                <w:sz w:val="26"/>
                <w:szCs w:val="26"/>
                <w:lang w:val="uk-UA" w:eastAsia="ru-RU"/>
              </w:rPr>
            </w:pPr>
            <w:r w:rsidRPr="007646BD">
              <w:rPr>
                <w:b/>
                <w:sz w:val="26"/>
                <w:szCs w:val="26"/>
                <w:lang w:val="uk-UA" w:eastAsia="ru-RU"/>
              </w:rPr>
              <w:t xml:space="preserve">Оціночно: 0,25 год. </w:t>
            </w:r>
          </w:p>
          <w:p w14:paraId="195ABC30" w14:textId="77777777" w:rsidR="000D198F" w:rsidRPr="007646BD" w:rsidRDefault="000D198F" w:rsidP="000D198F">
            <w:pPr>
              <w:jc w:val="both"/>
              <w:rPr>
                <w:i/>
                <w:sz w:val="26"/>
                <w:szCs w:val="26"/>
                <w:lang w:val="uk-UA" w:eastAsia="ru-RU"/>
              </w:rPr>
            </w:pPr>
            <w:r w:rsidRPr="007646BD">
              <w:rPr>
                <w:i/>
                <w:sz w:val="26"/>
                <w:szCs w:val="26"/>
                <w:lang w:val="uk-UA" w:eastAsia="ru-RU"/>
              </w:rPr>
              <w:lastRenderedPageBreak/>
              <w:t>Формула:</w:t>
            </w:r>
          </w:p>
          <w:p w14:paraId="1638A4F3" w14:textId="558D3702" w:rsidR="00913A24" w:rsidRPr="007646BD" w:rsidRDefault="000D198F" w:rsidP="000D198F">
            <w:pPr>
              <w:jc w:val="both"/>
              <w:rPr>
                <w:sz w:val="26"/>
                <w:szCs w:val="26"/>
                <w:lang w:val="uk-UA" w:eastAsia="ru-RU"/>
              </w:rPr>
            </w:pPr>
            <w:r w:rsidRPr="007646BD">
              <w:rPr>
                <w:i/>
                <w:sz w:val="26"/>
                <w:szCs w:val="26"/>
                <w:lang w:val="uk-UA" w:eastAsia="ru-RU"/>
              </w:rPr>
              <w:t xml:space="preserve">Витрати часу на </w:t>
            </w:r>
            <w:r w:rsidR="00797CB1">
              <w:rPr>
                <w:i/>
                <w:sz w:val="26"/>
                <w:szCs w:val="26"/>
                <w:lang w:val="uk-UA" w:eastAsia="ru-RU"/>
              </w:rPr>
              <w:t>звітування</w:t>
            </w:r>
            <w:r w:rsidRPr="007646BD">
              <w:rPr>
                <w:rFonts w:cs="Times New Roman"/>
                <w:sz w:val="26"/>
                <w:szCs w:val="26"/>
                <w:lang w:val="uk-UA"/>
              </w:rPr>
              <w:t xml:space="preserve"> </w:t>
            </w:r>
            <w:r w:rsidRPr="007646BD">
              <w:rPr>
                <w:i/>
                <w:sz w:val="26"/>
                <w:szCs w:val="26"/>
                <w:lang w:val="uk-UA" w:eastAsia="ru-RU"/>
              </w:rPr>
              <w:t>*вартість часу суб’єкта малого підприємництва (заробітна плата)</w:t>
            </w:r>
          </w:p>
        </w:tc>
        <w:tc>
          <w:tcPr>
            <w:tcW w:w="2127" w:type="dxa"/>
            <w:tcBorders>
              <w:top w:val="single" w:sz="4" w:space="0" w:color="auto"/>
              <w:left w:val="single" w:sz="4" w:space="0" w:color="auto"/>
              <w:bottom w:val="single" w:sz="4" w:space="0" w:color="auto"/>
              <w:right w:val="single" w:sz="4" w:space="0" w:color="auto"/>
            </w:tcBorders>
            <w:vAlign w:val="center"/>
          </w:tcPr>
          <w:p w14:paraId="161CB56D" w14:textId="54A64451" w:rsidR="00913A24" w:rsidRPr="007646BD" w:rsidRDefault="000D198F" w:rsidP="009020E4">
            <w:pPr>
              <w:jc w:val="center"/>
              <w:rPr>
                <w:sz w:val="26"/>
                <w:szCs w:val="26"/>
                <w:highlight w:val="yellow"/>
                <w:lang w:val="uk-UA" w:eastAsia="ru-RU"/>
              </w:rPr>
            </w:pPr>
            <w:r w:rsidRPr="007646BD">
              <w:rPr>
                <w:sz w:val="26"/>
                <w:szCs w:val="26"/>
                <w:lang w:val="uk-UA" w:eastAsia="ru-RU"/>
              </w:rPr>
              <w:lastRenderedPageBreak/>
              <w:t>0,25 год. * 40,46 грн. = 10,115 грн</w:t>
            </w:r>
          </w:p>
        </w:tc>
        <w:tc>
          <w:tcPr>
            <w:tcW w:w="2097" w:type="dxa"/>
            <w:tcBorders>
              <w:top w:val="single" w:sz="4" w:space="0" w:color="auto"/>
              <w:left w:val="single" w:sz="4" w:space="0" w:color="auto"/>
              <w:bottom w:val="single" w:sz="4" w:space="0" w:color="auto"/>
              <w:right w:val="single" w:sz="4" w:space="0" w:color="auto"/>
            </w:tcBorders>
            <w:vAlign w:val="center"/>
          </w:tcPr>
          <w:p w14:paraId="6668E472" w14:textId="1D529A0A" w:rsidR="00913A24" w:rsidRPr="007646BD" w:rsidRDefault="000D198F" w:rsidP="009020E4">
            <w:pPr>
              <w:jc w:val="center"/>
              <w:rPr>
                <w:sz w:val="26"/>
                <w:szCs w:val="26"/>
                <w:highlight w:val="yellow"/>
                <w:lang w:val="uk-UA" w:eastAsia="ru-RU"/>
              </w:rPr>
            </w:pPr>
            <w:r w:rsidRPr="007646BD">
              <w:rPr>
                <w:sz w:val="26"/>
                <w:szCs w:val="26"/>
                <w:lang w:val="uk-UA" w:eastAsia="ru-RU"/>
              </w:rPr>
              <w:t>0,25 год. * 40,46 грн. = 10,115 грн</w:t>
            </w:r>
          </w:p>
        </w:tc>
      </w:tr>
      <w:tr w:rsidR="00913A24" w:rsidRPr="007646BD" w14:paraId="4DC8DB35"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5F49D64E" w14:textId="77777777" w:rsidR="00913A24" w:rsidRPr="007646BD" w:rsidRDefault="00913A24" w:rsidP="009020E4">
            <w:pPr>
              <w:jc w:val="center"/>
              <w:rPr>
                <w:sz w:val="26"/>
                <w:szCs w:val="26"/>
                <w:lang w:val="uk-UA" w:eastAsia="ru-RU"/>
              </w:rPr>
            </w:pPr>
            <w:r w:rsidRPr="007646BD">
              <w:rPr>
                <w:sz w:val="26"/>
                <w:szCs w:val="26"/>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EAF4D59" w14:textId="77777777" w:rsidR="00913A24" w:rsidRPr="007646BD" w:rsidRDefault="00913A24" w:rsidP="009020E4">
            <w:pPr>
              <w:jc w:val="both"/>
              <w:rPr>
                <w:sz w:val="26"/>
                <w:szCs w:val="26"/>
                <w:lang w:val="uk-UA" w:eastAsia="ru-RU"/>
              </w:rPr>
            </w:pPr>
            <w:r w:rsidRPr="007646BD">
              <w:rPr>
                <w:sz w:val="26"/>
                <w:szCs w:val="26"/>
                <w:lang w:val="uk-UA" w:eastAsia="ru-RU"/>
              </w:rPr>
              <w:t>РАЗОМ, гривень</w:t>
            </w:r>
          </w:p>
          <w:p w14:paraId="16370F19" w14:textId="77777777" w:rsidR="00913A24" w:rsidRPr="007646BD" w:rsidRDefault="00913A24" w:rsidP="009020E4">
            <w:pPr>
              <w:jc w:val="both"/>
              <w:rPr>
                <w:i/>
                <w:sz w:val="26"/>
                <w:szCs w:val="26"/>
                <w:lang w:val="uk-UA" w:eastAsia="ru-RU"/>
              </w:rPr>
            </w:pPr>
            <w:r w:rsidRPr="007646BD">
              <w:rPr>
                <w:i/>
                <w:sz w:val="26"/>
                <w:szCs w:val="26"/>
                <w:lang w:val="uk-UA" w:eastAsia="ru-RU"/>
              </w:rPr>
              <w:t>Формула:</w:t>
            </w:r>
          </w:p>
          <w:p w14:paraId="594AFBA9" w14:textId="77777777" w:rsidR="00913A24" w:rsidRPr="007646BD" w:rsidRDefault="00913A24" w:rsidP="009020E4">
            <w:pPr>
              <w:jc w:val="both"/>
              <w:rPr>
                <w:sz w:val="26"/>
                <w:szCs w:val="26"/>
                <w:lang w:val="uk-UA" w:eastAsia="ru-RU"/>
              </w:rPr>
            </w:pPr>
            <w:r w:rsidRPr="007646BD">
              <w:rPr>
                <w:i/>
                <w:sz w:val="26"/>
                <w:szCs w:val="26"/>
                <w:lang w:val="uk-UA" w:eastAsia="ru-RU"/>
              </w:rPr>
              <w:t>(сума рядків: 1+2+3)</w:t>
            </w:r>
          </w:p>
        </w:tc>
        <w:tc>
          <w:tcPr>
            <w:tcW w:w="2127" w:type="dxa"/>
            <w:tcBorders>
              <w:top w:val="single" w:sz="4" w:space="0" w:color="auto"/>
              <w:left w:val="single" w:sz="4" w:space="0" w:color="auto"/>
              <w:bottom w:val="single" w:sz="4" w:space="0" w:color="auto"/>
              <w:right w:val="single" w:sz="4" w:space="0" w:color="auto"/>
            </w:tcBorders>
            <w:vAlign w:val="center"/>
          </w:tcPr>
          <w:p w14:paraId="2CA56A79" w14:textId="279E838F" w:rsidR="00913A24" w:rsidRPr="007646BD" w:rsidRDefault="00913A24" w:rsidP="009020E4">
            <w:pPr>
              <w:jc w:val="center"/>
              <w:rPr>
                <w:sz w:val="26"/>
                <w:szCs w:val="26"/>
                <w:lang w:val="uk-UA" w:eastAsia="ru-RU"/>
              </w:rPr>
            </w:pPr>
            <w:r w:rsidRPr="007646BD">
              <w:rPr>
                <w:sz w:val="26"/>
                <w:szCs w:val="26"/>
                <w:lang w:val="uk-UA" w:eastAsia="ru-RU"/>
              </w:rPr>
              <w:t xml:space="preserve">10,115 + </w:t>
            </w:r>
            <w:r w:rsidR="000D198F" w:rsidRPr="007646BD">
              <w:rPr>
                <w:sz w:val="26"/>
                <w:szCs w:val="26"/>
                <w:lang w:val="uk-UA" w:eastAsia="ru-RU"/>
              </w:rPr>
              <w:t>20,23</w:t>
            </w:r>
            <w:r w:rsidRPr="007646BD">
              <w:rPr>
                <w:sz w:val="26"/>
                <w:szCs w:val="26"/>
                <w:lang w:val="uk-UA" w:eastAsia="ru-RU"/>
              </w:rPr>
              <w:t xml:space="preserve"> + </w:t>
            </w:r>
            <w:r w:rsidR="000D198F" w:rsidRPr="007646BD">
              <w:rPr>
                <w:sz w:val="26"/>
                <w:szCs w:val="26"/>
                <w:lang w:val="uk-UA" w:eastAsia="ru-RU"/>
              </w:rPr>
              <w:t>10,115</w:t>
            </w:r>
            <w:r w:rsidRPr="007646BD">
              <w:rPr>
                <w:sz w:val="26"/>
                <w:szCs w:val="26"/>
                <w:lang w:val="uk-UA" w:eastAsia="ru-RU"/>
              </w:rPr>
              <w:t xml:space="preserve"> = 40,46 грн</w:t>
            </w:r>
          </w:p>
        </w:tc>
        <w:tc>
          <w:tcPr>
            <w:tcW w:w="2097" w:type="dxa"/>
            <w:tcBorders>
              <w:top w:val="single" w:sz="4" w:space="0" w:color="auto"/>
              <w:left w:val="single" w:sz="4" w:space="0" w:color="auto"/>
              <w:bottom w:val="single" w:sz="4" w:space="0" w:color="auto"/>
              <w:right w:val="single" w:sz="4" w:space="0" w:color="auto"/>
            </w:tcBorders>
            <w:vAlign w:val="center"/>
          </w:tcPr>
          <w:p w14:paraId="60F262E5" w14:textId="4281640F" w:rsidR="00913A24" w:rsidRPr="007646BD" w:rsidRDefault="00EC4C78" w:rsidP="007E31B6">
            <w:pPr>
              <w:tabs>
                <w:tab w:val="left" w:pos="552"/>
                <w:tab w:val="center" w:pos="801"/>
              </w:tabs>
              <w:jc w:val="center"/>
              <w:rPr>
                <w:sz w:val="26"/>
                <w:szCs w:val="26"/>
                <w:lang w:val="uk-UA" w:eastAsia="ru-RU"/>
              </w:rPr>
            </w:pPr>
            <w:r w:rsidRPr="007646BD">
              <w:rPr>
                <w:sz w:val="26"/>
                <w:szCs w:val="26"/>
                <w:lang w:val="uk-UA" w:eastAsia="ru-RU"/>
              </w:rPr>
              <w:t xml:space="preserve">0 + </w:t>
            </w:r>
            <w:r w:rsidR="007E31B6">
              <w:rPr>
                <w:sz w:val="26"/>
                <w:szCs w:val="26"/>
                <w:lang w:val="uk-UA" w:eastAsia="ru-RU"/>
              </w:rPr>
              <w:t>0</w:t>
            </w:r>
            <w:r w:rsidRPr="007646BD">
              <w:rPr>
                <w:sz w:val="26"/>
                <w:szCs w:val="26"/>
                <w:lang w:val="uk-UA" w:eastAsia="ru-RU"/>
              </w:rPr>
              <w:t xml:space="preserve">+ 10,115 = </w:t>
            </w:r>
            <w:r w:rsidR="007E31B6">
              <w:rPr>
                <w:sz w:val="26"/>
                <w:szCs w:val="26"/>
                <w:lang w:val="uk-UA" w:eastAsia="ru-RU"/>
              </w:rPr>
              <w:t>10,115</w:t>
            </w:r>
            <w:r w:rsidRPr="007646BD">
              <w:rPr>
                <w:sz w:val="26"/>
                <w:szCs w:val="26"/>
                <w:lang w:val="uk-UA" w:eastAsia="ru-RU"/>
              </w:rPr>
              <w:t xml:space="preserve"> грн</w:t>
            </w:r>
          </w:p>
        </w:tc>
      </w:tr>
      <w:tr w:rsidR="00913A24" w:rsidRPr="007646BD" w14:paraId="7A9999B7"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2D8E6F4D" w14:textId="77777777" w:rsidR="00913A24" w:rsidRPr="007646BD" w:rsidRDefault="00913A24" w:rsidP="009020E4">
            <w:pPr>
              <w:jc w:val="center"/>
              <w:rPr>
                <w:sz w:val="26"/>
                <w:szCs w:val="26"/>
                <w:lang w:val="uk-UA" w:eastAsia="ru-RU"/>
              </w:rPr>
            </w:pPr>
            <w:r w:rsidRPr="007646BD">
              <w:rPr>
                <w:sz w:val="26"/>
                <w:szCs w:val="26"/>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C5097CA" w14:textId="77777777" w:rsidR="00913A24" w:rsidRPr="007646BD" w:rsidRDefault="00913A24" w:rsidP="009020E4">
            <w:pPr>
              <w:jc w:val="both"/>
              <w:rPr>
                <w:sz w:val="26"/>
                <w:szCs w:val="26"/>
                <w:lang w:val="uk-UA" w:eastAsia="ru-RU"/>
              </w:rPr>
            </w:pPr>
            <w:r w:rsidRPr="007646BD">
              <w:rPr>
                <w:sz w:val="26"/>
                <w:szCs w:val="26"/>
                <w:lang w:val="uk-UA" w:eastAsia="ru-RU"/>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14:paraId="4ADC10C6" w14:textId="70B7CCD0" w:rsidR="00913A24" w:rsidRPr="007646BD" w:rsidRDefault="007E31B6" w:rsidP="009020E4">
            <w:pPr>
              <w:jc w:val="center"/>
              <w:rPr>
                <w:b/>
                <w:sz w:val="26"/>
                <w:szCs w:val="26"/>
                <w:lang w:val="uk-UA" w:eastAsia="ru-RU"/>
              </w:rPr>
            </w:pPr>
            <w:r>
              <w:rPr>
                <w:b/>
                <w:sz w:val="26"/>
                <w:szCs w:val="26"/>
                <w:lang w:val="uk-UA" w:eastAsia="ru-RU"/>
              </w:rPr>
              <w:t>35</w:t>
            </w:r>
          </w:p>
        </w:tc>
        <w:tc>
          <w:tcPr>
            <w:tcW w:w="2097" w:type="dxa"/>
            <w:tcBorders>
              <w:top w:val="single" w:sz="4" w:space="0" w:color="auto"/>
              <w:left w:val="single" w:sz="4" w:space="0" w:color="auto"/>
              <w:bottom w:val="single" w:sz="4" w:space="0" w:color="auto"/>
              <w:right w:val="single" w:sz="4" w:space="0" w:color="auto"/>
            </w:tcBorders>
            <w:vAlign w:val="center"/>
          </w:tcPr>
          <w:p w14:paraId="777C6773" w14:textId="0E02B4D8" w:rsidR="00913A24" w:rsidRPr="007646BD" w:rsidRDefault="007E31B6" w:rsidP="009020E4">
            <w:pPr>
              <w:jc w:val="center"/>
              <w:rPr>
                <w:b/>
                <w:sz w:val="26"/>
                <w:szCs w:val="26"/>
                <w:lang w:val="uk-UA" w:eastAsia="ru-RU"/>
              </w:rPr>
            </w:pPr>
            <w:r>
              <w:rPr>
                <w:b/>
                <w:sz w:val="26"/>
                <w:szCs w:val="26"/>
                <w:lang w:val="uk-UA" w:eastAsia="ru-RU"/>
              </w:rPr>
              <w:t>35</w:t>
            </w:r>
          </w:p>
        </w:tc>
      </w:tr>
      <w:tr w:rsidR="00913A24" w:rsidRPr="007646BD" w14:paraId="21330AF9" w14:textId="77777777" w:rsidTr="009020E4">
        <w:tc>
          <w:tcPr>
            <w:tcW w:w="426" w:type="dxa"/>
            <w:tcBorders>
              <w:top w:val="single" w:sz="4" w:space="0" w:color="auto"/>
              <w:left w:val="single" w:sz="4" w:space="0" w:color="auto"/>
              <w:bottom w:val="single" w:sz="4" w:space="0" w:color="auto"/>
              <w:right w:val="single" w:sz="4" w:space="0" w:color="auto"/>
            </w:tcBorders>
            <w:vAlign w:val="center"/>
          </w:tcPr>
          <w:p w14:paraId="71AAF3E5" w14:textId="77777777" w:rsidR="00913A24" w:rsidRPr="007646BD" w:rsidRDefault="00913A24" w:rsidP="009020E4">
            <w:pPr>
              <w:jc w:val="center"/>
              <w:rPr>
                <w:sz w:val="26"/>
                <w:szCs w:val="26"/>
                <w:lang w:val="uk-UA" w:eastAsia="ru-RU"/>
              </w:rPr>
            </w:pPr>
            <w:r w:rsidRPr="007646BD">
              <w:rPr>
                <w:sz w:val="26"/>
                <w:szCs w:val="26"/>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465B801E" w14:textId="77777777" w:rsidR="00913A24" w:rsidRPr="007646BD" w:rsidRDefault="00913A24" w:rsidP="009020E4">
            <w:pPr>
              <w:jc w:val="both"/>
              <w:rPr>
                <w:sz w:val="26"/>
                <w:szCs w:val="26"/>
                <w:lang w:val="uk-UA" w:eastAsia="ru-RU"/>
              </w:rPr>
            </w:pPr>
            <w:r w:rsidRPr="007646BD">
              <w:rPr>
                <w:sz w:val="26"/>
                <w:szCs w:val="26"/>
                <w:lang w:val="uk-UA" w:eastAsia="ru-RU"/>
              </w:rPr>
              <w:t>Сумарно, гривень</w:t>
            </w:r>
          </w:p>
          <w:p w14:paraId="3F4ED657" w14:textId="77777777" w:rsidR="00913A24" w:rsidRPr="007646BD" w:rsidRDefault="00913A24" w:rsidP="009020E4">
            <w:pPr>
              <w:jc w:val="both"/>
              <w:rPr>
                <w:i/>
                <w:sz w:val="26"/>
                <w:szCs w:val="26"/>
                <w:lang w:val="uk-UA" w:eastAsia="ru-RU"/>
              </w:rPr>
            </w:pPr>
            <w:r w:rsidRPr="007646BD">
              <w:rPr>
                <w:i/>
                <w:sz w:val="26"/>
                <w:szCs w:val="26"/>
                <w:lang w:val="uk-UA" w:eastAsia="ru-RU"/>
              </w:rPr>
              <w:t>Формула:</w:t>
            </w:r>
          </w:p>
          <w:p w14:paraId="4E81A078" w14:textId="77777777" w:rsidR="00913A24" w:rsidRPr="007646BD" w:rsidRDefault="00913A24" w:rsidP="009020E4">
            <w:pPr>
              <w:jc w:val="both"/>
              <w:rPr>
                <w:sz w:val="26"/>
                <w:szCs w:val="26"/>
                <w:lang w:val="uk-UA" w:eastAsia="ru-RU"/>
              </w:rPr>
            </w:pPr>
            <w:r w:rsidRPr="007646BD">
              <w:rPr>
                <w:i/>
                <w:sz w:val="26"/>
                <w:szCs w:val="26"/>
                <w:lang w:val="uk-UA" w:eastAsia="ru-RU"/>
              </w:rPr>
              <w:t>відповідний стовпчик (РАЗОМ, гривень) * кількість суб’єктів господарювання малого підприємництва, на яких буде поширено регулювання (рядок 4*рядок 5)</w:t>
            </w:r>
          </w:p>
        </w:tc>
        <w:tc>
          <w:tcPr>
            <w:tcW w:w="2127" w:type="dxa"/>
            <w:tcBorders>
              <w:top w:val="single" w:sz="4" w:space="0" w:color="auto"/>
              <w:left w:val="single" w:sz="4" w:space="0" w:color="auto"/>
              <w:bottom w:val="single" w:sz="4" w:space="0" w:color="auto"/>
              <w:right w:val="single" w:sz="4" w:space="0" w:color="auto"/>
            </w:tcBorders>
            <w:vAlign w:val="center"/>
          </w:tcPr>
          <w:p w14:paraId="5DF605C4" w14:textId="310B3926" w:rsidR="00913A24" w:rsidRPr="007646BD" w:rsidRDefault="00913A24" w:rsidP="009020E4">
            <w:pPr>
              <w:jc w:val="center"/>
              <w:rPr>
                <w:b/>
                <w:sz w:val="26"/>
                <w:szCs w:val="26"/>
                <w:lang w:val="uk-UA" w:eastAsia="ru-RU"/>
              </w:rPr>
            </w:pPr>
            <w:r w:rsidRPr="007646BD">
              <w:rPr>
                <w:b/>
                <w:sz w:val="26"/>
                <w:szCs w:val="26"/>
                <w:lang w:val="uk-UA" w:eastAsia="ru-RU"/>
              </w:rPr>
              <w:t xml:space="preserve">40,46 * </w:t>
            </w:r>
            <w:r w:rsidR="007E31B6">
              <w:rPr>
                <w:b/>
                <w:sz w:val="26"/>
                <w:szCs w:val="26"/>
                <w:lang w:val="uk-UA" w:eastAsia="ru-RU"/>
              </w:rPr>
              <w:t>35</w:t>
            </w:r>
            <w:r w:rsidRPr="007646BD">
              <w:rPr>
                <w:b/>
                <w:sz w:val="26"/>
                <w:szCs w:val="26"/>
                <w:lang w:val="uk-UA" w:eastAsia="ru-RU"/>
              </w:rPr>
              <w:t xml:space="preserve"> = </w:t>
            </w:r>
          </w:p>
          <w:p w14:paraId="424818CE" w14:textId="1F5C7EF1" w:rsidR="00913A24" w:rsidRPr="007646BD" w:rsidRDefault="007E31B6" w:rsidP="00913A24">
            <w:pPr>
              <w:jc w:val="center"/>
              <w:rPr>
                <w:b/>
                <w:sz w:val="26"/>
                <w:szCs w:val="26"/>
                <w:lang w:val="uk-UA" w:eastAsia="ru-RU"/>
              </w:rPr>
            </w:pPr>
            <w:r>
              <w:rPr>
                <w:b/>
                <w:sz w:val="26"/>
                <w:szCs w:val="26"/>
                <w:lang w:val="uk-UA" w:eastAsia="ru-RU"/>
              </w:rPr>
              <w:t>1416,1</w:t>
            </w:r>
            <w:r w:rsidR="00913A24" w:rsidRPr="007646BD">
              <w:rPr>
                <w:b/>
                <w:sz w:val="26"/>
                <w:szCs w:val="26"/>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14:paraId="62EC6030" w14:textId="3F464A83" w:rsidR="00913A24" w:rsidRPr="007646BD" w:rsidRDefault="00D45A19" w:rsidP="00D45A19">
            <w:pPr>
              <w:jc w:val="center"/>
              <w:rPr>
                <w:b/>
                <w:sz w:val="26"/>
                <w:szCs w:val="26"/>
                <w:lang w:val="uk-UA" w:eastAsia="ru-RU"/>
              </w:rPr>
            </w:pPr>
            <w:r>
              <w:rPr>
                <w:b/>
                <w:sz w:val="26"/>
                <w:szCs w:val="26"/>
                <w:lang w:val="uk-UA" w:eastAsia="ru-RU"/>
              </w:rPr>
              <w:t>10,115</w:t>
            </w:r>
            <w:r w:rsidR="00913A24" w:rsidRPr="007646BD">
              <w:rPr>
                <w:b/>
                <w:sz w:val="26"/>
                <w:szCs w:val="26"/>
                <w:lang w:val="uk-UA" w:eastAsia="ru-RU"/>
              </w:rPr>
              <w:t xml:space="preserve"> * </w:t>
            </w:r>
            <w:r w:rsidR="007E31B6">
              <w:rPr>
                <w:b/>
                <w:sz w:val="26"/>
                <w:szCs w:val="26"/>
                <w:lang w:val="uk-UA" w:eastAsia="ru-RU"/>
              </w:rPr>
              <w:t>35</w:t>
            </w:r>
            <w:r w:rsidR="00913A24" w:rsidRPr="007646BD">
              <w:rPr>
                <w:b/>
                <w:sz w:val="26"/>
                <w:szCs w:val="26"/>
                <w:lang w:val="uk-UA" w:eastAsia="ru-RU"/>
              </w:rPr>
              <w:t xml:space="preserve"> = </w:t>
            </w:r>
            <w:r>
              <w:rPr>
                <w:b/>
                <w:sz w:val="26"/>
                <w:szCs w:val="26"/>
                <w:lang w:val="uk-UA" w:eastAsia="ru-RU"/>
              </w:rPr>
              <w:t>354</w:t>
            </w:r>
            <w:r w:rsidR="000D198F" w:rsidRPr="007646BD">
              <w:rPr>
                <w:b/>
                <w:sz w:val="26"/>
                <w:szCs w:val="26"/>
                <w:lang w:val="uk-UA" w:eastAsia="ru-RU"/>
              </w:rPr>
              <w:t>,</w:t>
            </w:r>
            <w:r>
              <w:rPr>
                <w:b/>
                <w:sz w:val="26"/>
                <w:szCs w:val="26"/>
                <w:lang w:val="uk-UA" w:eastAsia="ru-RU"/>
              </w:rPr>
              <w:t>025</w:t>
            </w:r>
            <w:r w:rsidR="00913A24" w:rsidRPr="007646BD">
              <w:rPr>
                <w:b/>
                <w:sz w:val="26"/>
                <w:szCs w:val="26"/>
                <w:lang w:val="uk-UA" w:eastAsia="ru-RU"/>
              </w:rPr>
              <w:t xml:space="preserve"> грн</w:t>
            </w:r>
          </w:p>
        </w:tc>
      </w:tr>
    </w:tbl>
    <w:p w14:paraId="30C96356" w14:textId="38F4A300" w:rsidR="005B3974" w:rsidRDefault="005B3974" w:rsidP="00E6000E">
      <w:pPr>
        <w:spacing w:after="0" w:line="240" w:lineRule="auto"/>
        <w:ind w:firstLine="709"/>
        <w:jc w:val="both"/>
        <w:rPr>
          <w:sz w:val="23"/>
          <w:szCs w:val="23"/>
          <w:lang w:val="uk-UA"/>
        </w:rPr>
      </w:pPr>
    </w:p>
    <w:p w14:paraId="1C1DF8CA" w14:textId="44DE234A" w:rsidR="005B3974" w:rsidRDefault="005B3974" w:rsidP="00E6000E">
      <w:pPr>
        <w:spacing w:after="0" w:line="240" w:lineRule="auto"/>
        <w:ind w:firstLine="709"/>
        <w:jc w:val="both"/>
        <w:rPr>
          <w:sz w:val="23"/>
          <w:szCs w:val="23"/>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33"/>
      </w:tblGrid>
      <w:tr w:rsidR="00913A24" w:rsidRPr="004456D7" w14:paraId="3FCAE8F5"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0D04060C" w14:textId="77777777" w:rsidR="00913A24" w:rsidRPr="004456D7" w:rsidRDefault="00913A24" w:rsidP="009020E4">
            <w:pPr>
              <w:widowControl w:val="0"/>
              <w:tabs>
                <w:tab w:val="left" w:pos="990"/>
              </w:tabs>
              <w:spacing w:before="120" w:after="120"/>
              <w:ind w:left="270"/>
              <w:jc w:val="center"/>
              <w:rPr>
                <w:rFonts w:eastAsia="Times New Roman"/>
                <w:b/>
                <w:lang w:val="uk-UA" w:eastAsia="ru-RU"/>
              </w:rPr>
            </w:pPr>
            <w:r w:rsidRPr="004456D7">
              <w:rPr>
                <w:rFonts w:eastAsia="Times New Roman"/>
                <w:b/>
                <w:lang w:val="uk-UA" w:eastAsia="ru-RU"/>
              </w:rPr>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14:paraId="6E68A691" w14:textId="77777777" w:rsidR="00913A24" w:rsidRPr="004456D7" w:rsidRDefault="00913A24" w:rsidP="009020E4">
            <w:pPr>
              <w:widowControl w:val="0"/>
              <w:tabs>
                <w:tab w:val="left" w:pos="990"/>
              </w:tabs>
              <w:spacing w:before="120" w:after="120"/>
              <w:ind w:left="270"/>
              <w:jc w:val="center"/>
              <w:rPr>
                <w:rFonts w:eastAsia="Times New Roman"/>
                <w:b/>
                <w:highlight w:val="yellow"/>
                <w:lang w:val="uk-UA" w:eastAsia="ru-RU"/>
              </w:rPr>
            </w:pPr>
            <w:r w:rsidRPr="004456D7">
              <w:rPr>
                <w:rFonts w:eastAsia="Times New Roman"/>
                <w:b/>
                <w:lang w:val="uk-UA" w:eastAsia="ru-RU"/>
              </w:rPr>
              <w:t>Сума витрат, гривень</w:t>
            </w:r>
          </w:p>
        </w:tc>
      </w:tr>
      <w:tr w:rsidR="00913A24" w:rsidRPr="004456D7" w14:paraId="02D02383"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6657E893" w14:textId="77777777" w:rsidR="00913A24" w:rsidRPr="004456D7" w:rsidRDefault="00913A24" w:rsidP="009020E4">
            <w:pPr>
              <w:widowControl w:val="0"/>
              <w:tabs>
                <w:tab w:val="left" w:pos="990"/>
              </w:tabs>
              <w:spacing w:before="120" w:after="120"/>
              <w:ind w:left="270"/>
              <w:rPr>
                <w:rFonts w:eastAsia="Times New Roman"/>
                <w:b/>
                <w:iCs/>
                <w:lang w:val="uk-UA" w:eastAsia="ru-RU"/>
              </w:rPr>
            </w:pPr>
            <w:r w:rsidRPr="004456D7">
              <w:rPr>
                <w:rFonts w:eastAsia="Times New Roman"/>
                <w:b/>
                <w:iCs/>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14:paraId="55824CFB" w14:textId="77777777" w:rsidR="00913A24" w:rsidRPr="004456D7" w:rsidRDefault="00913A24" w:rsidP="009020E4">
            <w:pPr>
              <w:widowControl w:val="0"/>
              <w:tabs>
                <w:tab w:val="left" w:pos="990"/>
              </w:tabs>
              <w:spacing w:before="120" w:after="120"/>
              <w:ind w:left="270"/>
              <w:jc w:val="center"/>
              <w:rPr>
                <w:rFonts w:eastAsia="Times New Roman"/>
                <w:highlight w:val="yellow"/>
                <w:lang w:val="uk-UA" w:eastAsia="ru-RU"/>
              </w:rPr>
            </w:pPr>
          </w:p>
        </w:tc>
      </w:tr>
      <w:tr w:rsidR="00913A24" w:rsidRPr="004456D7" w14:paraId="3EA14E52"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05EF0267"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3D3BEA89" w14:textId="77777777" w:rsidR="00913A24" w:rsidRPr="004456D7" w:rsidRDefault="00913A24" w:rsidP="00FF5CA5">
            <w:pPr>
              <w:spacing w:line="240" w:lineRule="auto"/>
              <w:jc w:val="both"/>
              <w:rPr>
                <w:color w:val="000000"/>
                <w:shd w:val="clear" w:color="auto" w:fill="FFFFFF"/>
                <w:lang w:val="uk-UA"/>
              </w:rPr>
            </w:pPr>
            <w:r w:rsidRPr="004456D7">
              <w:rPr>
                <w:lang w:val="uk-UA"/>
              </w:rPr>
              <w:t>Витрати на поінформованість і правильне розуміння суб’єктами господарювання всієї сукупності регламентної документації.</w:t>
            </w:r>
          </w:p>
        </w:tc>
      </w:tr>
      <w:tr w:rsidR="00913A24" w:rsidRPr="004456D7" w14:paraId="6C4D2253"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4D46720F"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22929439" w14:textId="31A8677F" w:rsidR="00AE0B39" w:rsidRPr="00940D49" w:rsidRDefault="00332AF4" w:rsidP="00940D49">
            <w:pPr>
              <w:jc w:val="both"/>
              <w:rPr>
                <w:lang w:val="uk-UA"/>
              </w:rPr>
            </w:pPr>
            <w:r w:rsidRPr="00940D49">
              <w:rPr>
                <w:lang w:val="uk-UA"/>
              </w:rPr>
              <w:t xml:space="preserve">Фінансове </w:t>
            </w:r>
            <w:r w:rsidR="00805A5D" w:rsidRPr="00940D49">
              <w:rPr>
                <w:kern w:val="3"/>
                <w:szCs w:val="28"/>
                <w:lang w:eastAsia="zh-CN" w:bidi="hi-IN"/>
              </w:rPr>
              <w:t>та часов</w:t>
            </w:r>
            <w:r w:rsidR="00805A5D" w:rsidRPr="00940D49">
              <w:rPr>
                <w:kern w:val="3"/>
                <w:szCs w:val="28"/>
                <w:lang w:val="uk-UA" w:eastAsia="zh-CN" w:bidi="hi-IN"/>
              </w:rPr>
              <w:t>е</w:t>
            </w:r>
            <w:r w:rsidR="00805A5D" w:rsidRPr="00940D49">
              <w:rPr>
                <w:kern w:val="3"/>
                <w:szCs w:val="28"/>
                <w:lang w:eastAsia="zh-CN" w:bidi="hi-IN"/>
              </w:rPr>
              <w:t xml:space="preserve"> навантаження</w:t>
            </w:r>
            <w:r w:rsidR="00805A5D" w:rsidRPr="00940D49">
              <w:rPr>
                <w:lang w:val="uk-UA"/>
              </w:rPr>
              <w:t xml:space="preserve"> </w:t>
            </w:r>
            <w:r w:rsidRPr="00940D49">
              <w:rPr>
                <w:lang w:val="uk-UA"/>
              </w:rPr>
              <w:t xml:space="preserve">на </w:t>
            </w:r>
            <w:r w:rsidR="00913A24" w:rsidRPr="00940D49">
              <w:rPr>
                <w:lang w:val="uk-UA"/>
              </w:rPr>
              <w:t xml:space="preserve">суб’єктів господарювання </w:t>
            </w:r>
            <w:r w:rsidRPr="00940D49">
              <w:rPr>
                <w:lang w:val="uk-UA"/>
              </w:rPr>
              <w:t xml:space="preserve">пов’язане зі </w:t>
            </w:r>
            <w:r w:rsidR="00797CB1" w:rsidRPr="00940D49">
              <w:rPr>
                <w:lang w:val="uk-UA"/>
              </w:rPr>
              <w:t>створення</w:t>
            </w:r>
            <w:r w:rsidRPr="00940D49">
              <w:rPr>
                <w:lang w:val="uk-UA"/>
              </w:rPr>
              <w:t>м</w:t>
            </w:r>
            <w:r w:rsidR="00797CB1" w:rsidRPr="00940D49">
              <w:rPr>
                <w:lang w:val="uk-UA"/>
              </w:rPr>
              <w:t xml:space="preserve">, </w:t>
            </w:r>
            <w:r w:rsidR="00F73CDD" w:rsidRPr="00940D49">
              <w:rPr>
                <w:lang w:val="uk-UA"/>
              </w:rPr>
              <w:t>подання</w:t>
            </w:r>
            <w:r w:rsidRPr="00940D49">
              <w:rPr>
                <w:lang w:val="uk-UA"/>
              </w:rPr>
              <w:t>м</w:t>
            </w:r>
            <w:r w:rsidR="006159F3" w:rsidRPr="00940D49">
              <w:rPr>
                <w:lang w:val="uk-UA"/>
              </w:rPr>
              <w:t xml:space="preserve"> та супроводження</w:t>
            </w:r>
            <w:r w:rsidRPr="00940D49">
              <w:rPr>
                <w:lang w:val="uk-UA"/>
              </w:rPr>
              <w:t>м</w:t>
            </w:r>
            <w:r w:rsidR="00AE0B39" w:rsidRPr="00940D49">
              <w:rPr>
                <w:lang w:val="uk-UA"/>
              </w:rPr>
              <w:t xml:space="preserve"> </w:t>
            </w:r>
            <w:r w:rsidR="00D45A19" w:rsidRPr="00940D49">
              <w:rPr>
                <w:lang w:val="uk-UA"/>
              </w:rPr>
              <w:t>інформації</w:t>
            </w:r>
            <w:r w:rsidR="006159F3" w:rsidRPr="00940D49">
              <w:rPr>
                <w:kern w:val="3"/>
                <w:szCs w:val="28"/>
                <w:lang w:eastAsia="zh-CN" w:bidi="hi-IN"/>
              </w:rPr>
              <w:t xml:space="preserve"> </w:t>
            </w:r>
            <w:r w:rsidRPr="00940D49">
              <w:rPr>
                <w:kern w:val="3"/>
                <w:szCs w:val="28"/>
                <w:lang w:val="uk-UA" w:eastAsia="zh-CN" w:bidi="hi-IN"/>
              </w:rPr>
              <w:t>в паперовій формі.</w:t>
            </w:r>
          </w:p>
        </w:tc>
      </w:tr>
      <w:tr w:rsidR="00913A24" w:rsidRPr="00D45A19" w14:paraId="25054561"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662ABF43"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10F869F3" w14:textId="71EDF6C4" w:rsidR="00913A24" w:rsidRPr="00940D49" w:rsidRDefault="006159F3" w:rsidP="00940D49">
            <w:pPr>
              <w:jc w:val="both"/>
              <w:rPr>
                <w:lang w:val="uk-UA"/>
              </w:rPr>
            </w:pPr>
            <w:r w:rsidRPr="00940D49">
              <w:rPr>
                <w:kern w:val="3"/>
                <w:szCs w:val="28"/>
                <w:lang w:val="uk-UA" w:eastAsia="zh-CN" w:bidi="hi-IN"/>
              </w:rPr>
              <w:t>Ф</w:t>
            </w:r>
            <w:r w:rsidRPr="00940D49">
              <w:rPr>
                <w:kern w:val="3"/>
                <w:szCs w:val="28"/>
                <w:lang w:eastAsia="zh-CN" w:bidi="hi-IN"/>
              </w:rPr>
              <w:t>інансов</w:t>
            </w:r>
            <w:r w:rsidRPr="00940D49">
              <w:rPr>
                <w:kern w:val="3"/>
                <w:szCs w:val="28"/>
                <w:lang w:val="uk-UA" w:eastAsia="zh-CN" w:bidi="hi-IN"/>
              </w:rPr>
              <w:t>е</w:t>
            </w:r>
            <w:r w:rsidRPr="00940D49">
              <w:rPr>
                <w:kern w:val="3"/>
                <w:szCs w:val="28"/>
                <w:lang w:eastAsia="zh-CN" w:bidi="hi-IN"/>
              </w:rPr>
              <w:t xml:space="preserve"> та часов</w:t>
            </w:r>
            <w:r w:rsidRPr="00940D49">
              <w:rPr>
                <w:kern w:val="3"/>
                <w:szCs w:val="28"/>
                <w:lang w:val="uk-UA" w:eastAsia="zh-CN" w:bidi="hi-IN"/>
              </w:rPr>
              <w:t>е</w:t>
            </w:r>
            <w:r w:rsidRPr="00940D49">
              <w:rPr>
                <w:kern w:val="3"/>
                <w:szCs w:val="28"/>
                <w:lang w:eastAsia="zh-CN" w:bidi="hi-IN"/>
              </w:rPr>
              <w:t xml:space="preserve"> навантаження </w:t>
            </w:r>
            <w:r w:rsidR="00332AF4" w:rsidRPr="00940D49">
              <w:rPr>
                <w:kern w:val="3"/>
                <w:szCs w:val="28"/>
                <w:lang w:val="uk-UA" w:eastAsia="zh-CN" w:bidi="hi-IN"/>
              </w:rPr>
              <w:t xml:space="preserve">на </w:t>
            </w:r>
            <w:r w:rsidRPr="00940D49">
              <w:rPr>
                <w:lang w:val="uk-UA"/>
              </w:rPr>
              <w:t xml:space="preserve">суб’єктів господарювання </w:t>
            </w:r>
            <w:r w:rsidR="00332AF4" w:rsidRPr="00940D49">
              <w:rPr>
                <w:lang w:val="uk-UA"/>
              </w:rPr>
              <w:t xml:space="preserve">пов’язане зі створенням, </w:t>
            </w:r>
            <w:r w:rsidR="00332AF4" w:rsidRPr="00940D49">
              <w:rPr>
                <w:lang w:val="uk-UA"/>
              </w:rPr>
              <w:lastRenderedPageBreak/>
              <w:t>поданням та супроводженням інформації</w:t>
            </w:r>
            <w:r w:rsidR="00332AF4" w:rsidRPr="00940D49">
              <w:rPr>
                <w:kern w:val="3"/>
                <w:szCs w:val="28"/>
                <w:lang w:eastAsia="zh-CN" w:bidi="hi-IN"/>
              </w:rPr>
              <w:t xml:space="preserve"> </w:t>
            </w:r>
            <w:r w:rsidR="00332AF4" w:rsidRPr="00940D49">
              <w:rPr>
                <w:kern w:val="3"/>
                <w:szCs w:val="28"/>
                <w:lang w:val="uk-UA" w:eastAsia="zh-CN" w:bidi="hi-IN"/>
              </w:rPr>
              <w:t>в паперовій формі.</w:t>
            </w:r>
          </w:p>
        </w:tc>
      </w:tr>
      <w:tr w:rsidR="00913A24" w:rsidRPr="004456D7" w14:paraId="2FF04878"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56435342" w14:textId="77777777" w:rsidR="00913A24" w:rsidRPr="004456D7" w:rsidRDefault="00913A24" w:rsidP="009020E4">
            <w:pPr>
              <w:widowControl w:val="0"/>
              <w:tabs>
                <w:tab w:val="left" w:pos="990"/>
              </w:tabs>
              <w:spacing w:before="120" w:after="120"/>
              <w:ind w:left="270"/>
              <w:rPr>
                <w:rFonts w:eastAsia="Times New Roman"/>
                <w:b/>
                <w:iCs/>
                <w:lang w:val="uk-UA" w:eastAsia="ru-RU"/>
              </w:rPr>
            </w:pPr>
            <w:r w:rsidRPr="004456D7">
              <w:rPr>
                <w:rFonts w:eastAsia="Times New Roman"/>
                <w:b/>
                <w:iCs/>
                <w:lang w:val="uk-UA" w:eastAsia="ru-RU"/>
              </w:rPr>
              <w:lastRenderedPageBreak/>
              <w:t>Альтернатива 2.</w:t>
            </w:r>
          </w:p>
        </w:tc>
        <w:tc>
          <w:tcPr>
            <w:tcW w:w="4333" w:type="dxa"/>
            <w:tcBorders>
              <w:top w:val="single" w:sz="4" w:space="0" w:color="auto"/>
              <w:left w:val="single" w:sz="4" w:space="0" w:color="auto"/>
              <w:bottom w:val="single" w:sz="4" w:space="0" w:color="auto"/>
              <w:right w:val="single" w:sz="4" w:space="0" w:color="auto"/>
            </w:tcBorders>
          </w:tcPr>
          <w:p w14:paraId="6FDDED94" w14:textId="77777777" w:rsidR="00913A24" w:rsidRPr="004456D7" w:rsidRDefault="00913A24" w:rsidP="00AE0B39">
            <w:pPr>
              <w:widowControl w:val="0"/>
              <w:tabs>
                <w:tab w:val="left" w:pos="990"/>
              </w:tabs>
              <w:spacing w:before="120" w:after="120"/>
              <w:rPr>
                <w:rFonts w:eastAsia="Times New Roman"/>
                <w:highlight w:val="yellow"/>
                <w:lang w:val="uk-UA" w:eastAsia="ru-RU"/>
              </w:rPr>
            </w:pPr>
          </w:p>
        </w:tc>
      </w:tr>
      <w:tr w:rsidR="00913A24" w:rsidRPr="004456D7" w14:paraId="4BF50C64"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3018E741"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14:paraId="466C8347" w14:textId="77777777" w:rsidR="00913A24" w:rsidRPr="004456D7" w:rsidRDefault="00913A24" w:rsidP="009020E4">
            <w:pPr>
              <w:widowControl w:val="0"/>
              <w:tabs>
                <w:tab w:val="left" w:pos="990"/>
              </w:tabs>
              <w:spacing w:before="120" w:after="120"/>
              <w:ind w:left="270"/>
              <w:jc w:val="center"/>
              <w:rPr>
                <w:rFonts w:eastAsia="Times New Roman"/>
                <w:color w:val="FF0000"/>
                <w:highlight w:val="yellow"/>
                <w:lang w:val="uk-UA" w:eastAsia="ru-RU"/>
              </w:rPr>
            </w:pPr>
            <w:r w:rsidRPr="004456D7">
              <w:rPr>
                <w:rFonts w:eastAsia="Times New Roman"/>
                <w:lang w:val="uk-UA" w:eastAsia="ru-RU"/>
              </w:rPr>
              <w:t>Відсутні</w:t>
            </w:r>
          </w:p>
        </w:tc>
      </w:tr>
      <w:tr w:rsidR="00913A24" w:rsidRPr="004456D7" w14:paraId="78D0BC75"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12E92AC1"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1619DA19" w14:textId="388AE818" w:rsidR="00913A24" w:rsidRPr="0070462A" w:rsidRDefault="00D45A19" w:rsidP="00913A24">
            <w:pPr>
              <w:widowControl w:val="0"/>
              <w:tabs>
                <w:tab w:val="left" w:pos="990"/>
              </w:tabs>
              <w:spacing w:before="120" w:after="120"/>
              <w:ind w:left="270"/>
              <w:jc w:val="center"/>
              <w:rPr>
                <w:rFonts w:eastAsia="Times New Roman"/>
                <w:lang w:val="uk-UA" w:eastAsia="ru-RU"/>
              </w:rPr>
            </w:pPr>
            <w:r>
              <w:rPr>
                <w:b/>
                <w:sz w:val="26"/>
                <w:szCs w:val="26"/>
                <w:lang w:val="uk-UA" w:eastAsia="ru-RU"/>
              </w:rPr>
              <w:t>1416,1</w:t>
            </w:r>
            <w:r w:rsidRPr="007646BD">
              <w:rPr>
                <w:b/>
                <w:sz w:val="26"/>
                <w:szCs w:val="26"/>
                <w:lang w:val="uk-UA" w:eastAsia="ru-RU"/>
              </w:rPr>
              <w:t xml:space="preserve"> грн</w:t>
            </w:r>
          </w:p>
        </w:tc>
      </w:tr>
      <w:tr w:rsidR="00913A24" w:rsidRPr="004456D7" w14:paraId="24C7FB06" w14:textId="77777777" w:rsidTr="009020E4">
        <w:tc>
          <w:tcPr>
            <w:tcW w:w="5387" w:type="dxa"/>
            <w:tcBorders>
              <w:top w:val="single" w:sz="4" w:space="0" w:color="auto"/>
              <w:left w:val="single" w:sz="4" w:space="0" w:color="auto"/>
              <w:bottom w:val="single" w:sz="4" w:space="0" w:color="auto"/>
              <w:right w:val="single" w:sz="4" w:space="0" w:color="auto"/>
            </w:tcBorders>
            <w:hideMark/>
          </w:tcPr>
          <w:p w14:paraId="7ADACA5D" w14:textId="77777777" w:rsidR="00913A24" w:rsidRPr="004456D7" w:rsidRDefault="00913A24" w:rsidP="009020E4">
            <w:pPr>
              <w:widowControl w:val="0"/>
              <w:tabs>
                <w:tab w:val="left" w:pos="990"/>
              </w:tabs>
              <w:spacing w:before="120" w:after="120"/>
              <w:ind w:left="270"/>
              <w:rPr>
                <w:rFonts w:eastAsia="Times New Roman"/>
                <w:iCs/>
                <w:lang w:val="uk-UA" w:eastAsia="ru-RU"/>
              </w:rPr>
            </w:pPr>
            <w:r w:rsidRPr="004456D7">
              <w:rPr>
                <w:rFonts w:eastAsia="Times New Roman"/>
                <w:iCs/>
                <w:lang w:val="uk-UA" w:eastAsia="ru-RU"/>
              </w:rPr>
              <w:t>Витрати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14:paraId="36924759" w14:textId="62D2E6AD" w:rsidR="00913A24" w:rsidRPr="0070462A" w:rsidRDefault="00D45A19" w:rsidP="009020E4">
            <w:pPr>
              <w:widowControl w:val="0"/>
              <w:tabs>
                <w:tab w:val="left" w:pos="990"/>
              </w:tabs>
              <w:spacing w:before="120" w:after="120"/>
              <w:ind w:left="270"/>
              <w:jc w:val="center"/>
              <w:rPr>
                <w:rFonts w:eastAsia="Times New Roman"/>
                <w:i/>
                <w:iCs/>
                <w:lang w:val="uk-UA" w:eastAsia="ru-RU"/>
              </w:rPr>
            </w:pPr>
            <w:r>
              <w:rPr>
                <w:b/>
                <w:sz w:val="26"/>
                <w:szCs w:val="26"/>
                <w:lang w:val="uk-UA" w:eastAsia="ru-RU"/>
              </w:rPr>
              <w:t>5907</w:t>
            </w:r>
            <w:r w:rsidRPr="007646BD">
              <w:rPr>
                <w:b/>
                <w:sz w:val="26"/>
                <w:szCs w:val="26"/>
                <w:lang w:val="uk-UA" w:eastAsia="ru-RU"/>
              </w:rPr>
              <w:t>,1</w:t>
            </w:r>
            <w:r>
              <w:rPr>
                <w:b/>
                <w:sz w:val="26"/>
                <w:szCs w:val="26"/>
                <w:lang w:val="uk-UA" w:eastAsia="ru-RU"/>
              </w:rPr>
              <w:t>6</w:t>
            </w:r>
            <w:r w:rsidRPr="007646BD">
              <w:rPr>
                <w:b/>
                <w:sz w:val="26"/>
                <w:szCs w:val="26"/>
                <w:lang w:val="uk-UA" w:eastAsia="ru-RU"/>
              </w:rPr>
              <w:t xml:space="preserve"> грн</w:t>
            </w:r>
          </w:p>
        </w:tc>
      </w:tr>
    </w:tbl>
    <w:p w14:paraId="18FCB9C8" w14:textId="326FF6B6" w:rsidR="005B3974" w:rsidRDefault="005B3974" w:rsidP="00E6000E">
      <w:pPr>
        <w:spacing w:after="0" w:line="240" w:lineRule="auto"/>
        <w:ind w:firstLine="709"/>
        <w:jc w:val="both"/>
        <w:rPr>
          <w:sz w:val="23"/>
          <w:szCs w:val="23"/>
          <w:lang w:val="uk-UA"/>
        </w:rPr>
      </w:pPr>
    </w:p>
    <w:p w14:paraId="58A789C7" w14:textId="5D5A8889" w:rsidR="00D45A19" w:rsidRDefault="00904ADA" w:rsidP="00332AF4">
      <w:pPr>
        <w:widowControl w:val="0"/>
        <w:tabs>
          <w:tab w:val="left" w:pos="-3686"/>
          <w:tab w:val="left" w:pos="990"/>
        </w:tabs>
        <w:spacing w:after="120"/>
        <w:ind w:left="90" w:firstLine="477"/>
        <w:jc w:val="both"/>
        <w:rPr>
          <w:rFonts w:eastAsia="Times New Roman"/>
          <w:bCs/>
          <w:lang w:val="uk-UA" w:eastAsia="ru-RU"/>
        </w:rPr>
      </w:pPr>
      <w:r w:rsidRPr="0056213F">
        <w:rPr>
          <w:szCs w:val="28"/>
          <w:lang w:val="uk-UA"/>
        </w:rPr>
        <w:t xml:space="preserve">Прийняття даного регуляторного акта дозволить скоротити кількість ресурсів, які змушені витрачати суб’єкти господарювання на </w:t>
      </w:r>
      <w:r w:rsidR="00D45A19">
        <w:rPr>
          <w:szCs w:val="28"/>
          <w:lang w:val="uk-UA"/>
        </w:rPr>
        <w:t>подання інформації</w:t>
      </w:r>
      <w:r w:rsidR="009C7781" w:rsidRPr="000A211A">
        <w:rPr>
          <w:szCs w:val="28"/>
          <w:lang w:val="uk-UA"/>
        </w:rPr>
        <w:t>.</w:t>
      </w:r>
      <w:r w:rsidR="00AE0B39" w:rsidRPr="000A211A">
        <w:rPr>
          <w:rFonts w:eastAsia="Times New Roman"/>
          <w:color w:val="000000" w:themeColor="text1"/>
          <w:lang w:val="uk-UA" w:eastAsia="ru-RU"/>
        </w:rPr>
        <w:t xml:space="preserve"> </w:t>
      </w:r>
      <w:r w:rsidR="00E140E8" w:rsidRPr="000A211A">
        <w:rPr>
          <w:rFonts w:eastAsia="Times New Roman"/>
          <w:bCs/>
          <w:lang w:val="uk-UA" w:eastAsia="ru-RU"/>
        </w:rPr>
        <w:t xml:space="preserve">Сприятиме </w:t>
      </w:r>
      <w:r w:rsidR="00D45A19" w:rsidRPr="00675A3E">
        <w:rPr>
          <w:szCs w:val="28"/>
          <w:lang w:val="uk-UA"/>
        </w:rPr>
        <w:t>с</w:t>
      </w:r>
      <w:r w:rsidR="00D45A19" w:rsidRPr="00675A3E">
        <w:rPr>
          <w:bCs/>
          <w:szCs w:val="28"/>
          <w:lang w:val="uk-UA"/>
        </w:rPr>
        <w:t>творення прозорої, зручної та зрозумілої системи користування</w:t>
      </w:r>
      <w:r w:rsidR="00D45A19" w:rsidRPr="00675A3E">
        <w:rPr>
          <w:szCs w:val="28"/>
          <w:lang w:val="uk-UA"/>
        </w:rPr>
        <w:t xml:space="preserve"> нафтогазоносними </w:t>
      </w:r>
      <w:r w:rsidR="00D45A19" w:rsidRPr="00675A3E">
        <w:rPr>
          <w:bCs/>
          <w:szCs w:val="28"/>
          <w:lang w:val="uk-UA"/>
        </w:rPr>
        <w:t>надрами</w:t>
      </w:r>
      <w:r w:rsidR="00D45A19" w:rsidRPr="00675A3E">
        <w:rPr>
          <w:szCs w:val="28"/>
          <w:lang w:val="uk-UA"/>
        </w:rPr>
        <w:t>.</w:t>
      </w:r>
    </w:p>
    <w:p w14:paraId="5DB8A228" w14:textId="77777777" w:rsidR="00955415" w:rsidRDefault="00955415" w:rsidP="00AE0B39">
      <w:pPr>
        <w:widowControl w:val="0"/>
        <w:tabs>
          <w:tab w:val="left" w:pos="990"/>
        </w:tabs>
        <w:spacing w:before="120" w:after="120"/>
        <w:rPr>
          <w:rFonts w:eastAsia="Times New Roman"/>
          <w:color w:val="000000" w:themeColor="text1"/>
          <w:lang w:val="uk-UA" w:eastAsia="ru-RU"/>
        </w:rPr>
      </w:pPr>
    </w:p>
    <w:p w14:paraId="0CB2CE32" w14:textId="77777777" w:rsidR="00904ADA" w:rsidRPr="004456D7" w:rsidRDefault="00904ADA" w:rsidP="00904ADA">
      <w:pPr>
        <w:widowControl w:val="0"/>
        <w:tabs>
          <w:tab w:val="left" w:pos="990"/>
        </w:tabs>
        <w:spacing w:after="120"/>
        <w:ind w:firstLine="709"/>
        <w:jc w:val="both"/>
        <w:rPr>
          <w:rFonts w:eastAsia="Times New Roman"/>
          <w:b/>
          <w:color w:val="000000" w:themeColor="text1"/>
          <w:lang w:val="uk-UA" w:eastAsia="ru-RU"/>
        </w:rPr>
      </w:pPr>
      <w:r w:rsidRPr="004456D7">
        <w:rPr>
          <w:rFonts w:eastAsia="Times New Roman"/>
          <w:b/>
          <w:color w:val="000000" w:themeColor="text1"/>
          <w:lang w:val="uk-UA" w:eastAsia="ru-RU"/>
        </w:rPr>
        <w:t>IV. Вибір найбільш оптимального альтернативного способу досягнення цілей</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953"/>
        <w:gridCol w:w="1315"/>
        <w:gridCol w:w="2410"/>
        <w:gridCol w:w="19"/>
      </w:tblGrid>
      <w:tr w:rsidR="00904ADA" w:rsidRPr="004456D7" w14:paraId="1E6989FE" w14:textId="77777777" w:rsidTr="009020E4">
        <w:trPr>
          <w:gridAfter w:val="1"/>
          <w:wAfter w:w="19" w:type="dxa"/>
        </w:trPr>
        <w:tc>
          <w:tcPr>
            <w:tcW w:w="2268" w:type="dxa"/>
          </w:tcPr>
          <w:p w14:paraId="7401D9E7"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r w:rsidRPr="004456D7">
              <w:rPr>
                <w:rFonts w:eastAsia="Times New Roman"/>
                <w:bCs/>
                <w:color w:val="000000" w:themeColor="text1"/>
                <w:lang w:val="uk-UA" w:eastAsia="uk-UA"/>
              </w:rPr>
              <w:t>Рейтинг результативності (досягнення цілей під час вирішення проблеми)</w:t>
            </w:r>
          </w:p>
        </w:tc>
        <w:tc>
          <w:tcPr>
            <w:tcW w:w="2410" w:type="dxa"/>
          </w:tcPr>
          <w:p w14:paraId="06116CAE"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p>
          <w:p w14:paraId="65830921"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r w:rsidRPr="004456D7">
              <w:rPr>
                <w:rFonts w:eastAsia="Times New Roman"/>
                <w:bCs/>
                <w:color w:val="000000" w:themeColor="text1"/>
                <w:lang w:val="uk-UA" w:eastAsia="uk-UA"/>
              </w:rPr>
              <w:t>Бал результативності (за чотирибальною системою оцінки)</w:t>
            </w:r>
          </w:p>
        </w:tc>
        <w:tc>
          <w:tcPr>
            <w:tcW w:w="4678" w:type="dxa"/>
            <w:gridSpan w:val="3"/>
          </w:tcPr>
          <w:p w14:paraId="6F02207C"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p>
          <w:p w14:paraId="3FA52BA9"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p>
          <w:p w14:paraId="3E88BA8D" w14:textId="77777777" w:rsidR="00904ADA" w:rsidRPr="004456D7" w:rsidRDefault="00904ADA" w:rsidP="009020E4">
            <w:pPr>
              <w:widowControl w:val="0"/>
              <w:tabs>
                <w:tab w:val="left" w:pos="990"/>
              </w:tabs>
              <w:spacing w:after="120"/>
              <w:ind w:left="90"/>
              <w:jc w:val="center"/>
              <w:rPr>
                <w:rFonts w:eastAsia="Times New Roman"/>
                <w:bCs/>
                <w:color w:val="000000" w:themeColor="text1"/>
                <w:lang w:val="uk-UA" w:eastAsia="uk-UA"/>
              </w:rPr>
            </w:pPr>
            <w:r w:rsidRPr="004456D7">
              <w:rPr>
                <w:rFonts w:eastAsia="Times New Roman"/>
                <w:bCs/>
                <w:color w:val="000000" w:themeColor="text1"/>
                <w:lang w:val="uk-UA" w:eastAsia="uk-UA"/>
              </w:rPr>
              <w:t>Коментарі щодо присвоєння відповідного бала</w:t>
            </w:r>
          </w:p>
        </w:tc>
      </w:tr>
      <w:tr w:rsidR="00904ADA" w:rsidRPr="004456D7" w14:paraId="067F6AA3" w14:textId="77777777" w:rsidTr="009020E4">
        <w:trPr>
          <w:gridAfter w:val="1"/>
          <w:wAfter w:w="19" w:type="dxa"/>
        </w:trPr>
        <w:tc>
          <w:tcPr>
            <w:tcW w:w="2268" w:type="dxa"/>
            <w:tcBorders>
              <w:bottom w:val="single" w:sz="4" w:space="0" w:color="auto"/>
            </w:tcBorders>
          </w:tcPr>
          <w:p w14:paraId="51DF95C9" w14:textId="6898833A" w:rsidR="00904ADA" w:rsidRPr="004456D7" w:rsidRDefault="00904ADA" w:rsidP="00940D49">
            <w:pPr>
              <w:widowControl w:val="0"/>
              <w:tabs>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 xml:space="preserve">Альтернатива 1. </w:t>
            </w:r>
          </w:p>
        </w:tc>
        <w:tc>
          <w:tcPr>
            <w:tcW w:w="2410" w:type="dxa"/>
            <w:tcBorders>
              <w:bottom w:val="single" w:sz="4" w:space="0" w:color="auto"/>
            </w:tcBorders>
          </w:tcPr>
          <w:p w14:paraId="098228EC" w14:textId="77777777" w:rsidR="00904ADA" w:rsidRPr="004456D7" w:rsidRDefault="00904ADA" w:rsidP="009020E4">
            <w:pPr>
              <w:widowControl w:val="0"/>
              <w:tabs>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1</w:t>
            </w:r>
          </w:p>
        </w:tc>
        <w:tc>
          <w:tcPr>
            <w:tcW w:w="4678" w:type="dxa"/>
            <w:gridSpan w:val="3"/>
            <w:tcBorders>
              <w:bottom w:val="single" w:sz="4" w:space="0" w:color="auto"/>
            </w:tcBorders>
          </w:tcPr>
          <w:p w14:paraId="6168A499" w14:textId="341B0B88" w:rsidR="00904ADA" w:rsidRPr="00355029" w:rsidRDefault="009020E4" w:rsidP="009020E4">
            <w:pPr>
              <w:pStyle w:val="Default"/>
              <w:jc w:val="both"/>
              <w:rPr>
                <w:sz w:val="28"/>
                <w:szCs w:val="28"/>
                <w:lang w:val="ru-RU"/>
              </w:rPr>
            </w:pPr>
            <w:r w:rsidRPr="00355029">
              <w:rPr>
                <w:sz w:val="28"/>
                <w:szCs w:val="28"/>
                <w:lang w:val="ru-RU"/>
              </w:rPr>
              <w:t>Така альтернатива не сприятиме досягненню цілей державного регулювання. Залишаються проблеми зазначені у розділі 1 аналізу.</w:t>
            </w:r>
          </w:p>
        </w:tc>
      </w:tr>
      <w:tr w:rsidR="00904ADA" w:rsidRPr="006E1311" w14:paraId="60E5F625" w14:textId="77777777" w:rsidTr="009020E4">
        <w:trPr>
          <w:gridAfter w:val="1"/>
          <w:wAfter w:w="19" w:type="dxa"/>
        </w:trPr>
        <w:tc>
          <w:tcPr>
            <w:tcW w:w="2268" w:type="dxa"/>
            <w:tcBorders>
              <w:bottom w:val="single" w:sz="4" w:space="0" w:color="auto"/>
            </w:tcBorders>
          </w:tcPr>
          <w:p w14:paraId="612A95A7"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Альтернатива 2.</w:t>
            </w:r>
          </w:p>
          <w:p w14:paraId="39BC087A" w14:textId="6B5C797D" w:rsidR="00904ADA" w:rsidRPr="007178C3" w:rsidRDefault="00904ADA" w:rsidP="009020E4">
            <w:pPr>
              <w:widowControl w:val="0"/>
              <w:tabs>
                <w:tab w:val="left" w:pos="990"/>
              </w:tabs>
              <w:spacing w:after="120"/>
              <w:ind w:left="90"/>
              <w:rPr>
                <w:rFonts w:eastAsia="Times New Roman"/>
                <w:strike/>
                <w:color w:val="000000" w:themeColor="text1"/>
                <w:lang w:val="uk-UA" w:eastAsia="ru-RU"/>
              </w:rPr>
            </w:pPr>
          </w:p>
        </w:tc>
        <w:tc>
          <w:tcPr>
            <w:tcW w:w="2410" w:type="dxa"/>
            <w:tcBorders>
              <w:bottom w:val="single" w:sz="4" w:space="0" w:color="auto"/>
            </w:tcBorders>
          </w:tcPr>
          <w:p w14:paraId="7D9DFDDE" w14:textId="77777777" w:rsidR="00904ADA" w:rsidRPr="004456D7" w:rsidRDefault="00904ADA" w:rsidP="009020E4">
            <w:pPr>
              <w:widowControl w:val="0"/>
              <w:tabs>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4</w:t>
            </w:r>
          </w:p>
        </w:tc>
        <w:tc>
          <w:tcPr>
            <w:tcW w:w="4678" w:type="dxa"/>
            <w:gridSpan w:val="3"/>
            <w:tcBorders>
              <w:bottom w:val="single" w:sz="4" w:space="0" w:color="auto"/>
            </w:tcBorders>
          </w:tcPr>
          <w:p w14:paraId="61379BBB" w14:textId="77777777" w:rsidR="008B176B" w:rsidRDefault="009020E4" w:rsidP="00266204">
            <w:pPr>
              <w:pStyle w:val="Default"/>
              <w:jc w:val="both"/>
              <w:rPr>
                <w:sz w:val="28"/>
                <w:szCs w:val="28"/>
                <w:lang w:val="uk-UA"/>
              </w:rPr>
            </w:pPr>
            <w:r w:rsidRPr="00FA3ADF">
              <w:rPr>
                <w:sz w:val="28"/>
                <w:szCs w:val="28"/>
                <w:lang w:val="uk-UA"/>
              </w:rPr>
              <w:t xml:space="preserve">Така альтернатива сприятиме досягненню цілей державного </w:t>
            </w:r>
            <w:r w:rsidR="00266204" w:rsidRPr="007A60D9">
              <w:rPr>
                <w:sz w:val="28"/>
                <w:szCs w:val="28"/>
                <w:lang w:val="uk-UA"/>
              </w:rPr>
              <w:t>регулюванн</w:t>
            </w:r>
            <w:r w:rsidR="00266204">
              <w:rPr>
                <w:sz w:val="28"/>
                <w:szCs w:val="28"/>
                <w:lang w:val="uk-UA"/>
              </w:rPr>
              <w:t>я</w:t>
            </w:r>
            <w:r w:rsidR="008B176B">
              <w:rPr>
                <w:sz w:val="28"/>
                <w:szCs w:val="28"/>
                <w:lang w:val="uk-UA"/>
              </w:rPr>
              <w:t xml:space="preserve"> щодо:</w:t>
            </w:r>
          </w:p>
          <w:p w14:paraId="10BA4CF5" w14:textId="77777777" w:rsidR="008B176B" w:rsidRDefault="008B176B" w:rsidP="008B176B">
            <w:pPr>
              <w:pStyle w:val="Default"/>
              <w:jc w:val="both"/>
              <w:rPr>
                <w:sz w:val="28"/>
                <w:szCs w:val="28"/>
                <w:lang w:val="uk-UA"/>
              </w:rPr>
            </w:pPr>
            <w:r w:rsidRPr="00770D16">
              <w:rPr>
                <w:sz w:val="28"/>
                <w:szCs w:val="28"/>
                <w:lang w:val="uk-UA"/>
              </w:rPr>
              <w:t>ведення Державного реєстру</w:t>
            </w:r>
            <w:r>
              <w:rPr>
                <w:sz w:val="28"/>
                <w:szCs w:val="28"/>
                <w:lang w:val="uk-UA"/>
              </w:rPr>
              <w:t>;</w:t>
            </w:r>
          </w:p>
          <w:p w14:paraId="2AB28684" w14:textId="0D5A93CE" w:rsidR="008B176B" w:rsidRDefault="008B176B" w:rsidP="008B176B">
            <w:pPr>
              <w:pStyle w:val="Default"/>
              <w:jc w:val="both"/>
              <w:rPr>
                <w:sz w:val="28"/>
                <w:szCs w:val="28"/>
                <w:lang w:val="uk-UA"/>
              </w:rPr>
            </w:pPr>
            <w:r w:rsidRPr="00770D16">
              <w:rPr>
                <w:sz w:val="28"/>
                <w:szCs w:val="28"/>
                <w:lang w:val="uk-UA"/>
              </w:rPr>
              <w:t xml:space="preserve">наповнення Державного реєстру через електронний кабінет надрокористувача з використанням засобів електронної </w:t>
            </w:r>
            <w:r w:rsidRPr="00770D16">
              <w:rPr>
                <w:sz w:val="28"/>
                <w:szCs w:val="28"/>
                <w:lang w:val="uk-UA"/>
              </w:rPr>
              <w:lastRenderedPageBreak/>
              <w:t>ідентифікації/автентифікації на Державному геологічному вебпорталі</w:t>
            </w:r>
            <w:r>
              <w:rPr>
                <w:sz w:val="28"/>
                <w:szCs w:val="28"/>
                <w:lang w:val="uk-UA"/>
              </w:rPr>
              <w:t>;</w:t>
            </w:r>
          </w:p>
          <w:p w14:paraId="2E001162" w14:textId="39F3296F" w:rsidR="008B176B" w:rsidRPr="00770D16" w:rsidRDefault="008B176B" w:rsidP="008B176B">
            <w:pPr>
              <w:pStyle w:val="Default"/>
              <w:jc w:val="both"/>
              <w:rPr>
                <w:sz w:val="28"/>
                <w:szCs w:val="28"/>
                <w:lang w:val="uk-UA"/>
              </w:rPr>
            </w:pPr>
            <w:r>
              <w:rPr>
                <w:sz w:val="28"/>
                <w:szCs w:val="28"/>
                <w:lang w:val="uk-UA"/>
              </w:rPr>
              <w:t>облік та доступ</w:t>
            </w:r>
            <w:r w:rsidRPr="00770D16">
              <w:rPr>
                <w:sz w:val="28"/>
                <w:szCs w:val="28"/>
                <w:lang w:val="uk-UA"/>
              </w:rPr>
              <w:t xml:space="preserve"> до інформації Державного реєстру у єдиній державній електронній геоінформаційній системі користування надрами</w:t>
            </w:r>
            <w:r>
              <w:rPr>
                <w:sz w:val="28"/>
                <w:szCs w:val="28"/>
                <w:lang w:val="uk-UA"/>
              </w:rPr>
              <w:t>;</w:t>
            </w:r>
          </w:p>
          <w:p w14:paraId="6F6777B4" w14:textId="483AF2CC" w:rsidR="008B176B" w:rsidRDefault="008B176B" w:rsidP="008B176B">
            <w:pPr>
              <w:pStyle w:val="Default"/>
              <w:jc w:val="both"/>
              <w:rPr>
                <w:sz w:val="28"/>
                <w:szCs w:val="28"/>
                <w:lang w:val="uk-UA"/>
              </w:rPr>
            </w:pPr>
            <w:r>
              <w:rPr>
                <w:sz w:val="28"/>
                <w:szCs w:val="28"/>
                <w:lang w:val="uk-UA"/>
              </w:rPr>
              <w:t>забезпечення прозорості та оперативності у сфері геологічного вивчення та раціонального використання надр.</w:t>
            </w:r>
          </w:p>
          <w:p w14:paraId="31212DC7" w14:textId="7356E2B2" w:rsidR="00AE0B39" w:rsidRPr="00266204" w:rsidRDefault="00AE0B39" w:rsidP="00266204">
            <w:pPr>
              <w:pStyle w:val="Default"/>
              <w:jc w:val="both"/>
              <w:rPr>
                <w:sz w:val="28"/>
                <w:szCs w:val="28"/>
                <w:lang w:val="uk-UA"/>
              </w:rPr>
            </w:pPr>
          </w:p>
        </w:tc>
      </w:tr>
      <w:tr w:rsidR="00904ADA" w:rsidRPr="004456D7" w14:paraId="07F6B3EA" w14:textId="77777777" w:rsidTr="009020E4">
        <w:trPr>
          <w:gridAfter w:val="1"/>
          <w:wAfter w:w="19" w:type="dxa"/>
        </w:trPr>
        <w:tc>
          <w:tcPr>
            <w:tcW w:w="2268" w:type="dxa"/>
            <w:tcBorders>
              <w:top w:val="single" w:sz="4" w:space="0" w:color="auto"/>
            </w:tcBorders>
          </w:tcPr>
          <w:p w14:paraId="7120D4E3" w14:textId="77777777" w:rsidR="00904ADA" w:rsidRPr="004456D7" w:rsidRDefault="00904ADA" w:rsidP="009020E4">
            <w:pPr>
              <w:widowControl w:val="0"/>
              <w:tabs>
                <w:tab w:val="left" w:pos="-3686"/>
                <w:tab w:val="left" w:pos="990"/>
              </w:tabs>
              <w:spacing w:after="120"/>
              <w:ind w:left="90"/>
              <w:jc w:val="center"/>
              <w:rPr>
                <w:lang w:val="uk-UA"/>
              </w:rPr>
            </w:pPr>
            <w:r w:rsidRPr="004456D7">
              <w:rPr>
                <w:lang w:val="uk-UA"/>
              </w:rPr>
              <w:lastRenderedPageBreak/>
              <w:br w:type="page"/>
            </w:r>
          </w:p>
          <w:p w14:paraId="1393F471"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Рейтинг результативності</w:t>
            </w:r>
          </w:p>
        </w:tc>
        <w:tc>
          <w:tcPr>
            <w:tcW w:w="2410" w:type="dxa"/>
            <w:tcBorders>
              <w:top w:val="single" w:sz="4" w:space="0" w:color="auto"/>
            </w:tcBorders>
          </w:tcPr>
          <w:p w14:paraId="2E153CCA"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p>
          <w:p w14:paraId="7FC9CB86"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Вигоди  (підсумок)</w:t>
            </w:r>
          </w:p>
        </w:tc>
        <w:tc>
          <w:tcPr>
            <w:tcW w:w="2268" w:type="dxa"/>
            <w:gridSpan w:val="2"/>
            <w:tcBorders>
              <w:top w:val="single" w:sz="4" w:space="0" w:color="auto"/>
            </w:tcBorders>
          </w:tcPr>
          <w:p w14:paraId="7B91D215"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p>
          <w:p w14:paraId="243559F4"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Витрати (підсумок)</w:t>
            </w:r>
          </w:p>
        </w:tc>
        <w:tc>
          <w:tcPr>
            <w:tcW w:w="2410" w:type="dxa"/>
            <w:tcBorders>
              <w:top w:val="single" w:sz="4" w:space="0" w:color="auto"/>
            </w:tcBorders>
          </w:tcPr>
          <w:p w14:paraId="2DC8B5E4"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Обґрунтування відповідного місця альтернативи у рейтингу</w:t>
            </w:r>
          </w:p>
        </w:tc>
      </w:tr>
      <w:tr w:rsidR="00904ADA" w:rsidRPr="004456D7" w14:paraId="45B16A20" w14:textId="77777777" w:rsidTr="009020E4">
        <w:trPr>
          <w:gridAfter w:val="1"/>
          <w:wAfter w:w="19" w:type="dxa"/>
        </w:trPr>
        <w:tc>
          <w:tcPr>
            <w:tcW w:w="2268" w:type="dxa"/>
            <w:tcBorders>
              <w:top w:val="single" w:sz="4" w:space="0" w:color="auto"/>
            </w:tcBorders>
          </w:tcPr>
          <w:p w14:paraId="1E60C172" w14:textId="1610FA13" w:rsidR="00904ADA" w:rsidRPr="00332AF4" w:rsidRDefault="00904ADA" w:rsidP="009020E4">
            <w:pPr>
              <w:widowControl w:val="0"/>
              <w:tabs>
                <w:tab w:val="left" w:pos="990"/>
              </w:tabs>
              <w:spacing w:after="120"/>
              <w:ind w:left="90"/>
              <w:rPr>
                <w:rFonts w:eastAsia="Times New Roman"/>
                <w:strike/>
                <w:color w:val="FF0000"/>
                <w:lang w:val="uk-UA" w:eastAsia="ru-RU"/>
              </w:rPr>
            </w:pPr>
            <w:r w:rsidRPr="004456D7">
              <w:rPr>
                <w:rFonts w:eastAsia="Times New Roman"/>
                <w:color w:val="000000" w:themeColor="text1"/>
                <w:lang w:val="uk-UA" w:eastAsia="ru-RU"/>
              </w:rPr>
              <w:t xml:space="preserve">Альтернатива 1. </w:t>
            </w:r>
          </w:p>
          <w:p w14:paraId="00E9F70D"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p>
        </w:tc>
        <w:tc>
          <w:tcPr>
            <w:tcW w:w="2410" w:type="dxa"/>
            <w:tcBorders>
              <w:top w:val="single" w:sz="4" w:space="0" w:color="auto"/>
            </w:tcBorders>
          </w:tcPr>
          <w:p w14:paraId="2AB76FE3" w14:textId="77777777" w:rsidR="00904ADA" w:rsidRPr="004456D7" w:rsidRDefault="00904ADA" w:rsidP="009020E4">
            <w:pPr>
              <w:widowControl w:val="0"/>
              <w:tabs>
                <w:tab w:val="left" w:pos="990"/>
              </w:tabs>
              <w:spacing w:after="120"/>
              <w:ind w:left="90"/>
              <w:rPr>
                <w:rFonts w:eastAsia="Times New Roman"/>
                <w:b/>
                <w:bCs/>
                <w:color w:val="000000" w:themeColor="text1"/>
                <w:lang w:val="uk-UA" w:eastAsia="uk-UA"/>
              </w:rPr>
            </w:pPr>
            <w:r w:rsidRPr="004456D7">
              <w:rPr>
                <w:rFonts w:eastAsia="Times New Roman"/>
                <w:b/>
                <w:bCs/>
                <w:color w:val="000000" w:themeColor="text1"/>
                <w:lang w:val="uk-UA" w:eastAsia="uk-UA"/>
              </w:rPr>
              <w:t xml:space="preserve">Для держави: </w:t>
            </w:r>
          </w:p>
          <w:p w14:paraId="5A4C19DA" w14:textId="77777777" w:rsidR="00904ADA" w:rsidRPr="004456D7" w:rsidRDefault="00904ADA" w:rsidP="009020E4">
            <w:pPr>
              <w:widowControl w:val="0"/>
              <w:tabs>
                <w:tab w:val="left" w:pos="990"/>
              </w:tabs>
              <w:spacing w:after="120"/>
              <w:ind w:left="90"/>
              <w:rPr>
                <w:rFonts w:eastAsia="Arial Unicode MS"/>
                <w:color w:val="000000" w:themeColor="text1"/>
                <w:lang w:val="uk-UA" w:eastAsia="ru-RU"/>
              </w:rPr>
            </w:pPr>
            <w:r w:rsidRPr="004456D7">
              <w:rPr>
                <w:rFonts w:eastAsia="Times New Roman"/>
                <w:color w:val="000000" w:themeColor="text1"/>
                <w:lang w:val="uk-UA" w:eastAsia="uk-UA"/>
              </w:rPr>
              <w:t>Відсутні</w:t>
            </w:r>
          </w:p>
          <w:p w14:paraId="3488A2FD"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8E19D85"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26500D0"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7DCEB06"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71313F9D"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9625350"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1C22DF7C"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0E44D1A"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516E82A3"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179676CB"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25804F2"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05C25810" w14:textId="67F06E93" w:rsidR="00904ADA"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sz w:val="24"/>
                <w:szCs w:val="24"/>
                <w:lang w:val="uk-UA" w:eastAsia="uk-UA"/>
              </w:rPr>
            </w:pPr>
          </w:p>
          <w:p w14:paraId="5BE62363" w14:textId="7E71B95D" w:rsidR="009020E4" w:rsidRPr="004456D7" w:rsidRDefault="009020E4" w:rsidP="00A80A2E">
            <w:pPr>
              <w:pStyle w:val="ac"/>
              <w:widowControl w:val="0"/>
              <w:tabs>
                <w:tab w:val="left" w:pos="990"/>
                <w:tab w:val="left" w:pos="1142"/>
              </w:tabs>
              <w:spacing w:after="120"/>
              <w:jc w:val="left"/>
              <w:rPr>
                <w:rFonts w:ascii="Times New Roman" w:eastAsia="Times New Roman" w:hAnsi="Times New Roman"/>
                <w:color w:val="000000" w:themeColor="text1"/>
                <w:sz w:val="24"/>
                <w:szCs w:val="24"/>
                <w:lang w:val="uk-UA" w:eastAsia="uk-UA"/>
              </w:rPr>
            </w:pPr>
          </w:p>
          <w:p w14:paraId="0BB90E5F" w14:textId="77777777" w:rsidR="00904ADA" w:rsidRPr="00A80A2E" w:rsidRDefault="00904ADA" w:rsidP="009020E4">
            <w:pPr>
              <w:pStyle w:val="ac"/>
              <w:widowControl w:val="0"/>
              <w:tabs>
                <w:tab w:val="left" w:pos="990"/>
                <w:tab w:val="left" w:pos="1142"/>
              </w:tabs>
              <w:spacing w:after="120"/>
              <w:ind w:left="90"/>
              <w:jc w:val="left"/>
              <w:rPr>
                <w:rFonts w:ascii="Times New Roman" w:eastAsia="Times New Roman" w:hAnsi="Times New Roman"/>
                <w:color w:val="000000" w:themeColor="text1"/>
                <w:lang w:val="uk-UA" w:eastAsia="uk-UA"/>
              </w:rPr>
            </w:pPr>
            <w:r w:rsidRPr="00A80A2E">
              <w:rPr>
                <w:rFonts w:ascii="Times New Roman" w:eastAsia="Times New Roman" w:hAnsi="Times New Roman"/>
                <w:color w:val="000000" w:themeColor="text1"/>
                <w:lang w:val="uk-UA" w:eastAsia="uk-UA"/>
              </w:rPr>
              <w:t xml:space="preserve">Для суб’єктів господарювання: </w:t>
            </w:r>
          </w:p>
          <w:p w14:paraId="55691197" w14:textId="77777777" w:rsidR="00904ADA" w:rsidRPr="00A80A2E" w:rsidRDefault="00904ADA" w:rsidP="009020E4">
            <w:pPr>
              <w:pStyle w:val="ac"/>
              <w:widowControl w:val="0"/>
              <w:tabs>
                <w:tab w:val="left" w:pos="990"/>
                <w:tab w:val="left" w:pos="1142"/>
              </w:tabs>
              <w:spacing w:after="120"/>
              <w:ind w:left="90"/>
              <w:jc w:val="left"/>
              <w:rPr>
                <w:rFonts w:ascii="Times New Roman" w:eastAsia="Times New Roman" w:hAnsi="Times New Roman"/>
                <w:b w:val="0"/>
                <w:bCs w:val="0"/>
                <w:color w:val="000000" w:themeColor="text1"/>
                <w:lang w:val="uk-UA" w:eastAsia="uk-UA"/>
              </w:rPr>
            </w:pPr>
            <w:r w:rsidRPr="00A80A2E">
              <w:rPr>
                <w:rFonts w:ascii="Times New Roman" w:eastAsia="Times New Roman" w:hAnsi="Times New Roman"/>
                <w:b w:val="0"/>
                <w:bCs w:val="0"/>
                <w:color w:val="000000" w:themeColor="text1"/>
                <w:lang w:val="uk-UA" w:eastAsia="uk-UA"/>
              </w:rPr>
              <w:lastRenderedPageBreak/>
              <w:t>Відсутні</w:t>
            </w:r>
          </w:p>
          <w:p w14:paraId="3AD4BC8E" w14:textId="77777777" w:rsidR="00904ADA" w:rsidRPr="004456D7" w:rsidRDefault="00904ADA" w:rsidP="009020E4">
            <w:pPr>
              <w:pStyle w:val="ac"/>
              <w:widowControl w:val="0"/>
              <w:tabs>
                <w:tab w:val="left" w:pos="990"/>
                <w:tab w:val="left" w:pos="1142"/>
              </w:tabs>
              <w:spacing w:after="120"/>
              <w:ind w:left="90"/>
              <w:jc w:val="left"/>
              <w:rPr>
                <w:rFonts w:ascii="Times New Roman" w:eastAsia="Times New Roman" w:hAnsi="Times New Roman"/>
                <w:b w:val="0"/>
                <w:color w:val="000000" w:themeColor="text1"/>
                <w:sz w:val="24"/>
                <w:szCs w:val="24"/>
                <w:lang w:val="uk-UA" w:eastAsia="uk-UA"/>
              </w:rPr>
            </w:pPr>
          </w:p>
        </w:tc>
        <w:tc>
          <w:tcPr>
            <w:tcW w:w="2268" w:type="dxa"/>
            <w:gridSpan w:val="2"/>
            <w:tcBorders>
              <w:top w:val="single" w:sz="4" w:space="0" w:color="auto"/>
            </w:tcBorders>
          </w:tcPr>
          <w:p w14:paraId="0E525959" w14:textId="50143BE6"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r w:rsidRPr="00D41E3A">
              <w:rPr>
                <w:rFonts w:eastAsia="Times New Roman"/>
                <w:b/>
                <w:bCs/>
                <w:color w:val="000000" w:themeColor="text1"/>
                <w:lang w:val="uk-UA" w:eastAsia="ru-RU"/>
              </w:rPr>
              <w:lastRenderedPageBreak/>
              <w:t>Для держави:</w:t>
            </w:r>
            <w:r w:rsidRPr="004456D7">
              <w:rPr>
                <w:rFonts w:eastAsia="Times New Roman"/>
                <w:color w:val="000000" w:themeColor="text1"/>
                <w:lang w:val="uk-UA" w:eastAsia="ru-RU"/>
              </w:rPr>
              <w:t xml:space="preserve"> </w:t>
            </w:r>
            <w:r w:rsidRPr="004456D7">
              <w:rPr>
                <w:rFonts w:eastAsia="Times New Roman"/>
                <w:lang w:val="uk-UA" w:eastAsia="ru-RU"/>
              </w:rPr>
              <w:t xml:space="preserve">Невиконання вимог законодавства в частині приведення положень акта до чинного законодавства та витрати </w:t>
            </w:r>
            <w:r w:rsidR="009020E4">
              <w:rPr>
                <w:rFonts w:eastAsia="Times New Roman"/>
                <w:lang w:val="uk-UA" w:eastAsia="ru-RU"/>
              </w:rPr>
              <w:t>щодо консультацій суб’єктів господарювання</w:t>
            </w:r>
          </w:p>
          <w:p w14:paraId="083A62EF" w14:textId="77777777" w:rsidR="00904ADA" w:rsidRDefault="00904ADA" w:rsidP="009020E4">
            <w:pPr>
              <w:widowControl w:val="0"/>
              <w:tabs>
                <w:tab w:val="left" w:pos="-3686"/>
                <w:tab w:val="left" w:pos="990"/>
              </w:tabs>
              <w:spacing w:after="120"/>
              <w:ind w:left="90"/>
              <w:rPr>
                <w:rFonts w:eastAsia="Times New Roman"/>
                <w:b/>
                <w:bCs/>
                <w:color w:val="000000" w:themeColor="text1"/>
                <w:lang w:val="uk-UA" w:eastAsia="ru-RU"/>
              </w:rPr>
            </w:pPr>
          </w:p>
          <w:p w14:paraId="5C399063" w14:textId="1F32E533" w:rsidR="00904ADA" w:rsidRDefault="00904ADA" w:rsidP="009020E4">
            <w:pPr>
              <w:widowControl w:val="0"/>
              <w:tabs>
                <w:tab w:val="left" w:pos="-3686"/>
                <w:tab w:val="left" w:pos="990"/>
              </w:tabs>
              <w:spacing w:after="120"/>
              <w:rPr>
                <w:rFonts w:eastAsia="Times New Roman"/>
                <w:b/>
                <w:bCs/>
                <w:color w:val="000000" w:themeColor="text1"/>
                <w:lang w:val="uk-UA" w:eastAsia="ru-RU"/>
              </w:rPr>
            </w:pPr>
          </w:p>
          <w:p w14:paraId="6A0F43FD" w14:textId="5FA581DE" w:rsidR="00904ADA" w:rsidRPr="004456D7" w:rsidRDefault="00904ADA" w:rsidP="00940D49">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b/>
                <w:bCs/>
                <w:color w:val="000000" w:themeColor="text1"/>
                <w:lang w:val="uk-UA" w:eastAsia="ru-RU"/>
              </w:rPr>
              <w:t>Для суб’єктів господарювання:</w:t>
            </w:r>
            <w:r w:rsidRPr="004456D7">
              <w:rPr>
                <w:rFonts w:eastAsia="Times New Roman"/>
                <w:color w:val="000000" w:themeColor="text1"/>
                <w:lang w:val="uk-UA" w:eastAsia="ru-RU"/>
              </w:rPr>
              <w:t xml:space="preserve"> </w:t>
            </w:r>
            <w:r w:rsidRPr="00940D49">
              <w:rPr>
                <w:rFonts w:eastAsia="Times New Roman"/>
                <w:bCs/>
                <w:lang w:val="uk-UA" w:eastAsia="uk-UA"/>
              </w:rPr>
              <w:t xml:space="preserve">Залишаються </w:t>
            </w:r>
            <w:r w:rsidRPr="00940D49">
              <w:rPr>
                <w:rFonts w:eastAsia="Times New Roman"/>
                <w:bCs/>
                <w:lang w:val="uk-UA" w:eastAsia="uk-UA"/>
              </w:rPr>
              <w:lastRenderedPageBreak/>
              <w:t xml:space="preserve">витрати пов’язані </w:t>
            </w:r>
            <w:r w:rsidR="00332AF4" w:rsidRPr="00940D49">
              <w:rPr>
                <w:rFonts w:eastAsia="Times New Roman"/>
                <w:bCs/>
                <w:lang w:val="uk-UA" w:eastAsia="uk-UA"/>
              </w:rPr>
              <w:t xml:space="preserve">з </w:t>
            </w:r>
            <w:r w:rsidR="00D33BED" w:rsidRPr="00940D49">
              <w:rPr>
                <w:lang w:val="uk-UA"/>
              </w:rPr>
              <w:t>підготовк</w:t>
            </w:r>
            <w:r w:rsidR="00332AF4" w:rsidRPr="00940D49">
              <w:rPr>
                <w:lang w:val="uk-UA"/>
              </w:rPr>
              <w:t>ою</w:t>
            </w:r>
            <w:r w:rsidR="00D33BED" w:rsidRPr="00940D49">
              <w:rPr>
                <w:lang w:val="uk-UA"/>
              </w:rPr>
              <w:t xml:space="preserve">, </w:t>
            </w:r>
            <w:r w:rsidR="00332AF4" w:rsidRPr="00940D49">
              <w:rPr>
                <w:lang w:val="uk-UA"/>
              </w:rPr>
              <w:t>супроводженням</w:t>
            </w:r>
            <w:r w:rsidR="00FC342F" w:rsidRPr="00940D49">
              <w:rPr>
                <w:lang w:val="uk-UA"/>
              </w:rPr>
              <w:t xml:space="preserve"> та </w:t>
            </w:r>
            <w:r w:rsidR="00D33BED" w:rsidRPr="00940D49">
              <w:rPr>
                <w:lang w:val="uk-UA"/>
              </w:rPr>
              <w:t>подання</w:t>
            </w:r>
            <w:r w:rsidR="00332AF4" w:rsidRPr="00940D49">
              <w:rPr>
                <w:lang w:val="uk-UA"/>
              </w:rPr>
              <w:t>м</w:t>
            </w:r>
            <w:r w:rsidR="00FC342F" w:rsidRPr="00940D49">
              <w:rPr>
                <w:lang w:val="uk-UA"/>
              </w:rPr>
              <w:t xml:space="preserve"> </w:t>
            </w:r>
            <w:r w:rsidR="008B176B" w:rsidRPr="00940D49">
              <w:rPr>
                <w:lang w:val="uk-UA"/>
              </w:rPr>
              <w:t>інформації</w:t>
            </w:r>
            <w:r w:rsidR="00332AF4" w:rsidRPr="00940D49">
              <w:rPr>
                <w:lang w:val="uk-UA"/>
              </w:rPr>
              <w:t xml:space="preserve"> в паперовій формі</w:t>
            </w:r>
          </w:p>
        </w:tc>
        <w:tc>
          <w:tcPr>
            <w:tcW w:w="2410" w:type="dxa"/>
            <w:tcBorders>
              <w:top w:val="single" w:sz="4" w:space="0" w:color="auto"/>
            </w:tcBorders>
          </w:tcPr>
          <w:p w14:paraId="66B01E7E" w14:textId="77777777" w:rsidR="00904ADA" w:rsidRDefault="00904ADA" w:rsidP="009020E4">
            <w:pPr>
              <w:widowControl w:val="0"/>
              <w:tabs>
                <w:tab w:val="left" w:pos="-3686"/>
                <w:tab w:val="left" w:pos="990"/>
              </w:tabs>
              <w:spacing w:after="120"/>
              <w:ind w:left="90"/>
              <w:rPr>
                <w:rFonts w:eastAsia="Times New Roman"/>
                <w:color w:val="000000" w:themeColor="text1"/>
                <w:lang w:val="uk-UA" w:eastAsia="ru-RU"/>
              </w:rPr>
            </w:pPr>
            <w:r w:rsidRPr="00D41E3A">
              <w:rPr>
                <w:rFonts w:eastAsia="Times New Roman"/>
                <w:b/>
                <w:bCs/>
                <w:color w:val="000000" w:themeColor="text1"/>
                <w:lang w:val="uk-UA" w:eastAsia="ru-RU"/>
              </w:rPr>
              <w:lastRenderedPageBreak/>
              <w:t>Для держави:</w:t>
            </w:r>
          </w:p>
          <w:p w14:paraId="7892B32C" w14:textId="079E1400" w:rsidR="00471B9B" w:rsidRPr="005B3C79" w:rsidRDefault="00904ADA" w:rsidP="00471B9B">
            <w:pPr>
              <w:widowControl w:val="0"/>
              <w:tabs>
                <w:tab w:val="left" w:pos="-3686"/>
                <w:tab w:val="left" w:pos="990"/>
              </w:tabs>
              <w:spacing w:after="120"/>
              <w:ind w:left="90"/>
              <w:rPr>
                <w:rFonts w:eastAsia="Times New Roman"/>
                <w:sz w:val="26"/>
                <w:szCs w:val="26"/>
                <w:lang w:val="uk-UA" w:eastAsia="ru-RU"/>
              </w:rPr>
            </w:pPr>
            <w:r w:rsidRPr="004456D7">
              <w:rPr>
                <w:rFonts w:eastAsia="Times New Roman"/>
                <w:color w:val="000000" w:themeColor="text1"/>
                <w:lang w:val="uk-UA" w:eastAsia="ru-RU"/>
              </w:rPr>
              <w:t xml:space="preserve">Така альтернатива є неприйнятною, оскільки не сприятиме досягненню цілей </w:t>
            </w:r>
            <w:r w:rsidR="00FA3ADF">
              <w:rPr>
                <w:rFonts w:eastAsia="Times New Roman"/>
                <w:color w:val="000000" w:themeColor="text1"/>
                <w:lang w:val="uk-UA" w:eastAsia="ru-RU"/>
              </w:rPr>
              <w:t>регулювання</w:t>
            </w:r>
            <w:r w:rsidR="00FA3ADF" w:rsidRPr="004456D7">
              <w:rPr>
                <w:rFonts w:eastAsia="Times New Roman"/>
                <w:color w:val="000000" w:themeColor="text1"/>
                <w:lang w:val="uk-UA" w:eastAsia="ru-RU"/>
              </w:rPr>
              <w:t xml:space="preserve"> </w:t>
            </w:r>
            <w:r w:rsidR="00FA3ADF">
              <w:rPr>
                <w:rFonts w:eastAsia="Times New Roman"/>
                <w:color w:val="000000" w:themeColor="text1"/>
                <w:lang w:val="uk-UA" w:eastAsia="ru-RU"/>
              </w:rPr>
              <w:t>д</w:t>
            </w:r>
            <w:r w:rsidR="00FA3ADF" w:rsidRPr="004456D7">
              <w:rPr>
                <w:rFonts w:eastAsia="Times New Roman"/>
                <w:color w:val="000000" w:themeColor="text1"/>
                <w:lang w:val="uk-UA" w:eastAsia="ru-RU"/>
              </w:rPr>
              <w:t>ержавн</w:t>
            </w:r>
            <w:r w:rsidR="00FA3ADF">
              <w:rPr>
                <w:rFonts w:eastAsia="Times New Roman"/>
                <w:color w:val="000000" w:themeColor="text1"/>
                <w:lang w:val="uk-UA" w:eastAsia="ru-RU"/>
              </w:rPr>
              <w:t>их процесів</w:t>
            </w:r>
            <w:r w:rsidR="008516CC">
              <w:rPr>
                <w:rFonts w:eastAsia="Times New Roman"/>
                <w:color w:val="000000" w:themeColor="text1"/>
                <w:lang w:val="uk-UA" w:eastAsia="ru-RU"/>
              </w:rPr>
              <w:t xml:space="preserve"> галузі.</w:t>
            </w:r>
          </w:p>
          <w:p w14:paraId="38D9FC28" w14:textId="77777777" w:rsidR="00904ADA" w:rsidRPr="004456D7" w:rsidRDefault="00904ADA" w:rsidP="009020E4">
            <w:pPr>
              <w:widowControl w:val="0"/>
              <w:tabs>
                <w:tab w:val="left" w:pos="-3686"/>
                <w:tab w:val="left" w:pos="990"/>
              </w:tabs>
              <w:spacing w:after="120"/>
              <w:ind w:left="90"/>
              <w:rPr>
                <w:rFonts w:eastAsia="Times New Roman"/>
                <w:color w:val="FF0000"/>
                <w:lang w:val="uk-UA" w:eastAsia="ru-RU"/>
              </w:rPr>
            </w:pPr>
          </w:p>
          <w:p w14:paraId="1DAB6B7E" w14:textId="77777777" w:rsidR="00904ADA" w:rsidRPr="004456D7" w:rsidRDefault="00904ADA" w:rsidP="009020E4">
            <w:pPr>
              <w:widowControl w:val="0"/>
              <w:tabs>
                <w:tab w:val="left" w:pos="-3686"/>
                <w:tab w:val="left" w:pos="990"/>
              </w:tabs>
              <w:spacing w:after="120"/>
              <w:ind w:left="90"/>
              <w:rPr>
                <w:rFonts w:eastAsia="Times New Roman"/>
                <w:color w:val="FF0000"/>
                <w:lang w:val="uk-UA" w:eastAsia="ru-RU"/>
              </w:rPr>
            </w:pPr>
          </w:p>
          <w:p w14:paraId="544775E6" w14:textId="77777777" w:rsidR="00904ADA" w:rsidRPr="004456D7" w:rsidRDefault="00904ADA" w:rsidP="009020E4">
            <w:pPr>
              <w:widowControl w:val="0"/>
              <w:tabs>
                <w:tab w:val="left" w:pos="-3686"/>
                <w:tab w:val="left" w:pos="990"/>
              </w:tabs>
              <w:spacing w:after="120"/>
              <w:ind w:left="90"/>
              <w:rPr>
                <w:rFonts w:eastAsia="Times New Roman"/>
                <w:color w:val="FF0000"/>
                <w:lang w:val="uk-UA" w:eastAsia="ru-RU"/>
              </w:rPr>
            </w:pPr>
          </w:p>
          <w:p w14:paraId="5482CA13" w14:textId="77777777" w:rsidR="00904ADA" w:rsidRPr="004456D7" w:rsidRDefault="00904ADA" w:rsidP="009020E4">
            <w:pPr>
              <w:widowControl w:val="0"/>
              <w:tabs>
                <w:tab w:val="left" w:pos="-3686"/>
                <w:tab w:val="left" w:pos="990"/>
              </w:tabs>
              <w:spacing w:after="120"/>
              <w:ind w:left="90"/>
              <w:rPr>
                <w:rFonts w:eastAsia="Times New Roman"/>
                <w:color w:val="FF0000"/>
                <w:lang w:val="uk-UA" w:eastAsia="ru-RU"/>
              </w:rPr>
            </w:pPr>
          </w:p>
          <w:p w14:paraId="6E49E5E4" w14:textId="77777777" w:rsidR="00904ADA" w:rsidRPr="004456D7" w:rsidRDefault="00904ADA" w:rsidP="009020E4">
            <w:pPr>
              <w:widowControl w:val="0"/>
              <w:tabs>
                <w:tab w:val="left" w:pos="-3686"/>
                <w:tab w:val="left" w:pos="990"/>
              </w:tabs>
              <w:spacing w:after="120"/>
              <w:ind w:left="90"/>
              <w:rPr>
                <w:rFonts w:eastAsia="Times New Roman"/>
                <w:b/>
                <w:bCs/>
                <w:color w:val="000000" w:themeColor="text1"/>
                <w:lang w:val="uk-UA" w:eastAsia="ru-RU"/>
              </w:rPr>
            </w:pPr>
            <w:r w:rsidRPr="004456D7">
              <w:rPr>
                <w:rFonts w:eastAsia="Times New Roman"/>
                <w:b/>
                <w:bCs/>
                <w:color w:val="000000" w:themeColor="text1"/>
                <w:lang w:val="uk-UA" w:eastAsia="ru-RU"/>
              </w:rPr>
              <w:t>Для суб’єктів господарювання:</w:t>
            </w:r>
          </w:p>
          <w:p w14:paraId="2EBEF968" w14:textId="5A5140F2" w:rsidR="00904ADA" w:rsidRDefault="008B176B" w:rsidP="009020E4">
            <w:pPr>
              <w:widowControl w:val="0"/>
              <w:tabs>
                <w:tab w:val="left" w:pos="-3686"/>
                <w:tab w:val="left" w:pos="990"/>
              </w:tabs>
              <w:spacing w:after="120"/>
              <w:ind w:left="90"/>
              <w:rPr>
                <w:lang w:val="uk-UA"/>
              </w:rPr>
            </w:pPr>
            <w:r>
              <w:rPr>
                <w:lang w:val="uk-UA"/>
              </w:rPr>
              <w:t xml:space="preserve">Призводить до </w:t>
            </w:r>
            <w:r>
              <w:rPr>
                <w:lang w:val="uk-UA"/>
              </w:rPr>
              <w:lastRenderedPageBreak/>
              <w:t xml:space="preserve">відсутності </w:t>
            </w:r>
            <w:r w:rsidRPr="00940D49">
              <w:rPr>
                <w:lang w:val="uk-UA"/>
              </w:rPr>
              <w:t>інформації у сфер</w:t>
            </w:r>
            <w:r w:rsidR="00332AF4" w:rsidRPr="00940D49">
              <w:rPr>
                <w:lang w:val="uk-UA"/>
              </w:rPr>
              <w:t>і</w:t>
            </w:r>
            <w:r w:rsidRPr="00940D49">
              <w:rPr>
                <w:lang w:val="uk-UA"/>
              </w:rPr>
              <w:t xml:space="preserve"> користування</w:t>
            </w:r>
            <w:r>
              <w:rPr>
                <w:lang w:val="uk-UA"/>
              </w:rPr>
              <w:t xml:space="preserve"> нафтогазоносними надрами </w:t>
            </w:r>
            <w:r w:rsidR="00904ADA" w:rsidRPr="00A80A2E">
              <w:rPr>
                <w:lang w:val="uk-UA"/>
              </w:rPr>
              <w:t>.</w:t>
            </w:r>
          </w:p>
          <w:p w14:paraId="1AD5E399" w14:textId="77777777" w:rsidR="008B176B" w:rsidRPr="004456D7" w:rsidRDefault="008B176B" w:rsidP="008B176B">
            <w:pPr>
              <w:widowControl w:val="0"/>
              <w:tabs>
                <w:tab w:val="left" w:pos="-3686"/>
                <w:tab w:val="left" w:pos="990"/>
              </w:tabs>
              <w:spacing w:after="120"/>
              <w:ind w:left="90"/>
              <w:rPr>
                <w:lang w:val="uk-UA"/>
              </w:rPr>
            </w:pPr>
            <w:r w:rsidRPr="004456D7">
              <w:rPr>
                <w:rFonts w:eastAsia="Times New Roman"/>
                <w:lang w:val="uk-UA" w:eastAsia="ru-RU"/>
              </w:rPr>
              <w:t xml:space="preserve">Призводить до </w:t>
            </w:r>
            <w:r>
              <w:rPr>
                <w:rFonts w:eastAsia="Times New Roman"/>
                <w:lang w:val="uk-UA" w:eastAsia="ru-RU"/>
              </w:rPr>
              <w:t>не</w:t>
            </w:r>
            <w:r>
              <w:rPr>
                <w:rFonts w:eastAsia="Times New Roman"/>
                <w:bCs/>
                <w:color w:val="000000" w:themeColor="text1"/>
                <w:lang w:val="uk-UA" w:eastAsia="uk-UA"/>
              </w:rPr>
              <w:t xml:space="preserve"> правильного розуміння нормативних актів.</w:t>
            </w:r>
          </w:p>
          <w:p w14:paraId="7B4CA060" w14:textId="1CE8EC53" w:rsidR="008B176B" w:rsidRPr="00A80A2E" w:rsidRDefault="008B176B" w:rsidP="008B176B">
            <w:pPr>
              <w:widowControl w:val="0"/>
              <w:tabs>
                <w:tab w:val="left" w:pos="-3686"/>
                <w:tab w:val="left" w:pos="990"/>
              </w:tabs>
              <w:spacing w:after="120"/>
              <w:rPr>
                <w:rFonts w:eastAsia="Times New Roman"/>
                <w:color w:val="000000" w:themeColor="text1"/>
                <w:lang w:val="uk-UA" w:eastAsia="ru-RU"/>
              </w:rPr>
            </w:pPr>
          </w:p>
        </w:tc>
      </w:tr>
      <w:tr w:rsidR="00904ADA" w:rsidRPr="004456D7" w14:paraId="00B942B0" w14:textId="77777777" w:rsidTr="009020E4">
        <w:trPr>
          <w:gridAfter w:val="1"/>
          <w:wAfter w:w="19" w:type="dxa"/>
        </w:trPr>
        <w:tc>
          <w:tcPr>
            <w:tcW w:w="2268" w:type="dxa"/>
            <w:tcBorders>
              <w:bottom w:val="single" w:sz="4" w:space="0" w:color="auto"/>
            </w:tcBorders>
          </w:tcPr>
          <w:p w14:paraId="42413327" w14:textId="6D5AB2D9" w:rsidR="00904ADA" w:rsidRPr="004456D7" w:rsidRDefault="00904ADA" w:rsidP="009020E4">
            <w:pPr>
              <w:widowControl w:val="0"/>
              <w:tabs>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lastRenderedPageBreak/>
              <w:t>Альтернатива 2.</w:t>
            </w:r>
          </w:p>
          <w:p w14:paraId="5A543DBA"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p>
        </w:tc>
        <w:tc>
          <w:tcPr>
            <w:tcW w:w="2410" w:type="dxa"/>
            <w:tcBorders>
              <w:bottom w:val="single" w:sz="4" w:space="0" w:color="auto"/>
            </w:tcBorders>
          </w:tcPr>
          <w:p w14:paraId="6CD0EB40" w14:textId="1E1B7156" w:rsidR="00904ADA" w:rsidRPr="004456D7" w:rsidRDefault="00904ADA" w:rsidP="009020E4">
            <w:pPr>
              <w:widowControl w:val="0"/>
              <w:tabs>
                <w:tab w:val="left" w:pos="-3686"/>
                <w:tab w:val="left" w:pos="990"/>
              </w:tabs>
              <w:spacing w:after="120"/>
              <w:ind w:left="90"/>
              <w:rPr>
                <w:rFonts w:eastAsia="Times New Roman"/>
                <w:bCs/>
                <w:lang w:val="uk-UA" w:eastAsia="ru-RU"/>
              </w:rPr>
            </w:pPr>
            <w:r w:rsidRPr="00D41E3A">
              <w:rPr>
                <w:rFonts w:eastAsia="Times New Roman"/>
                <w:b/>
                <w:lang w:val="uk-UA" w:eastAsia="ru-RU"/>
              </w:rPr>
              <w:t>Для держави:</w:t>
            </w:r>
            <w:r w:rsidRPr="004456D7">
              <w:rPr>
                <w:rFonts w:eastAsia="Times New Roman"/>
                <w:bCs/>
                <w:lang w:val="uk-UA" w:eastAsia="ru-RU"/>
              </w:rPr>
              <w:t xml:space="preserve"> </w:t>
            </w:r>
            <w:r w:rsidR="00C73C74">
              <w:rPr>
                <w:rFonts w:eastAsia="Times New Roman"/>
                <w:bCs/>
                <w:lang w:val="uk-UA" w:eastAsia="ru-RU"/>
              </w:rPr>
              <w:t>С</w:t>
            </w:r>
            <w:r w:rsidR="00C73C74" w:rsidRPr="004456D7">
              <w:rPr>
                <w:rFonts w:eastAsia="Times New Roman"/>
                <w:bCs/>
                <w:lang w:val="uk-UA" w:eastAsia="ru-RU"/>
              </w:rPr>
              <w:t>приятиме досягненню цілей державного регулювання державних процесів</w:t>
            </w:r>
            <w:r w:rsidR="00C73C74">
              <w:rPr>
                <w:rFonts w:eastAsia="Times New Roman"/>
                <w:bCs/>
                <w:lang w:val="uk-UA" w:eastAsia="ru-RU"/>
              </w:rPr>
              <w:t>, з</w:t>
            </w:r>
            <w:r w:rsidRPr="004456D7">
              <w:rPr>
                <w:rFonts w:eastAsia="Times New Roman"/>
                <w:bCs/>
                <w:lang w:val="uk-UA" w:eastAsia="ru-RU"/>
              </w:rPr>
              <w:t xml:space="preserve">абезпечення </w:t>
            </w:r>
            <w:r w:rsidR="00C73C74">
              <w:rPr>
                <w:rFonts w:eastAsia="Times New Roman"/>
                <w:bCs/>
                <w:lang w:val="uk-UA" w:eastAsia="ru-RU"/>
              </w:rPr>
              <w:t xml:space="preserve">відкритості та прозорості </w:t>
            </w:r>
            <w:r w:rsidR="00D20CF3">
              <w:rPr>
                <w:rFonts w:eastAsia="Times New Roman"/>
                <w:bCs/>
                <w:lang w:val="uk-UA" w:eastAsia="ru-RU"/>
              </w:rPr>
              <w:t>у  нафтогазовидобувній  сфері</w:t>
            </w:r>
            <w:r w:rsidRPr="004456D7">
              <w:rPr>
                <w:rFonts w:eastAsia="Times New Roman"/>
                <w:bCs/>
                <w:lang w:val="uk-UA" w:eastAsia="ru-RU"/>
              </w:rPr>
              <w:t>.</w:t>
            </w:r>
          </w:p>
          <w:p w14:paraId="25DDD88F" w14:textId="77777777" w:rsidR="00904ADA" w:rsidRPr="004456D7" w:rsidRDefault="00904ADA" w:rsidP="009020E4">
            <w:pPr>
              <w:widowControl w:val="0"/>
              <w:tabs>
                <w:tab w:val="left" w:pos="-3686"/>
                <w:tab w:val="left" w:pos="990"/>
              </w:tabs>
              <w:spacing w:after="120"/>
              <w:ind w:left="90"/>
              <w:rPr>
                <w:rFonts w:eastAsia="Times New Roman"/>
                <w:bCs/>
                <w:lang w:val="uk-UA" w:eastAsia="ru-RU"/>
              </w:rPr>
            </w:pPr>
            <w:r w:rsidRPr="004456D7">
              <w:rPr>
                <w:rFonts w:eastAsia="Times New Roman"/>
                <w:bCs/>
                <w:lang w:val="uk-UA" w:eastAsia="ru-RU"/>
              </w:rPr>
              <w:t>Покращення розвитку ресурсного потенціалу держави.</w:t>
            </w:r>
          </w:p>
          <w:p w14:paraId="4AC9A56A" w14:textId="77777777" w:rsidR="00904ADA" w:rsidRPr="004456D7" w:rsidRDefault="00904ADA" w:rsidP="009020E4">
            <w:pPr>
              <w:widowControl w:val="0"/>
              <w:tabs>
                <w:tab w:val="left" w:pos="-3686"/>
                <w:tab w:val="left" w:pos="990"/>
              </w:tabs>
              <w:spacing w:after="120"/>
              <w:ind w:left="90"/>
              <w:rPr>
                <w:rFonts w:eastAsia="Times New Roman"/>
                <w:bCs/>
                <w:lang w:val="uk-UA" w:eastAsia="ru-RU"/>
              </w:rPr>
            </w:pPr>
            <w:r w:rsidRPr="004456D7">
              <w:rPr>
                <w:rFonts w:eastAsia="Times New Roman"/>
                <w:bCs/>
                <w:lang w:val="uk-UA" w:eastAsia="ru-RU"/>
              </w:rPr>
              <w:t>Наближення законодавства України до Європейського рівня.</w:t>
            </w:r>
          </w:p>
          <w:p w14:paraId="764B2D8C" w14:textId="0A8EABD9" w:rsidR="001E2D95" w:rsidRDefault="00C73C74" w:rsidP="009020E4">
            <w:pPr>
              <w:widowControl w:val="0"/>
              <w:tabs>
                <w:tab w:val="left" w:pos="-3686"/>
                <w:tab w:val="left" w:pos="990"/>
              </w:tabs>
              <w:spacing w:after="120"/>
              <w:ind w:left="90"/>
              <w:rPr>
                <w:lang w:val="uk-UA"/>
              </w:rPr>
            </w:pPr>
            <w:r>
              <w:rPr>
                <w:lang w:val="uk-UA"/>
              </w:rPr>
              <w:t>Е</w:t>
            </w:r>
            <w:r w:rsidR="00904ADA" w:rsidRPr="004456D7">
              <w:rPr>
                <w:lang w:val="uk-UA"/>
              </w:rPr>
              <w:t>фективн</w:t>
            </w:r>
            <w:r w:rsidR="00D20CF3">
              <w:rPr>
                <w:lang w:val="uk-UA"/>
              </w:rPr>
              <w:t>а</w:t>
            </w:r>
            <w:r w:rsidR="009020E4">
              <w:rPr>
                <w:lang w:val="uk-UA"/>
              </w:rPr>
              <w:t xml:space="preserve"> </w:t>
            </w:r>
            <w:r w:rsidR="00904ADA" w:rsidRPr="004456D7">
              <w:rPr>
                <w:lang w:val="uk-UA"/>
              </w:rPr>
              <w:t>діяльніст</w:t>
            </w:r>
            <w:r w:rsidR="00D20CF3">
              <w:rPr>
                <w:lang w:val="uk-UA"/>
              </w:rPr>
              <w:t>ь</w:t>
            </w:r>
            <w:r w:rsidR="00904ADA" w:rsidRPr="004456D7">
              <w:rPr>
                <w:lang w:val="uk-UA"/>
              </w:rPr>
              <w:t xml:space="preserve"> </w:t>
            </w:r>
            <w:r w:rsidR="00904ADA" w:rsidRPr="004456D7">
              <w:rPr>
                <w:lang w:val="uk-UA"/>
              </w:rPr>
              <w:lastRenderedPageBreak/>
              <w:t>суб’єктів господарювання.</w:t>
            </w:r>
          </w:p>
          <w:p w14:paraId="69B8AAF6" w14:textId="63134BAE" w:rsidR="00904ADA" w:rsidRPr="004456D7" w:rsidRDefault="00904ADA" w:rsidP="009020E4">
            <w:pPr>
              <w:widowControl w:val="0"/>
              <w:tabs>
                <w:tab w:val="left" w:pos="-3686"/>
                <w:tab w:val="left" w:pos="990"/>
              </w:tabs>
              <w:spacing w:after="120"/>
              <w:ind w:left="90"/>
              <w:rPr>
                <w:rFonts w:eastAsia="Times New Roman"/>
                <w:bCs/>
                <w:lang w:val="uk-UA" w:eastAsia="ru-RU"/>
              </w:rPr>
            </w:pPr>
            <w:r w:rsidRPr="004456D7">
              <w:rPr>
                <w:lang w:val="uk-UA"/>
              </w:rPr>
              <w:t xml:space="preserve">  </w:t>
            </w:r>
          </w:p>
          <w:p w14:paraId="70C40928" w14:textId="0AE7FDC3" w:rsidR="00C73C74" w:rsidRPr="00280525" w:rsidRDefault="00C73C74" w:rsidP="00C73C74">
            <w:pPr>
              <w:widowControl w:val="0"/>
              <w:tabs>
                <w:tab w:val="left" w:pos="990"/>
              </w:tabs>
              <w:spacing w:after="120"/>
              <w:ind w:left="90"/>
              <w:rPr>
                <w:rFonts w:eastAsia="Times New Roman"/>
                <w:b/>
                <w:bCs/>
                <w:lang w:val="uk-UA" w:eastAsia="ru-RU"/>
              </w:rPr>
            </w:pPr>
            <w:r w:rsidRPr="00280525">
              <w:rPr>
                <w:rFonts w:eastAsia="Times New Roman"/>
                <w:b/>
                <w:bCs/>
                <w:lang w:val="uk-UA" w:eastAsia="ru-RU"/>
              </w:rPr>
              <w:t xml:space="preserve">Для </w:t>
            </w:r>
            <w:r w:rsidR="00A80A2E" w:rsidRPr="00280525">
              <w:rPr>
                <w:rFonts w:eastAsia="Times New Roman"/>
                <w:b/>
                <w:bCs/>
                <w:lang w:val="uk-UA" w:eastAsia="ru-RU"/>
              </w:rPr>
              <w:t>суб’єктів</w:t>
            </w:r>
            <w:r w:rsidRPr="00280525">
              <w:rPr>
                <w:rFonts w:eastAsia="Times New Roman"/>
                <w:b/>
                <w:bCs/>
                <w:lang w:val="uk-UA" w:eastAsia="ru-RU"/>
              </w:rPr>
              <w:t xml:space="preserve"> господарювання: </w:t>
            </w:r>
          </w:p>
          <w:p w14:paraId="0C4C06BB" w14:textId="083C025C" w:rsidR="00904ADA" w:rsidRPr="00266204" w:rsidRDefault="00DF5A12" w:rsidP="00D20CF3">
            <w:pPr>
              <w:widowControl w:val="0"/>
              <w:tabs>
                <w:tab w:val="left" w:pos="-3686"/>
                <w:tab w:val="left" w:pos="990"/>
              </w:tabs>
              <w:spacing w:after="120"/>
              <w:ind w:left="90"/>
              <w:rPr>
                <w:lang w:val="uk-UA"/>
              </w:rPr>
            </w:pPr>
            <w:r>
              <w:rPr>
                <w:rFonts w:eastAsia="Times New Roman"/>
                <w:bCs/>
                <w:lang w:val="uk-UA" w:eastAsia="ru-RU"/>
              </w:rPr>
              <w:t xml:space="preserve">Регулювання </w:t>
            </w:r>
            <w:r w:rsidR="00904ADA" w:rsidRPr="004456D7">
              <w:rPr>
                <w:rFonts w:eastAsia="Times New Roman"/>
                <w:bCs/>
                <w:lang w:val="uk-UA" w:eastAsia="ru-RU"/>
              </w:rPr>
              <w:t xml:space="preserve">процесів позитивно вплине на </w:t>
            </w:r>
            <w:r w:rsidR="00904ADA" w:rsidRPr="004456D7">
              <w:rPr>
                <w:lang w:val="uk-UA"/>
              </w:rPr>
              <w:t xml:space="preserve">полегшення ведення бізнесу та зменшення адміністративного тиску на суб’єктів господарювання, зокрема зменшення </w:t>
            </w:r>
            <w:r w:rsidR="007460B7">
              <w:rPr>
                <w:lang w:val="uk-UA"/>
              </w:rPr>
              <w:t>ресурсів</w:t>
            </w:r>
            <w:r w:rsidR="00904ADA" w:rsidRPr="004456D7">
              <w:rPr>
                <w:lang w:val="uk-UA"/>
              </w:rPr>
              <w:t xml:space="preserve">, що витрачається </w:t>
            </w:r>
            <w:r w:rsidR="00D20CF3">
              <w:rPr>
                <w:lang w:val="uk-UA"/>
              </w:rPr>
              <w:t xml:space="preserve">на подання </w:t>
            </w:r>
            <w:r w:rsidR="00D20CF3" w:rsidRPr="00940D49">
              <w:rPr>
                <w:lang w:val="uk-UA"/>
              </w:rPr>
              <w:t>інформації</w:t>
            </w:r>
            <w:r w:rsidR="00904ADA" w:rsidRPr="00940D49">
              <w:rPr>
                <w:lang w:val="uk-UA"/>
              </w:rPr>
              <w:t xml:space="preserve"> </w:t>
            </w:r>
            <w:r w:rsidR="00332AF4" w:rsidRPr="00940D49">
              <w:rPr>
                <w:lang w:val="uk-UA"/>
              </w:rPr>
              <w:t>в паперовій формі</w:t>
            </w:r>
          </w:p>
        </w:tc>
        <w:tc>
          <w:tcPr>
            <w:tcW w:w="2268" w:type="dxa"/>
            <w:gridSpan w:val="2"/>
            <w:tcBorders>
              <w:bottom w:val="single" w:sz="4" w:space="0" w:color="auto"/>
            </w:tcBorders>
          </w:tcPr>
          <w:p w14:paraId="5BAADC05" w14:textId="77777777" w:rsidR="00904ADA" w:rsidRPr="004456D7" w:rsidRDefault="00904ADA" w:rsidP="009020E4">
            <w:pPr>
              <w:widowControl w:val="0"/>
              <w:tabs>
                <w:tab w:val="left" w:pos="990"/>
              </w:tabs>
              <w:spacing w:after="120"/>
              <w:ind w:left="90"/>
              <w:rPr>
                <w:rFonts w:eastAsia="Times New Roman"/>
                <w:bCs/>
                <w:lang w:val="uk-UA" w:eastAsia="ru-RU"/>
              </w:rPr>
            </w:pPr>
            <w:r w:rsidRPr="004456D7">
              <w:rPr>
                <w:rFonts w:eastAsia="Times New Roman"/>
                <w:b/>
                <w:lang w:val="uk-UA" w:eastAsia="ru-RU"/>
              </w:rPr>
              <w:lastRenderedPageBreak/>
              <w:t>Для держави :</w:t>
            </w:r>
            <w:r w:rsidRPr="004456D7">
              <w:rPr>
                <w:rFonts w:eastAsia="Times New Roman"/>
                <w:bCs/>
                <w:lang w:val="uk-UA" w:eastAsia="ru-RU"/>
              </w:rPr>
              <w:t xml:space="preserve"> Відсутні</w:t>
            </w:r>
          </w:p>
          <w:p w14:paraId="44C78C79" w14:textId="119101B8" w:rsidR="00904ADA" w:rsidRDefault="00904ADA" w:rsidP="009020E4">
            <w:pPr>
              <w:widowControl w:val="0"/>
              <w:tabs>
                <w:tab w:val="left" w:pos="990"/>
              </w:tabs>
              <w:spacing w:after="120"/>
              <w:ind w:left="90"/>
              <w:rPr>
                <w:rFonts w:eastAsia="Times New Roman"/>
                <w:bCs/>
                <w:lang w:val="uk-UA" w:eastAsia="ru-RU"/>
              </w:rPr>
            </w:pPr>
          </w:p>
          <w:p w14:paraId="02FBB2E9" w14:textId="63346CCA" w:rsidR="00280525" w:rsidRDefault="00280525" w:rsidP="009020E4">
            <w:pPr>
              <w:widowControl w:val="0"/>
              <w:tabs>
                <w:tab w:val="left" w:pos="990"/>
              </w:tabs>
              <w:spacing w:after="120"/>
              <w:ind w:left="90"/>
              <w:rPr>
                <w:rFonts w:eastAsia="Times New Roman"/>
                <w:bCs/>
                <w:lang w:val="uk-UA" w:eastAsia="ru-RU"/>
              </w:rPr>
            </w:pPr>
          </w:p>
          <w:p w14:paraId="6D3E7ECF" w14:textId="5C7B3725" w:rsidR="00280525" w:rsidRDefault="00280525" w:rsidP="009020E4">
            <w:pPr>
              <w:widowControl w:val="0"/>
              <w:tabs>
                <w:tab w:val="left" w:pos="990"/>
              </w:tabs>
              <w:spacing w:after="120"/>
              <w:ind w:left="90"/>
              <w:rPr>
                <w:rFonts w:eastAsia="Times New Roman"/>
                <w:bCs/>
                <w:lang w:val="uk-UA" w:eastAsia="ru-RU"/>
              </w:rPr>
            </w:pPr>
          </w:p>
          <w:p w14:paraId="7DFF70D6" w14:textId="789EABAD" w:rsidR="00280525" w:rsidRDefault="00280525" w:rsidP="009020E4">
            <w:pPr>
              <w:widowControl w:val="0"/>
              <w:tabs>
                <w:tab w:val="left" w:pos="990"/>
              </w:tabs>
              <w:spacing w:after="120"/>
              <w:ind w:left="90"/>
              <w:rPr>
                <w:rFonts w:eastAsia="Times New Roman"/>
                <w:bCs/>
                <w:lang w:val="uk-UA" w:eastAsia="ru-RU"/>
              </w:rPr>
            </w:pPr>
          </w:p>
          <w:p w14:paraId="7A2CF498" w14:textId="4C931E6B" w:rsidR="00280525" w:rsidRDefault="00280525" w:rsidP="009020E4">
            <w:pPr>
              <w:widowControl w:val="0"/>
              <w:tabs>
                <w:tab w:val="left" w:pos="990"/>
              </w:tabs>
              <w:spacing w:after="120"/>
              <w:ind w:left="90"/>
              <w:rPr>
                <w:rFonts w:eastAsia="Times New Roman"/>
                <w:bCs/>
                <w:lang w:val="uk-UA" w:eastAsia="ru-RU"/>
              </w:rPr>
            </w:pPr>
          </w:p>
          <w:p w14:paraId="4302D91F" w14:textId="60D3E1B1" w:rsidR="00280525" w:rsidRDefault="00280525" w:rsidP="009020E4">
            <w:pPr>
              <w:widowControl w:val="0"/>
              <w:tabs>
                <w:tab w:val="left" w:pos="990"/>
              </w:tabs>
              <w:spacing w:after="120"/>
              <w:ind w:left="90"/>
              <w:rPr>
                <w:rFonts w:eastAsia="Times New Roman"/>
                <w:bCs/>
                <w:lang w:val="uk-UA" w:eastAsia="ru-RU"/>
              </w:rPr>
            </w:pPr>
          </w:p>
          <w:p w14:paraId="3B863677" w14:textId="10899DF5" w:rsidR="00280525" w:rsidRDefault="00280525" w:rsidP="009020E4">
            <w:pPr>
              <w:widowControl w:val="0"/>
              <w:tabs>
                <w:tab w:val="left" w:pos="990"/>
              </w:tabs>
              <w:spacing w:after="120"/>
              <w:ind w:left="90"/>
              <w:rPr>
                <w:rFonts w:eastAsia="Times New Roman"/>
                <w:bCs/>
                <w:lang w:val="uk-UA" w:eastAsia="ru-RU"/>
              </w:rPr>
            </w:pPr>
          </w:p>
          <w:p w14:paraId="0A7D6ADE" w14:textId="758C8C09" w:rsidR="00280525" w:rsidRDefault="00280525" w:rsidP="009020E4">
            <w:pPr>
              <w:widowControl w:val="0"/>
              <w:tabs>
                <w:tab w:val="left" w:pos="990"/>
              </w:tabs>
              <w:spacing w:after="120"/>
              <w:ind w:left="90"/>
              <w:rPr>
                <w:rFonts w:eastAsia="Times New Roman"/>
                <w:bCs/>
                <w:lang w:val="uk-UA" w:eastAsia="ru-RU"/>
              </w:rPr>
            </w:pPr>
          </w:p>
          <w:p w14:paraId="2BE528BC" w14:textId="7ACAB182" w:rsidR="00280525" w:rsidRDefault="00280525" w:rsidP="009020E4">
            <w:pPr>
              <w:widowControl w:val="0"/>
              <w:tabs>
                <w:tab w:val="left" w:pos="990"/>
              </w:tabs>
              <w:spacing w:after="120"/>
              <w:ind w:left="90"/>
              <w:rPr>
                <w:rFonts w:eastAsia="Times New Roman"/>
                <w:bCs/>
                <w:lang w:val="uk-UA" w:eastAsia="ru-RU"/>
              </w:rPr>
            </w:pPr>
          </w:p>
          <w:p w14:paraId="4D08BCD1" w14:textId="7877F9B6" w:rsidR="00280525" w:rsidRDefault="00280525" w:rsidP="009020E4">
            <w:pPr>
              <w:widowControl w:val="0"/>
              <w:tabs>
                <w:tab w:val="left" w:pos="990"/>
              </w:tabs>
              <w:spacing w:after="120"/>
              <w:ind w:left="90"/>
              <w:rPr>
                <w:rFonts w:eastAsia="Times New Roman"/>
                <w:bCs/>
                <w:lang w:val="uk-UA" w:eastAsia="ru-RU"/>
              </w:rPr>
            </w:pPr>
          </w:p>
          <w:p w14:paraId="2DB3AA16" w14:textId="1FDF24DF" w:rsidR="00280525" w:rsidRDefault="00280525" w:rsidP="009020E4">
            <w:pPr>
              <w:widowControl w:val="0"/>
              <w:tabs>
                <w:tab w:val="left" w:pos="990"/>
              </w:tabs>
              <w:spacing w:after="120"/>
              <w:ind w:left="90"/>
              <w:rPr>
                <w:rFonts w:eastAsia="Times New Roman"/>
                <w:bCs/>
                <w:lang w:val="uk-UA" w:eastAsia="ru-RU"/>
              </w:rPr>
            </w:pPr>
          </w:p>
          <w:p w14:paraId="4E965328" w14:textId="74E44D97" w:rsidR="00280525" w:rsidRDefault="00280525" w:rsidP="009020E4">
            <w:pPr>
              <w:widowControl w:val="0"/>
              <w:tabs>
                <w:tab w:val="left" w:pos="990"/>
              </w:tabs>
              <w:spacing w:after="120"/>
              <w:ind w:left="90"/>
              <w:rPr>
                <w:rFonts w:eastAsia="Times New Roman"/>
                <w:bCs/>
                <w:lang w:val="uk-UA" w:eastAsia="ru-RU"/>
              </w:rPr>
            </w:pPr>
          </w:p>
          <w:p w14:paraId="75819782" w14:textId="255C239A" w:rsidR="00280525" w:rsidRDefault="00280525" w:rsidP="009020E4">
            <w:pPr>
              <w:widowControl w:val="0"/>
              <w:tabs>
                <w:tab w:val="left" w:pos="990"/>
              </w:tabs>
              <w:spacing w:after="120"/>
              <w:ind w:left="90"/>
              <w:rPr>
                <w:rFonts w:eastAsia="Times New Roman"/>
                <w:bCs/>
                <w:lang w:val="uk-UA" w:eastAsia="ru-RU"/>
              </w:rPr>
            </w:pPr>
          </w:p>
          <w:p w14:paraId="5ACE8D1B" w14:textId="762A510A" w:rsidR="00280525" w:rsidRDefault="00280525" w:rsidP="009020E4">
            <w:pPr>
              <w:widowControl w:val="0"/>
              <w:tabs>
                <w:tab w:val="left" w:pos="990"/>
              </w:tabs>
              <w:spacing w:after="120"/>
              <w:ind w:left="90"/>
              <w:rPr>
                <w:rFonts w:eastAsia="Times New Roman"/>
                <w:bCs/>
                <w:lang w:val="uk-UA" w:eastAsia="ru-RU"/>
              </w:rPr>
            </w:pPr>
          </w:p>
          <w:p w14:paraId="5073DC46" w14:textId="7086FF82" w:rsidR="00280525" w:rsidRDefault="00280525" w:rsidP="009020E4">
            <w:pPr>
              <w:widowControl w:val="0"/>
              <w:tabs>
                <w:tab w:val="left" w:pos="990"/>
              </w:tabs>
              <w:spacing w:after="120"/>
              <w:ind w:left="90"/>
              <w:rPr>
                <w:rFonts w:eastAsia="Times New Roman"/>
                <w:bCs/>
                <w:lang w:val="uk-UA" w:eastAsia="ru-RU"/>
              </w:rPr>
            </w:pPr>
          </w:p>
          <w:p w14:paraId="06051238" w14:textId="1AF9CC88" w:rsidR="00280525" w:rsidRDefault="00280525" w:rsidP="009020E4">
            <w:pPr>
              <w:widowControl w:val="0"/>
              <w:tabs>
                <w:tab w:val="left" w:pos="990"/>
              </w:tabs>
              <w:spacing w:after="120"/>
              <w:ind w:left="90"/>
              <w:rPr>
                <w:rFonts w:eastAsia="Times New Roman"/>
                <w:bCs/>
                <w:lang w:val="uk-UA" w:eastAsia="ru-RU"/>
              </w:rPr>
            </w:pPr>
          </w:p>
          <w:p w14:paraId="7C284D5B" w14:textId="5DFE2010" w:rsidR="00280525" w:rsidRDefault="00280525" w:rsidP="009020E4">
            <w:pPr>
              <w:widowControl w:val="0"/>
              <w:tabs>
                <w:tab w:val="left" w:pos="990"/>
              </w:tabs>
              <w:spacing w:after="120"/>
              <w:ind w:left="90"/>
              <w:rPr>
                <w:rFonts w:eastAsia="Times New Roman"/>
                <w:bCs/>
                <w:lang w:val="uk-UA" w:eastAsia="ru-RU"/>
              </w:rPr>
            </w:pPr>
          </w:p>
          <w:p w14:paraId="7920E93D" w14:textId="69985F96" w:rsidR="00280525" w:rsidRDefault="00280525" w:rsidP="009020E4">
            <w:pPr>
              <w:widowControl w:val="0"/>
              <w:tabs>
                <w:tab w:val="left" w:pos="990"/>
              </w:tabs>
              <w:spacing w:after="120"/>
              <w:ind w:left="90"/>
              <w:rPr>
                <w:rFonts w:eastAsia="Times New Roman"/>
                <w:bCs/>
                <w:lang w:val="uk-UA" w:eastAsia="ru-RU"/>
              </w:rPr>
            </w:pPr>
          </w:p>
          <w:p w14:paraId="1597DEAD" w14:textId="6B7CA2EB" w:rsidR="00280525" w:rsidRDefault="00280525" w:rsidP="009020E4">
            <w:pPr>
              <w:widowControl w:val="0"/>
              <w:tabs>
                <w:tab w:val="left" w:pos="990"/>
              </w:tabs>
              <w:spacing w:after="120"/>
              <w:ind w:left="90"/>
              <w:rPr>
                <w:rFonts w:eastAsia="Times New Roman"/>
                <w:bCs/>
                <w:lang w:val="uk-UA" w:eastAsia="ru-RU"/>
              </w:rPr>
            </w:pPr>
          </w:p>
          <w:p w14:paraId="2782F328" w14:textId="16D107A2" w:rsidR="00280525" w:rsidRDefault="00280525" w:rsidP="009020E4">
            <w:pPr>
              <w:widowControl w:val="0"/>
              <w:tabs>
                <w:tab w:val="left" w:pos="990"/>
              </w:tabs>
              <w:spacing w:after="120"/>
              <w:ind w:left="90"/>
              <w:rPr>
                <w:rFonts w:eastAsia="Times New Roman"/>
                <w:bCs/>
                <w:lang w:val="uk-UA" w:eastAsia="ru-RU"/>
              </w:rPr>
            </w:pPr>
          </w:p>
          <w:p w14:paraId="3664E3EF" w14:textId="41D70A24" w:rsidR="00904ADA" w:rsidRPr="00280525" w:rsidRDefault="00904ADA" w:rsidP="009020E4">
            <w:pPr>
              <w:widowControl w:val="0"/>
              <w:tabs>
                <w:tab w:val="left" w:pos="990"/>
              </w:tabs>
              <w:spacing w:after="120"/>
              <w:ind w:left="90"/>
              <w:rPr>
                <w:rFonts w:eastAsia="Times New Roman"/>
                <w:b/>
                <w:bCs/>
                <w:lang w:val="uk-UA" w:eastAsia="ru-RU"/>
              </w:rPr>
            </w:pPr>
            <w:r w:rsidRPr="00280525">
              <w:rPr>
                <w:rFonts w:eastAsia="Times New Roman"/>
                <w:b/>
                <w:bCs/>
                <w:lang w:val="uk-UA" w:eastAsia="ru-RU"/>
              </w:rPr>
              <w:t xml:space="preserve">Для </w:t>
            </w:r>
            <w:r w:rsidR="00A80A2E" w:rsidRPr="00280525">
              <w:rPr>
                <w:rFonts w:eastAsia="Times New Roman"/>
                <w:b/>
                <w:bCs/>
                <w:lang w:val="uk-UA" w:eastAsia="ru-RU"/>
              </w:rPr>
              <w:t>суб’єктів</w:t>
            </w:r>
            <w:r w:rsidRPr="00280525">
              <w:rPr>
                <w:rFonts w:eastAsia="Times New Roman"/>
                <w:b/>
                <w:bCs/>
                <w:lang w:val="uk-UA" w:eastAsia="ru-RU"/>
              </w:rPr>
              <w:t xml:space="preserve"> господарювання: </w:t>
            </w:r>
          </w:p>
          <w:p w14:paraId="578929D4" w14:textId="008F0C9C" w:rsidR="00904ADA" w:rsidRPr="004456D7" w:rsidRDefault="00904ADA" w:rsidP="009020E4">
            <w:pPr>
              <w:widowControl w:val="0"/>
              <w:tabs>
                <w:tab w:val="left" w:pos="990"/>
              </w:tabs>
              <w:spacing w:after="120"/>
              <w:ind w:left="90"/>
              <w:rPr>
                <w:rFonts w:eastAsia="Times New Roman"/>
                <w:lang w:val="uk-UA" w:eastAsia="ru-RU"/>
              </w:rPr>
            </w:pPr>
            <w:r w:rsidRPr="004456D7">
              <w:rPr>
                <w:rFonts w:eastAsia="Times New Roman"/>
                <w:lang w:val="uk-UA" w:eastAsia="ru-RU"/>
              </w:rPr>
              <w:t xml:space="preserve">Прогнозуються витрати, пов’язані з необхідністю ознайомитись з новими вимогами регулювання, </w:t>
            </w:r>
          </w:p>
          <w:p w14:paraId="3B897747" w14:textId="517EFD6A" w:rsidR="0066662C" w:rsidRPr="00C96347" w:rsidRDefault="00904ADA" w:rsidP="0066662C">
            <w:pPr>
              <w:widowControl w:val="0"/>
              <w:tabs>
                <w:tab w:val="left" w:pos="990"/>
              </w:tabs>
              <w:spacing w:before="120" w:after="120"/>
              <w:textAlignment w:val="baseline"/>
              <w:rPr>
                <w:rFonts w:eastAsia="Times New Roman"/>
                <w:sz w:val="26"/>
                <w:szCs w:val="26"/>
                <w:lang w:val="uk-UA" w:eastAsia="ru-RU"/>
              </w:rPr>
            </w:pPr>
            <w:r w:rsidRPr="004456D7">
              <w:rPr>
                <w:rFonts w:eastAsia="Times New Roman"/>
                <w:lang w:val="uk-UA" w:eastAsia="ru-RU"/>
              </w:rPr>
              <w:t>А саме: 0,25 год на ознайомлення з нормативно-правовим актом, 0,</w:t>
            </w:r>
            <w:r w:rsidR="0066662C">
              <w:rPr>
                <w:rFonts w:eastAsia="Times New Roman"/>
                <w:lang w:val="uk-UA" w:eastAsia="ru-RU"/>
              </w:rPr>
              <w:t>5</w:t>
            </w:r>
            <w:r w:rsidRPr="004456D7">
              <w:rPr>
                <w:rFonts w:eastAsia="Times New Roman"/>
                <w:lang w:val="uk-UA" w:eastAsia="ru-RU"/>
              </w:rPr>
              <w:t xml:space="preserve"> </w:t>
            </w:r>
            <w:r w:rsidR="0066662C">
              <w:rPr>
                <w:rFonts w:eastAsia="Times New Roman"/>
                <w:lang w:val="uk-UA" w:eastAsia="ru-RU"/>
              </w:rPr>
              <w:t>год на адміністраці</w:t>
            </w:r>
            <w:r w:rsidR="00934AD0">
              <w:rPr>
                <w:rFonts w:eastAsia="Times New Roman"/>
                <w:lang w:val="uk-UA" w:eastAsia="ru-RU"/>
              </w:rPr>
              <w:t>ю</w:t>
            </w:r>
            <w:r w:rsidR="0066662C">
              <w:rPr>
                <w:rFonts w:eastAsia="Times New Roman"/>
                <w:lang w:val="uk-UA" w:eastAsia="ru-RU"/>
              </w:rPr>
              <w:t xml:space="preserve"> </w:t>
            </w:r>
            <w:r w:rsidR="0066662C">
              <w:rPr>
                <w:rFonts w:eastAsia="Times New Roman"/>
                <w:sz w:val="26"/>
                <w:szCs w:val="26"/>
                <w:lang w:val="uk-UA" w:eastAsia="ru-RU"/>
              </w:rPr>
              <w:t>процес</w:t>
            </w:r>
            <w:r w:rsidR="00E37AA8">
              <w:rPr>
                <w:rFonts w:eastAsia="Times New Roman"/>
                <w:sz w:val="26"/>
                <w:szCs w:val="26"/>
                <w:lang w:val="uk-UA" w:eastAsia="ru-RU"/>
              </w:rPr>
              <w:t>ів</w:t>
            </w:r>
          </w:p>
          <w:p w14:paraId="4CC3DA06" w14:textId="20F0395A" w:rsidR="00904ADA" w:rsidRPr="001B46D1" w:rsidRDefault="00904ADA" w:rsidP="001B46D1">
            <w:pPr>
              <w:jc w:val="both"/>
              <w:rPr>
                <w:b/>
                <w:lang w:val="uk-UA" w:eastAsia="ru-RU"/>
              </w:rPr>
            </w:pPr>
            <w:r w:rsidRPr="004456D7">
              <w:rPr>
                <w:rFonts w:eastAsia="Times New Roman"/>
                <w:lang w:val="uk-UA" w:eastAsia="ru-RU"/>
              </w:rPr>
              <w:t>та 0,</w:t>
            </w:r>
            <w:r w:rsidR="0066662C">
              <w:rPr>
                <w:rFonts w:eastAsia="Times New Roman"/>
                <w:lang w:val="uk-UA" w:eastAsia="ru-RU"/>
              </w:rPr>
              <w:t>2</w:t>
            </w:r>
            <w:r w:rsidRPr="004456D7">
              <w:rPr>
                <w:rFonts w:eastAsia="Times New Roman"/>
                <w:lang w:val="uk-UA" w:eastAsia="ru-RU"/>
              </w:rPr>
              <w:t xml:space="preserve">5 год на </w:t>
            </w:r>
            <w:r w:rsidR="00F937DE">
              <w:rPr>
                <w:rFonts w:eastAsia="Times New Roman"/>
                <w:lang w:val="uk-UA" w:eastAsia="ru-RU"/>
              </w:rPr>
              <w:t xml:space="preserve">подання </w:t>
            </w:r>
            <w:r w:rsidR="00D20CF3">
              <w:rPr>
                <w:rFonts w:eastAsia="Times New Roman"/>
                <w:lang w:val="uk-UA" w:eastAsia="ru-RU"/>
              </w:rPr>
              <w:t>інформації</w:t>
            </w:r>
          </w:p>
        </w:tc>
        <w:tc>
          <w:tcPr>
            <w:tcW w:w="2410" w:type="dxa"/>
            <w:tcBorders>
              <w:bottom w:val="single" w:sz="4" w:space="0" w:color="auto"/>
            </w:tcBorders>
          </w:tcPr>
          <w:p w14:paraId="108FE3B6" w14:textId="13D42E4E" w:rsidR="00904ADA" w:rsidRPr="004456D7" w:rsidRDefault="00C73C74" w:rsidP="009020E4">
            <w:pPr>
              <w:widowControl w:val="0"/>
              <w:tabs>
                <w:tab w:val="left" w:pos="-3686"/>
                <w:tab w:val="left" w:pos="990"/>
              </w:tabs>
              <w:spacing w:after="120"/>
              <w:ind w:left="90"/>
              <w:rPr>
                <w:rFonts w:eastAsia="Times New Roman"/>
                <w:lang w:val="uk-UA" w:eastAsia="ru-RU"/>
              </w:rPr>
            </w:pPr>
            <w:r w:rsidRPr="004456D7">
              <w:rPr>
                <w:rFonts w:eastAsia="Times New Roman"/>
                <w:b/>
                <w:lang w:val="uk-UA" w:eastAsia="ru-RU"/>
              </w:rPr>
              <w:lastRenderedPageBreak/>
              <w:t>Для держави :</w:t>
            </w:r>
            <w:r w:rsidRPr="004456D7">
              <w:rPr>
                <w:rFonts w:eastAsia="Times New Roman"/>
                <w:bCs/>
                <w:lang w:val="uk-UA" w:eastAsia="ru-RU"/>
              </w:rPr>
              <w:t xml:space="preserve"> </w:t>
            </w:r>
            <w:r w:rsidR="00904ADA" w:rsidRPr="004456D7">
              <w:rPr>
                <w:rFonts w:eastAsia="Times New Roman"/>
                <w:lang w:val="uk-UA" w:eastAsia="ru-RU"/>
              </w:rPr>
              <w:t>Дана альтернатива забезпечує потреби у досягненні встановлених цілей.</w:t>
            </w:r>
          </w:p>
          <w:p w14:paraId="6EF5DD59" w14:textId="77777777" w:rsidR="00904ADA" w:rsidRDefault="00904ADA" w:rsidP="009020E4">
            <w:pPr>
              <w:widowControl w:val="0"/>
              <w:tabs>
                <w:tab w:val="left" w:pos="-3686"/>
                <w:tab w:val="left" w:pos="990"/>
              </w:tabs>
              <w:spacing w:after="120"/>
              <w:ind w:left="90"/>
              <w:rPr>
                <w:rFonts w:eastAsia="Times New Roman"/>
                <w:lang w:val="uk-UA" w:eastAsia="ru-RU"/>
              </w:rPr>
            </w:pPr>
            <w:r w:rsidRPr="004456D7">
              <w:rPr>
                <w:rFonts w:eastAsia="Times New Roman"/>
                <w:lang w:val="uk-UA" w:eastAsia="ru-RU"/>
              </w:rPr>
              <w:t>Цілі прийняття регуляторного акта можуть бути реалізовані повною мірою</w:t>
            </w:r>
          </w:p>
          <w:p w14:paraId="762EB71E" w14:textId="77777777" w:rsidR="00DF5FE6" w:rsidRDefault="00DF5FE6" w:rsidP="009020E4">
            <w:pPr>
              <w:widowControl w:val="0"/>
              <w:tabs>
                <w:tab w:val="left" w:pos="-3686"/>
                <w:tab w:val="left" w:pos="990"/>
              </w:tabs>
              <w:spacing w:after="120"/>
              <w:ind w:left="90"/>
              <w:rPr>
                <w:rFonts w:eastAsia="Times New Roman"/>
                <w:lang w:val="uk-UA" w:eastAsia="ru-RU"/>
              </w:rPr>
            </w:pPr>
          </w:p>
          <w:p w14:paraId="1257D5A8" w14:textId="77777777" w:rsidR="00DF5FE6" w:rsidRDefault="00DF5FE6" w:rsidP="009020E4">
            <w:pPr>
              <w:widowControl w:val="0"/>
              <w:tabs>
                <w:tab w:val="left" w:pos="-3686"/>
                <w:tab w:val="left" w:pos="990"/>
              </w:tabs>
              <w:spacing w:after="120"/>
              <w:ind w:left="90"/>
              <w:rPr>
                <w:rFonts w:eastAsia="Times New Roman"/>
                <w:lang w:val="uk-UA" w:eastAsia="ru-RU"/>
              </w:rPr>
            </w:pPr>
          </w:p>
          <w:p w14:paraId="3A5D410C" w14:textId="77777777" w:rsidR="00DF5FE6" w:rsidRDefault="00DF5FE6" w:rsidP="009020E4">
            <w:pPr>
              <w:widowControl w:val="0"/>
              <w:tabs>
                <w:tab w:val="left" w:pos="-3686"/>
                <w:tab w:val="left" w:pos="990"/>
              </w:tabs>
              <w:spacing w:after="120"/>
              <w:ind w:left="90"/>
              <w:rPr>
                <w:rFonts w:eastAsia="Times New Roman"/>
                <w:lang w:val="uk-UA" w:eastAsia="ru-RU"/>
              </w:rPr>
            </w:pPr>
          </w:p>
          <w:p w14:paraId="37D0F40C" w14:textId="77777777" w:rsidR="00DF5FE6" w:rsidRDefault="00DF5FE6" w:rsidP="009020E4">
            <w:pPr>
              <w:widowControl w:val="0"/>
              <w:tabs>
                <w:tab w:val="left" w:pos="-3686"/>
                <w:tab w:val="left" w:pos="990"/>
              </w:tabs>
              <w:spacing w:after="120"/>
              <w:ind w:left="90"/>
              <w:rPr>
                <w:rFonts w:eastAsia="Times New Roman"/>
                <w:lang w:val="uk-UA" w:eastAsia="ru-RU"/>
              </w:rPr>
            </w:pPr>
          </w:p>
          <w:p w14:paraId="3B4038D9" w14:textId="77777777" w:rsidR="00DF5FE6" w:rsidRDefault="00DF5FE6" w:rsidP="009020E4">
            <w:pPr>
              <w:widowControl w:val="0"/>
              <w:tabs>
                <w:tab w:val="left" w:pos="-3686"/>
                <w:tab w:val="left" w:pos="990"/>
              </w:tabs>
              <w:spacing w:after="120"/>
              <w:ind w:left="90"/>
              <w:rPr>
                <w:rFonts w:eastAsia="Times New Roman"/>
                <w:lang w:val="uk-UA" w:eastAsia="ru-RU"/>
              </w:rPr>
            </w:pPr>
          </w:p>
          <w:p w14:paraId="5A2A268F" w14:textId="77777777" w:rsidR="00DF5FE6" w:rsidRDefault="00DF5FE6" w:rsidP="009020E4">
            <w:pPr>
              <w:widowControl w:val="0"/>
              <w:tabs>
                <w:tab w:val="left" w:pos="-3686"/>
                <w:tab w:val="left" w:pos="990"/>
              </w:tabs>
              <w:spacing w:after="120"/>
              <w:ind w:left="90"/>
              <w:rPr>
                <w:rFonts w:eastAsia="Times New Roman"/>
                <w:lang w:val="uk-UA" w:eastAsia="ru-RU"/>
              </w:rPr>
            </w:pPr>
          </w:p>
          <w:p w14:paraId="732CAB12" w14:textId="77777777" w:rsidR="00DF5FE6" w:rsidRDefault="00DF5FE6" w:rsidP="009020E4">
            <w:pPr>
              <w:widowControl w:val="0"/>
              <w:tabs>
                <w:tab w:val="left" w:pos="-3686"/>
                <w:tab w:val="left" w:pos="990"/>
              </w:tabs>
              <w:spacing w:after="120"/>
              <w:ind w:left="90"/>
              <w:rPr>
                <w:rFonts w:eastAsia="Times New Roman"/>
                <w:lang w:val="uk-UA" w:eastAsia="ru-RU"/>
              </w:rPr>
            </w:pPr>
          </w:p>
          <w:p w14:paraId="374A006F" w14:textId="77777777" w:rsidR="00DF5FE6" w:rsidRDefault="00DF5FE6" w:rsidP="009020E4">
            <w:pPr>
              <w:widowControl w:val="0"/>
              <w:tabs>
                <w:tab w:val="left" w:pos="-3686"/>
                <w:tab w:val="left" w:pos="990"/>
              </w:tabs>
              <w:spacing w:after="120"/>
              <w:ind w:left="90"/>
              <w:rPr>
                <w:rFonts w:eastAsia="Times New Roman"/>
                <w:lang w:val="uk-UA" w:eastAsia="ru-RU"/>
              </w:rPr>
            </w:pPr>
          </w:p>
          <w:p w14:paraId="51B0F9DC" w14:textId="77777777" w:rsidR="00DF5FE6" w:rsidRDefault="00DF5FE6" w:rsidP="009020E4">
            <w:pPr>
              <w:widowControl w:val="0"/>
              <w:tabs>
                <w:tab w:val="left" w:pos="-3686"/>
                <w:tab w:val="left" w:pos="990"/>
              </w:tabs>
              <w:spacing w:after="120"/>
              <w:ind w:left="90"/>
              <w:rPr>
                <w:rFonts w:eastAsia="Times New Roman"/>
                <w:lang w:val="uk-UA" w:eastAsia="ru-RU"/>
              </w:rPr>
            </w:pPr>
          </w:p>
          <w:p w14:paraId="4A55F14A" w14:textId="77777777" w:rsidR="00DF5FE6" w:rsidRDefault="00DF5FE6" w:rsidP="009020E4">
            <w:pPr>
              <w:widowControl w:val="0"/>
              <w:tabs>
                <w:tab w:val="left" w:pos="-3686"/>
                <w:tab w:val="left" w:pos="990"/>
              </w:tabs>
              <w:spacing w:after="120"/>
              <w:ind w:left="90"/>
              <w:rPr>
                <w:rFonts w:eastAsia="Times New Roman"/>
                <w:lang w:val="uk-UA" w:eastAsia="ru-RU"/>
              </w:rPr>
            </w:pPr>
          </w:p>
          <w:p w14:paraId="631BC627" w14:textId="68ED1887" w:rsidR="00DF5FE6" w:rsidRDefault="00DF5FE6" w:rsidP="009020E4">
            <w:pPr>
              <w:widowControl w:val="0"/>
              <w:tabs>
                <w:tab w:val="left" w:pos="-3686"/>
                <w:tab w:val="left" w:pos="990"/>
              </w:tabs>
              <w:spacing w:after="120"/>
              <w:ind w:left="90"/>
              <w:rPr>
                <w:rFonts w:eastAsia="Times New Roman"/>
                <w:lang w:val="uk-UA" w:eastAsia="ru-RU"/>
              </w:rPr>
            </w:pPr>
          </w:p>
          <w:p w14:paraId="5B6909CC" w14:textId="721A84A5" w:rsidR="001E2D95" w:rsidRDefault="001E2D95" w:rsidP="001E2D95">
            <w:pPr>
              <w:widowControl w:val="0"/>
              <w:tabs>
                <w:tab w:val="left" w:pos="-3686"/>
                <w:tab w:val="left" w:pos="990"/>
              </w:tabs>
              <w:spacing w:after="120"/>
              <w:rPr>
                <w:rFonts w:eastAsia="Times New Roman"/>
                <w:lang w:val="uk-UA" w:eastAsia="ru-RU"/>
              </w:rPr>
            </w:pPr>
          </w:p>
          <w:p w14:paraId="0FCD0375" w14:textId="34EDEEB1" w:rsidR="00DF5FE6" w:rsidRPr="00DF5FE6" w:rsidRDefault="00DF5FE6" w:rsidP="00DF5FE6">
            <w:pPr>
              <w:widowControl w:val="0"/>
              <w:tabs>
                <w:tab w:val="left" w:pos="990"/>
              </w:tabs>
              <w:spacing w:after="120"/>
              <w:ind w:left="90"/>
              <w:rPr>
                <w:rFonts w:eastAsia="Times New Roman"/>
                <w:b/>
                <w:bCs/>
                <w:lang w:val="uk-UA" w:eastAsia="ru-RU"/>
              </w:rPr>
            </w:pPr>
            <w:r>
              <w:rPr>
                <w:rFonts w:eastAsia="Times New Roman"/>
                <w:b/>
                <w:bCs/>
                <w:lang w:val="uk-UA" w:eastAsia="ru-RU"/>
              </w:rPr>
              <w:t xml:space="preserve">Для </w:t>
            </w:r>
            <w:r w:rsidR="00A80A2E">
              <w:rPr>
                <w:rFonts w:eastAsia="Times New Roman"/>
                <w:b/>
                <w:bCs/>
                <w:lang w:val="uk-UA" w:eastAsia="ru-RU"/>
              </w:rPr>
              <w:t>суб’єктів</w:t>
            </w:r>
            <w:r>
              <w:rPr>
                <w:rFonts w:eastAsia="Times New Roman"/>
                <w:b/>
                <w:bCs/>
                <w:lang w:val="uk-UA" w:eastAsia="ru-RU"/>
              </w:rPr>
              <w:t xml:space="preserve"> господарювання: </w:t>
            </w:r>
          </w:p>
          <w:p w14:paraId="30FDDCB5" w14:textId="0EB9AAE7" w:rsidR="00DF5FE6" w:rsidRDefault="00DF5FE6" w:rsidP="009020E4">
            <w:pPr>
              <w:widowControl w:val="0"/>
              <w:tabs>
                <w:tab w:val="left" w:pos="-3686"/>
                <w:tab w:val="left" w:pos="990"/>
              </w:tabs>
              <w:spacing w:after="120"/>
              <w:ind w:left="90"/>
              <w:rPr>
                <w:rFonts w:eastAsia="Times New Roman"/>
                <w:lang w:val="uk-UA" w:eastAsia="ru-RU"/>
              </w:rPr>
            </w:pPr>
            <w:r>
              <w:rPr>
                <w:lang w:val="uk-UA"/>
              </w:rPr>
              <w:t>В</w:t>
            </w:r>
            <w:r w:rsidRPr="00DF5A12">
              <w:rPr>
                <w:lang w:val="uk-UA"/>
              </w:rPr>
              <w:t>икористання зручних та сучасних методів роботи</w:t>
            </w:r>
            <w:r>
              <w:rPr>
                <w:lang w:val="uk-UA"/>
              </w:rPr>
              <w:t xml:space="preserve"> за </w:t>
            </w:r>
            <w:r w:rsidR="00F47256">
              <w:rPr>
                <w:lang w:val="uk-UA"/>
              </w:rPr>
              <w:t>Європейськими</w:t>
            </w:r>
            <w:r>
              <w:rPr>
                <w:lang w:val="uk-UA"/>
              </w:rPr>
              <w:t xml:space="preserve"> стандартами.</w:t>
            </w:r>
          </w:p>
          <w:p w14:paraId="020D6C1A" w14:textId="77777777" w:rsidR="00DF5FE6" w:rsidRDefault="00DF5FE6" w:rsidP="009020E4">
            <w:pPr>
              <w:widowControl w:val="0"/>
              <w:tabs>
                <w:tab w:val="left" w:pos="-3686"/>
                <w:tab w:val="left" w:pos="990"/>
              </w:tabs>
              <w:spacing w:after="120"/>
              <w:ind w:left="90"/>
              <w:rPr>
                <w:rFonts w:eastAsia="Times New Roman"/>
                <w:lang w:val="uk-UA" w:eastAsia="ru-RU"/>
              </w:rPr>
            </w:pPr>
          </w:p>
          <w:p w14:paraId="7EC75435" w14:textId="77777777" w:rsidR="00DF5FE6" w:rsidRDefault="00DF5FE6" w:rsidP="009020E4">
            <w:pPr>
              <w:widowControl w:val="0"/>
              <w:tabs>
                <w:tab w:val="left" w:pos="-3686"/>
                <w:tab w:val="left" w:pos="990"/>
              </w:tabs>
              <w:spacing w:after="120"/>
              <w:ind w:left="90"/>
              <w:rPr>
                <w:rFonts w:eastAsia="Times New Roman"/>
                <w:lang w:val="uk-UA" w:eastAsia="ru-RU"/>
              </w:rPr>
            </w:pPr>
          </w:p>
          <w:p w14:paraId="642340AE" w14:textId="77777777" w:rsidR="00DF5FE6" w:rsidRDefault="00DF5FE6" w:rsidP="009020E4">
            <w:pPr>
              <w:widowControl w:val="0"/>
              <w:tabs>
                <w:tab w:val="left" w:pos="-3686"/>
                <w:tab w:val="left" w:pos="990"/>
              </w:tabs>
              <w:spacing w:after="120"/>
              <w:ind w:left="90"/>
              <w:rPr>
                <w:rFonts w:eastAsia="Times New Roman"/>
                <w:lang w:val="uk-UA" w:eastAsia="ru-RU"/>
              </w:rPr>
            </w:pPr>
          </w:p>
          <w:p w14:paraId="41BA56AF" w14:textId="77777777" w:rsidR="00DF5FE6" w:rsidRDefault="00DF5FE6" w:rsidP="009020E4">
            <w:pPr>
              <w:widowControl w:val="0"/>
              <w:tabs>
                <w:tab w:val="left" w:pos="-3686"/>
                <w:tab w:val="left" w:pos="990"/>
              </w:tabs>
              <w:spacing w:after="120"/>
              <w:ind w:left="90"/>
              <w:rPr>
                <w:rFonts w:eastAsia="Times New Roman"/>
                <w:lang w:val="uk-UA" w:eastAsia="ru-RU"/>
              </w:rPr>
            </w:pPr>
          </w:p>
          <w:p w14:paraId="3945FC05" w14:textId="77777777" w:rsidR="00DF5FE6" w:rsidRDefault="00DF5FE6" w:rsidP="009020E4">
            <w:pPr>
              <w:widowControl w:val="0"/>
              <w:tabs>
                <w:tab w:val="left" w:pos="-3686"/>
                <w:tab w:val="left" w:pos="990"/>
              </w:tabs>
              <w:spacing w:after="120"/>
              <w:ind w:left="90"/>
              <w:rPr>
                <w:rFonts w:eastAsia="Times New Roman"/>
                <w:lang w:val="uk-UA" w:eastAsia="ru-RU"/>
              </w:rPr>
            </w:pPr>
          </w:p>
          <w:p w14:paraId="63160A36" w14:textId="77777777" w:rsidR="00DF5FE6" w:rsidRDefault="00DF5FE6" w:rsidP="009020E4">
            <w:pPr>
              <w:widowControl w:val="0"/>
              <w:tabs>
                <w:tab w:val="left" w:pos="-3686"/>
                <w:tab w:val="left" w:pos="990"/>
              </w:tabs>
              <w:spacing w:after="120"/>
              <w:ind w:left="90"/>
              <w:rPr>
                <w:rFonts w:eastAsia="Times New Roman"/>
                <w:lang w:val="uk-UA" w:eastAsia="ru-RU"/>
              </w:rPr>
            </w:pPr>
          </w:p>
          <w:p w14:paraId="619BD9EE" w14:textId="77777777" w:rsidR="00DF5FE6" w:rsidRDefault="00DF5FE6" w:rsidP="009020E4">
            <w:pPr>
              <w:widowControl w:val="0"/>
              <w:tabs>
                <w:tab w:val="left" w:pos="-3686"/>
                <w:tab w:val="left" w:pos="990"/>
              </w:tabs>
              <w:spacing w:after="120"/>
              <w:ind w:left="90"/>
              <w:rPr>
                <w:rFonts w:eastAsia="Times New Roman"/>
                <w:lang w:val="uk-UA" w:eastAsia="ru-RU"/>
              </w:rPr>
            </w:pPr>
          </w:p>
          <w:p w14:paraId="7B1F7430" w14:textId="76096606" w:rsidR="00DF5FE6" w:rsidRPr="004456D7" w:rsidRDefault="00DF5FE6" w:rsidP="009020E4">
            <w:pPr>
              <w:widowControl w:val="0"/>
              <w:tabs>
                <w:tab w:val="left" w:pos="-3686"/>
                <w:tab w:val="left" w:pos="990"/>
              </w:tabs>
              <w:spacing w:after="120"/>
              <w:ind w:left="90"/>
              <w:rPr>
                <w:rFonts w:eastAsia="Times New Roman"/>
                <w:lang w:val="uk-UA" w:eastAsia="ru-RU"/>
              </w:rPr>
            </w:pPr>
          </w:p>
        </w:tc>
      </w:tr>
      <w:tr w:rsidR="00904ADA" w:rsidRPr="004456D7" w14:paraId="2AF3C9DA" w14:textId="77777777" w:rsidTr="009020E4">
        <w:tc>
          <w:tcPr>
            <w:tcW w:w="2268" w:type="dxa"/>
            <w:tcBorders>
              <w:top w:val="single" w:sz="4" w:space="0" w:color="auto"/>
              <w:left w:val="nil"/>
              <w:bottom w:val="single" w:sz="4" w:space="0" w:color="auto"/>
              <w:right w:val="nil"/>
            </w:tcBorders>
          </w:tcPr>
          <w:p w14:paraId="5E40071E"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p>
        </w:tc>
        <w:tc>
          <w:tcPr>
            <w:tcW w:w="3363" w:type="dxa"/>
            <w:gridSpan w:val="2"/>
            <w:tcBorders>
              <w:top w:val="single" w:sz="4" w:space="0" w:color="auto"/>
              <w:left w:val="nil"/>
              <w:bottom w:val="single" w:sz="4" w:space="0" w:color="auto"/>
              <w:right w:val="nil"/>
            </w:tcBorders>
          </w:tcPr>
          <w:p w14:paraId="595DF80B"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p>
        </w:tc>
        <w:tc>
          <w:tcPr>
            <w:tcW w:w="3744" w:type="dxa"/>
            <w:gridSpan w:val="3"/>
            <w:tcBorders>
              <w:top w:val="single" w:sz="4" w:space="0" w:color="auto"/>
              <w:left w:val="nil"/>
              <w:bottom w:val="single" w:sz="4" w:space="0" w:color="auto"/>
              <w:right w:val="nil"/>
            </w:tcBorders>
          </w:tcPr>
          <w:p w14:paraId="0501A3C1"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p>
        </w:tc>
      </w:tr>
      <w:tr w:rsidR="00904ADA" w:rsidRPr="004456D7" w14:paraId="506A14C7" w14:textId="77777777" w:rsidTr="009020E4">
        <w:tc>
          <w:tcPr>
            <w:tcW w:w="2268" w:type="dxa"/>
            <w:tcBorders>
              <w:top w:val="single" w:sz="4" w:space="0" w:color="auto"/>
            </w:tcBorders>
          </w:tcPr>
          <w:p w14:paraId="65938683"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p>
          <w:p w14:paraId="679C3305"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Рейтинг</w:t>
            </w:r>
          </w:p>
        </w:tc>
        <w:tc>
          <w:tcPr>
            <w:tcW w:w="3363" w:type="dxa"/>
            <w:gridSpan w:val="2"/>
            <w:tcBorders>
              <w:top w:val="single" w:sz="4" w:space="0" w:color="auto"/>
            </w:tcBorders>
          </w:tcPr>
          <w:p w14:paraId="6E5E2214" w14:textId="77777777" w:rsidR="00904ADA" w:rsidRPr="004456D7" w:rsidRDefault="00904ADA" w:rsidP="009020E4">
            <w:pPr>
              <w:widowControl w:val="0"/>
              <w:tabs>
                <w:tab w:val="left" w:pos="-3686"/>
                <w:tab w:val="left" w:pos="990"/>
              </w:tabs>
              <w:spacing w:after="120"/>
              <w:ind w:left="90"/>
              <w:jc w:val="center"/>
              <w:rPr>
                <w:rFonts w:eastAsia="Times New Roman"/>
                <w:color w:val="000000" w:themeColor="text1"/>
                <w:lang w:val="uk-UA" w:eastAsia="ru-RU"/>
              </w:rPr>
            </w:pPr>
            <w:r w:rsidRPr="004456D7">
              <w:rPr>
                <w:rFonts w:eastAsia="Times New Roman"/>
                <w:color w:val="000000" w:themeColor="text1"/>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14:paraId="2C4E3C3F" w14:textId="77777777" w:rsidR="00904ADA" w:rsidRPr="004456D7" w:rsidRDefault="00904ADA" w:rsidP="009020E4">
            <w:pPr>
              <w:widowControl w:val="0"/>
              <w:tabs>
                <w:tab w:val="left" w:pos="-3686"/>
                <w:tab w:val="left" w:pos="990"/>
              </w:tabs>
              <w:spacing w:after="120"/>
              <w:ind w:left="90"/>
              <w:jc w:val="center"/>
              <w:rPr>
                <w:rFonts w:eastAsia="Times New Roman"/>
                <w:b/>
                <w:color w:val="000000" w:themeColor="text1"/>
                <w:lang w:val="uk-UA" w:eastAsia="ru-RU"/>
              </w:rPr>
            </w:pPr>
            <w:r w:rsidRPr="004456D7">
              <w:rPr>
                <w:rFonts w:eastAsia="Times New Roman"/>
                <w:color w:val="000000" w:themeColor="text1"/>
                <w:lang w:val="uk-UA" w:eastAsia="ru-RU"/>
              </w:rPr>
              <w:t>Оцінка ризику зовнішніх</w:t>
            </w:r>
            <w:r w:rsidRPr="004456D7">
              <w:rPr>
                <w:rFonts w:eastAsia="Times New Roman"/>
                <w:b/>
                <w:color w:val="000000" w:themeColor="text1"/>
                <w:lang w:val="uk-UA" w:eastAsia="ru-RU"/>
              </w:rPr>
              <w:t xml:space="preserve"> </w:t>
            </w:r>
            <w:r w:rsidRPr="004456D7">
              <w:rPr>
                <w:rFonts w:eastAsia="Times New Roman"/>
                <w:color w:val="000000" w:themeColor="text1"/>
                <w:lang w:val="uk-UA" w:eastAsia="ru-RU"/>
              </w:rPr>
              <w:t>чинників на дію запропонованого регуляторного акта</w:t>
            </w:r>
          </w:p>
        </w:tc>
      </w:tr>
      <w:tr w:rsidR="00904ADA" w:rsidRPr="0025055E" w14:paraId="0A4CCBA3" w14:textId="77777777" w:rsidTr="009020E4">
        <w:tc>
          <w:tcPr>
            <w:tcW w:w="2268" w:type="dxa"/>
          </w:tcPr>
          <w:p w14:paraId="10ABF29C"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Альтернатива 1.</w:t>
            </w:r>
          </w:p>
          <w:p w14:paraId="2F86F5C2"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p>
        </w:tc>
        <w:tc>
          <w:tcPr>
            <w:tcW w:w="3363" w:type="dxa"/>
            <w:gridSpan w:val="2"/>
          </w:tcPr>
          <w:p w14:paraId="678ED7F5"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 xml:space="preserve">Переваги відсутні. Така альтернатива не сприятиме досягненню цілей державного регулювання. </w:t>
            </w:r>
          </w:p>
        </w:tc>
        <w:tc>
          <w:tcPr>
            <w:tcW w:w="3744" w:type="dxa"/>
            <w:gridSpan w:val="3"/>
          </w:tcPr>
          <w:p w14:paraId="6DFFD2F4"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Відсутні.</w:t>
            </w:r>
          </w:p>
        </w:tc>
      </w:tr>
      <w:tr w:rsidR="00904ADA" w:rsidRPr="004456D7" w14:paraId="3A951923" w14:textId="77777777" w:rsidTr="009020E4">
        <w:tc>
          <w:tcPr>
            <w:tcW w:w="2268" w:type="dxa"/>
          </w:tcPr>
          <w:p w14:paraId="3F2CDC65" w14:textId="77777777" w:rsidR="00904ADA" w:rsidRPr="004456D7" w:rsidRDefault="00904ADA" w:rsidP="009020E4">
            <w:pPr>
              <w:widowControl w:val="0"/>
              <w:tabs>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Альтернатива 2.</w:t>
            </w:r>
          </w:p>
        </w:tc>
        <w:tc>
          <w:tcPr>
            <w:tcW w:w="3363" w:type="dxa"/>
            <w:gridSpan w:val="2"/>
          </w:tcPr>
          <w:p w14:paraId="370FE0AA" w14:textId="5ABE5EA3" w:rsidR="00904ADA" w:rsidRPr="004456D7" w:rsidRDefault="00904ADA" w:rsidP="00D20CF3">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t xml:space="preserve">Така альтернатива </w:t>
            </w:r>
            <w:r w:rsidR="009428DA">
              <w:rPr>
                <w:lang w:val="uk-UA"/>
              </w:rPr>
              <w:lastRenderedPageBreak/>
              <w:t>с</w:t>
            </w:r>
            <w:r w:rsidR="009428DA" w:rsidRPr="000B7D2F">
              <w:rPr>
                <w:lang w:val="uk-UA"/>
              </w:rPr>
              <w:t xml:space="preserve">приятиме досягненню цілей щодо держаного регулювання та </w:t>
            </w:r>
            <w:r w:rsidR="009428DA">
              <w:rPr>
                <w:lang w:val="uk-UA"/>
              </w:rPr>
              <w:t>моніторингу</w:t>
            </w:r>
            <w:r w:rsidR="009428DA" w:rsidRPr="000B7D2F">
              <w:rPr>
                <w:lang w:val="uk-UA"/>
              </w:rPr>
              <w:t xml:space="preserve">  </w:t>
            </w:r>
            <w:r w:rsidR="009428DA">
              <w:rPr>
                <w:lang w:val="uk-UA"/>
              </w:rPr>
              <w:t>державних</w:t>
            </w:r>
            <w:r w:rsidR="009428DA" w:rsidRPr="000B7D2F">
              <w:rPr>
                <w:lang w:val="uk-UA"/>
              </w:rPr>
              <w:t xml:space="preserve"> процесів</w:t>
            </w:r>
            <w:r w:rsidR="009428DA">
              <w:rPr>
                <w:lang w:val="uk-UA"/>
              </w:rPr>
              <w:t xml:space="preserve">, </w:t>
            </w:r>
            <w:r w:rsidRPr="004456D7">
              <w:rPr>
                <w:rFonts w:eastAsia="Times New Roman"/>
                <w:color w:val="000000" w:themeColor="text1"/>
                <w:lang w:val="uk-UA" w:eastAsia="ru-RU"/>
              </w:rPr>
              <w:t>відкритості та прозорості</w:t>
            </w:r>
            <w:r w:rsidR="00A91AAF">
              <w:rPr>
                <w:rFonts w:eastAsia="Times New Roman"/>
                <w:color w:val="000000" w:themeColor="text1"/>
                <w:lang w:val="uk-UA" w:eastAsia="ru-RU"/>
              </w:rPr>
              <w:t xml:space="preserve"> у </w:t>
            </w:r>
            <w:r w:rsidR="00D20CF3">
              <w:rPr>
                <w:rFonts w:eastAsia="Times New Roman"/>
                <w:color w:val="000000" w:themeColor="text1"/>
                <w:lang w:val="uk-UA" w:eastAsia="ru-RU"/>
              </w:rPr>
              <w:t>сфері користування нафтогазоносними надрами</w:t>
            </w:r>
            <w:r w:rsidR="002914EF">
              <w:rPr>
                <w:rFonts w:eastAsia="Times New Roman"/>
                <w:color w:val="000000" w:themeColor="text1"/>
                <w:lang w:val="uk-UA" w:eastAsia="ru-RU"/>
              </w:rPr>
              <w:t xml:space="preserve"> </w:t>
            </w:r>
          </w:p>
        </w:tc>
        <w:tc>
          <w:tcPr>
            <w:tcW w:w="3744" w:type="dxa"/>
            <w:gridSpan w:val="3"/>
          </w:tcPr>
          <w:p w14:paraId="772AA8A7" w14:textId="77777777" w:rsidR="00904ADA" w:rsidRPr="004456D7" w:rsidRDefault="00904ADA" w:rsidP="009020E4">
            <w:pPr>
              <w:widowControl w:val="0"/>
              <w:tabs>
                <w:tab w:val="left" w:pos="-3686"/>
                <w:tab w:val="left" w:pos="990"/>
              </w:tabs>
              <w:spacing w:after="120"/>
              <w:ind w:left="90"/>
              <w:rPr>
                <w:rFonts w:eastAsia="Times New Roman"/>
                <w:color w:val="000000" w:themeColor="text1"/>
                <w:lang w:val="uk-UA" w:eastAsia="ru-RU"/>
              </w:rPr>
            </w:pPr>
            <w:r w:rsidRPr="004456D7">
              <w:rPr>
                <w:rFonts w:eastAsia="Times New Roman"/>
                <w:color w:val="000000" w:themeColor="text1"/>
                <w:lang w:val="uk-UA" w:eastAsia="ru-RU"/>
              </w:rPr>
              <w:lastRenderedPageBreak/>
              <w:t xml:space="preserve">Ризик зовнішніх чинників </w:t>
            </w:r>
            <w:r w:rsidRPr="004456D7">
              <w:rPr>
                <w:rFonts w:eastAsia="Times New Roman"/>
                <w:color w:val="000000" w:themeColor="text1"/>
                <w:lang w:val="uk-UA" w:eastAsia="ru-RU"/>
              </w:rPr>
              <w:lastRenderedPageBreak/>
              <w:t>на дію акта відсутній.</w:t>
            </w:r>
          </w:p>
        </w:tc>
      </w:tr>
    </w:tbl>
    <w:p w14:paraId="64D6A9C3" w14:textId="4DB2045C" w:rsidR="00904ADA" w:rsidRPr="00904ADA" w:rsidRDefault="00904ADA" w:rsidP="00B044BF">
      <w:pPr>
        <w:spacing w:after="0" w:line="240" w:lineRule="auto"/>
        <w:ind w:firstLine="709"/>
        <w:jc w:val="both"/>
        <w:rPr>
          <w:rFonts w:cs="Times New Roman"/>
          <w:b/>
          <w:szCs w:val="28"/>
        </w:rPr>
      </w:pPr>
    </w:p>
    <w:p w14:paraId="415E1769" w14:textId="7B443372" w:rsidR="00904ADA" w:rsidRPr="002914EF" w:rsidRDefault="00280525" w:rsidP="00B044BF">
      <w:pPr>
        <w:spacing w:after="0" w:line="240" w:lineRule="auto"/>
        <w:ind w:firstLine="709"/>
        <w:jc w:val="both"/>
        <w:rPr>
          <w:b/>
          <w:bCs/>
          <w:szCs w:val="28"/>
        </w:rPr>
      </w:pPr>
      <w:r w:rsidRPr="002914EF">
        <w:rPr>
          <w:b/>
          <w:bCs/>
          <w:szCs w:val="28"/>
        </w:rPr>
        <w:t>V. Механізм та заходи, які забезпечать розв’язання визначеної проблеми</w:t>
      </w:r>
    </w:p>
    <w:p w14:paraId="02769C52" w14:textId="77777777" w:rsidR="00280525" w:rsidRPr="002914EF" w:rsidRDefault="00280525" w:rsidP="00B044BF">
      <w:pPr>
        <w:spacing w:after="0" w:line="240" w:lineRule="auto"/>
        <w:ind w:firstLine="709"/>
        <w:jc w:val="both"/>
        <w:rPr>
          <w:rFonts w:cs="Times New Roman"/>
          <w:b/>
          <w:szCs w:val="28"/>
          <w:lang w:val="uk-UA"/>
        </w:rPr>
      </w:pPr>
    </w:p>
    <w:p w14:paraId="3F3C9EA1" w14:textId="04901A60" w:rsidR="00280525" w:rsidRPr="00940D49" w:rsidRDefault="0003118E" w:rsidP="0003118E">
      <w:pPr>
        <w:pStyle w:val="Default"/>
        <w:ind w:firstLine="709"/>
        <w:jc w:val="both"/>
        <w:rPr>
          <w:color w:val="auto"/>
          <w:sz w:val="28"/>
          <w:szCs w:val="28"/>
          <w:lang w:val="uk-UA"/>
        </w:rPr>
      </w:pPr>
      <w:r w:rsidRPr="00940D49">
        <w:rPr>
          <w:sz w:val="28"/>
          <w:szCs w:val="28"/>
          <w:lang w:val="uk-UA"/>
        </w:rPr>
        <w:t>1.</w:t>
      </w:r>
      <w:r w:rsidR="00280525" w:rsidRPr="00940D49">
        <w:rPr>
          <w:sz w:val="28"/>
          <w:szCs w:val="28"/>
          <w:lang w:val="uk-UA"/>
        </w:rPr>
        <w:t xml:space="preserve">Впровадження регуляторного акта надасть можливість </w:t>
      </w:r>
      <w:r w:rsidR="00C2131E" w:rsidRPr="00940D49">
        <w:rPr>
          <w:sz w:val="28"/>
          <w:szCs w:val="28"/>
          <w:lang w:val="uk-UA"/>
        </w:rPr>
        <w:t>врегулювати</w:t>
      </w:r>
      <w:r w:rsidR="00280525" w:rsidRPr="00940D49">
        <w:rPr>
          <w:sz w:val="28"/>
          <w:szCs w:val="28"/>
          <w:lang w:val="uk-UA"/>
        </w:rPr>
        <w:t xml:space="preserve"> державні процеси </w:t>
      </w:r>
      <w:r w:rsidR="00D20CF3" w:rsidRPr="00940D49">
        <w:rPr>
          <w:color w:val="auto"/>
          <w:sz w:val="28"/>
          <w:szCs w:val="28"/>
          <w:lang w:val="uk-UA"/>
        </w:rPr>
        <w:t xml:space="preserve">в єдиній </w:t>
      </w:r>
      <w:r w:rsidR="00332AF4" w:rsidRPr="00940D49">
        <w:rPr>
          <w:color w:val="auto"/>
          <w:sz w:val="28"/>
          <w:szCs w:val="28"/>
          <w:lang w:val="uk-UA"/>
        </w:rPr>
        <w:t xml:space="preserve">державній </w:t>
      </w:r>
      <w:r w:rsidR="00D20CF3" w:rsidRPr="00940D49">
        <w:rPr>
          <w:color w:val="auto"/>
          <w:sz w:val="28"/>
          <w:szCs w:val="28"/>
          <w:lang w:val="uk-UA"/>
        </w:rPr>
        <w:t>геоінформаційній системі користування надрами.</w:t>
      </w:r>
    </w:p>
    <w:p w14:paraId="42252A09" w14:textId="221F21A6" w:rsidR="00280525" w:rsidRPr="00940D49" w:rsidRDefault="00280525" w:rsidP="0003118E">
      <w:pPr>
        <w:spacing w:after="0" w:line="240" w:lineRule="auto"/>
        <w:ind w:firstLine="709"/>
        <w:jc w:val="both"/>
        <w:rPr>
          <w:szCs w:val="28"/>
          <w:lang w:val="uk-UA"/>
        </w:rPr>
      </w:pPr>
      <w:r w:rsidRPr="00940D49">
        <w:rPr>
          <w:szCs w:val="28"/>
          <w:lang w:val="uk-UA"/>
        </w:rPr>
        <w:t>Механізмом, який забезпечить розв’язання проблеми є прийняття регуляторного ак</w:t>
      </w:r>
      <w:r w:rsidR="00C2131E" w:rsidRPr="00940D49">
        <w:rPr>
          <w:szCs w:val="28"/>
          <w:lang w:val="uk-UA"/>
        </w:rPr>
        <w:t>та</w:t>
      </w:r>
      <w:r w:rsidR="00395B5D" w:rsidRPr="00940D49">
        <w:rPr>
          <w:szCs w:val="28"/>
          <w:lang w:val="uk-UA"/>
        </w:rPr>
        <w:t>, що в свою чергу забезпечить</w:t>
      </w:r>
      <w:r w:rsidR="005022C6" w:rsidRPr="00940D49">
        <w:rPr>
          <w:szCs w:val="28"/>
          <w:lang w:val="uk-UA"/>
        </w:rPr>
        <w:t xml:space="preserve"> моніторинг,</w:t>
      </w:r>
      <w:r w:rsidR="00C2131E" w:rsidRPr="00940D49">
        <w:rPr>
          <w:szCs w:val="28"/>
          <w:lang w:val="uk-UA"/>
        </w:rPr>
        <w:t xml:space="preserve"> </w:t>
      </w:r>
      <w:r w:rsidRPr="00940D49">
        <w:rPr>
          <w:szCs w:val="28"/>
          <w:lang w:val="uk-UA"/>
        </w:rPr>
        <w:t xml:space="preserve">прозорість </w:t>
      </w:r>
      <w:r w:rsidR="00D20CF3" w:rsidRPr="00940D49">
        <w:rPr>
          <w:szCs w:val="28"/>
          <w:lang w:val="uk-UA"/>
        </w:rPr>
        <w:t xml:space="preserve">та оперативність у прийнятті рішень </w:t>
      </w:r>
      <w:r w:rsidR="00332AF4" w:rsidRPr="00940D49">
        <w:rPr>
          <w:szCs w:val="28"/>
          <w:lang w:val="uk-UA"/>
        </w:rPr>
        <w:t xml:space="preserve">у </w:t>
      </w:r>
      <w:r w:rsidR="00D20CF3" w:rsidRPr="00940D49">
        <w:rPr>
          <w:szCs w:val="28"/>
          <w:lang w:val="uk-UA"/>
        </w:rPr>
        <w:t>сфер</w:t>
      </w:r>
      <w:r w:rsidR="00332AF4" w:rsidRPr="00940D49">
        <w:rPr>
          <w:szCs w:val="28"/>
          <w:lang w:val="uk-UA"/>
        </w:rPr>
        <w:t>і</w:t>
      </w:r>
      <w:r w:rsidR="00D20CF3" w:rsidRPr="00940D49">
        <w:rPr>
          <w:szCs w:val="28"/>
          <w:lang w:val="uk-UA"/>
        </w:rPr>
        <w:t xml:space="preserve"> використання нафтогазоносних надр</w:t>
      </w:r>
      <w:r w:rsidR="00C6414F" w:rsidRPr="00940D49">
        <w:rPr>
          <w:szCs w:val="28"/>
          <w:lang w:val="uk-UA"/>
        </w:rPr>
        <w:t>.</w:t>
      </w:r>
    </w:p>
    <w:p w14:paraId="384093D8" w14:textId="26F93933" w:rsidR="00280525" w:rsidRPr="00940D49" w:rsidRDefault="00280525" w:rsidP="0003118E">
      <w:pPr>
        <w:pStyle w:val="Default"/>
        <w:ind w:firstLine="709"/>
        <w:jc w:val="both"/>
        <w:rPr>
          <w:sz w:val="28"/>
          <w:szCs w:val="28"/>
          <w:lang w:val="uk-UA"/>
        </w:rPr>
      </w:pPr>
    </w:p>
    <w:p w14:paraId="2074A9CD" w14:textId="6882C903" w:rsidR="00280525" w:rsidRPr="00940D49" w:rsidRDefault="0003118E" w:rsidP="0003118E">
      <w:pPr>
        <w:pStyle w:val="Default"/>
        <w:ind w:left="709"/>
        <w:jc w:val="both"/>
        <w:rPr>
          <w:sz w:val="28"/>
          <w:szCs w:val="28"/>
          <w:lang w:val="ru-RU"/>
        </w:rPr>
      </w:pPr>
      <w:r w:rsidRPr="00940D49">
        <w:rPr>
          <w:sz w:val="28"/>
          <w:szCs w:val="28"/>
          <w:lang w:val="ru-RU"/>
        </w:rPr>
        <w:t>2.</w:t>
      </w:r>
      <w:r w:rsidR="00280525" w:rsidRPr="00940D49">
        <w:rPr>
          <w:sz w:val="28"/>
          <w:szCs w:val="28"/>
          <w:lang w:val="ru-RU"/>
        </w:rPr>
        <w:t xml:space="preserve">Організаційні заходи для впровадження регулювання: </w:t>
      </w:r>
    </w:p>
    <w:p w14:paraId="3A092E63" w14:textId="4A45A9E3" w:rsidR="00280525" w:rsidRPr="0003118E" w:rsidRDefault="0003118E" w:rsidP="0003118E">
      <w:pPr>
        <w:pStyle w:val="Default"/>
        <w:ind w:firstLine="709"/>
        <w:jc w:val="both"/>
        <w:rPr>
          <w:sz w:val="28"/>
          <w:szCs w:val="28"/>
          <w:lang w:val="ru-RU"/>
        </w:rPr>
      </w:pPr>
      <w:r w:rsidRPr="00940D49">
        <w:rPr>
          <w:rFonts w:eastAsia="Times New Roman"/>
          <w:color w:val="000000" w:themeColor="text1"/>
          <w:sz w:val="28"/>
          <w:szCs w:val="28"/>
          <w:lang w:val="uk-UA" w:eastAsia="ru-RU"/>
        </w:rPr>
        <w:t>Для впровадження цього регуляторного акта</w:t>
      </w:r>
      <w:r w:rsidRPr="0003118E">
        <w:rPr>
          <w:rFonts w:eastAsia="Times New Roman"/>
          <w:color w:val="000000" w:themeColor="text1"/>
          <w:sz w:val="28"/>
          <w:szCs w:val="28"/>
          <w:lang w:val="uk-UA" w:eastAsia="ru-RU"/>
        </w:rPr>
        <w:t xml:space="preserve"> необхідно забезпечити о</w:t>
      </w:r>
      <w:r w:rsidRPr="0003118E">
        <w:rPr>
          <w:sz w:val="28"/>
          <w:szCs w:val="28"/>
          <w:lang w:val="ru-RU"/>
        </w:rPr>
        <w:t xml:space="preserve">знайомлення з </w:t>
      </w:r>
      <w:r w:rsidRPr="0003118E">
        <w:rPr>
          <w:sz w:val="28"/>
          <w:szCs w:val="28"/>
          <w:lang w:val="uk-UA"/>
        </w:rPr>
        <w:t>нормами</w:t>
      </w:r>
      <w:r w:rsidRPr="0003118E">
        <w:rPr>
          <w:sz w:val="28"/>
          <w:szCs w:val="28"/>
          <w:lang w:val="ru-RU"/>
        </w:rPr>
        <w:t xml:space="preserve"> акта (пошук та опрацювання регуляторного акту в мережі Інтернет), розміщення контактної інформації для консультування суб’єктів господарювання;</w:t>
      </w:r>
      <w:r>
        <w:rPr>
          <w:sz w:val="28"/>
          <w:szCs w:val="28"/>
          <w:lang w:val="ru-RU"/>
        </w:rPr>
        <w:t xml:space="preserve"> </w:t>
      </w:r>
      <w:r w:rsidR="00280525" w:rsidRPr="0003118E">
        <w:rPr>
          <w:rFonts w:eastAsia="Times New Roman"/>
          <w:color w:val="000000" w:themeColor="text1"/>
          <w:sz w:val="28"/>
          <w:szCs w:val="28"/>
          <w:lang w:val="uk-UA" w:eastAsia="ru-RU"/>
        </w:rPr>
        <w:t xml:space="preserve">погодження регуляторного акта із заінтересованими органами, подання на </w:t>
      </w:r>
      <w:r w:rsidRPr="0003118E">
        <w:rPr>
          <w:rFonts w:eastAsia="Times New Roman"/>
          <w:color w:val="000000" w:themeColor="text1"/>
          <w:sz w:val="28"/>
          <w:szCs w:val="28"/>
          <w:lang w:val="uk-UA" w:eastAsia="ru-RU"/>
        </w:rPr>
        <w:t>затвердження до Кабінету Міністрів України</w:t>
      </w:r>
      <w:r w:rsidR="00280525" w:rsidRPr="0003118E">
        <w:rPr>
          <w:rFonts w:eastAsia="Times New Roman"/>
          <w:color w:val="000000" w:themeColor="text1"/>
          <w:sz w:val="28"/>
          <w:szCs w:val="28"/>
          <w:lang w:val="uk-UA" w:eastAsia="ru-RU"/>
        </w:rPr>
        <w:t xml:space="preserve">, інформування надрокористувачів про </w:t>
      </w:r>
      <w:r w:rsidRPr="0003118E">
        <w:rPr>
          <w:rFonts w:eastAsia="Times New Roman"/>
          <w:color w:val="000000" w:themeColor="text1"/>
          <w:sz w:val="28"/>
          <w:szCs w:val="28"/>
          <w:lang w:val="uk-UA" w:eastAsia="ru-RU"/>
        </w:rPr>
        <w:t xml:space="preserve">норми </w:t>
      </w:r>
      <w:r w:rsidR="00280525" w:rsidRPr="0003118E">
        <w:rPr>
          <w:rFonts w:eastAsia="Times New Roman"/>
          <w:color w:val="000000" w:themeColor="text1"/>
          <w:sz w:val="28"/>
          <w:szCs w:val="28"/>
          <w:lang w:val="uk-UA" w:eastAsia="ru-RU"/>
        </w:rPr>
        <w:t>регуляторного акта шляхом його оприлюднення у засобах масової інформації та публікації в Офіційному віснику України.</w:t>
      </w:r>
    </w:p>
    <w:p w14:paraId="1306A522" w14:textId="0A8E58F0" w:rsidR="00904ADA" w:rsidRPr="009C22A0" w:rsidRDefault="00904ADA" w:rsidP="0003118E">
      <w:pPr>
        <w:spacing w:after="0" w:line="240" w:lineRule="auto"/>
        <w:ind w:firstLine="709"/>
        <w:jc w:val="both"/>
        <w:rPr>
          <w:rFonts w:cs="Times New Roman"/>
          <w:b/>
          <w:szCs w:val="28"/>
          <w:lang w:val="uk-UA"/>
        </w:rPr>
      </w:pPr>
    </w:p>
    <w:p w14:paraId="5F1E1821" w14:textId="7202FC8E" w:rsidR="00280525" w:rsidRDefault="00280525" w:rsidP="00280525">
      <w:pPr>
        <w:spacing w:after="0" w:line="240" w:lineRule="auto"/>
        <w:ind w:firstLine="709"/>
        <w:jc w:val="both"/>
        <w:rPr>
          <w:b/>
          <w:bCs/>
          <w:szCs w:val="28"/>
          <w:lang w:val="uk-UA"/>
        </w:rPr>
      </w:pPr>
      <w:r w:rsidRPr="009C22A0">
        <w:rPr>
          <w:b/>
          <w:bCs/>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779FD462" w14:textId="77777777" w:rsidR="00576E0E" w:rsidRPr="009C22A0" w:rsidRDefault="00576E0E" w:rsidP="00280525">
      <w:pPr>
        <w:spacing w:after="0" w:line="240" w:lineRule="auto"/>
        <w:ind w:firstLine="709"/>
        <w:jc w:val="both"/>
        <w:rPr>
          <w:rFonts w:cs="Times New Roman"/>
          <w:b/>
          <w:szCs w:val="28"/>
          <w:lang w:val="uk-UA"/>
        </w:rPr>
      </w:pPr>
    </w:p>
    <w:p w14:paraId="0B8D9E2F" w14:textId="4163DB26" w:rsidR="00904ADA" w:rsidRPr="009C22A0" w:rsidRDefault="00280525" w:rsidP="002914EF">
      <w:pPr>
        <w:spacing w:after="0" w:line="240" w:lineRule="auto"/>
        <w:ind w:firstLine="709"/>
        <w:jc w:val="both"/>
        <w:rPr>
          <w:rFonts w:cs="Times New Roman"/>
          <w:b/>
          <w:szCs w:val="28"/>
          <w:lang w:val="uk-UA"/>
        </w:rPr>
      </w:pPr>
      <w:r w:rsidRPr="009C22A0">
        <w:rPr>
          <w:szCs w:val="28"/>
          <w:lang w:val="uk-UA"/>
        </w:rPr>
        <w:t xml:space="preserve">Реалізація регуляторного акта не потребуватиме додаткових бюджетних витрат на </w:t>
      </w:r>
      <w:r w:rsidR="002914EF">
        <w:rPr>
          <w:szCs w:val="28"/>
          <w:lang w:val="uk-UA"/>
        </w:rPr>
        <w:t xml:space="preserve">регулювання </w:t>
      </w:r>
      <w:r w:rsidRPr="009C22A0">
        <w:rPr>
          <w:szCs w:val="28"/>
          <w:lang w:val="uk-UA"/>
        </w:rPr>
        <w:t xml:space="preserve">органами виконавчої влади </w:t>
      </w:r>
      <w:r w:rsidR="002914EF">
        <w:rPr>
          <w:szCs w:val="28"/>
          <w:lang w:val="uk-UA"/>
        </w:rPr>
        <w:t>та</w:t>
      </w:r>
      <w:r w:rsidRPr="009C22A0">
        <w:rPr>
          <w:szCs w:val="28"/>
          <w:lang w:val="uk-UA"/>
        </w:rPr>
        <w:t xml:space="preserve"> </w:t>
      </w:r>
      <w:r w:rsidR="002914EF" w:rsidRPr="009C22A0">
        <w:rPr>
          <w:szCs w:val="28"/>
          <w:lang w:val="uk-UA"/>
        </w:rPr>
        <w:t xml:space="preserve">адміністрування </w:t>
      </w:r>
      <w:r w:rsidRPr="009C22A0">
        <w:rPr>
          <w:szCs w:val="28"/>
          <w:lang w:val="uk-UA"/>
        </w:rPr>
        <w:t>органами місцевого самоврядування.</w:t>
      </w:r>
    </w:p>
    <w:p w14:paraId="5404364D" w14:textId="77777777" w:rsidR="00280525" w:rsidRPr="009C22A0" w:rsidRDefault="00280525" w:rsidP="002914EF">
      <w:pPr>
        <w:pStyle w:val="Default"/>
        <w:ind w:firstLine="709"/>
        <w:jc w:val="both"/>
        <w:rPr>
          <w:sz w:val="28"/>
          <w:szCs w:val="28"/>
          <w:lang w:val="uk-UA"/>
        </w:rPr>
      </w:pPr>
      <w:r w:rsidRPr="009C22A0">
        <w:rPr>
          <w:sz w:val="28"/>
          <w:szCs w:val="28"/>
          <w:lang w:val="uk-UA"/>
        </w:rPr>
        <w:t xml:space="preserve">Державне регулювання не передбачає утворення нового державного органу (або нового структурного підрозділу діючого органу). </w:t>
      </w:r>
    </w:p>
    <w:p w14:paraId="40A41717" w14:textId="77777777" w:rsidR="00280525" w:rsidRPr="009C22A0" w:rsidRDefault="00280525" w:rsidP="002914EF">
      <w:pPr>
        <w:pStyle w:val="Default"/>
        <w:ind w:firstLine="709"/>
        <w:jc w:val="both"/>
        <w:rPr>
          <w:sz w:val="28"/>
          <w:szCs w:val="28"/>
          <w:lang w:val="uk-UA"/>
        </w:rPr>
      </w:pPr>
      <w:r w:rsidRPr="009C22A0">
        <w:rPr>
          <w:sz w:val="28"/>
          <w:szCs w:val="28"/>
          <w:lang w:val="uk-UA"/>
        </w:rPr>
        <w:lastRenderedPageBreak/>
        <w:t xml:space="preserve">Проведено розрахунок витрат на одного суб’єкта господарювання великого і середнього підприємництва в межах даного аналізу. </w:t>
      </w:r>
    </w:p>
    <w:p w14:paraId="2BC5DAF8" w14:textId="7216B581" w:rsidR="00904ADA" w:rsidRPr="009C22A0" w:rsidRDefault="00280525" w:rsidP="002914EF">
      <w:pPr>
        <w:spacing w:after="0" w:line="240" w:lineRule="auto"/>
        <w:ind w:firstLine="709"/>
        <w:jc w:val="both"/>
        <w:rPr>
          <w:rFonts w:cs="Times New Roman"/>
          <w:b/>
          <w:szCs w:val="28"/>
          <w:lang w:val="uk-UA"/>
        </w:rPr>
      </w:pPr>
      <w:r w:rsidRPr="009C22A0">
        <w:rPr>
          <w:szCs w:val="28"/>
          <w:lang w:val="uk-UA"/>
        </w:rPr>
        <w:t>Проведено розрахунок витрат суб’єктів малого (з врахуванням мікро) підприємництва в межах даного аналізу.</w:t>
      </w:r>
    </w:p>
    <w:p w14:paraId="03B5AE02" w14:textId="0695EC27" w:rsidR="00904ADA" w:rsidRDefault="00904ADA" w:rsidP="00B044BF">
      <w:pPr>
        <w:spacing w:after="0" w:line="240" w:lineRule="auto"/>
        <w:ind w:firstLine="709"/>
        <w:jc w:val="both"/>
        <w:rPr>
          <w:rFonts w:cs="Times New Roman"/>
          <w:b/>
          <w:szCs w:val="28"/>
          <w:lang w:val="uk-UA"/>
        </w:rPr>
      </w:pPr>
    </w:p>
    <w:p w14:paraId="40915907" w14:textId="2E3D5B59" w:rsidR="00904ADA" w:rsidRPr="009C22A0" w:rsidRDefault="00280525" w:rsidP="009C22A0">
      <w:pPr>
        <w:spacing w:after="0" w:line="240" w:lineRule="auto"/>
        <w:ind w:firstLine="709"/>
        <w:jc w:val="both"/>
        <w:rPr>
          <w:b/>
          <w:bCs/>
          <w:szCs w:val="28"/>
          <w:lang w:val="uk-UA"/>
        </w:rPr>
      </w:pPr>
      <w:r w:rsidRPr="009C22A0">
        <w:rPr>
          <w:b/>
          <w:bCs/>
          <w:szCs w:val="28"/>
          <w:lang w:val="uk-UA"/>
        </w:rPr>
        <w:t>VII. Обґрунтування запропонованого строку дії регуляторного акта</w:t>
      </w:r>
    </w:p>
    <w:p w14:paraId="02E62FF7" w14:textId="46B64D2F" w:rsidR="00280525" w:rsidRPr="009C22A0" w:rsidRDefault="00280525" w:rsidP="009C22A0">
      <w:pPr>
        <w:spacing w:after="0" w:line="240" w:lineRule="auto"/>
        <w:ind w:firstLine="709"/>
        <w:jc w:val="both"/>
        <w:rPr>
          <w:b/>
          <w:bCs/>
          <w:szCs w:val="28"/>
          <w:lang w:val="uk-UA"/>
        </w:rPr>
      </w:pPr>
    </w:p>
    <w:p w14:paraId="5ABBE9C0" w14:textId="5E1F65E5" w:rsidR="00280525" w:rsidRPr="009C22A0" w:rsidRDefault="00280525" w:rsidP="009C22A0">
      <w:pPr>
        <w:spacing w:after="0" w:line="240" w:lineRule="auto"/>
        <w:ind w:firstLine="709"/>
        <w:jc w:val="both"/>
        <w:rPr>
          <w:rFonts w:cs="Times New Roman"/>
          <w:b/>
          <w:szCs w:val="28"/>
          <w:lang w:val="uk-UA"/>
        </w:rPr>
      </w:pPr>
      <w:r w:rsidRPr="009C22A0">
        <w:rPr>
          <w:szCs w:val="28"/>
          <w:lang w:val="uk-UA"/>
        </w:rPr>
        <w:t xml:space="preserve">Строк дії цього регуляторного акта встановлюється на необмежений строк з моменту набрання чинності, оскільки необхідність виконання </w:t>
      </w:r>
      <w:r w:rsidR="002914EF">
        <w:rPr>
          <w:szCs w:val="28"/>
          <w:lang w:val="uk-UA"/>
        </w:rPr>
        <w:t>норм</w:t>
      </w:r>
      <w:r w:rsidRPr="009C22A0">
        <w:rPr>
          <w:szCs w:val="28"/>
          <w:lang w:val="uk-UA"/>
        </w:rPr>
        <w:t xml:space="preserve"> регуляторного акта є постійною.</w:t>
      </w:r>
    </w:p>
    <w:p w14:paraId="107DAD42" w14:textId="3C431FA4" w:rsidR="00904ADA" w:rsidRDefault="00904ADA" w:rsidP="00576E0E">
      <w:pPr>
        <w:spacing w:after="0" w:line="240" w:lineRule="auto"/>
        <w:jc w:val="both"/>
        <w:rPr>
          <w:rFonts w:cs="Times New Roman"/>
          <w:b/>
          <w:szCs w:val="28"/>
          <w:lang w:val="uk-UA"/>
        </w:rPr>
      </w:pPr>
    </w:p>
    <w:p w14:paraId="47A4B68D" w14:textId="2166F89A" w:rsidR="00904ADA" w:rsidRDefault="00280525" w:rsidP="00B044BF">
      <w:pPr>
        <w:spacing w:after="0" w:line="240" w:lineRule="auto"/>
        <w:ind w:firstLine="709"/>
        <w:jc w:val="both"/>
        <w:rPr>
          <w:b/>
          <w:bCs/>
          <w:szCs w:val="28"/>
          <w:lang w:val="uk-UA"/>
        </w:rPr>
      </w:pPr>
      <w:r w:rsidRPr="00576E0E">
        <w:rPr>
          <w:b/>
          <w:bCs/>
          <w:szCs w:val="28"/>
          <w:lang w:val="uk-UA"/>
        </w:rPr>
        <w:t>VIII. Визначення показників результативності дії регуляторного акта</w:t>
      </w:r>
    </w:p>
    <w:p w14:paraId="065BE246" w14:textId="77777777" w:rsidR="00576E0E" w:rsidRPr="00576E0E" w:rsidRDefault="00576E0E" w:rsidP="00B044BF">
      <w:pPr>
        <w:spacing w:after="0" w:line="240" w:lineRule="auto"/>
        <w:ind w:firstLine="709"/>
        <w:jc w:val="both"/>
        <w:rPr>
          <w:b/>
          <w:bCs/>
          <w:szCs w:val="28"/>
          <w:lang w:val="uk-UA"/>
        </w:rPr>
      </w:pPr>
    </w:p>
    <w:p w14:paraId="109209D1" w14:textId="77777777" w:rsidR="00280525" w:rsidRPr="00576E0E" w:rsidRDefault="00280525" w:rsidP="00395B5D">
      <w:pPr>
        <w:pStyle w:val="Default"/>
        <w:ind w:firstLine="709"/>
        <w:jc w:val="both"/>
        <w:rPr>
          <w:sz w:val="28"/>
          <w:szCs w:val="28"/>
          <w:lang w:val="uk-UA"/>
        </w:rPr>
      </w:pPr>
      <w:r w:rsidRPr="00576E0E">
        <w:rPr>
          <w:sz w:val="28"/>
          <w:szCs w:val="28"/>
          <w:lang w:val="uk-UA"/>
        </w:rPr>
        <w:t xml:space="preserve">Прогнозними значеннями показників результативності регуляторного акта є: </w:t>
      </w:r>
    </w:p>
    <w:p w14:paraId="414C350C" w14:textId="5C97554D" w:rsidR="00280525" w:rsidRPr="00576E0E" w:rsidRDefault="00576E0E" w:rsidP="00395B5D">
      <w:pPr>
        <w:spacing w:after="0" w:line="240" w:lineRule="auto"/>
        <w:ind w:firstLine="709"/>
        <w:jc w:val="both"/>
        <w:rPr>
          <w:rFonts w:cs="Times New Roman"/>
          <w:b/>
          <w:szCs w:val="28"/>
          <w:lang w:val="uk-UA"/>
        </w:rPr>
      </w:pPr>
      <w:r w:rsidRPr="00395B5D">
        <w:rPr>
          <w:szCs w:val="28"/>
          <w:lang w:val="uk-UA"/>
        </w:rPr>
        <w:t xml:space="preserve">1. </w:t>
      </w:r>
      <w:r w:rsidR="00280525" w:rsidRPr="00395B5D">
        <w:rPr>
          <w:szCs w:val="28"/>
          <w:lang w:val="uk-UA"/>
        </w:rPr>
        <w:t>Надходження до державного та місцевих бюджетів і державних цільових фондів, пов’язаних із дією акта</w:t>
      </w:r>
      <w:r w:rsidR="00280525" w:rsidRPr="00576E0E">
        <w:rPr>
          <w:szCs w:val="28"/>
          <w:lang w:val="uk-UA"/>
        </w:rPr>
        <w:t xml:space="preserve"> </w:t>
      </w:r>
    </w:p>
    <w:p w14:paraId="69A208D8" w14:textId="085B57A9" w:rsidR="00904ADA" w:rsidRPr="00576E0E" w:rsidRDefault="0064465A" w:rsidP="00395B5D">
      <w:pPr>
        <w:spacing w:after="0" w:line="240" w:lineRule="auto"/>
        <w:ind w:firstLine="709"/>
        <w:jc w:val="both"/>
        <w:rPr>
          <w:rFonts w:cs="Times New Roman"/>
          <w:b/>
          <w:szCs w:val="28"/>
          <w:lang w:val="uk-UA"/>
        </w:rPr>
      </w:pPr>
      <w:r w:rsidRPr="00576E0E">
        <w:rPr>
          <w:szCs w:val="28"/>
          <w:lang w:val="uk-UA"/>
        </w:rPr>
        <w:t>2. Кількість суб’єктів господарювання:</w:t>
      </w:r>
    </w:p>
    <w:p w14:paraId="2FE0AF46" w14:textId="6E96FB7D" w:rsidR="0064465A" w:rsidRPr="00576E0E" w:rsidRDefault="0064465A" w:rsidP="00395B5D">
      <w:pPr>
        <w:pStyle w:val="Default"/>
        <w:ind w:firstLine="709"/>
        <w:jc w:val="both"/>
        <w:rPr>
          <w:sz w:val="28"/>
          <w:szCs w:val="28"/>
          <w:lang w:val="uk-UA"/>
        </w:rPr>
      </w:pPr>
      <w:r w:rsidRPr="00576E0E">
        <w:rPr>
          <w:sz w:val="28"/>
          <w:szCs w:val="28"/>
          <w:lang w:val="uk-UA"/>
        </w:rPr>
        <w:t xml:space="preserve">суб’єктів господарювання великого і середнього підприємництва – </w:t>
      </w:r>
      <w:r w:rsidR="00C52AD1" w:rsidRPr="00576E0E">
        <w:rPr>
          <w:sz w:val="28"/>
          <w:szCs w:val="28"/>
          <w:lang w:val="uk-UA"/>
        </w:rPr>
        <w:t>9</w:t>
      </w:r>
      <w:r w:rsidRPr="00576E0E">
        <w:rPr>
          <w:sz w:val="28"/>
          <w:szCs w:val="28"/>
          <w:lang w:val="uk-UA"/>
        </w:rPr>
        <w:t xml:space="preserve">; </w:t>
      </w:r>
    </w:p>
    <w:p w14:paraId="65928176" w14:textId="5DFD2F1E" w:rsidR="00904ADA" w:rsidRPr="00576E0E" w:rsidRDefault="0064465A" w:rsidP="00395B5D">
      <w:pPr>
        <w:spacing w:after="0" w:line="240" w:lineRule="auto"/>
        <w:ind w:firstLine="709"/>
        <w:jc w:val="both"/>
        <w:rPr>
          <w:rFonts w:cs="Times New Roman"/>
          <w:b/>
          <w:szCs w:val="28"/>
          <w:lang w:val="uk-UA"/>
        </w:rPr>
      </w:pPr>
      <w:r w:rsidRPr="00576E0E">
        <w:rPr>
          <w:szCs w:val="28"/>
          <w:lang w:val="uk-UA"/>
        </w:rPr>
        <w:t xml:space="preserve">суб’єктів господарювання малого та мікро підприємництва – </w:t>
      </w:r>
      <w:r w:rsidR="00C52AD1" w:rsidRPr="00576E0E">
        <w:rPr>
          <w:szCs w:val="28"/>
          <w:lang w:val="uk-UA"/>
        </w:rPr>
        <w:t>85</w:t>
      </w:r>
      <w:r w:rsidRPr="00576E0E">
        <w:rPr>
          <w:szCs w:val="28"/>
          <w:lang w:val="uk-UA"/>
        </w:rPr>
        <w:t>.</w:t>
      </w:r>
    </w:p>
    <w:p w14:paraId="32C81114" w14:textId="7EBCFF69" w:rsidR="00904ADA" w:rsidRPr="00576E0E" w:rsidRDefault="00C52AD1" w:rsidP="00395B5D">
      <w:pPr>
        <w:spacing w:after="0" w:line="240" w:lineRule="auto"/>
        <w:ind w:firstLine="709"/>
        <w:jc w:val="both"/>
        <w:rPr>
          <w:rFonts w:cs="Times New Roman"/>
          <w:b/>
          <w:szCs w:val="28"/>
          <w:lang w:val="uk-UA"/>
        </w:rPr>
      </w:pPr>
      <w:r w:rsidRPr="00576E0E">
        <w:rPr>
          <w:szCs w:val="28"/>
          <w:lang w:val="uk-UA"/>
        </w:rPr>
        <w:t xml:space="preserve">3. Розмір коштів і час, які витрачаються суб’єктами господарювання у зв’язку із </w:t>
      </w:r>
      <w:r w:rsidR="009C22A0" w:rsidRPr="00576E0E">
        <w:rPr>
          <w:szCs w:val="28"/>
          <w:lang w:val="uk-UA"/>
        </w:rPr>
        <w:t>ознайомленням норм  акта:</w:t>
      </w:r>
      <w:r w:rsidRPr="00576E0E">
        <w:rPr>
          <w:szCs w:val="28"/>
          <w:lang w:val="uk-UA"/>
        </w:rPr>
        <w:t>– низький.</w:t>
      </w:r>
    </w:p>
    <w:p w14:paraId="0FEEB851" w14:textId="3CC916E7" w:rsidR="00904ADA" w:rsidRPr="00576E0E" w:rsidRDefault="00C52AD1" w:rsidP="00395B5D">
      <w:pPr>
        <w:spacing w:after="0" w:line="240" w:lineRule="auto"/>
        <w:ind w:firstLine="709"/>
        <w:jc w:val="both"/>
        <w:rPr>
          <w:rFonts w:cs="Times New Roman"/>
          <w:b/>
          <w:szCs w:val="28"/>
          <w:lang w:val="uk-UA"/>
        </w:rPr>
      </w:pPr>
      <w:r w:rsidRPr="00576E0E">
        <w:rPr>
          <w:szCs w:val="28"/>
          <w:lang w:val="uk-UA"/>
        </w:rPr>
        <w:t xml:space="preserve">4. Розмір коштів, які витрачатимуться суб’єктом господарювання у зв’язку із </w:t>
      </w:r>
      <w:r w:rsidR="009C22A0" w:rsidRPr="00576E0E">
        <w:rPr>
          <w:szCs w:val="28"/>
          <w:lang w:val="uk-UA"/>
        </w:rPr>
        <w:t xml:space="preserve">ознайомленням норм </w:t>
      </w:r>
      <w:r w:rsidRPr="00576E0E">
        <w:rPr>
          <w:szCs w:val="28"/>
          <w:lang w:val="uk-UA"/>
        </w:rPr>
        <w:t xml:space="preserve"> акта:</w:t>
      </w:r>
    </w:p>
    <w:p w14:paraId="4F184861" w14:textId="77777777" w:rsidR="00C52AD1" w:rsidRPr="00576E0E" w:rsidRDefault="00C52AD1" w:rsidP="00395B5D">
      <w:pPr>
        <w:pStyle w:val="Default"/>
        <w:ind w:firstLine="709"/>
        <w:jc w:val="both"/>
        <w:rPr>
          <w:sz w:val="28"/>
          <w:szCs w:val="28"/>
          <w:lang w:val="uk-UA"/>
        </w:rPr>
      </w:pPr>
      <w:r w:rsidRPr="00576E0E">
        <w:rPr>
          <w:sz w:val="28"/>
          <w:szCs w:val="28"/>
          <w:lang w:val="uk-UA"/>
        </w:rPr>
        <w:t xml:space="preserve">для одного суб’єкта господарювання великого і середнього підприємництва: 40,46 грн. </w:t>
      </w:r>
    </w:p>
    <w:p w14:paraId="720AA012" w14:textId="28D7CBC8" w:rsidR="00C52AD1" w:rsidRPr="00576E0E" w:rsidRDefault="00C52AD1" w:rsidP="00395B5D">
      <w:pPr>
        <w:spacing w:after="0" w:line="240" w:lineRule="auto"/>
        <w:ind w:firstLine="709"/>
        <w:jc w:val="both"/>
        <w:rPr>
          <w:szCs w:val="28"/>
          <w:lang w:val="uk-UA"/>
        </w:rPr>
      </w:pPr>
      <w:r w:rsidRPr="00576E0E">
        <w:rPr>
          <w:szCs w:val="28"/>
          <w:lang w:val="uk-UA"/>
        </w:rPr>
        <w:t>для одного суб’єкта господарювання малого та мікро підприємництва: 40,46 грн.</w:t>
      </w:r>
    </w:p>
    <w:p w14:paraId="1CABC089" w14:textId="358B0C58" w:rsidR="00C52AD1" w:rsidRPr="00576E0E" w:rsidRDefault="00C52AD1" w:rsidP="00395B5D">
      <w:pPr>
        <w:spacing w:after="0" w:line="240" w:lineRule="auto"/>
        <w:ind w:firstLine="709"/>
        <w:jc w:val="both"/>
        <w:rPr>
          <w:rFonts w:cs="Times New Roman"/>
          <w:b/>
          <w:szCs w:val="28"/>
          <w:lang w:val="uk-UA"/>
        </w:rPr>
      </w:pPr>
      <w:r w:rsidRPr="00576E0E">
        <w:rPr>
          <w:szCs w:val="28"/>
          <w:lang w:val="uk-UA"/>
        </w:rPr>
        <w:t xml:space="preserve">5. Кількість часу, який витрачатиметься суб’єктом господарювання у зв’язку із </w:t>
      </w:r>
      <w:r w:rsidR="009C22A0" w:rsidRPr="00576E0E">
        <w:rPr>
          <w:szCs w:val="28"/>
          <w:lang w:val="uk-UA"/>
        </w:rPr>
        <w:t xml:space="preserve">ознайомленням норм  </w:t>
      </w:r>
      <w:r w:rsidR="00B36014">
        <w:rPr>
          <w:szCs w:val="28"/>
          <w:lang w:val="uk-UA"/>
        </w:rPr>
        <w:t>регулювання</w:t>
      </w:r>
      <w:r w:rsidR="009C22A0" w:rsidRPr="00576E0E">
        <w:rPr>
          <w:szCs w:val="28"/>
          <w:lang w:val="uk-UA"/>
        </w:rPr>
        <w:t>:</w:t>
      </w:r>
    </w:p>
    <w:p w14:paraId="04061420" w14:textId="1649256D" w:rsidR="00C52AD1" w:rsidRPr="00576E0E" w:rsidRDefault="00C52AD1" w:rsidP="00395B5D">
      <w:pPr>
        <w:pStyle w:val="Default"/>
        <w:ind w:firstLine="709"/>
        <w:jc w:val="both"/>
        <w:rPr>
          <w:color w:val="auto"/>
          <w:sz w:val="28"/>
          <w:szCs w:val="28"/>
          <w:lang w:val="uk-UA"/>
        </w:rPr>
      </w:pPr>
      <w:r w:rsidRPr="00576E0E">
        <w:rPr>
          <w:color w:val="auto"/>
          <w:sz w:val="28"/>
          <w:szCs w:val="28"/>
          <w:lang w:val="uk-UA"/>
        </w:rPr>
        <w:t xml:space="preserve">для одного суб’єкта господарювання великого і середнього підприємництва: </w:t>
      </w:r>
      <w:r w:rsidR="001D398E">
        <w:rPr>
          <w:color w:val="auto"/>
          <w:sz w:val="28"/>
          <w:szCs w:val="28"/>
          <w:lang w:val="uk-UA"/>
        </w:rPr>
        <w:t>0,</w:t>
      </w:r>
      <w:r w:rsidR="005462C5">
        <w:rPr>
          <w:color w:val="auto"/>
          <w:sz w:val="28"/>
          <w:szCs w:val="28"/>
          <w:lang w:val="uk-UA"/>
        </w:rPr>
        <w:t>75</w:t>
      </w:r>
      <w:r w:rsidRPr="00576E0E">
        <w:rPr>
          <w:color w:val="auto"/>
          <w:sz w:val="28"/>
          <w:szCs w:val="28"/>
          <w:lang w:val="uk-UA"/>
        </w:rPr>
        <w:t xml:space="preserve"> год. </w:t>
      </w:r>
    </w:p>
    <w:p w14:paraId="6E8D2323" w14:textId="0B4A3C6F" w:rsidR="00C52AD1" w:rsidRPr="00576E0E" w:rsidRDefault="00C52AD1" w:rsidP="00395B5D">
      <w:pPr>
        <w:spacing w:after="0" w:line="240" w:lineRule="auto"/>
        <w:ind w:firstLine="709"/>
        <w:jc w:val="both"/>
        <w:rPr>
          <w:szCs w:val="28"/>
          <w:lang w:val="uk-UA"/>
        </w:rPr>
      </w:pPr>
      <w:r w:rsidRPr="00576E0E">
        <w:rPr>
          <w:szCs w:val="28"/>
          <w:lang w:val="uk-UA"/>
        </w:rPr>
        <w:t xml:space="preserve">для одного суб’єкта господарювання малого та мікро підприємництва: </w:t>
      </w:r>
      <w:r w:rsidR="001D398E">
        <w:rPr>
          <w:szCs w:val="28"/>
          <w:lang w:val="uk-UA"/>
        </w:rPr>
        <w:t>0,</w:t>
      </w:r>
      <w:r w:rsidR="005462C5">
        <w:rPr>
          <w:szCs w:val="28"/>
          <w:lang w:val="uk-UA"/>
        </w:rPr>
        <w:t>75</w:t>
      </w:r>
      <w:r w:rsidRPr="00576E0E">
        <w:rPr>
          <w:szCs w:val="28"/>
          <w:lang w:val="uk-UA"/>
        </w:rPr>
        <w:t xml:space="preserve"> год.</w:t>
      </w:r>
    </w:p>
    <w:p w14:paraId="169A618C" w14:textId="747E73A6" w:rsidR="00C52AD1" w:rsidRPr="00576E0E" w:rsidRDefault="00C52AD1" w:rsidP="00C52AD1">
      <w:pPr>
        <w:spacing w:after="0" w:line="240" w:lineRule="auto"/>
        <w:ind w:firstLine="709"/>
        <w:jc w:val="both"/>
        <w:rPr>
          <w:szCs w:val="28"/>
          <w:lang w:val="uk-UA"/>
        </w:rPr>
      </w:pPr>
      <w:r w:rsidRPr="00576E0E">
        <w:rPr>
          <w:szCs w:val="28"/>
          <w:lang w:val="uk-UA"/>
        </w:rPr>
        <w:t>6. Рівень поінформованості суб’єктів господарювання і фізичних осіб – високий.</w:t>
      </w:r>
    </w:p>
    <w:p w14:paraId="2B5DCD5B" w14:textId="57AC0D68" w:rsidR="00C52AD1" w:rsidRPr="00576E0E" w:rsidRDefault="00C52AD1" w:rsidP="00C52AD1">
      <w:pPr>
        <w:spacing w:after="0" w:line="240" w:lineRule="auto"/>
        <w:ind w:firstLine="709"/>
        <w:jc w:val="both"/>
        <w:rPr>
          <w:szCs w:val="28"/>
          <w:lang w:val="uk-UA"/>
        </w:rPr>
      </w:pPr>
      <w:r w:rsidRPr="00576E0E">
        <w:rPr>
          <w:szCs w:val="28"/>
          <w:lang w:val="uk-UA"/>
        </w:rPr>
        <w:t>Проєкт акта та відповідний аналіз регуляторного впливу оприлюднено на офіційному вебсайті Державної служби геології та надр України.</w:t>
      </w:r>
    </w:p>
    <w:p w14:paraId="7E8B38BA" w14:textId="2E896BA0" w:rsidR="00C52AD1" w:rsidRPr="00576E0E" w:rsidRDefault="00C52AD1" w:rsidP="00C52AD1">
      <w:pPr>
        <w:spacing w:after="0" w:line="240" w:lineRule="auto"/>
        <w:ind w:firstLine="709"/>
        <w:jc w:val="both"/>
        <w:rPr>
          <w:szCs w:val="28"/>
          <w:lang w:val="uk-UA"/>
        </w:rPr>
      </w:pPr>
      <w:r w:rsidRPr="00576E0E">
        <w:rPr>
          <w:szCs w:val="28"/>
          <w:lang w:val="uk-UA"/>
        </w:rPr>
        <w:t>Після прийняття та державної реєстрації регуляторного акта він буде опублікований у Офіційному віснику України та засобах масової інформації.</w:t>
      </w:r>
    </w:p>
    <w:p w14:paraId="68F2A061" w14:textId="71B2067A" w:rsidR="00C52AD1" w:rsidRPr="00940D49" w:rsidRDefault="00C52AD1" w:rsidP="00C52AD1">
      <w:pPr>
        <w:spacing w:after="0" w:line="240" w:lineRule="auto"/>
        <w:ind w:firstLine="709"/>
        <w:jc w:val="both"/>
        <w:rPr>
          <w:szCs w:val="28"/>
          <w:lang w:val="uk-UA"/>
        </w:rPr>
      </w:pPr>
      <w:r w:rsidRPr="00940D49">
        <w:rPr>
          <w:szCs w:val="28"/>
          <w:u w:val="single"/>
          <w:lang w:val="uk-UA"/>
        </w:rPr>
        <w:t>Додатковими показниками результативності запровадження регуляторного акта, виходячи з його цілей, слугуватимуть</w:t>
      </w:r>
      <w:r w:rsidRPr="00940D49">
        <w:rPr>
          <w:szCs w:val="28"/>
          <w:lang w:val="uk-UA"/>
        </w:rPr>
        <w:t>:</w:t>
      </w:r>
    </w:p>
    <w:p w14:paraId="2F4AAD1A" w14:textId="2B4056A0" w:rsidR="00C52AD1" w:rsidRPr="00940D49" w:rsidRDefault="00C52AD1" w:rsidP="00C52AD1">
      <w:pPr>
        <w:spacing w:after="0" w:line="240" w:lineRule="auto"/>
        <w:ind w:firstLine="709"/>
        <w:jc w:val="both"/>
        <w:rPr>
          <w:szCs w:val="28"/>
          <w:lang w:val="uk-UA"/>
        </w:rPr>
      </w:pPr>
      <w:r w:rsidRPr="00940D49">
        <w:rPr>
          <w:szCs w:val="28"/>
          <w:lang w:val="uk-UA"/>
        </w:rPr>
        <w:lastRenderedPageBreak/>
        <w:t xml:space="preserve">1. Кількість суб’єктів господарювання, які звернулися до Держгеонадр за наданням </w:t>
      </w:r>
      <w:r w:rsidR="00576E0E" w:rsidRPr="00940D49">
        <w:rPr>
          <w:szCs w:val="28"/>
          <w:lang w:val="uk-UA"/>
        </w:rPr>
        <w:t>консультації</w:t>
      </w:r>
      <w:r w:rsidRPr="00940D49">
        <w:rPr>
          <w:szCs w:val="28"/>
          <w:lang w:val="uk-UA"/>
        </w:rPr>
        <w:t>.</w:t>
      </w:r>
    </w:p>
    <w:p w14:paraId="60076232" w14:textId="48D9A8A4" w:rsidR="00C52AD1" w:rsidRPr="00576E0E" w:rsidRDefault="00332AF4" w:rsidP="00C52AD1">
      <w:pPr>
        <w:spacing w:after="0" w:line="240" w:lineRule="auto"/>
        <w:ind w:firstLine="709"/>
        <w:jc w:val="both"/>
        <w:rPr>
          <w:szCs w:val="28"/>
          <w:lang w:val="uk-UA"/>
        </w:rPr>
      </w:pPr>
      <w:r w:rsidRPr="00940D49">
        <w:rPr>
          <w:szCs w:val="28"/>
          <w:lang w:val="uk-UA"/>
        </w:rPr>
        <w:t>2</w:t>
      </w:r>
      <w:r w:rsidR="00C52AD1" w:rsidRPr="00940D49">
        <w:rPr>
          <w:szCs w:val="28"/>
          <w:lang w:val="uk-UA"/>
        </w:rPr>
        <w:t>.</w:t>
      </w:r>
      <w:r w:rsidR="00395B5D" w:rsidRPr="00940D49">
        <w:rPr>
          <w:szCs w:val="28"/>
          <w:lang w:val="uk-UA"/>
        </w:rPr>
        <w:t xml:space="preserve"> </w:t>
      </w:r>
      <w:r w:rsidR="00C52AD1" w:rsidRPr="00940D49">
        <w:rPr>
          <w:szCs w:val="28"/>
          <w:lang w:val="uk-UA"/>
        </w:rPr>
        <w:t>Кількість суб’єктів господарювання, які подали</w:t>
      </w:r>
      <w:r w:rsidR="00E7304A" w:rsidRPr="00940D49">
        <w:rPr>
          <w:szCs w:val="28"/>
          <w:lang w:val="uk-UA"/>
        </w:rPr>
        <w:t xml:space="preserve"> </w:t>
      </w:r>
      <w:r w:rsidR="009B6CDC" w:rsidRPr="00940D49">
        <w:rPr>
          <w:szCs w:val="28"/>
          <w:lang w:val="uk-UA"/>
        </w:rPr>
        <w:t xml:space="preserve">інформацію </w:t>
      </w:r>
      <w:r w:rsidR="00D45DF3" w:rsidRPr="00940D49">
        <w:rPr>
          <w:szCs w:val="28"/>
          <w:lang w:val="uk-UA"/>
        </w:rPr>
        <w:t>до</w:t>
      </w:r>
      <w:r w:rsidR="009B6CDC" w:rsidRPr="00940D49">
        <w:rPr>
          <w:szCs w:val="28"/>
          <w:lang w:val="uk-UA"/>
        </w:rPr>
        <w:t xml:space="preserve"> </w:t>
      </w:r>
      <w:r w:rsidRPr="00940D49">
        <w:rPr>
          <w:szCs w:val="28"/>
          <w:lang w:val="uk-UA"/>
        </w:rPr>
        <w:t xml:space="preserve">Державного реєстру через електронний </w:t>
      </w:r>
      <w:r w:rsidR="009B6CDC" w:rsidRPr="00940D49">
        <w:rPr>
          <w:szCs w:val="28"/>
          <w:lang w:val="uk-UA"/>
        </w:rPr>
        <w:t>кабінет надрокористувача на Державного геологічному порталі.</w:t>
      </w:r>
    </w:p>
    <w:p w14:paraId="7AD66BB3" w14:textId="1E7D20E5" w:rsidR="009B6CDC" w:rsidRDefault="009B6CDC" w:rsidP="00C52AD1">
      <w:pPr>
        <w:spacing w:after="0" w:line="240" w:lineRule="auto"/>
        <w:ind w:firstLine="709"/>
        <w:jc w:val="both"/>
        <w:rPr>
          <w:szCs w:val="28"/>
          <w:lang w:val="uk-UA"/>
        </w:rPr>
      </w:pPr>
    </w:p>
    <w:p w14:paraId="4D1980FB" w14:textId="06155123" w:rsidR="00C52AD1" w:rsidRPr="00576E0E" w:rsidRDefault="00C52AD1" w:rsidP="00C52AD1">
      <w:pPr>
        <w:spacing w:after="0" w:line="240" w:lineRule="auto"/>
        <w:ind w:firstLine="709"/>
        <w:jc w:val="both"/>
        <w:rPr>
          <w:b/>
          <w:bCs/>
          <w:szCs w:val="28"/>
          <w:lang w:val="uk-UA"/>
        </w:rPr>
      </w:pPr>
      <w:r w:rsidRPr="00576E0E">
        <w:rPr>
          <w:b/>
          <w:bCs/>
          <w:szCs w:val="28"/>
          <w:lang w:val="uk-UA"/>
        </w:rPr>
        <w:t>IX. Визначення заходів, за допомогою яких здійснюватиметься відстеження результативності дії регуляторного акта</w:t>
      </w:r>
    </w:p>
    <w:p w14:paraId="0C45E8D2" w14:textId="06275BD8" w:rsidR="00C52AD1" w:rsidRPr="00576E0E" w:rsidRDefault="00C52AD1" w:rsidP="00C52AD1">
      <w:pPr>
        <w:spacing w:after="0" w:line="240" w:lineRule="auto"/>
        <w:ind w:firstLine="709"/>
        <w:jc w:val="both"/>
        <w:rPr>
          <w:b/>
          <w:bCs/>
          <w:szCs w:val="28"/>
          <w:lang w:val="uk-UA"/>
        </w:rPr>
      </w:pPr>
    </w:p>
    <w:p w14:paraId="03483A10" w14:textId="77777777" w:rsidR="00C52AD1" w:rsidRPr="00576E0E" w:rsidRDefault="00C52AD1" w:rsidP="00576E0E">
      <w:pPr>
        <w:pStyle w:val="Default"/>
        <w:ind w:firstLine="709"/>
        <w:jc w:val="both"/>
        <w:rPr>
          <w:sz w:val="28"/>
          <w:szCs w:val="28"/>
          <w:lang w:val="uk-UA"/>
        </w:rPr>
      </w:pPr>
      <w:r w:rsidRPr="00576E0E">
        <w:rPr>
          <w:sz w:val="28"/>
          <w:szCs w:val="28"/>
          <w:lang w:val="uk-UA"/>
        </w:rPr>
        <w:t xml:space="preserve">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04E82E4A" w14:textId="77777777" w:rsidR="00C52AD1" w:rsidRPr="00576E0E" w:rsidRDefault="00C52AD1" w:rsidP="00576E0E">
      <w:pPr>
        <w:pStyle w:val="Default"/>
        <w:ind w:firstLine="709"/>
        <w:jc w:val="both"/>
        <w:rPr>
          <w:sz w:val="28"/>
          <w:szCs w:val="28"/>
          <w:lang w:val="uk-UA"/>
        </w:rPr>
      </w:pPr>
      <w:r w:rsidRPr="00576E0E">
        <w:rPr>
          <w:sz w:val="28"/>
          <w:szCs w:val="28"/>
          <w:lang w:val="uk-UA"/>
        </w:rPr>
        <w:t xml:space="preserve">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акта. </w:t>
      </w:r>
    </w:p>
    <w:p w14:paraId="5A448262" w14:textId="77777777" w:rsidR="00C52AD1" w:rsidRPr="00576E0E" w:rsidRDefault="00C52AD1" w:rsidP="00576E0E">
      <w:pPr>
        <w:pStyle w:val="Default"/>
        <w:ind w:firstLine="709"/>
        <w:jc w:val="both"/>
        <w:rPr>
          <w:sz w:val="28"/>
          <w:szCs w:val="28"/>
          <w:lang w:val="uk-UA"/>
        </w:rPr>
      </w:pPr>
      <w:r w:rsidRPr="00576E0E">
        <w:rPr>
          <w:sz w:val="28"/>
          <w:szCs w:val="28"/>
          <w:lang w:val="uk-UA"/>
        </w:rPr>
        <w:t xml:space="preserve">Повторне відстеження результативності цього регуляторного акта здійснюватиметься через рік з дня набрання чинності цим регуляторним актом, але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 </w:t>
      </w:r>
    </w:p>
    <w:p w14:paraId="114ACE99" w14:textId="77777777" w:rsidR="00C52AD1" w:rsidRPr="00576E0E" w:rsidRDefault="00C52AD1" w:rsidP="00576E0E">
      <w:pPr>
        <w:pStyle w:val="Default"/>
        <w:ind w:firstLine="709"/>
        <w:jc w:val="both"/>
        <w:rPr>
          <w:sz w:val="28"/>
          <w:szCs w:val="28"/>
          <w:lang w:val="uk-UA"/>
        </w:rPr>
      </w:pPr>
      <w:r w:rsidRPr="00576E0E">
        <w:rPr>
          <w:sz w:val="28"/>
          <w:szCs w:val="28"/>
          <w:lang w:val="uk-UA"/>
        </w:rPr>
        <w:t xml:space="preserve">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 </w:t>
      </w:r>
    </w:p>
    <w:p w14:paraId="7DE48870" w14:textId="77777777" w:rsidR="00C52AD1" w:rsidRPr="00576E0E" w:rsidRDefault="00C52AD1" w:rsidP="00576E0E">
      <w:pPr>
        <w:pStyle w:val="Default"/>
        <w:ind w:firstLine="709"/>
        <w:jc w:val="both"/>
        <w:rPr>
          <w:sz w:val="28"/>
          <w:szCs w:val="28"/>
          <w:lang w:val="uk-UA"/>
        </w:rPr>
      </w:pPr>
      <w:r w:rsidRPr="00576E0E">
        <w:rPr>
          <w:sz w:val="28"/>
          <w:szCs w:val="28"/>
          <w:lang w:val="uk-UA"/>
        </w:rPr>
        <w:t xml:space="preserve">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 </w:t>
      </w:r>
    </w:p>
    <w:p w14:paraId="2EFB1DB9" w14:textId="43532E1E" w:rsidR="00C52AD1" w:rsidRPr="00576E0E" w:rsidRDefault="00C52AD1" w:rsidP="00576E0E">
      <w:pPr>
        <w:spacing w:after="0" w:line="240" w:lineRule="auto"/>
        <w:ind w:firstLine="709"/>
        <w:jc w:val="both"/>
        <w:rPr>
          <w:b/>
          <w:bCs/>
          <w:szCs w:val="28"/>
          <w:lang w:val="uk-UA"/>
        </w:rPr>
      </w:pPr>
      <w:r w:rsidRPr="00576E0E">
        <w:rPr>
          <w:szCs w:val="28"/>
          <w:lang w:val="uk-UA"/>
        </w:rPr>
        <w:t>Відстеження результативності регуляторного акта буде здійснюватись Державною службою геології та надр України шляхом розгляду пропозицій та зауважень, які надійдуть до нього.</w:t>
      </w:r>
    </w:p>
    <w:p w14:paraId="1FE94821" w14:textId="2005EC5F" w:rsidR="00C52AD1" w:rsidRDefault="00C52AD1" w:rsidP="00C52AD1">
      <w:pPr>
        <w:spacing w:after="0" w:line="240" w:lineRule="auto"/>
        <w:ind w:firstLine="709"/>
        <w:jc w:val="both"/>
        <w:rPr>
          <w:b/>
          <w:bCs/>
          <w:sz w:val="23"/>
          <w:szCs w:val="23"/>
        </w:rPr>
      </w:pPr>
    </w:p>
    <w:p w14:paraId="1E49C77D" w14:textId="42B4D93A" w:rsidR="00C52AD1" w:rsidRDefault="00C52AD1" w:rsidP="00C52AD1">
      <w:pPr>
        <w:spacing w:after="0" w:line="240" w:lineRule="auto"/>
        <w:ind w:firstLine="709"/>
        <w:jc w:val="both"/>
        <w:rPr>
          <w:b/>
          <w:bCs/>
          <w:sz w:val="23"/>
          <w:szCs w:val="23"/>
        </w:rPr>
      </w:pPr>
    </w:p>
    <w:p w14:paraId="5148BDF2" w14:textId="77777777" w:rsidR="00C52AD1" w:rsidRPr="004456D7" w:rsidRDefault="00C52AD1" w:rsidP="002258DD">
      <w:pPr>
        <w:spacing w:after="0" w:line="240" w:lineRule="auto"/>
        <w:jc w:val="both"/>
        <w:rPr>
          <w:rFonts w:eastAsia="Times New Roman"/>
          <w:b/>
          <w:color w:val="000000" w:themeColor="text1"/>
          <w:lang w:val="uk-UA" w:eastAsia="ru-RU"/>
        </w:rPr>
      </w:pPr>
      <w:r w:rsidRPr="004456D7">
        <w:rPr>
          <w:rFonts w:eastAsia="Times New Roman"/>
          <w:b/>
          <w:color w:val="000000" w:themeColor="text1"/>
          <w:lang w:val="uk-UA" w:eastAsia="ru-RU"/>
        </w:rPr>
        <w:t xml:space="preserve">Голова Державної служби </w:t>
      </w:r>
    </w:p>
    <w:p w14:paraId="6EABBAFD" w14:textId="49B4099F" w:rsidR="00C52AD1" w:rsidRPr="004456D7" w:rsidRDefault="00C52AD1" w:rsidP="002258DD">
      <w:pPr>
        <w:spacing w:after="0" w:line="240" w:lineRule="auto"/>
        <w:jc w:val="both"/>
        <w:rPr>
          <w:rFonts w:eastAsia="Times New Roman"/>
          <w:b/>
          <w:color w:val="000000" w:themeColor="text1"/>
          <w:lang w:val="uk-UA" w:eastAsia="ru-RU"/>
        </w:rPr>
      </w:pPr>
      <w:r w:rsidRPr="004456D7">
        <w:rPr>
          <w:rFonts w:eastAsia="Times New Roman"/>
          <w:b/>
          <w:color w:val="000000" w:themeColor="text1"/>
          <w:lang w:val="uk-UA" w:eastAsia="ru-RU"/>
        </w:rPr>
        <w:t>геології та надр України</w:t>
      </w:r>
      <w:r w:rsidR="002258DD">
        <w:rPr>
          <w:rFonts w:eastAsia="Times New Roman"/>
          <w:b/>
          <w:color w:val="000000" w:themeColor="text1"/>
          <w:lang w:val="uk-UA" w:eastAsia="ru-RU"/>
        </w:rPr>
        <w:tab/>
      </w:r>
      <w:r w:rsidR="002258DD">
        <w:rPr>
          <w:rFonts w:eastAsia="Times New Roman"/>
          <w:b/>
          <w:color w:val="000000" w:themeColor="text1"/>
          <w:lang w:val="uk-UA" w:eastAsia="ru-RU"/>
        </w:rPr>
        <w:tab/>
      </w:r>
      <w:r w:rsidR="002258DD">
        <w:rPr>
          <w:rFonts w:eastAsia="Times New Roman"/>
          <w:b/>
          <w:color w:val="000000" w:themeColor="text1"/>
          <w:lang w:val="uk-UA" w:eastAsia="ru-RU"/>
        </w:rPr>
        <w:tab/>
      </w:r>
      <w:r w:rsidR="002258DD">
        <w:rPr>
          <w:rFonts w:eastAsia="Times New Roman"/>
          <w:b/>
          <w:color w:val="000000" w:themeColor="text1"/>
          <w:lang w:val="uk-UA" w:eastAsia="ru-RU"/>
        </w:rPr>
        <w:tab/>
      </w:r>
      <w:r w:rsidR="002258DD">
        <w:rPr>
          <w:rFonts w:eastAsia="Times New Roman"/>
          <w:b/>
          <w:color w:val="000000" w:themeColor="text1"/>
          <w:lang w:val="uk-UA" w:eastAsia="ru-RU"/>
        </w:rPr>
        <w:tab/>
      </w:r>
      <w:r w:rsidR="00607634">
        <w:rPr>
          <w:rFonts w:eastAsia="Times New Roman"/>
          <w:b/>
          <w:color w:val="000000" w:themeColor="text1"/>
          <w:lang w:val="uk-UA" w:eastAsia="ru-RU"/>
        </w:rPr>
        <w:t xml:space="preserve">                 </w:t>
      </w:r>
      <w:r w:rsidRPr="004456D7">
        <w:rPr>
          <w:rFonts w:eastAsia="Times New Roman"/>
          <w:b/>
          <w:color w:val="000000" w:themeColor="text1"/>
          <w:lang w:val="uk-UA" w:eastAsia="ru-RU"/>
        </w:rPr>
        <w:t>Роман ОПІМАХ</w:t>
      </w:r>
    </w:p>
    <w:sectPr w:rsidR="00C52AD1" w:rsidRPr="004456D7" w:rsidSect="00940D49">
      <w:headerReference w:type="default" r:id="rId7"/>
      <w:pgSz w:w="11900" w:h="16840"/>
      <w:pgMar w:top="1134" w:right="567" w:bottom="1843"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3DD4" w14:textId="77777777" w:rsidR="00FF6F75" w:rsidRDefault="00FF6F75" w:rsidP="0017710F">
      <w:pPr>
        <w:spacing w:after="0" w:line="240" w:lineRule="auto"/>
      </w:pPr>
      <w:r>
        <w:separator/>
      </w:r>
    </w:p>
  </w:endnote>
  <w:endnote w:type="continuationSeparator" w:id="0">
    <w:p w14:paraId="15875F3B" w14:textId="77777777" w:rsidR="00FF6F75" w:rsidRDefault="00FF6F75" w:rsidP="0017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0702" w14:textId="77777777" w:rsidR="00FF6F75" w:rsidRDefault="00FF6F75" w:rsidP="0017710F">
      <w:pPr>
        <w:spacing w:after="0" w:line="240" w:lineRule="auto"/>
      </w:pPr>
      <w:r>
        <w:separator/>
      </w:r>
    </w:p>
  </w:footnote>
  <w:footnote w:type="continuationSeparator" w:id="0">
    <w:p w14:paraId="6C6ED518" w14:textId="77777777" w:rsidR="00FF6F75" w:rsidRDefault="00FF6F75" w:rsidP="0017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280"/>
      <w:docPartObj>
        <w:docPartGallery w:val="Page Numbers (Top of Page)"/>
        <w:docPartUnique/>
      </w:docPartObj>
    </w:sdtPr>
    <w:sdtEndPr/>
    <w:sdtContent>
      <w:p w14:paraId="28898614" w14:textId="48AF436B" w:rsidR="00332AF4" w:rsidRDefault="00332AF4">
        <w:pPr>
          <w:pStyle w:val="a5"/>
          <w:jc w:val="center"/>
        </w:pPr>
        <w:r>
          <w:fldChar w:fldCharType="begin"/>
        </w:r>
        <w:r>
          <w:instrText xml:space="preserve"> PAGE   \* MERGEFORMAT </w:instrText>
        </w:r>
        <w:r>
          <w:fldChar w:fldCharType="separate"/>
        </w:r>
        <w:r w:rsidR="00B20EA4">
          <w:rPr>
            <w:noProof/>
          </w:rPr>
          <w:t>2</w:t>
        </w:r>
        <w:r>
          <w:rPr>
            <w:noProof/>
          </w:rPr>
          <w:fldChar w:fldCharType="end"/>
        </w:r>
      </w:p>
    </w:sdtContent>
  </w:sdt>
  <w:p w14:paraId="3EE97067" w14:textId="77777777" w:rsidR="00332AF4" w:rsidRDefault="00332A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006"/>
    <w:multiLevelType w:val="hybridMultilevel"/>
    <w:tmpl w:val="C0AC0EFE"/>
    <w:lvl w:ilvl="0" w:tplc="72220150">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F0AA8"/>
    <w:multiLevelType w:val="hybridMultilevel"/>
    <w:tmpl w:val="3814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30DD5"/>
    <w:multiLevelType w:val="hybridMultilevel"/>
    <w:tmpl w:val="67B2893A"/>
    <w:lvl w:ilvl="0" w:tplc="3C085F8E">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E0399"/>
    <w:multiLevelType w:val="hybridMultilevel"/>
    <w:tmpl w:val="D8A4C9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85"/>
    <w:rsid w:val="0000515B"/>
    <w:rsid w:val="0001540C"/>
    <w:rsid w:val="00022A98"/>
    <w:rsid w:val="00026CFC"/>
    <w:rsid w:val="0003118E"/>
    <w:rsid w:val="00040BAD"/>
    <w:rsid w:val="000455C6"/>
    <w:rsid w:val="00056090"/>
    <w:rsid w:val="00060924"/>
    <w:rsid w:val="00070244"/>
    <w:rsid w:val="00072960"/>
    <w:rsid w:val="00080801"/>
    <w:rsid w:val="000A211A"/>
    <w:rsid w:val="000A318D"/>
    <w:rsid w:val="000A5BC5"/>
    <w:rsid w:val="000B0470"/>
    <w:rsid w:val="000B4520"/>
    <w:rsid w:val="000B7D2F"/>
    <w:rsid w:val="000D198F"/>
    <w:rsid w:val="000D36E4"/>
    <w:rsid w:val="000D475E"/>
    <w:rsid w:val="000D685A"/>
    <w:rsid w:val="000D68AE"/>
    <w:rsid w:val="000E310E"/>
    <w:rsid w:val="000E3FD1"/>
    <w:rsid w:val="000E688C"/>
    <w:rsid w:val="000F0268"/>
    <w:rsid w:val="000F06F8"/>
    <w:rsid w:val="00125CDB"/>
    <w:rsid w:val="0013029F"/>
    <w:rsid w:val="001340E8"/>
    <w:rsid w:val="00137985"/>
    <w:rsid w:val="001400FC"/>
    <w:rsid w:val="00157CA4"/>
    <w:rsid w:val="0016051B"/>
    <w:rsid w:val="00161CDF"/>
    <w:rsid w:val="00162939"/>
    <w:rsid w:val="00176513"/>
    <w:rsid w:val="0017710F"/>
    <w:rsid w:val="00181C67"/>
    <w:rsid w:val="00184E0F"/>
    <w:rsid w:val="001A7082"/>
    <w:rsid w:val="001B46D1"/>
    <w:rsid w:val="001D398E"/>
    <w:rsid w:val="001E01E6"/>
    <w:rsid w:val="001E2D95"/>
    <w:rsid w:val="001E6639"/>
    <w:rsid w:val="001E78CD"/>
    <w:rsid w:val="001F0589"/>
    <w:rsid w:val="001F1E42"/>
    <w:rsid w:val="001F2112"/>
    <w:rsid w:val="00200254"/>
    <w:rsid w:val="0020318D"/>
    <w:rsid w:val="002045D4"/>
    <w:rsid w:val="002208F1"/>
    <w:rsid w:val="00222219"/>
    <w:rsid w:val="002258DD"/>
    <w:rsid w:val="0023006B"/>
    <w:rsid w:val="00231C46"/>
    <w:rsid w:val="00241A5B"/>
    <w:rsid w:val="0025055E"/>
    <w:rsid w:val="0025077A"/>
    <w:rsid w:val="00253EFC"/>
    <w:rsid w:val="00254D5D"/>
    <w:rsid w:val="00266204"/>
    <w:rsid w:val="002670AE"/>
    <w:rsid w:val="002714E2"/>
    <w:rsid w:val="00280525"/>
    <w:rsid w:val="00287F64"/>
    <w:rsid w:val="002914EF"/>
    <w:rsid w:val="002A34DE"/>
    <w:rsid w:val="002B1ACE"/>
    <w:rsid w:val="002B7D57"/>
    <w:rsid w:val="002B7E82"/>
    <w:rsid w:val="002C06E7"/>
    <w:rsid w:val="002C3075"/>
    <w:rsid w:val="002C5F43"/>
    <w:rsid w:val="002C6086"/>
    <w:rsid w:val="002D0DD5"/>
    <w:rsid w:val="002E0E24"/>
    <w:rsid w:val="002E49B9"/>
    <w:rsid w:val="002E5996"/>
    <w:rsid w:val="002F3368"/>
    <w:rsid w:val="002F54E2"/>
    <w:rsid w:val="00313A79"/>
    <w:rsid w:val="003155B7"/>
    <w:rsid w:val="00317DA0"/>
    <w:rsid w:val="0032534B"/>
    <w:rsid w:val="00332AF4"/>
    <w:rsid w:val="00334CD1"/>
    <w:rsid w:val="00337870"/>
    <w:rsid w:val="0034699C"/>
    <w:rsid w:val="00355029"/>
    <w:rsid w:val="003577BB"/>
    <w:rsid w:val="0036263A"/>
    <w:rsid w:val="00363862"/>
    <w:rsid w:val="00365BDB"/>
    <w:rsid w:val="00372584"/>
    <w:rsid w:val="00395B5D"/>
    <w:rsid w:val="003A06DC"/>
    <w:rsid w:val="003A3759"/>
    <w:rsid w:val="003B0DE0"/>
    <w:rsid w:val="003B1FC5"/>
    <w:rsid w:val="003B56A2"/>
    <w:rsid w:val="003C12CE"/>
    <w:rsid w:val="003C1EBE"/>
    <w:rsid w:val="003C52E4"/>
    <w:rsid w:val="003C5D64"/>
    <w:rsid w:val="004070AA"/>
    <w:rsid w:val="004072DB"/>
    <w:rsid w:val="0041778E"/>
    <w:rsid w:val="00417C7B"/>
    <w:rsid w:val="00427E42"/>
    <w:rsid w:val="0044031A"/>
    <w:rsid w:val="0045307D"/>
    <w:rsid w:val="00462B8D"/>
    <w:rsid w:val="00471B9B"/>
    <w:rsid w:val="0048328D"/>
    <w:rsid w:val="004932F8"/>
    <w:rsid w:val="00494B9E"/>
    <w:rsid w:val="00495126"/>
    <w:rsid w:val="004B1DB2"/>
    <w:rsid w:val="004B3E6C"/>
    <w:rsid w:val="004B47FF"/>
    <w:rsid w:val="004C2C9E"/>
    <w:rsid w:val="004C3022"/>
    <w:rsid w:val="004C6331"/>
    <w:rsid w:val="004C66CA"/>
    <w:rsid w:val="004D14AB"/>
    <w:rsid w:val="004F1256"/>
    <w:rsid w:val="004F1D9B"/>
    <w:rsid w:val="005022C6"/>
    <w:rsid w:val="005032F3"/>
    <w:rsid w:val="00513191"/>
    <w:rsid w:val="00520B2F"/>
    <w:rsid w:val="00520DBE"/>
    <w:rsid w:val="00532AE7"/>
    <w:rsid w:val="005336B2"/>
    <w:rsid w:val="005462C5"/>
    <w:rsid w:val="0056213F"/>
    <w:rsid w:val="00573626"/>
    <w:rsid w:val="00573677"/>
    <w:rsid w:val="0057522C"/>
    <w:rsid w:val="0057596C"/>
    <w:rsid w:val="00576E0E"/>
    <w:rsid w:val="00577A36"/>
    <w:rsid w:val="005827DC"/>
    <w:rsid w:val="005900EE"/>
    <w:rsid w:val="0059107C"/>
    <w:rsid w:val="005934E2"/>
    <w:rsid w:val="005966D9"/>
    <w:rsid w:val="005A06DC"/>
    <w:rsid w:val="005B1CD8"/>
    <w:rsid w:val="005B3974"/>
    <w:rsid w:val="005B7338"/>
    <w:rsid w:val="005C0239"/>
    <w:rsid w:val="005C1A81"/>
    <w:rsid w:val="005C3FC3"/>
    <w:rsid w:val="005C663D"/>
    <w:rsid w:val="005C77ED"/>
    <w:rsid w:val="005D0F49"/>
    <w:rsid w:val="005D40F4"/>
    <w:rsid w:val="005D4CA6"/>
    <w:rsid w:val="005E297F"/>
    <w:rsid w:val="005E45B0"/>
    <w:rsid w:val="005E58F1"/>
    <w:rsid w:val="00600108"/>
    <w:rsid w:val="00601FAC"/>
    <w:rsid w:val="00607634"/>
    <w:rsid w:val="00612681"/>
    <w:rsid w:val="00614A8C"/>
    <w:rsid w:val="006159F3"/>
    <w:rsid w:val="00625216"/>
    <w:rsid w:val="00637DD7"/>
    <w:rsid w:val="0064465A"/>
    <w:rsid w:val="00657120"/>
    <w:rsid w:val="0066662C"/>
    <w:rsid w:val="0067142B"/>
    <w:rsid w:val="00671770"/>
    <w:rsid w:val="00671CD2"/>
    <w:rsid w:val="00675A3E"/>
    <w:rsid w:val="006805A8"/>
    <w:rsid w:val="006824B0"/>
    <w:rsid w:val="006842C2"/>
    <w:rsid w:val="00687525"/>
    <w:rsid w:val="006A130D"/>
    <w:rsid w:val="006B4B07"/>
    <w:rsid w:val="006B70AC"/>
    <w:rsid w:val="006C1950"/>
    <w:rsid w:val="006C69E8"/>
    <w:rsid w:val="006D63A3"/>
    <w:rsid w:val="006E1311"/>
    <w:rsid w:val="006E1AC7"/>
    <w:rsid w:val="006E253B"/>
    <w:rsid w:val="006F1175"/>
    <w:rsid w:val="006F35B9"/>
    <w:rsid w:val="006F62C0"/>
    <w:rsid w:val="0070280F"/>
    <w:rsid w:val="00704887"/>
    <w:rsid w:val="00710CE2"/>
    <w:rsid w:val="00712646"/>
    <w:rsid w:val="00713BA0"/>
    <w:rsid w:val="007178C3"/>
    <w:rsid w:val="00720DA0"/>
    <w:rsid w:val="00721607"/>
    <w:rsid w:val="00722DAD"/>
    <w:rsid w:val="00726751"/>
    <w:rsid w:val="00730B8F"/>
    <w:rsid w:val="00732E7A"/>
    <w:rsid w:val="00736F39"/>
    <w:rsid w:val="00742397"/>
    <w:rsid w:val="007450FC"/>
    <w:rsid w:val="00745875"/>
    <w:rsid w:val="00745AFA"/>
    <w:rsid w:val="007460B7"/>
    <w:rsid w:val="007506E0"/>
    <w:rsid w:val="00763EB7"/>
    <w:rsid w:val="007646BD"/>
    <w:rsid w:val="00770D16"/>
    <w:rsid w:val="00770FCF"/>
    <w:rsid w:val="00771A7E"/>
    <w:rsid w:val="00772B7C"/>
    <w:rsid w:val="00783588"/>
    <w:rsid w:val="00797C77"/>
    <w:rsid w:val="00797CB1"/>
    <w:rsid w:val="007A42A9"/>
    <w:rsid w:val="007A60D9"/>
    <w:rsid w:val="007A62BF"/>
    <w:rsid w:val="007B2626"/>
    <w:rsid w:val="007B2A90"/>
    <w:rsid w:val="007B30C8"/>
    <w:rsid w:val="007B40F0"/>
    <w:rsid w:val="007C16B4"/>
    <w:rsid w:val="007C75D4"/>
    <w:rsid w:val="007D0A65"/>
    <w:rsid w:val="007D1C13"/>
    <w:rsid w:val="007E31B6"/>
    <w:rsid w:val="007F737B"/>
    <w:rsid w:val="00805A5D"/>
    <w:rsid w:val="00814406"/>
    <w:rsid w:val="008161D9"/>
    <w:rsid w:val="0082285B"/>
    <w:rsid w:val="00822FF7"/>
    <w:rsid w:val="0083270E"/>
    <w:rsid w:val="0084054A"/>
    <w:rsid w:val="00846942"/>
    <w:rsid w:val="008507EB"/>
    <w:rsid w:val="008516CC"/>
    <w:rsid w:val="0085485B"/>
    <w:rsid w:val="00871DCA"/>
    <w:rsid w:val="008803F3"/>
    <w:rsid w:val="00892E8C"/>
    <w:rsid w:val="00893B70"/>
    <w:rsid w:val="008B0826"/>
    <w:rsid w:val="008B176B"/>
    <w:rsid w:val="008B3FBC"/>
    <w:rsid w:val="008B46F2"/>
    <w:rsid w:val="008C3286"/>
    <w:rsid w:val="008C5280"/>
    <w:rsid w:val="008C64BB"/>
    <w:rsid w:val="008E0418"/>
    <w:rsid w:val="008E33B5"/>
    <w:rsid w:val="008F36F0"/>
    <w:rsid w:val="008F3C66"/>
    <w:rsid w:val="00900FEB"/>
    <w:rsid w:val="009020E4"/>
    <w:rsid w:val="0090305D"/>
    <w:rsid w:val="00904ADA"/>
    <w:rsid w:val="00913A24"/>
    <w:rsid w:val="00915AA3"/>
    <w:rsid w:val="00917806"/>
    <w:rsid w:val="0092564C"/>
    <w:rsid w:val="00927798"/>
    <w:rsid w:val="0093028A"/>
    <w:rsid w:val="00934AD0"/>
    <w:rsid w:val="0093596A"/>
    <w:rsid w:val="00940D49"/>
    <w:rsid w:val="009428DA"/>
    <w:rsid w:val="00943E61"/>
    <w:rsid w:val="009456FA"/>
    <w:rsid w:val="009549DA"/>
    <w:rsid w:val="00955415"/>
    <w:rsid w:val="00961767"/>
    <w:rsid w:val="00967E21"/>
    <w:rsid w:val="00973AC8"/>
    <w:rsid w:val="009750C4"/>
    <w:rsid w:val="00982A60"/>
    <w:rsid w:val="009847D9"/>
    <w:rsid w:val="00992FC5"/>
    <w:rsid w:val="00996369"/>
    <w:rsid w:val="0099669F"/>
    <w:rsid w:val="009A2766"/>
    <w:rsid w:val="009B3B87"/>
    <w:rsid w:val="009B5AB0"/>
    <w:rsid w:val="009B6CDC"/>
    <w:rsid w:val="009C22A0"/>
    <w:rsid w:val="009C7781"/>
    <w:rsid w:val="009D1D02"/>
    <w:rsid w:val="009D5A1C"/>
    <w:rsid w:val="009D6C51"/>
    <w:rsid w:val="009D7D65"/>
    <w:rsid w:val="009E3C86"/>
    <w:rsid w:val="009F1E8C"/>
    <w:rsid w:val="00A0245F"/>
    <w:rsid w:val="00A02F16"/>
    <w:rsid w:val="00A05AC6"/>
    <w:rsid w:val="00A06549"/>
    <w:rsid w:val="00A06B77"/>
    <w:rsid w:val="00A1228C"/>
    <w:rsid w:val="00A15CA1"/>
    <w:rsid w:val="00A323D8"/>
    <w:rsid w:val="00A327B8"/>
    <w:rsid w:val="00A364BE"/>
    <w:rsid w:val="00A43CB5"/>
    <w:rsid w:val="00A451D8"/>
    <w:rsid w:val="00A53FC1"/>
    <w:rsid w:val="00A7461D"/>
    <w:rsid w:val="00A80A2E"/>
    <w:rsid w:val="00A85158"/>
    <w:rsid w:val="00A91AAF"/>
    <w:rsid w:val="00A96E98"/>
    <w:rsid w:val="00AA5053"/>
    <w:rsid w:val="00AB26AB"/>
    <w:rsid w:val="00AB2FBE"/>
    <w:rsid w:val="00AB5585"/>
    <w:rsid w:val="00AC3CC4"/>
    <w:rsid w:val="00AD43DA"/>
    <w:rsid w:val="00AD5288"/>
    <w:rsid w:val="00AD65C7"/>
    <w:rsid w:val="00AE0B39"/>
    <w:rsid w:val="00AF2505"/>
    <w:rsid w:val="00AF2CA1"/>
    <w:rsid w:val="00B01F29"/>
    <w:rsid w:val="00B02F21"/>
    <w:rsid w:val="00B044BF"/>
    <w:rsid w:val="00B12E4C"/>
    <w:rsid w:val="00B16625"/>
    <w:rsid w:val="00B20EA4"/>
    <w:rsid w:val="00B32B86"/>
    <w:rsid w:val="00B36014"/>
    <w:rsid w:val="00B3653D"/>
    <w:rsid w:val="00B43171"/>
    <w:rsid w:val="00B51B8A"/>
    <w:rsid w:val="00B52045"/>
    <w:rsid w:val="00B63344"/>
    <w:rsid w:val="00BB0E06"/>
    <w:rsid w:val="00BB6E36"/>
    <w:rsid w:val="00BC7FFE"/>
    <w:rsid w:val="00BE2F8C"/>
    <w:rsid w:val="00BE4316"/>
    <w:rsid w:val="00BF5EC8"/>
    <w:rsid w:val="00BF6676"/>
    <w:rsid w:val="00BF66A3"/>
    <w:rsid w:val="00BF695B"/>
    <w:rsid w:val="00C0407B"/>
    <w:rsid w:val="00C04595"/>
    <w:rsid w:val="00C16385"/>
    <w:rsid w:val="00C2131E"/>
    <w:rsid w:val="00C24150"/>
    <w:rsid w:val="00C355AB"/>
    <w:rsid w:val="00C40B36"/>
    <w:rsid w:val="00C52AD1"/>
    <w:rsid w:val="00C6275C"/>
    <w:rsid w:val="00C6414F"/>
    <w:rsid w:val="00C664F0"/>
    <w:rsid w:val="00C73C74"/>
    <w:rsid w:val="00C73E7C"/>
    <w:rsid w:val="00C77E4A"/>
    <w:rsid w:val="00C848C1"/>
    <w:rsid w:val="00CA4713"/>
    <w:rsid w:val="00CB20E9"/>
    <w:rsid w:val="00CD0459"/>
    <w:rsid w:val="00CD47E5"/>
    <w:rsid w:val="00CE3FF1"/>
    <w:rsid w:val="00CF0961"/>
    <w:rsid w:val="00CF17E8"/>
    <w:rsid w:val="00CF6B63"/>
    <w:rsid w:val="00D002F7"/>
    <w:rsid w:val="00D053F0"/>
    <w:rsid w:val="00D07B2C"/>
    <w:rsid w:val="00D110A4"/>
    <w:rsid w:val="00D16278"/>
    <w:rsid w:val="00D20CF3"/>
    <w:rsid w:val="00D21205"/>
    <w:rsid w:val="00D23834"/>
    <w:rsid w:val="00D33BED"/>
    <w:rsid w:val="00D37BB7"/>
    <w:rsid w:val="00D421A2"/>
    <w:rsid w:val="00D42280"/>
    <w:rsid w:val="00D455A1"/>
    <w:rsid w:val="00D45A19"/>
    <w:rsid w:val="00D45A8C"/>
    <w:rsid w:val="00D45DF3"/>
    <w:rsid w:val="00D46AB2"/>
    <w:rsid w:val="00D475A5"/>
    <w:rsid w:val="00D477C2"/>
    <w:rsid w:val="00D5122C"/>
    <w:rsid w:val="00D53740"/>
    <w:rsid w:val="00D61E7D"/>
    <w:rsid w:val="00D71FE7"/>
    <w:rsid w:val="00D75195"/>
    <w:rsid w:val="00D87EC5"/>
    <w:rsid w:val="00D95433"/>
    <w:rsid w:val="00D95FDA"/>
    <w:rsid w:val="00DA57E2"/>
    <w:rsid w:val="00DB715F"/>
    <w:rsid w:val="00DB7DCF"/>
    <w:rsid w:val="00DC02FF"/>
    <w:rsid w:val="00DC0FAD"/>
    <w:rsid w:val="00DC22E3"/>
    <w:rsid w:val="00DC3CBD"/>
    <w:rsid w:val="00DC622E"/>
    <w:rsid w:val="00DD0DC6"/>
    <w:rsid w:val="00DD2C61"/>
    <w:rsid w:val="00DD4ABB"/>
    <w:rsid w:val="00DD69EA"/>
    <w:rsid w:val="00DE2BA9"/>
    <w:rsid w:val="00DF4020"/>
    <w:rsid w:val="00DF4430"/>
    <w:rsid w:val="00DF5A12"/>
    <w:rsid w:val="00DF5FE6"/>
    <w:rsid w:val="00E140E8"/>
    <w:rsid w:val="00E16900"/>
    <w:rsid w:val="00E17A77"/>
    <w:rsid w:val="00E25F4B"/>
    <w:rsid w:val="00E26572"/>
    <w:rsid w:val="00E30D78"/>
    <w:rsid w:val="00E31162"/>
    <w:rsid w:val="00E3180F"/>
    <w:rsid w:val="00E35FA1"/>
    <w:rsid w:val="00E37AA8"/>
    <w:rsid w:val="00E46B7A"/>
    <w:rsid w:val="00E4788E"/>
    <w:rsid w:val="00E6000E"/>
    <w:rsid w:val="00E64ABB"/>
    <w:rsid w:val="00E7106D"/>
    <w:rsid w:val="00E7304A"/>
    <w:rsid w:val="00E824A4"/>
    <w:rsid w:val="00E9633F"/>
    <w:rsid w:val="00E9736A"/>
    <w:rsid w:val="00EA3D2F"/>
    <w:rsid w:val="00EB0147"/>
    <w:rsid w:val="00EB127D"/>
    <w:rsid w:val="00EB2E1B"/>
    <w:rsid w:val="00EB30C4"/>
    <w:rsid w:val="00EC23C8"/>
    <w:rsid w:val="00EC4C78"/>
    <w:rsid w:val="00ED52EA"/>
    <w:rsid w:val="00F03E68"/>
    <w:rsid w:val="00F04A88"/>
    <w:rsid w:val="00F13F12"/>
    <w:rsid w:val="00F167A5"/>
    <w:rsid w:val="00F173D8"/>
    <w:rsid w:val="00F17C6B"/>
    <w:rsid w:val="00F40DAB"/>
    <w:rsid w:val="00F439F3"/>
    <w:rsid w:val="00F47256"/>
    <w:rsid w:val="00F6291C"/>
    <w:rsid w:val="00F64A75"/>
    <w:rsid w:val="00F70977"/>
    <w:rsid w:val="00F73CDD"/>
    <w:rsid w:val="00F916BD"/>
    <w:rsid w:val="00F937DE"/>
    <w:rsid w:val="00F96D4B"/>
    <w:rsid w:val="00FA3ADF"/>
    <w:rsid w:val="00FA6E01"/>
    <w:rsid w:val="00FB06F7"/>
    <w:rsid w:val="00FB5370"/>
    <w:rsid w:val="00FC03D6"/>
    <w:rsid w:val="00FC342F"/>
    <w:rsid w:val="00FD1122"/>
    <w:rsid w:val="00FF5CA5"/>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9003"/>
  <w15:docId w15:val="{FB46D6AB-3212-43E4-ADDA-01CF7498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385"/>
    <w:pPr>
      <w:autoSpaceDE w:val="0"/>
      <w:autoSpaceDN w:val="0"/>
      <w:adjustRightInd w:val="0"/>
      <w:spacing w:after="0" w:line="240" w:lineRule="auto"/>
    </w:pPr>
    <w:rPr>
      <w:rFonts w:cs="Times New Roman"/>
      <w:color w:val="000000"/>
      <w:sz w:val="24"/>
      <w:szCs w:val="24"/>
      <w:lang w:val="en-US"/>
    </w:rPr>
  </w:style>
  <w:style w:type="character" w:styleId="a3">
    <w:name w:val="Hyperlink"/>
    <w:basedOn w:val="a0"/>
    <w:uiPriority w:val="99"/>
    <w:semiHidden/>
    <w:unhideWhenUsed/>
    <w:rsid w:val="002E0E24"/>
    <w:rPr>
      <w:color w:val="0000FF"/>
      <w:u w:val="single"/>
    </w:rPr>
  </w:style>
  <w:style w:type="paragraph" w:customStyle="1" w:styleId="rvps2">
    <w:name w:val="rvps2"/>
    <w:basedOn w:val="a"/>
    <w:rsid w:val="002E0E24"/>
    <w:pPr>
      <w:spacing w:before="100" w:beforeAutospacing="1" w:after="100" w:afterAutospacing="1" w:line="240" w:lineRule="auto"/>
    </w:pPr>
    <w:rPr>
      <w:rFonts w:eastAsia="Times New Roman" w:cs="Times New Roman"/>
      <w:sz w:val="24"/>
      <w:szCs w:val="24"/>
      <w:lang w:val="en-US"/>
    </w:rPr>
  </w:style>
  <w:style w:type="paragraph" w:styleId="a4">
    <w:name w:val="Normal (Web)"/>
    <w:basedOn w:val="a"/>
    <w:uiPriority w:val="99"/>
    <w:unhideWhenUsed/>
    <w:rsid w:val="008803F3"/>
    <w:pPr>
      <w:spacing w:before="100" w:beforeAutospacing="1" w:after="119" w:line="240" w:lineRule="auto"/>
    </w:pPr>
    <w:rPr>
      <w:rFonts w:eastAsia="Times New Roman" w:cs="Times New Roman"/>
      <w:sz w:val="24"/>
      <w:szCs w:val="24"/>
      <w:lang w:val="en-US"/>
    </w:rPr>
  </w:style>
  <w:style w:type="paragraph" w:styleId="a5">
    <w:name w:val="header"/>
    <w:basedOn w:val="a"/>
    <w:link w:val="a6"/>
    <w:uiPriority w:val="99"/>
    <w:unhideWhenUsed/>
    <w:rsid w:val="001771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10F"/>
  </w:style>
  <w:style w:type="paragraph" w:styleId="a7">
    <w:name w:val="footer"/>
    <w:basedOn w:val="a"/>
    <w:link w:val="a8"/>
    <w:uiPriority w:val="99"/>
    <w:semiHidden/>
    <w:unhideWhenUsed/>
    <w:rsid w:val="001771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710F"/>
  </w:style>
  <w:style w:type="paragraph" w:styleId="a9">
    <w:name w:val="List Paragraph"/>
    <w:basedOn w:val="a"/>
    <w:uiPriority w:val="34"/>
    <w:qFormat/>
    <w:rsid w:val="00900FEB"/>
    <w:pPr>
      <w:ind w:left="720"/>
      <w:contextualSpacing/>
    </w:pPr>
    <w:rPr>
      <w:rFonts w:asciiTheme="minorHAnsi" w:hAnsiTheme="minorHAnsi"/>
      <w:sz w:val="22"/>
    </w:rPr>
  </w:style>
  <w:style w:type="character" w:customStyle="1" w:styleId="rvts23">
    <w:name w:val="rvts23"/>
    <w:basedOn w:val="a0"/>
    <w:rsid w:val="00573626"/>
  </w:style>
  <w:style w:type="character" w:customStyle="1" w:styleId="rvts9">
    <w:name w:val="rvts9"/>
    <w:basedOn w:val="a0"/>
    <w:rsid w:val="00573626"/>
  </w:style>
  <w:style w:type="paragraph" w:customStyle="1" w:styleId="1">
    <w:name w:val="Основний текст1"/>
    <w:uiPriority w:val="99"/>
    <w:rsid w:val="00254D5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u w:color="000000"/>
      <w:lang w:val="uk-UA" w:eastAsia="uk-UA"/>
    </w:rPr>
  </w:style>
  <w:style w:type="character" w:customStyle="1" w:styleId="aa">
    <w:name w:val="Основной текст_"/>
    <w:link w:val="3"/>
    <w:locked/>
    <w:rsid w:val="00F167A5"/>
    <w:rPr>
      <w:spacing w:val="5"/>
      <w:shd w:val="clear" w:color="auto" w:fill="FFFFFF"/>
    </w:rPr>
  </w:style>
  <w:style w:type="paragraph" w:customStyle="1" w:styleId="3">
    <w:name w:val="Основной текст3"/>
    <w:basedOn w:val="a"/>
    <w:link w:val="aa"/>
    <w:rsid w:val="00F167A5"/>
    <w:pPr>
      <w:widowControl w:val="0"/>
      <w:shd w:val="clear" w:color="auto" w:fill="FFFFFF"/>
      <w:spacing w:before="300" w:after="300" w:line="317" w:lineRule="exact"/>
      <w:jc w:val="both"/>
    </w:pPr>
    <w:rPr>
      <w:spacing w:val="5"/>
      <w:shd w:val="clear" w:color="auto" w:fill="FFFFFF"/>
    </w:rPr>
  </w:style>
  <w:style w:type="character" w:customStyle="1" w:styleId="10">
    <w:name w:val="Основной текст1"/>
    <w:rsid w:val="000B0470"/>
    <w:rPr>
      <w:rFonts w:ascii="Times New Roman" w:hAnsi="Times New Roman" w:cs="Times New Roman"/>
      <w:color w:val="000000"/>
      <w:spacing w:val="5"/>
      <w:w w:val="100"/>
      <w:position w:val="0"/>
      <w:sz w:val="24"/>
      <w:szCs w:val="24"/>
      <w:u w:val="none"/>
      <w:shd w:val="clear" w:color="auto" w:fill="FFFFFF"/>
      <w:lang w:val="uk-UA" w:eastAsia="uk-UA"/>
    </w:rPr>
  </w:style>
  <w:style w:type="character" w:styleId="ab">
    <w:name w:val="Emphasis"/>
    <w:basedOn w:val="a0"/>
    <w:uiPriority w:val="20"/>
    <w:qFormat/>
    <w:rsid w:val="00913A24"/>
    <w:rPr>
      <w:i/>
      <w:iCs/>
    </w:rPr>
  </w:style>
  <w:style w:type="paragraph" w:styleId="ac">
    <w:name w:val="Title"/>
    <w:basedOn w:val="a"/>
    <w:link w:val="ad"/>
    <w:uiPriority w:val="99"/>
    <w:qFormat/>
    <w:rsid w:val="00904ADA"/>
    <w:pPr>
      <w:autoSpaceDE w:val="0"/>
      <w:autoSpaceDN w:val="0"/>
      <w:spacing w:after="0" w:line="240" w:lineRule="auto"/>
      <w:jc w:val="center"/>
    </w:pPr>
    <w:rPr>
      <w:rFonts w:ascii="PetersburgTT" w:eastAsia="Calibri" w:hAnsi="PetersburgTT" w:cs="Times New Roman"/>
      <w:b/>
      <w:bCs/>
      <w:szCs w:val="28"/>
      <w:lang w:eastAsia="ru-RU"/>
    </w:rPr>
  </w:style>
  <w:style w:type="character" w:customStyle="1" w:styleId="ad">
    <w:name w:val="Заголовок Знак"/>
    <w:basedOn w:val="a0"/>
    <w:link w:val="ac"/>
    <w:uiPriority w:val="99"/>
    <w:rsid w:val="00904ADA"/>
    <w:rPr>
      <w:rFonts w:ascii="PetersburgTT" w:eastAsia="Calibri" w:hAnsi="PetersburgTT" w:cs="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1514">
      <w:bodyDiv w:val="1"/>
      <w:marLeft w:val="0"/>
      <w:marRight w:val="0"/>
      <w:marTop w:val="0"/>
      <w:marBottom w:val="0"/>
      <w:divBdr>
        <w:top w:val="none" w:sz="0" w:space="0" w:color="auto"/>
        <w:left w:val="none" w:sz="0" w:space="0" w:color="auto"/>
        <w:bottom w:val="none" w:sz="0" w:space="0" w:color="auto"/>
        <w:right w:val="none" w:sz="0" w:space="0" w:color="auto"/>
      </w:divBdr>
    </w:div>
    <w:div w:id="926036128">
      <w:bodyDiv w:val="1"/>
      <w:marLeft w:val="0"/>
      <w:marRight w:val="0"/>
      <w:marTop w:val="0"/>
      <w:marBottom w:val="0"/>
      <w:divBdr>
        <w:top w:val="none" w:sz="0" w:space="0" w:color="auto"/>
        <w:left w:val="none" w:sz="0" w:space="0" w:color="auto"/>
        <w:bottom w:val="none" w:sz="0" w:space="0" w:color="auto"/>
        <w:right w:val="none" w:sz="0" w:space="0" w:color="auto"/>
      </w:divBdr>
    </w:div>
    <w:div w:id="1419204988">
      <w:bodyDiv w:val="1"/>
      <w:marLeft w:val="0"/>
      <w:marRight w:val="0"/>
      <w:marTop w:val="0"/>
      <w:marBottom w:val="0"/>
      <w:divBdr>
        <w:top w:val="none" w:sz="0" w:space="0" w:color="auto"/>
        <w:left w:val="none" w:sz="0" w:space="0" w:color="auto"/>
        <w:bottom w:val="none" w:sz="0" w:space="0" w:color="auto"/>
        <w:right w:val="none" w:sz="0" w:space="0" w:color="auto"/>
      </w:divBdr>
    </w:div>
    <w:div w:id="14939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2</cp:revision>
  <dcterms:created xsi:type="dcterms:W3CDTF">2023-03-08T09:28:00Z</dcterms:created>
  <dcterms:modified xsi:type="dcterms:W3CDTF">2023-03-08T09:28:00Z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2022-12-13T13:26:22Z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7e4aead4-4665-4546-8ccb-55e950b9a7f7</vt:lpwstr>
  </property>
  <property fmtid="{D5CDD505-2E9C-101B-9397-08002B2CF9AE}" pid="8" name="MSIP_Label_defa4170-0d19-0005-0004-bc88714345d2_ContentBits">
    <vt:lpwstr>0</vt:lpwstr>
  </property>
</Properties>
</file>