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1BEA" w14:textId="77777777" w:rsidR="003577BB" w:rsidRPr="0083270E" w:rsidRDefault="00C16385" w:rsidP="009549DA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83270E">
        <w:rPr>
          <w:rFonts w:cs="Times New Roman"/>
          <w:b/>
          <w:szCs w:val="28"/>
          <w:lang w:val="uk-UA"/>
        </w:rPr>
        <w:t>ПОЯСНЮВАЛЬНА ЗАПИСКА</w:t>
      </w:r>
    </w:p>
    <w:p w14:paraId="12C7D520" w14:textId="77777777" w:rsidR="009549DA" w:rsidRPr="0083270E" w:rsidRDefault="005900EE" w:rsidP="009549DA">
      <w:pPr>
        <w:spacing w:after="0" w:line="240" w:lineRule="auto"/>
        <w:jc w:val="center"/>
        <w:rPr>
          <w:rFonts w:cs="Times New Roman"/>
          <w:b/>
          <w:szCs w:val="28"/>
        </w:rPr>
      </w:pPr>
      <w:r w:rsidRPr="0083270E">
        <w:rPr>
          <w:rFonts w:cs="Times New Roman"/>
          <w:b/>
          <w:szCs w:val="28"/>
          <w:lang w:val="uk-UA"/>
        </w:rPr>
        <w:t>д</w:t>
      </w:r>
      <w:r w:rsidR="00C16385" w:rsidRPr="0083270E">
        <w:rPr>
          <w:rFonts w:cs="Times New Roman"/>
          <w:b/>
          <w:szCs w:val="28"/>
          <w:lang w:val="uk-UA"/>
        </w:rPr>
        <w:t xml:space="preserve">о </w:t>
      </w:r>
      <w:proofErr w:type="spellStart"/>
      <w:r w:rsidR="00C16385" w:rsidRPr="0083270E">
        <w:rPr>
          <w:rFonts w:cs="Times New Roman"/>
          <w:b/>
          <w:szCs w:val="28"/>
          <w:lang w:val="uk-UA"/>
        </w:rPr>
        <w:t>проєкту</w:t>
      </w:r>
      <w:proofErr w:type="spellEnd"/>
      <w:r w:rsidR="00C16385" w:rsidRPr="0083270E">
        <w:rPr>
          <w:rFonts w:cs="Times New Roman"/>
          <w:b/>
          <w:szCs w:val="28"/>
          <w:lang w:val="uk-UA"/>
        </w:rPr>
        <w:t xml:space="preserve"> наказу Міністерства захисту довкілля та природних ресурсів України «Про внесення змін до наказу </w:t>
      </w:r>
      <w:proofErr w:type="spellStart"/>
      <w:r w:rsidR="00C16385" w:rsidRPr="0083270E">
        <w:rPr>
          <w:rFonts w:cs="Times New Roman"/>
          <w:b/>
          <w:szCs w:val="28"/>
          <w:lang w:val="uk-UA"/>
        </w:rPr>
        <w:t>Мінприроди</w:t>
      </w:r>
      <w:proofErr w:type="spellEnd"/>
      <w:r w:rsidR="00C16385" w:rsidRPr="0083270E">
        <w:rPr>
          <w:rFonts w:cs="Times New Roman"/>
          <w:b/>
          <w:szCs w:val="28"/>
          <w:lang w:val="uk-UA"/>
        </w:rPr>
        <w:t xml:space="preserve"> </w:t>
      </w:r>
    </w:p>
    <w:p w14:paraId="1747DC82" w14:textId="77777777" w:rsidR="00C16385" w:rsidRPr="0083270E" w:rsidRDefault="00C16385" w:rsidP="009549DA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83270E">
        <w:rPr>
          <w:rFonts w:cs="Times New Roman"/>
          <w:b/>
          <w:szCs w:val="28"/>
          <w:lang w:val="uk-UA"/>
        </w:rPr>
        <w:t>від 14</w:t>
      </w:r>
      <w:r w:rsidR="005900EE" w:rsidRPr="0083270E">
        <w:rPr>
          <w:rFonts w:cs="Times New Roman"/>
          <w:b/>
          <w:szCs w:val="28"/>
          <w:lang w:val="uk-UA"/>
        </w:rPr>
        <w:t xml:space="preserve"> березня </w:t>
      </w:r>
      <w:r w:rsidRPr="0083270E">
        <w:rPr>
          <w:rFonts w:cs="Times New Roman"/>
          <w:b/>
          <w:szCs w:val="28"/>
          <w:lang w:val="uk-UA"/>
        </w:rPr>
        <w:t>2016</w:t>
      </w:r>
      <w:r w:rsidR="005900EE" w:rsidRPr="0083270E">
        <w:rPr>
          <w:rFonts w:cs="Times New Roman"/>
          <w:b/>
          <w:szCs w:val="28"/>
          <w:lang w:val="uk-UA"/>
        </w:rPr>
        <w:t xml:space="preserve"> року</w:t>
      </w:r>
      <w:r w:rsidRPr="0083270E">
        <w:rPr>
          <w:rFonts w:cs="Times New Roman"/>
          <w:b/>
          <w:szCs w:val="28"/>
          <w:lang w:val="uk-UA"/>
        </w:rPr>
        <w:t xml:space="preserve"> № 97»</w:t>
      </w:r>
    </w:p>
    <w:p w14:paraId="3AE31D53" w14:textId="77777777" w:rsidR="0020318D" w:rsidRPr="0083270E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35E8D889" w14:textId="77777777" w:rsidR="00C16385" w:rsidRPr="0083270E" w:rsidRDefault="00C16385" w:rsidP="0044031A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83270E">
        <w:rPr>
          <w:rFonts w:cs="Times New Roman"/>
          <w:b/>
          <w:szCs w:val="28"/>
          <w:lang w:val="uk-UA"/>
        </w:rPr>
        <w:t>1.Мета</w:t>
      </w:r>
    </w:p>
    <w:p w14:paraId="40C7E260" w14:textId="77777777" w:rsidR="002F3368" w:rsidRPr="005900EE" w:rsidRDefault="00D002F7" w:rsidP="005900EE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83270E">
        <w:rPr>
          <w:sz w:val="28"/>
          <w:szCs w:val="28"/>
          <w:lang w:val="uk-UA"/>
        </w:rPr>
        <w:t>Проє</w:t>
      </w:r>
      <w:r w:rsidR="00C16385" w:rsidRPr="0083270E">
        <w:rPr>
          <w:sz w:val="28"/>
          <w:szCs w:val="28"/>
          <w:lang w:val="uk-UA"/>
        </w:rPr>
        <w:t>кт</w:t>
      </w:r>
      <w:proofErr w:type="spellEnd"/>
      <w:r w:rsidR="00C16385" w:rsidRPr="0083270E">
        <w:rPr>
          <w:sz w:val="28"/>
          <w:szCs w:val="28"/>
          <w:lang w:val="uk-UA"/>
        </w:rPr>
        <w:t xml:space="preserve"> наказу розроблено з метою </w:t>
      </w:r>
      <w:r w:rsidR="00022A98" w:rsidRPr="0083270E">
        <w:rPr>
          <w:color w:val="auto"/>
          <w:sz w:val="28"/>
          <w:szCs w:val="28"/>
          <w:lang w:val="uk-UA"/>
        </w:rPr>
        <w:t>отримання систематизованої інформації</w:t>
      </w:r>
      <w:r w:rsidRPr="0083270E">
        <w:rPr>
          <w:color w:val="auto"/>
          <w:sz w:val="28"/>
          <w:szCs w:val="28"/>
          <w:lang w:val="uk-UA"/>
        </w:rPr>
        <w:t xml:space="preserve">, </w:t>
      </w:r>
      <w:r w:rsidR="005900EE" w:rsidRPr="0083270E">
        <w:rPr>
          <w:color w:val="auto"/>
          <w:sz w:val="28"/>
          <w:szCs w:val="28"/>
          <w:lang w:val="uk-UA"/>
        </w:rPr>
        <w:t>упорядкування та уточнення даних</w:t>
      </w:r>
      <w:r w:rsidR="005900EE" w:rsidRPr="0083270E">
        <w:rPr>
          <w:color w:val="FF0000"/>
          <w:sz w:val="28"/>
          <w:szCs w:val="28"/>
          <w:lang w:val="uk-UA"/>
        </w:rPr>
        <w:t xml:space="preserve"> </w:t>
      </w:r>
      <w:r w:rsidR="00C16385" w:rsidRPr="0083270E">
        <w:rPr>
          <w:sz w:val="28"/>
          <w:szCs w:val="28"/>
          <w:lang w:val="uk-UA"/>
        </w:rPr>
        <w:t>у формі звітності</w:t>
      </w:r>
      <w:r w:rsidR="0020318D" w:rsidRPr="0083270E">
        <w:rPr>
          <w:sz w:val="28"/>
          <w:szCs w:val="28"/>
          <w:lang w:val="uk-UA"/>
        </w:rPr>
        <w:t xml:space="preserve"> № 5-ГР</w:t>
      </w:r>
      <w:r w:rsidR="00C16385" w:rsidRPr="0083270E">
        <w:rPr>
          <w:sz w:val="28"/>
          <w:szCs w:val="28"/>
          <w:lang w:val="uk-UA"/>
        </w:rPr>
        <w:t xml:space="preserve"> </w:t>
      </w:r>
      <w:r w:rsidR="00C16385" w:rsidRPr="0083270E">
        <w:rPr>
          <w:color w:val="auto"/>
          <w:sz w:val="28"/>
          <w:szCs w:val="28"/>
          <w:shd w:val="clear" w:color="auto" w:fill="FFFFFF"/>
          <w:lang w:val="uk-UA"/>
        </w:rPr>
        <w:t>(тверді горючі, металічні та неметалічні корисні копалини) (річна) «Звітний баланс зап</w:t>
      </w:r>
      <w:r w:rsidR="00CB20E9" w:rsidRPr="0083270E">
        <w:rPr>
          <w:color w:val="auto"/>
          <w:sz w:val="28"/>
          <w:szCs w:val="28"/>
          <w:shd w:val="clear" w:color="auto" w:fill="FFFFFF"/>
          <w:lang w:val="uk-UA"/>
        </w:rPr>
        <w:t xml:space="preserve">асів корисних копалин за 20 ___ </w:t>
      </w:r>
      <w:r w:rsidR="00C16385" w:rsidRPr="0083270E">
        <w:rPr>
          <w:color w:val="auto"/>
          <w:sz w:val="28"/>
          <w:szCs w:val="28"/>
          <w:shd w:val="clear" w:color="auto" w:fill="FFFFFF"/>
          <w:lang w:val="uk-UA"/>
        </w:rPr>
        <w:t>рік»</w:t>
      </w:r>
      <w:r w:rsidR="00C16385" w:rsidRPr="0083270E">
        <w:rPr>
          <w:sz w:val="28"/>
          <w:szCs w:val="28"/>
          <w:lang w:val="uk-UA"/>
        </w:rPr>
        <w:t>, затвердженої наказом Міністерства екології та природних ресурсів України від 14 березня 2016 року № 97, зареєстрован</w:t>
      </w:r>
      <w:r w:rsidR="00726751" w:rsidRPr="0083270E">
        <w:rPr>
          <w:sz w:val="28"/>
          <w:szCs w:val="28"/>
          <w:lang w:val="uk-UA"/>
        </w:rPr>
        <w:t>им</w:t>
      </w:r>
      <w:r w:rsidR="00C16385" w:rsidRPr="0083270E">
        <w:rPr>
          <w:sz w:val="28"/>
          <w:szCs w:val="28"/>
          <w:lang w:val="uk-UA"/>
        </w:rPr>
        <w:t xml:space="preserve"> в Міністерстві юстиції України 30 травня 2016 року за № 789/28919, </w:t>
      </w:r>
      <w:r w:rsidR="00C16385" w:rsidRPr="0083270E">
        <w:rPr>
          <w:color w:val="auto"/>
          <w:sz w:val="28"/>
          <w:szCs w:val="28"/>
          <w:lang w:val="uk-UA"/>
        </w:rPr>
        <w:t xml:space="preserve">а також з метою забезпечення автоматизації </w:t>
      </w:r>
      <w:r w:rsidR="00C16385" w:rsidRPr="0083270E">
        <w:rPr>
          <w:sz w:val="28"/>
          <w:szCs w:val="28"/>
          <w:lang w:val="uk-UA"/>
        </w:rPr>
        <w:t xml:space="preserve">ведення державного обліку видобутку та використання </w:t>
      </w:r>
      <w:r w:rsidR="00313A79" w:rsidRPr="0083270E">
        <w:rPr>
          <w:color w:val="auto"/>
          <w:sz w:val="28"/>
          <w:szCs w:val="28"/>
          <w:shd w:val="clear" w:color="auto" w:fill="FFFFFF"/>
          <w:lang w:val="uk-UA"/>
        </w:rPr>
        <w:t>твердих горючих, металічних та неметалічних корисних копалин</w:t>
      </w:r>
      <w:r w:rsidR="00313A79" w:rsidRPr="0083270E">
        <w:rPr>
          <w:color w:val="auto"/>
          <w:sz w:val="28"/>
          <w:szCs w:val="28"/>
          <w:shd w:val="clear" w:color="auto" w:fill="FFFFFF"/>
        </w:rPr>
        <w:t> </w:t>
      </w:r>
      <w:r w:rsidR="00313A79" w:rsidRPr="0083270E">
        <w:rPr>
          <w:sz w:val="28"/>
          <w:szCs w:val="28"/>
          <w:lang w:val="uk-UA"/>
        </w:rPr>
        <w:t xml:space="preserve"> </w:t>
      </w:r>
      <w:r w:rsidR="00C16385" w:rsidRPr="0083270E">
        <w:rPr>
          <w:sz w:val="28"/>
          <w:szCs w:val="28"/>
          <w:lang w:val="uk-UA"/>
        </w:rPr>
        <w:t>і Державних балансів запасів корисних копалин «Державних балансів запасів металічних корисних копалин»</w:t>
      </w:r>
      <w:r w:rsidRPr="0083270E">
        <w:rPr>
          <w:sz w:val="28"/>
          <w:szCs w:val="28"/>
          <w:lang w:val="uk-UA"/>
        </w:rPr>
        <w:t>,</w:t>
      </w:r>
      <w:r w:rsidR="00C16385" w:rsidRPr="0083270E">
        <w:rPr>
          <w:sz w:val="28"/>
          <w:szCs w:val="28"/>
          <w:lang w:val="uk-UA"/>
        </w:rPr>
        <w:t xml:space="preserve"> «Державних балансів твердих горючих корисних копалин, германію та метану вугільних родовищ»</w:t>
      </w:r>
      <w:r w:rsidRPr="0083270E">
        <w:rPr>
          <w:sz w:val="28"/>
          <w:szCs w:val="28"/>
          <w:lang w:val="uk-UA"/>
        </w:rPr>
        <w:t>,</w:t>
      </w:r>
      <w:r w:rsidR="00C16385" w:rsidRPr="0083270E">
        <w:rPr>
          <w:sz w:val="28"/>
          <w:szCs w:val="28"/>
          <w:lang w:val="uk-UA"/>
        </w:rPr>
        <w:t xml:space="preserve"> «Державних балансів запасів неметалічних корисних копалин та корисних копалин для будівництва»</w:t>
      </w:r>
      <w:r w:rsidR="002F3368">
        <w:rPr>
          <w:sz w:val="28"/>
          <w:szCs w:val="28"/>
          <w:lang w:val="uk-UA"/>
        </w:rPr>
        <w:t xml:space="preserve">, а також </w:t>
      </w:r>
      <w:r w:rsidR="002F3368" w:rsidRPr="002F3368">
        <w:rPr>
          <w:sz w:val="28"/>
          <w:szCs w:val="28"/>
          <w:lang w:val="uk-UA"/>
        </w:rPr>
        <w:t>з метою упорядкування та уточнення даних у формі звітності № 7-ГР (підземні води) (річна) «Звітний баланс використання підземних вод за 20 ____ рік», затвердженої наказом Міністерства екології та природних ресурсів України від 14 березня 2016 року № 97, зареєстрованим в Міністерстві юстиції України 30 травня 2016 року за № 789/28919, а також з метою забезпечення автоматизації ведення державного обліку видобутку та використання підземних вод і Державних балансів запасів корисних копалин «Води підземні питні та технічні, мінеральних, теплоенергетичних, промислових, лікувальної ропи».</w:t>
      </w:r>
    </w:p>
    <w:p w14:paraId="4F445836" w14:textId="77777777" w:rsidR="0020318D" w:rsidRPr="005900EE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0BF8F992" w14:textId="77777777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44031A">
        <w:rPr>
          <w:rFonts w:cs="Times New Roman"/>
          <w:b/>
          <w:szCs w:val="28"/>
          <w:lang w:val="uk-UA"/>
        </w:rPr>
        <w:t>2.Обгрунтування необхідності прийняття акту</w:t>
      </w:r>
    </w:p>
    <w:p w14:paraId="698B035E" w14:textId="77777777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44031A">
        <w:rPr>
          <w:rFonts w:cs="Times New Roman"/>
          <w:szCs w:val="28"/>
          <w:lang w:val="uk-UA"/>
        </w:rPr>
        <w:t>Проєкт</w:t>
      </w:r>
      <w:proofErr w:type="spellEnd"/>
      <w:r w:rsidRPr="0044031A">
        <w:rPr>
          <w:rFonts w:cs="Times New Roman"/>
          <w:szCs w:val="28"/>
          <w:lang w:val="uk-UA"/>
        </w:rPr>
        <w:t xml:space="preserve"> наказу розроблено відповідно до пункту 15 Порядку державного обліку родовищ, запасів і проявів корисних копалин, затвердженого постановою Кабінету Міністрів України від 31 січня 1995 року № 75, підпункту 122 пункту 4 та пункту 8 Положення про Міністерство захисту довкілля та природних ресурсів України, затвердженого постановою Кабінету Міністрів України від 25 червня 2020 року № 614, пункту 463 Плану пріоритетних дій Уряду на 2021 рік, затвердженого розпорядженням Кабінету Міністрів України від 24 березня 2021 року № 276-р.</w:t>
      </w:r>
    </w:p>
    <w:p w14:paraId="150D293C" w14:textId="77777777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34F38E7B" w14:textId="77777777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44031A">
        <w:rPr>
          <w:rFonts w:cs="Times New Roman"/>
          <w:b/>
          <w:szCs w:val="28"/>
          <w:lang w:val="uk-UA"/>
        </w:rPr>
        <w:t xml:space="preserve">3.Основні положення </w:t>
      </w:r>
      <w:proofErr w:type="spellStart"/>
      <w:r w:rsidRPr="0044031A">
        <w:rPr>
          <w:rFonts w:cs="Times New Roman"/>
          <w:b/>
          <w:szCs w:val="28"/>
          <w:lang w:val="uk-UA"/>
        </w:rPr>
        <w:t>проєкту</w:t>
      </w:r>
      <w:proofErr w:type="spellEnd"/>
      <w:r w:rsidRPr="0044031A">
        <w:rPr>
          <w:rFonts w:cs="Times New Roman"/>
          <w:b/>
          <w:szCs w:val="28"/>
          <w:lang w:val="uk-UA"/>
        </w:rPr>
        <w:t xml:space="preserve"> акту</w:t>
      </w:r>
    </w:p>
    <w:p w14:paraId="449A19E1" w14:textId="77777777" w:rsidR="00DF4020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44031A">
        <w:rPr>
          <w:rFonts w:cs="Times New Roman"/>
          <w:szCs w:val="28"/>
          <w:lang w:val="uk-UA"/>
        </w:rPr>
        <w:t>Проєктом</w:t>
      </w:r>
      <w:proofErr w:type="spellEnd"/>
      <w:r w:rsidRPr="0044031A">
        <w:rPr>
          <w:rFonts w:cs="Times New Roman"/>
          <w:szCs w:val="28"/>
          <w:lang w:val="uk-UA"/>
        </w:rPr>
        <w:t xml:space="preserve"> </w:t>
      </w:r>
      <w:proofErr w:type="spellStart"/>
      <w:r w:rsidRPr="0044031A">
        <w:rPr>
          <w:rFonts w:cs="Times New Roman"/>
          <w:szCs w:val="28"/>
          <w:lang w:val="uk-UA"/>
        </w:rPr>
        <w:t>акта</w:t>
      </w:r>
      <w:proofErr w:type="spellEnd"/>
      <w:r w:rsidRPr="0044031A">
        <w:rPr>
          <w:rFonts w:cs="Times New Roman"/>
          <w:szCs w:val="28"/>
          <w:lang w:val="uk-UA"/>
        </w:rPr>
        <w:t xml:space="preserve"> пропонується </w:t>
      </w:r>
      <w:proofErr w:type="spellStart"/>
      <w:r w:rsidRPr="0044031A">
        <w:rPr>
          <w:rFonts w:cs="Times New Roman"/>
          <w:szCs w:val="28"/>
          <w:lang w:val="uk-UA"/>
        </w:rPr>
        <w:t>внести</w:t>
      </w:r>
      <w:proofErr w:type="spellEnd"/>
      <w:r w:rsidRPr="0044031A">
        <w:rPr>
          <w:rFonts w:cs="Times New Roman"/>
          <w:szCs w:val="28"/>
          <w:lang w:val="uk-UA"/>
        </w:rPr>
        <w:t xml:space="preserve"> зміни до</w:t>
      </w:r>
      <w:r w:rsidR="00DF4020">
        <w:rPr>
          <w:rFonts w:cs="Times New Roman"/>
          <w:szCs w:val="28"/>
          <w:lang w:val="uk-UA"/>
        </w:rPr>
        <w:t>:</w:t>
      </w:r>
    </w:p>
    <w:p w14:paraId="7EADDA8C" w14:textId="16781B84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44031A">
        <w:rPr>
          <w:rFonts w:cs="Times New Roman"/>
          <w:szCs w:val="28"/>
          <w:lang w:val="uk-UA"/>
        </w:rPr>
        <w:t xml:space="preserve">форми звітності № 5-ГР </w:t>
      </w:r>
      <w:r w:rsidRPr="00726751">
        <w:rPr>
          <w:rFonts w:cs="Times New Roman"/>
          <w:szCs w:val="28"/>
          <w:shd w:val="clear" w:color="auto" w:fill="FFFFFF"/>
          <w:lang w:val="uk-UA"/>
        </w:rPr>
        <w:t>(тверді горючі, металічні та неметалічні корисні копалини) (річна) «Звітний баланс запасів корисних копалин за 20 ____ рік»</w:t>
      </w:r>
      <w:r w:rsidRPr="0044031A">
        <w:rPr>
          <w:rFonts w:cs="Times New Roman"/>
          <w:szCs w:val="28"/>
          <w:lang w:val="uk-UA"/>
        </w:rPr>
        <w:t>, затвердженої наказом Міністерства екології та природних ресурсів України від 14 березня 2016 року № 97, зареєстрован</w:t>
      </w:r>
      <w:r w:rsidR="00726751">
        <w:rPr>
          <w:rFonts w:cs="Times New Roman"/>
          <w:szCs w:val="28"/>
          <w:lang w:val="uk-UA"/>
        </w:rPr>
        <w:t>им</w:t>
      </w:r>
      <w:r w:rsidRPr="0044031A">
        <w:rPr>
          <w:rFonts w:cs="Times New Roman"/>
          <w:szCs w:val="28"/>
          <w:lang w:val="uk-UA"/>
        </w:rPr>
        <w:t xml:space="preserve"> в Міністерстві юстиції України 30 травня 2016 року за № 789/28919 та Інструкції із заповнення форми звітності </w:t>
      </w:r>
      <w:r w:rsidR="0082285B" w:rsidRPr="0044031A">
        <w:rPr>
          <w:rFonts w:cs="Times New Roman"/>
          <w:szCs w:val="28"/>
          <w:lang w:val="uk-UA"/>
        </w:rPr>
        <w:t xml:space="preserve">№ </w:t>
      </w:r>
      <w:r w:rsidR="0082285B" w:rsidRPr="0044031A">
        <w:rPr>
          <w:rFonts w:cs="Times New Roman"/>
          <w:szCs w:val="28"/>
          <w:lang w:val="uk-UA"/>
        </w:rPr>
        <w:lastRenderedPageBreak/>
        <w:t xml:space="preserve">5-ГР </w:t>
      </w:r>
      <w:r w:rsidR="0082285B" w:rsidRPr="00726751">
        <w:rPr>
          <w:rFonts w:cs="Times New Roman"/>
          <w:szCs w:val="28"/>
          <w:shd w:val="clear" w:color="auto" w:fill="FFFFFF"/>
          <w:lang w:val="uk-UA"/>
        </w:rPr>
        <w:t>(тверді горючі, металічні та неметалічні корисні копалини) (річна) «Звітний баланс запасів корисних копалин за 20____ рік»</w:t>
      </w:r>
      <w:r w:rsidRPr="0082285B">
        <w:rPr>
          <w:rFonts w:cs="Times New Roman"/>
          <w:szCs w:val="28"/>
          <w:lang w:val="uk-UA"/>
        </w:rPr>
        <w:t>,</w:t>
      </w:r>
      <w:r w:rsidRPr="0044031A">
        <w:rPr>
          <w:rFonts w:cs="Times New Roman"/>
          <w:szCs w:val="28"/>
          <w:lang w:val="uk-UA"/>
        </w:rPr>
        <w:t xml:space="preserve"> затвердженої наказом Міністерства екології та природних ресурсів України від 14 березня 2016 року № 97, зареєстрованим в Міністерстві юстиції України 30 травня 2016 року за № 791/28919, виклавши їх в новій редакції</w:t>
      </w:r>
    </w:p>
    <w:p w14:paraId="6EA63334" w14:textId="2EA15AF2" w:rsidR="0020318D" w:rsidRDefault="005E45B0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5E45B0">
        <w:rPr>
          <w:rFonts w:cs="Times New Roman"/>
          <w:szCs w:val="28"/>
          <w:lang w:val="uk-UA"/>
        </w:rPr>
        <w:t>форми звітності № 7-ГР (підземні води) (річна) «Звітний баланс використання підземних вод за 20 ____ рік», затвердженої наказом Міністерства екології та природних ресурсів України від 14 березня 2016 року № 97, зареєстрованим в Міністерстві юстиції України 30 травня 2016 року за № 789/28919 та Інструкції із заповнення форми звітності № 7-ГР (підземні води) (річна) «Звітний баланс використання підземних вод за 20 ____ рік», затвердженої наказом Міністерства екології та природних ресурсів України від 14 березня 2016 року № 97, зареєстрованим в Міністерстві юстиції України 30 травня 2016 року за № 791/28919, виклавши їх в новій редакції</w:t>
      </w:r>
      <w:r>
        <w:rPr>
          <w:rFonts w:cs="Times New Roman"/>
          <w:szCs w:val="28"/>
          <w:lang w:val="uk-UA"/>
        </w:rPr>
        <w:t>.</w:t>
      </w:r>
    </w:p>
    <w:p w14:paraId="790745F4" w14:textId="77777777" w:rsidR="005E45B0" w:rsidRPr="0044031A" w:rsidRDefault="005E45B0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2713896B" w14:textId="77777777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44031A">
        <w:rPr>
          <w:rFonts w:cs="Times New Roman"/>
          <w:b/>
          <w:szCs w:val="28"/>
          <w:lang w:val="uk-UA"/>
        </w:rPr>
        <w:t>4.Правові аспекти</w:t>
      </w:r>
    </w:p>
    <w:p w14:paraId="338B9760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sz w:val="28"/>
          <w:szCs w:val="28"/>
          <w:lang w:val="uk-UA"/>
        </w:rPr>
        <w:t xml:space="preserve">Кодекс України про надра; </w:t>
      </w:r>
    </w:p>
    <w:p w14:paraId="0D3B1EFC" w14:textId="77777777" w:rsidR="0020318D" w:rsidRPr="002E0E24" w:rsidRDefault="0020318D" w:rsidP="002E0E24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2E0E24">
        <w:rPr>
          <w:rFonts w:cs="Times New Roman"/>
          <w:szCs w:val="28"/>
          <w:lang w:val="uk-UA"/>
        </w:rPr>
        <w:t>Положення про Міністерство захисту довкілля та природних ресурсів України, затверджене постановою Кабінету Міністрів України від 25 червня 2020 року № 614;</w:t>
      </w:r>
    </w:p>
    <w:p w14:paraId="30206C9C" w14:textId="77777777" w:rsidR="0020318D" w:rsidRPr="005E45B0" w:rsidRDefault="0020318D" w:rsidP="002E0E2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E0E24">
        <w:rPr>
          <w:sz w:val="28"/>
          <w:szCs w:val="28"/>
          <w:lang w:val="uk-UA"/>
        </w:rPr>
        <w:t xml:space="preserve">Положення про Державну службу геології та надр України, затверджене </w:t>
      </w:r>
      <w:r w:rsidRPr="005E45B0">
        <w:rPr>
          <w:sz w:val="28"/>
          <w:szCs w:val="28"/>
          <w:lang w:val="uk-UA"/>
        </w:rPr>
        <w:t xml:space="preserve">постановою Кабінету Міністрів України від 30 грудня 2015 року № 1174; </w:t>
      </w:r>
    </w:p>
    <w:p w14:paraId="66F365F3" w14:textId="77777777" w:rsidR="00726751" w:rsidRPr="005E45B0" w:rsidRDefault="005A15C3" w:rsidP="002E0E24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hyperlink r:id="rId6" w:tgtFrame="_blank" w:history="1">
        <w:r w:rsidR="002E0E24" w:rsidRPr="005E45B0">
          <w:rPr>
            <w:rStyle w:val="a3"/>
            <w:color w:val="auto"/>
            <w:sz w:val="28"/>
            <w:szCs w:val="28"/>
            <w:u w:val="none"/>
            <w:lang w:val="uk-UA"/>
          </w:rPr>
          <w:t>Перелік корисних копалин загальнодержавного значення</w:t>
        </w:r>
      </w:hyperlink>
      <w:r w:rsidR="002E0E24" w:rsidRPr="005E45B0">
        <w:rPr>
          <w:sz w:val="28"/>
          <w:szCs w:val="28"/>
          <w:lang w:val="uk-UA"/>
        </w:rPr>
        <w:t xml:space="preserve">, </w:t>
      </w:r>
      <w:r w:rsidR="009B3B87" w:rsidRPr="005E45B0">
        <w:rPr>
          <w:sz w:val="28"/>
          <w:szCs w:val="28"/>
          <w:lang w:val="uk-UA"/>
        </w:rPr>
        <w:t>затверджений постановою Кабінету Міністрів України від 12</w:t>
      </w:r>
      <w:r w:rsidR="00E9633F" w:rsidRPr="005E45B0">
        <w:rPr>
          <w:sz w:val="28"/>
          <w:szCs w:val="28"/>
          <w:lang w:val="uk-UA"/>
        </w:rPr>
        <w:t xml:space="preserve"> грудня </w:t>
      </w:r>
      <w:r w:rsidR="009B3B87" w:rsidRPr="005E45B0">
        <w:rPr>
          <w:sz w:val="28"/>
          <w:szCs w:val="28"/>
          <w:lang w:val="uk-UA"/>
        </w:rPr>
        <w:t>1994</w:t>
      </w:r>
      <w:r w:rsidR="00E9633F" w:rsidRPr="005E45B0">
        <w:rPr>
          <w:sz w:val="28"/>
          <w:szCs w:val="28"/>
          <w:lang w:val="uk-UA"/>
        </w:rPr>
        <w:t xml:space="preserve"> року</w:t>
      </w:r>
      <w:r w:rsidR="009B3B87" w:rsidRPr="005E45B0">
        <w:rPr>
          <w:sz w:val="28"/>
          <w:szCs w:val="28"/>
          <w:lang w:val="uk-UA"/>
        </w:rPr>
        <w:t xml:space="preserve"> № 827 (у редакції постанови Кабінету Міністрів України від 28</w:t>
      </w:r>
      <w:r w:rsidR="00E9633F" w:rsidRPr="005E45B0">
        <w:rPr>
          <w:sz w:val="28"/>
          <w:szCs w:val="28"/>
          <w:lang w:val="uk-UA"/>
        </w:rPr>
        <w:t xml:space="preserve"> грудня </w:t>
      </w:r>
      <w:r w:rsidR="009B3B87" w:rsidRPr="005E45B0">
        <w:rPr>
          <w:sz w:val="28"/>
          <w:szCs w:val="28"/>
          <w:lang w:val="uk-UA"/>
        </w:rPr>
        <w:t xml:space="preserve">2011 </w:t>
      </w:r>
      <w:r w:rsidR="00E9633F" w:rsidRPr="005E45B0">
        <w:rPr>
          <w:sz w:val="28"/>
          <w:szCs w:val="28"/>
          <w:lang w:val="uk-UA"/>
        </w:rPr>
        <w:t xml:space="preserve">року </w:t>
      </w:r>
      <w:r w:rsidR="009B3B87" w:rsidRPr="005E45B0">
        <w:rPr>
          <w:sz w:val="28"/>
          <w:szCs w:val="28"/>
          <w:lang w:val="uk-UA"/>
        </w:rPr>
        <w:t>№ 1370);</w:t>
      </w:r>
    </w:p>
    <w:p w14:paraId="229B0DD8" w14:textId="77777777" w:rsidR="002E0E24" w:rsidRPr="005E45B0" w:rsidRDefault="005A15C3" w:rsidP="002E0E24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hyperlink r:id="rId7" w:tgtFrame="_blank" w:history="1">
        <w:r w:rsidR="002E0E24" w:rsidRPr="005E45B0">
          <w:rPr>
            <w:rStyle w:val="a3"/>
            <w:color w:val="auto"/>
            <w:sz w:val="28"/>
            <w:szCs w:val="28"/>
            <w:u w:val="none"/>
            <w:lang w:val="uk-UA"/>
          </w:rPr>
          <w:t>Перелік корисних копалин місцевого значення</w:t>
        </w:r>
      </w:hyperlink>
      <w:r w:rsidR="002E0E24" w:rsidRPr="005E45B0">
        <w:rPr>
          <w:sz w:val="28"/>
          <w:szCs w:val="28"/>
          <w:lang w:val="uk-UA"/>
        </w:rPr>
        <w:t xml:space="preserve">, </w:t>
      </w:r>
      <w:r w:rsidR="00E9633F" w:rsidRPr="005E45B0">
        <w:rPr>
          <w:sz w:val="28"/>
          <w:szCs w:val="28"/>
          <w:lang w:val="uk-UA"/>
        </w:rPr>
        <w:t>затверджений постановою Кабінету Міністрів України від 12 грудня 1994 року № 827 (у редакції постанови Кабінету Міністрів України від 28 грудня 2011 року № 1370);</w:t>
      </w:r>
    </w:p>
    <w:p w14:paraId="316EE6E5" w14:textId="77777777" w:rsidR="002E0E24" w:rsidRPr="005E45B0" w:rsidRDefault="005A15C3" w:rsidP="002E0E2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hyperlink r:id="rId8" w:tgtFrame="_blank" w:history="1">
        <w:r w:rsidR="002E0E24" w:rsidRPr="005E45B0">
          <w:rPr>
            <w:rStyle w:val="a3"/>
            <w:color w:val="auto"/>
            <w:sz w:val="28"/>
            <w:szCs w:val="28"/>
            <w:u w:val="none"/>
            <w:lang w:val="uk-UA"/>
          </w:rPr>
          <w:t>Класифікація запасів і ресурсів корисних копалин державного фонду надр</w:t>
        </w:r>
      </w:hyperlink>
      <w:r w:rsidR="002E0E24" w:rsidRPr="005E45B0">
        <w:rPr>
          <w:sz w:val="28"/>
          <w:szCs w:val="28"/>
          <w:lang w:val="uk-UA"/>
        </w:rPr>
        <w:t>, затверджен</w:t>
      </w:r>
      <w:r w:rsidR="009B3B87" w:rsidRPr="005E45B0">
        <w:rPr>
          <w:sz w:val="28"/>
          <w:szCs w:val="28"/>
          <w:lang w:val="uk-UA"/>
        </w:rPr>
        <w:t>а</w:t>
      </w:r>
      <w:r w:rsidR="002E0E24" w:rsidRPr="005E45B0">
        <w:rPr>
          <w:sz w:val="28"/>
          <w:szCs w:val="28"/>
          <w:lang w:val="uk-UA"/>
        </w:rPr>
        <w:t xml:space="preserve"> постановою Ка</w:t>
      </w:r>
      <w:r w:rsidR="00E9633F" w:rsidRPr="005E45B0">
        <w:rPr>
          <w:sz w:val="28"/>
          <w:szCs w:val="28"/>
          <w:lang w:val="uk-UA"/>
        </w:rPr>
        <w:t xml:space="preserve">бінету Міністрів України від 05 травня </w:t>
      </w:r>
      <w:r w:rsidR="002E0E24" w:rsidRPr="005E45B0">
        <w:rPr>
          <w:sz w:val="28"/>
          <w:szCs w:val="28"/>
          <w:lang w:val="uk-UA"/>
        </w:rPr>
        <w:t>1997</w:t>
      </w:r>
      <w:r w:rsidR="00E9633F" w:rsidRPr="005E45B0">
        <w:rPr>
          <w:sz w:val="28"/>
          <w:szCs w:val="28"/>
          <w:lang w:val="uk-UA"/>
        </w:rPr>
        <w:t xml:space="preserve"> року</w:t>
      </w:r>
      <w:r w:rsidR="005E45B0">
        <w:rPr>
          <w:sz w:val="28"/>
          <w:szCs w:val="28"/>
          <w:lang w:val="uk-UA"/>
        </w:rPr>
        <w:br/>
      </w:r>
      <w:r w:rsidR="002E0E24" w:rsidRPr="005E45B0">
        <w:rPr>
          <w:sz w:val="28"/>
          <w:szCs w:val="28"/>
          <w:lang w:val="uk-UA"/>
        </w:rPr>
        <w:t>№ 432;</w:t>
      </w:r>
    </w:p>
    <w:p w14:paraId="069CA75A" w14:textId="77777777" w:rsidR="002E0E24" w:rsidRPr="002E0E24" w:rsidRDefault="002E0E24" w:rsidP="002E0E24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E45B0">
        <w:rPr>
          <w:sz w:val="28"/>
          <w:szCs w:val="28"/>
          <w:lang w:val="uk-UA"/>
        </w:rPr>
        <w:t>Постанова Кабінету Міністрів України від 02</w:t>
      </w:r>
      <w:r w:rsidR="00E9633F" w:rsidRPr="005E45B0">
        <w:rPr>
          <w:sz w:val="28"/>
          <w:szCs w:val="28"/>
          <w:lang w:val="uk-UA"/>
        </w:rPr>
        <w:t xml:space="preserve"> березня </w:t>
      </w:r>
      <w:r w:rsidRPr="005E45B0">
        <w:rPr>
          <w:sz w:val="28"/>
          <w:szCs w:val="28"/>
          <w:lang w:val="uk-UA"/>
        </w:rPr>
        <w:t xml:space="preserve">1993 </w:t>
      </w:r>
      <w:r w:rsidR="00E9633F" w:rsidRPr="005E45B0">
        <w:rPr>
          <w:sz w:val="28"/>
          <w:szCs w:val="28"/>
          <w:lang w:val="uk-UA"/>
        </w:rPr>
        <w:t xml:space="preserve">року </w:t>
      </w:r>
      <w:hyperlink r:id="rId9" w:tgtFrame="_blank" w:history="1">
        <w:r w:rsidRPr="005E45B0">
          <w:rPr>
            <w:rStyle w:val="a3"/>
            <w:color w:val="auto"/>
            <w:sz w:val="28"/>
            <w:szCs w:val="28"/>
            <w:u w:val="none"/>
            <w:lang w:val="uk-UA"/>
          </w:rPr>
          <w:t>№ 150</w:t>
        </w:r>
      </w:hyperlink>
      <w:r w:rsidRPr="005E45B0">
        <w:rPr>
          <w:sz w:val="28"/>
          <w:szCs w:val="28"/>
          <w:lang w:val="uk-UA"/>
        </w:rPr>
        <w:t xml:space="preserve"> «Про Державний фонд ро</w:t>
      </w:r>
      <w:r w:rsidR="005E45B0">
        <w:rPr>
          <w:sz w:val="28"/>
          <w:szCs w:val="28"/>
          <w:lang w:val="uk-UA"/>
        </w:rPr>
        <w:t>довищ корисних копалин України»;</w:t>
      </w:r>
    </w:p>
    <w:p w14:paraId="42CCD819" w14:textId="77777777" w:rsidR="005E45B0" w:rsidRPr="005E45B0" w:rsidRDefault="005E45B0" w:rsidP="005E45B0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E45B0">
        <w:rPr>
          <w:sz w:val="28"/>
          <w:szCs w:val="28"/>
          <w:lang w:val="uk-UA"/>
        </w:rPr>
        <w:t>Порядок здійснення державного моніторингу вод, затверджений постановою Кабінету Міністрів України від 19 вересня 2018 року № 758;</w:t>
      </w:r>
    </w:p>
    <w:p w14:paraId="478B1DF5" w14:textId="77777777" w:rsidR="003C52E4" w:rsidRPr="005E45B0" w:rsidRDefault="005E45B0" w:rsidP="005E45B0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E45B0">
        <w:rPr>
          <w:sz w:val="28"/>
          <w:szCs w:val="28"/>
          <w:lang w:val="uk-UA"/>
        </w:rPr>
        <w:t>Правовий режим зон санітарної охорони водних об’єктів, затверджений постановою Кабінету Міністрів України від 18 грудня 1998 року № 2024.</w:t>
      </w:r>
    </w:p>
    <w:p w14:paraId="3F0928E7" w14:textId="77777777" w:rsidR="005E45B0" w:rsidRPr="005E45B0" w:rsidRDefault="005E45B0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5D730B25" w14:textId="77777777" w:rsidR="0020318D" w:rsidRPr="0044031A" w:rsidRDefault="0020318D" w:rsidP="0044031A">
      <w:pPr>
        <w:pStyle w:val="Default"/>
        <w:ind w:firstLine="709"/>
        <w:jc w:val="both"/>
        <w:rPr>
          <w:b/>
          <w:bCs/>
          <w:sz w:val="28"/>
          <w:szCs w:val="28"/>
          <w:lang w:val="uk-UA"/>
        </w:rPr>
      </w:pPr>
      <w:r w:rsidRPr="0044031A">
        <w:rPr>
          <w:b/>
          <w:sz w:val="28"/>
          <w:szCs w:val="28"/>
          <w:lang w:val="uk-UA"/>
        </w:rPr>
        <w:t xml:space="preserve">5. </w:t>
      </w:r>
      <w:r w:rsidRPr="0044031A">
        <w:rPr>
          <w:b/>
          <w:bCs/>
          <w:sz w:val="28"/>
          <w:szCs w:val="28"/>
          <w:lang w:val="uk-UA"/>
        </w:rPr>
        <w:t xml:space="preserve">Фінансово-економічне </w:t>
      </w:r>
      <w:proofErr w:type="spellStart"/>
      <w:r w:rsidRPr="0044031A">
        <w:rPr>
          <w:b/>
          <w:bCs/>
          <w:sz w:val="28"/>
          <w:szCs w:val="28"/>
          <w:lang w:val="uk-UA"/>
        </w:rPr>
        <w:t>обгрунтування</w:t>
      </w:r>
      <w:proofErr w:type="spellEnd"/>
      <w:r w:rsidRPr="0044031A">
        <w:rPr>
          <w:b/>
          <w:bCs/>
          <w:sz w:val="28"/>
          <w:szCs w:val="28"/>
          <w:lang w:val="uk-UA"/>
        </w:rPr>
        <w:t xml:space="preserve"> </w:t>
      </w:r>
    </w:p>
    <w:p w14:paraId="217F737E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sz w:val="28"/>
          <w:szCs w:val="28"/>
          <w:lang w:val="uk-UA"/>
        </w:rPr>
        <w:t xml:space="preserve">Реалізація </w:t>
      </w:r>
      <w:proofErr w:type="spellStart"/>
      <w:r w:rsidRPr="0044031A">
        <w:rPr>
          <w:sz w:val="28"/>
          <w:szCs w:val="28"/>
          <w:lang w:val="uk-UA"/>
        </w:rPr>
        <w:t>проєкту</w:t>
      </w:r>
      <w:proofErr w:type="spellEnd"/>
      <w:r w:rsidRPr="0044031A">
        <w:rPr>
          <w:sz w:val="28"/>
          <w:szCs w:val="28"/>
          <w:lang w:val="uk-UA"/>
        </w:rPr>
        <w:t xml:space="preserve"> </w:t>
      </w:r>
      <w:proofErr w:type="spellStart"/>
      <w:r w:rsidRPr="0044031A">
        <w:rPr>
          <w:sz w:val="28"/>
          <w:szCs w:val="28"/>
          <w:lang w:val="uk-UA"/>
        </w:rPr>
        <w:t>акта</w:t>
      </w:r>
      <w:proofErr w:type="spellEnd"/>
      <w:r w:rsidRPr="0044031A">
        <w:rPr>
          <w:sz w:val="28"/>
          <w:szCs w:val="28"/>
          <w:lang w:val="uk-UA"/>
        </w:rPr>
        <w:t xml:space="preserve"> не потребує фінансування з державного чи місцевих бюджетів.</w:t>
      </w:r>
    </w:p>
    <w:p w14:paraId="317E7593" w14:textId="77777777" w:rsidR="0020318D" w:rsidRDefault="0020318D" w:rsidP="0044031A">
      <w:pPr>
        <w:pStyle w:val="Default"/>
        <w:jc w:val="both"/>
        <w:rPr>
          <w:sz w:val="28"/>
          <w:szCs w:val="28"/>
          <w:lang w:val="uk-UA"/>
        </w:rPr>
      </w:pPr>
    </w:p>
    <w:p w14:paraId="5B716935" w14:textId="77777777" w:rsidR="00D07B2C" w:rsidRDefault="00D07B2C" w:rsidP="0044031A">
      <w:pPr>
        <w:pStyle w:val="Default"/>
        <w:jc w:val="both"/>
        <w:rPr>
          <w:sz w:val="28"/>
          <w:szCs w:val="28"/>
          <w:lang w:val="uk-UA"/>
        </w:rPr>
      </w:pPr>
    </w:p>
    <w:p w14:paraId="28DE0A2B" w14:textId="77777777" w:rsidR="00D07B2C" w:rsidRPr="0044031A" w:rsidRDefault="00D07B2C" w:rsidP="0044031A">
      <w:pPr>
        <w:pStyle w:val="Default"/>
        <w:jc w:val="both"/>
        <w:rPr>
          <w:sz w:val="28"/>
          <w:szCs w:val="28"/>
          <w:lang w:val="uk-UA"/>
        </w:rPr>
      </w:pPr>
    </w:p>
    <w:p w14:paraId="6938ED62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b/>
          <w:bCs/>
          <w:sz w:val="28"/>
          <w:szCs w:val="28"/>
          <w:lang w:val="uk-UA"/>
        </w:rPr>
        <w:lastRenderedPageBreak/>
        <w:t xml:space="preserve">6. Позиція заінтересованих сторін </w:t>
      </w:r>
    </w:p>
    <w:p w14:paraId="47F7B9AB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44031A">
        <w:rPr>
          <w:sz w:val="28"/>
          <w:szCs w:val="28"/>
          <w:lang w:val="uk-UA"/>
        </w:rPr>
        <w:t>Проєкт</w:t>
      </w:r>
      <w:proofErr w:type="spellEnd"/>
      <w:r w:rsidRPr="0044031A">
        <w:rPr>
          <w:sz w:val="28"/>
          <w:szCs w:val="28"/>
          <w:lang w:val="uk-UA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 У зв’язку з цим позиція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 не потребується. </w:t>
      </w:r>
    </w:p>
    <w:p w14:paraId="059AB2A3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44031A">
        <w:rPr>
          <w:sz w:val="28"/>
          <w:szCs w:val="28"/>
          <w:lang w:val="uk-UA"/>
        </w:rPr>
        <w:t>Проєкт</w:t>
      </w:r>
      <w:proofErr w:type="spellEnd"/>
      <w:r w:rsidRPr="0044031A">
        <w:rPr>
          <w:sz w:val="28"/>
          <w:szCs w:val="28"/>
          <w:lang w:val="uk-UA"/>
        </w:rPr>
        <w:t xml:space="preserve"> наказу не стосується сфери наукової та науково-технічної діяльності. </w:t>
      </w:r>
    </w:p>
    <w:p w14:paraId="1AC3BEB4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44031A">
        <w:rPr>
          <w:sz w:val="28"/>
          <w:szCs w:val="28"/>
          <w:lang w:val="uk-UA"/>
        </w:rPr>
        <w:t>Проєкт</w:t>
      </w:r>
      <w:proofErr w:type="spellEnd"/>
      <w:r w:rsidRPr="0044031A">
        <w:rPr>
          <w:sz w:val="28"/>
          <w:szCs w:val="28"/>
          <w:lang w:val="uk-UA"/>
        </w:rPr>
        <w:t xml:space="preserve"> наказу з метою забезпечення громадського обговорення розміщений на офіційному </w:t>
      </w:r>
      <w:proofErr w:type="spellStart"/>
      <w:r w:rsidRPr="0044031A">
        <w:rPr>
          <w:sz w:val="28"/>
          <w:szCs w:val="28"/>
          <w:lang w:val="uk-UA"/>
        </w:rPr>
        <w:t>вебсайті</w:t>
      </w:r>
      <w:proofErr w:type="spellEnd"/>
      <w:r w:rsidRPr="0044031A">
        <w:rPr>
          <w:sz w:val="28"/>
          <w:szCs w:val="28"/>
          <w:lang w:val="uk-UA"/>
        </w:rPr>
        <w:t xml:space="preserve"> </w:t>
      </w:r>
      <w:proofErr w:type="spellStart"/>
      <w:r w:rsidRPr="0044031A">
        <w:rPr>
          <w:sz w:val="28"/>
          <w:szCs w:val="28"/>
          <w:lang w:val="uk-UA"/>
        </w:rPr>
        <w:t>Держгеонадр</w:t>
      </w:r>
      <w:proofErr w:type="spellEnd"/>
      <w:r w:rsidRPr="0044031A">
        <w:rPr>
          <w:sz w:val="28"/>
          <w:szCs w:val="28"/>
          <w:lang w:val="uk-UA"/>
        </w:rPr>
        <w:t xml:space="preserve"> http: //www.geo.gov.ua/.</w:t>
      </w:r>
    </w:p>
    <w:p w14:paraId="6277CEAA" w14:textId="77777777" w:rsidR="0020318D" w:rsidRPr="0044031A" w:rsidRDefault="0020318D" w:rsidP="0044031A">
      <w:pPr>
        <w:pStyle w:val="Default"/>
        <w:jc w:val="both"/>
        <w:rPr>
          <w:sz w:val="28"/>
          <w:szCs w:val="28"/>
          <w:lang w:val="uk-UA"/>
        </w:rPr>
      </w:pPr>
    </w:p>
    <w:p w14:paraId="29403058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b/>
          <w:bCs/>
          <w:sz w:val="28"/>
          <w:szCs w:val="28"/>
          <w:lang w:val="uk-UA"/>
        </w:rPr>
        <w:t xml:space="preserve">7. Оцінка відповідності </w:t>
      </w:r>
    </w:p>
    <w:p w14:paraId="1E8B589E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44031A">
        <w:rPr>
          <w:sz w:val="28"/>
          <w:szCs w:val="28"/>
          <w:lang w:val="uk-UA"/>
        </w:rPr>
        <w:t>Проєкт</w:t>
      </w:r>
      <w:proofErr w:type="spellEnd"/>
      <w:r w:rsidRPr="0044031A">
        <w:rPr>
          <w:sz w:val="28"/>
          <w:szCs w:val="28"/>
          <w:lang w:val="uk-UA"/>
        </w:rPr>
        <w:t xml:space="preserve"> </w:t>
      </w:r>
      <w:proofErr w:type="spellStart"/>
      <w:r w:rsidRPr="0044031A">
        <w:rPr>
          <w:sz w:val="28"/>
          <w:szCs w:val="28"/>
          <w:lang w:val="uk-UA"/>
        </w:rPr>
        <w:t>акта</w:t>
      </w:r>
      <w:proofErr w:type="spellEnd"/>
      <w:r w:rsidRPr="0044031A">
        <w:rPr>
          <w:sz w:val="28"/>
          <w:szCs w:val="28"/>
          <w:lang w:val="uk-UA"/>
        </w:rPr>
        <w:t xml:space="preserve"> не містить норм, що порушують зобов’язання України у сфері європейської інтеграції. </w:t>
      </w:r>
    </w:p>
    <w:p w14:paraId="62D36529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44031A">
        <w:rPr>
          <w:sz w:val="28"/>
          <w:szCs w:val="28"/>
          <w:lang w:val="uk-UA"/>
        </w:rPr>
        <w:t>Проєкт</w:t>
      </w:r>
      <w:proofErr w:type="spellEnd"/>
      <w:r w:rsidRPr="0044031A">
        <w:rPr>
          <w:sz w:val="28"/>
          <w:szCs w:val="28"/>
          <w:lang w:val="uk-UA"/>
        </w:rPr>
        <w:t xml:space="preserve"> </w:t>
      </w:r>
      <w:proofErr w:type="spellStart"/>
      <w:r w:rsidRPr="0044031A">
        <w:rPr>
          <w:sz w:val="28"/>
          <w:szCs w:val="28"/>
          <w:lang w:val="uk-UA"/>
        </w:rPr>
        <w:t>акта</w:t>
      </w:r>
      <w:proofErr w:type="spellEnd"/>
      <w:r w:rsidRPr="0044031A">
        <w:rPr>
          <w:sz w:val="28"/>
          <w:szCs w:val="28"/>
          <w:lang w:val="uk-UA"/>
        </w:rPr>
        <w:t xml:space="preserve"> не містить норм, що порушують права та свободи, гарантовані Конвенцією про захист прав людини і основоположних свобод; </w:t>
      </w:r>
    </w:p>
    <w:p w14:paraId="62DCC5D6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sz w:val="28"/>
          <w:szCs w:val="28"/>
          <w:lang w:val="uk-UA"/>
        </w:rPr>
        <w:t xml:space="preserve">У </w:t>
      </w:r>
      <w:proofErr w:type="spellStart"/>
      <w:r w:rsidRPr="0044031A">
        <w:rPr>
          <w:sz w:val="28"/>
          <w:szCs w:val="28"/>
          <w:lang w:val="uk-UA"/>
        </w:rPr>
        <w:t>проєкті</w:t>
      </w:r>
      <w:proofErr w:type="spellEnd"/>
      <w:r w:rsidRPr="0044031A">
        <w:rPr>
          <w:sz w:val="28"/>
          <w:szCs w:val="28"/>
          <w:lang w:val="uk-UA"/>
        </w:rPr>
        <w:t xml:space="preserve"> </w:t>
      </w:r>
      <w:proofErr w:type="spellStart"/>
      <w:r w:rsidRPr="0044031A">
        <w:rPr>
          <w:sz w:val="28"/>
          <w:szCs w:val="28"/>
          <w:lang w:val="uk-UA"/>
        </w:rPr>
        <w:t>акта</w:t>
      </w:r>
      <w:proofErr w:type="spellEnd"/>
      <w:r w:rsidRPr="0044031A">
        <w:rPr>
          <w:sz w:val="28"/>
          <w:szCs w:val="28"/>
          <w:lang w:val="uk-UA"/>
        </w:rPr>
        <w:t xml:space="preserve"> відсутні положення, які порушують принципи забезпечення рівних прав та можливостей жінок і чоловіків. </w:t>
      </w:r>
    </w:p>
    <w:p w14:paraId="4A9E8AD1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sz w:val="28"/>
          <w:szCs w:val="28"/>
          <w:lang w:val="uk-UA"/>
        </w:rPr>
        <w:t xml:space="preserve">У </w:t>
      </w:r>
      <w:proofErr w:type="spellStart"/>
      <w:r w:rsidRPr="0044031A">
        <w:rPr>
          <w:sz w:val="28"/>
          <w:szCs w:val="28"/>
          <w:lang w:val="uk-UA"/>
        </w:rPr>
        <w:t>проєкті</w:t>
      </w:r>
      <w:proofErr w:type="spellEnd"/>
      <w:r w:rsidRPr="0044031A">
        <w:rPr>
          <w:sz w:val="28"/>
          <w:szCs w:val="28"/>
          <w:lang w:val="uk-UA"/>
        </w:rPr>
        <w:t xml:space="preserve"> </w:t>
      </w:r>
      <w:proofErr w:type="spellStart"/>
      <w:r w:rsidRPr="0044031A">
        <w:rPr>
          <w:sz w:val="28"/>
          <w:szCs w:val="28"/>
          <w:lang w:val="uk-UA"/>
        </w:rPr>
        <w:t>акта</w:t>
      </w:r>
      <w:proofErr w:type="spellEnd"/>
      <w:r w:rsidRPr="0044031A">
        <w:rPr>
          <w:sz w:val="28"/>
          <w:szCs w:val="28"/>
          <w:lang w:val="uk-UA"/>
        </w:rPr>
        <w:t xml:space="preserve"> відсутні положення, які містять ризики вчинення корупційних правопорушень та правопорушень, пов’язаних з корупцією; </w:t>
      </w:r>
    </w:p>
    <w:p w14:paraId="3F40593B" w14:textId="77777777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44031A">
        <w:rPr>
          <w:rFonts w:cs="Times New Roman"/>
          <w:szCs w:val="28"/>
          <w:lang w:val="uk-UA"/>
        </w:rPr>
        <w:t>Проєкт</w:t>
      </w:r>
      <w:proofErr w:type="spellEnd"/>
      <w:r w:rsidRPr="0044031A">
        <w:rPr>
          <w:rFonts w:cs="Times New Roman"/>
          <w:szCs w:val="28"/>
          <w:lang w:val="uk-UA"/>
        </w:rPr>
        <w:t xml:space="preserve"> </w:t>
      </w:r>
      <w:proofErr w:type="spellStart"/>
      <w:r w:rsidRPr="0044031A">
        <w:rPr>
          <w:rFonts w:cs="Times New Roman"/>
          <w:szCs w:val="28"/>
          <w:lang w:val="uk-UA"/>
        </w:rPr>
        <w:t>акта</w:t>
      </w:r>
      <w:proofErr w:type="spellEnd"/>
      <w:r w:rsidRPr="0044031A">
        <w:rPr>
          <w:rFonts w:cs="Times New Roman"/>
          <w:szCs w:val="28"/>
          <w:lang w:val="uk-UA"/>
        </w:rPr>
        <w:t xml:space="preserve"> не містить положень, які створюють підстави для дискримінації.</w:t>
      </w:r>
    </w:p>
    <w:p w14:paraId="22ABF617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3A0C9909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b/>
          <w:bCs/>
          <w:sz w:val="28"/>
          <w:szCs w:val="28"/>
          <w:lang w:val="uk-UA"/>
        </w:rPr>
        <w:t xml:space="preserve">8. Прогноз результатів </w:t>
      </w:r>
    </w:p>
    <w:p w14:paraId="1057CF74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sz w:val="28"/>
          <w:szCs w:val="28"/>
          <w:lang w:val="uk-UA"/>
        </w:rPr>
        <w:t xml:space="preserve">Очікуваний вплив реалізації </w:t>
      </w:r>
      <w:proofErr w:type="spellStart"/>
      <w:r w:rsidRPr="0044031A">
        <w:rPr>
          <w:sz w:val="28"/>
          <w:szCs w:val="28"/>
          <w:lang w:val="uk-UA"/>
        </w:rPr>
        <w:t>проєкту</w:t>
      </w:r>
      <w:proofErr w:type="spellEnd"/>
      <w:r w:rsidRPr="0044031A">
        <w:rPr>
          <w:sz w:val="28"/>
          <w:szCs w:val="28"/>
          <w:lang w:val="uk-UA"/>
        </w:rPr>
        <w:t xml:space="preserve"> наказу на: </w:t>
      </w:r>
    </w:p>
    <w:p w14:paraId="13BE5F2C" w14:textId="77777777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44031A">
        <w:rPr>
          <w:rFonts w:cs="Times New Roman"/>
          <w:szCs w:val="28"/>
          <w:lang w:val="uk-UA"/>
        </w:rPr>
        <w:t>ринкове середовище: не впливає;</w:t>
      </w:r>
    </w:p>
    <w:p w14:paraId="0955E026" w14:textId="77777777" w:rsidR="0020318D" w:rsidRPr="00721607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sz w:val="28"/>
          <w:szCs w:val="28"/>
          <w:lang w:val="uk-UA"/>
        </w:rPr>
        <w:t xml:space="preserve">забезпечення захисту прав та інтересів суб’єктів господарювання, громадян і держави: реалізація </w:t>
      </w:r>
      <w:proofErr w:type="spellStart"/>
      <w:r w:rsidRPr="0044031A">
        <w:rPr>
          <w:sz w:val="28"/>
          <w:szCs w:val="28"/>
          <w:lang w:val="uk-UA"/>
        </w:rPr>
        <w:t>проєкту</w:t>
      </w:r>
      <w:proofErr w:type="spellEnd"/>
      <w:r w:rsidRPr="0044031A">
        <w:rPr>
          <w:sz w:val="28"/>
          <w:szCs w:val="28"/>
          <w:lang w:val="uk-UA"/>
        </w:rPr>
        <w:t xml:space="preserve"> </w:t>
      </w:r>
      <w:proofErr w:type="spellStart"/>
      <w:r w:rsidRPr="0044031A">
        <w:rPr>
          <w:sz w:val="28"/>
          <w:szCs w:val="28"/>
          <w:lang w:val="uk-UA"/>
        </w:rPr>
        <w:t>акта</w:t>
      </w:r>
      <w:proofErr w:type="spellEnd"/>
      <w:r w:rsidRPr="0044031A">
        <w:rPr>
          <w:sz w:val="28"/>
          <w:szCs w:val="28"/>
          <w:lang w:val="uk-UA"/>
        </w:rPr>
        <w:t xml:space="preserve"> забезпечить врегулювання відносин у сфері охорони навколишнього природного середовища, </w:t>
      </w:r>
      <w:r w:rsidR="00A7461D" w:rsidRPr="00A7461D">
        <w:rPr>
          <w:bCs/>
          <w:color w:val="auto"/>
          <w:sz w:val="28"/>
          <w:szCs w:val="28"/>
          <w:lang w:val="uk-UA"/>
        </w:rPr>
        <w:t xml:space="preserve">раціонального та комплексного використання родовищ у процесі промислової розробки, а також для визначення напрямів подальшого геологічного вивчення </w:t>
      </w:r>
      <w:r w:rsidR="00A7461D" w:rsidRPr="00721607">
        <w:rPr>
          <w:color w:val="auto"/>
          <w:sz w:val="28"/>
          <w:szCs w:val="28"/>
          <w:shd w:val="clear" w:color="auto" w:fill="FFFFFF"/>
          <w:lang w:val="uk-UA"/>
        </w:rPr>
        <w:t>твердих горючих, металічних та неметалічних корисних копалин</w:t>
      </w:r>
      <w:r w:rsidRPr="00721607">
        <w:rPr>
          <w:sz w:val="28"/>
          <w:szCs w:val="28"/>
          <w:lang w:val="uk-UA"/>
        </w:rPr>
        <w:t xml:space="preserve">; </w:t>
      </w:r>
    </w:p>
    <w:p w14:paraId="3E84B805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sz w:val="28"/>
          <w:szCs w:val="28"/>
          <w:lang w:val="uk-UA"/>
        </w:rPr>
        <w:t xml:space="preserve">розвиток регіонів, підвищення чи зниження спроможності територіальних громад: не буде мати негативного впливу; </w:t>
      </w:r>
    </w:p>
    <w:p w14:paraId="049463B9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sz w:val="28"/>
          <w:szCs w:val="28"/>
          <w:lang w:val="uk-UA"/>
        </w:rPr>
        <w:t xml:space="preserve">ринок праці, рівень зайнятості населення: не впливає; </w:t>
      </w:r>
    </w:p>
    <w:p w14:paraId="4BC263C2" w14:textId="77777777" w:rsidR="0020318D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4031A">
        <w:rPr>
          <w:sz w:val="28"/>
          <w:szCs w:val="28"/>
          <w:lang w:val="uk-UA"/>
        </w:rPr>
        <w:t xml:space="preserve">громадське здоров’я, покращення чи погіршення стану здоров’я населення або його окремих груп: не буде мати негативного впливу; </w:t>
      </w:r>
    </w:p>
    <w:p w14:paraId="7B79E21D" w14:textId="77777777" w:rsidR="0020318D" w:rsidRPr="00721607" w:rsidRDefault="0020318D" w:rsidP="0044031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5E45B0">
        <w:rPr>
          <w:color w:val="auto"/>
          <w:sz w:val="28"/>
          <w:szCs w:val="28"/>
          <w:lang w:val="uk-UA"/>
        </w:rPr>
        <w:lastRenderedPageBreak/>
        <w:t>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відходами: не буде мати негативного впливу.</w:t>
      </w:r>
      <w:r w:rsidRPr="00721607">
        <w:rPr>
          <w:color w:val="auto"/>
          <w:sz w:val="28"/>
          <w:szCs w:val="28"/>
          <w:lang w:val="uk-UA"/>
        </w:rPr>
        <w:t xml:space="preserve"> </w:t>
      </w:r>
    </w:p>
    <w:p w14:paraId="0DE46E2C" w14:textId="77777777" w:rsidR="0020318D" w:rsidRPr="0044031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44031A">
        <w:rPr>
          <w:sz w:val="28"/>
          <w:szCs w:val="28"/>
          <w:lang w:val="uk-UA"/>
        </w:rPr>
        <w:t>Проєкт</w:t>
      </w:r>
      <w:proofErr w:type="spellEnd"/>
      <w:r w:rsidRPr="0044031A">
        <w:rPr>
          <w:sz w:val="28"/>
          <w:szCs w:val="28"/>
          <w:lang w:val="uk-UA"/>
        </w:rPr>
        <w:t xml:space="preserve"> наказу є регуляторним актом. </w:t>
      </w:r>
    </w:p>
    <w:p w14:paraId="0F633660" w14:textId="77777777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44031A">
        <w:rPr>
          <w:rFonts w:cs="Times New Roman"/>
          <w:szCs w:val="28"/>
          <w:lang w:val="uk-UA"/>
        </w:rPr>
        <w:t xml:space="preserve">Прогноз впливу реалізації </w:t>
      </w:r>
      <w:proofErr w:type="spellStart"/>
      <w:r w:rsidRPr="0044031A">
        <w:rPr>
          <w:rFonts w:cs="Times New Roman"/>
          <w:szCs w:val="28"/>
          <w:lang w:val="uk-UA"/>
        </w:rPr>
        <w:t>проєкту</w:t>
      </w:r>
      <w:proofErr w:type="spellEnd"/>
      <w:r w:rsidRPr="0044031A">
        <w:rPr>
          <w:rFonts w:cs="Times New Roman"/>
          <w:szCs w:val="28"/>
          <w:lang w:val="uk-UA"/>
        </w:rPr>
        <w:t xml:space="preserve"> наказу на ключові інтереси заінтересованих сторін:</w:t>
      </w:r>
    </w:p>
    <w:p w14:paraId="6C29B0AD" w14:textId="77777777" w:rsidR="0020318D" w:rsidRPr="0044031A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2969"/>
        <w:gridCol w:w="3268"/>
      </w:tblGrid>
      <w:tr w:rsidR="0020318D" w:rsidRPr="0044031A" w14:paraId="07ADF2FD" w14:textId="77777777" w:rsidTr="0041778E">
        <w:trPr>
          <w:trHeight w:val="351"/>
          <w:jc w:val="center"/>
        </w:trPr>
        <w:tc>
          <w:tcPr>
            <w:tcW w:w="2655" w:type="dxa"/>
          </w:tcPr>
          <w:p w14:paraId="166BD8B5" w14:textId="77777777" w:rsidR="0020318D" w:rsidRPr="0044031A" w:rsidRDefault="0020318D" w:rsidP="0041778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44031A">
              <w:rPr>
                <w:sz w:val="28"/>
                <w:szCs w:val="28"/>
                <w:lang w:val="uk-UA"/>
              </w:rPr>
              <w:t>Заінтересована сторона</w:t>
            </w:r>
          </w:p>
        </w:tc>
        <w:tc>
          <w:tcPr>
            <w:tcW w:w="2969" w:type="dxa"/>
          </w:tcPr>
          <w:p w14:paraId="426554F8" w14:textId="77777777" w:rsidR="0020318D" w:rsidRPr="0044031A" w:rsidRDefault="0020318D" w:rsidP="0082285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44031A">
              <w:rPr>
                <w:sz w:val="28"/>
                <w:szCs w:val="28"/>
                <w:lang w:val="uk-UA"/>
              </w:rPr>
              <w:t xml:space="preserve">Вплив реалізації </w:t>
            </w:r>
            <w:proofErr w:type="spellStart"/>
            <w:r w:rsidRPr="0044031A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44031A">
              <w:rPr>
                <w:sz w:val="28"/>
                <w:szCs w:val="28"/>
                <w:lang w:val="uk-UA"/>
              </w:rPr>
              <w:t xml:space="preserve"> на заінтересовану сторону </w:t>
            </w:r>
          </w:p>
        </w:tc>
        <w:tc>
          <w:tcPr>
            <w:tcW w:w="3268" w:type="dxa"/>
          </w:tcPr>
          <w:p w14:paraId="4479974B" w14:textId="77777777" w:rsidR="0020318D" w:rsidRPr="00772B7C" w:rsidRDefault="0020318D" w:rsidP="0082285B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772B7C">
              <w:rPr>
                <w:color w:val="auto"/>
                <w:sz w:val="28"/>
                <w:szCs w:val="28"/>
                <w:lang w:val="uk-UA"/>
              </w:rPr>
              <w:t xml:space="preserve">Пояснення очікуваного впливу </w:t>
            </w:r>
          </w:p>
        </w:tc>
      </w:tr>
      <w:tr w:rsidR="0020318D" w:rsidRPr="002E0E24" w14:paraId="3CEC69C0" w14:textId="77777777" w:rsidTr="0041778E">
        <w:trPr>
          <w:trHeight w:val="2121"/>
          <w:jc w:val="center"/>
        </w:trPr>
        <w:tc>
          <w:tcPr>
            <w:tcW w:w="2655" w:type="dxa"/>
          </w:tcPr>
          <w:p w14:paraId="374F861D" w14:textId="77777777" w:rsidR="0020318D" w:rsidRPr="0044031A" w:rsidRDefault="0020318D" w:rsidP="0082285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44031A">
              <w:rPr>
                <w:sz w:val="28"/>
                <w:szCs w:val="28"/>
                <w:lang w:val="uk-UA"/>
              </w:rPr>
              <w:t xml:space="preserve">Уповноважений орган </w:t>
            </w:r>
          </w:p>
        </w:tc>
        <w:tc>
          <w:tcPr>
            <w:tcW w:w="2969" w:type="dxa"/>
          </w:tcPr>
          <w:p w14:paraId="00D8D4D7" w14:textId="77777777" w:rsidR="0020318D" w:rsidRDefault="0020318D" w:rsidP="0082285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44031A">
              <w:rPr>
                <w:sz w:val="28"/>
                <w:szCs w:val="28"/>
                <w:lang w:val="uk-UA"/>
              </w:rPr>
              <w:t xml:space="preserve">Удосконалення нормативно-правового регулювання відносин у сфері </w:t>
            </w:r>
            <w:proofErr w:type="spellStart"/>
            <w:r w:rsidRPr="0044031A">
              <w:rPr>
                <w:sz w:val="28"/>
                <w:szCs w:val="28"/>
                <w:lang w:val="uk-UA"/>
              </w:rPr>
              <w:t>надрокористування</w:t>
            </w:r>
            <w:proofErr w:type="spellEnd"/>
            <w:r w:rsidRPr="0044031A">
              <w:rPr>
                <w:sz w:val="28"/>
                <w:szCs w:val="28"/>
                <w:lang w:val="uk-UA"/>
              </w:rPr>
              <w:t xml:space="preserve">, належне управління правами держави, а також забезпечення здійснення відповідного контролю. </w:t>
            </w:r>
          </w:p>
          <w:p w14:paraId="1969E877" w14:textId="77777777" w:rsidR="005D0F49" w:rsidRPr="0044031A" w:rsidRDefault="005D0F49" w:rsidP="0082285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8" w:type="dxa"/>
          </w:tcPr>
          <w:p w14:paraId="0F07E517" w14:textId="77777777" w:rsidR="005D0F49" w:rsidRPr="00A7461D" w:rsidRDefault="0020318D" w:rsidP="00772B7C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A7461D">
              <w:rPr>
                <w:color w:val="auto"/>
                <w:sz w:val="28"/>
                <w:szCs w:val="28"/>
                <w:lang w:val="uk-UA"/>
              </w:rPr>
              <w:t xml:space="preserve">Прийняття </w:t>
            </w:r>
            <w:proofErr w:type="spellStart"/>
            <w:r w:rsidRPr="00A7461D">
              <w:rPr>
                <w:color w:val="auto"/>
                <w:sz w:val="28"/>
                <w:szCs w:val="28"/>
                <w:lang w:val="uk-UA"/>
              </w:rPr>
              <w:t>проєкту</w:t>
            </w:r>
            <w:proofErr w:type="spellEnd"/>
            <w:r w:rsidRPr="00A7461D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461D">
              <w:rPr>
                <w:color w:val="auto"/>
                <w:sz w:val="28"/>
                <w:szCs w:val="28"/>
                <w:lang w:val="uk-UA"/>
              </w:rPr>
              <w:t>акта</w:t>
            </w:r>
            <w:proofErr w:type="spellEnd"/>
            <w:r w:rsidRPr="00A7461D">
              <w:rPr>
                <w:color w:val="auto"/>
                <w:sz w:val="28"/>
                <w:szCs w:val="28"/>
                <w:lang w:val="uk-UA"/>
              </w:rPr>
              <w:t xml:space="preserve"> сприятиме врегулюванню відносин у сфері</w:t>
            </w:r>
            <w:r w:rsidR="005D0F49" w:rsidRPr="00A7461D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="005D0F49" w:rsidRPr="0013029F">
              <w:rPr>
                <w:color w:val="auto"/>
                <w:sz w:val="28"/>
                <w:szCs w:val="28"/>
                <w:lang w:val="uk-UA"/>
              </w:rPr>
              <w:t>охорони навколишнього природного середовища,</w:t>
            </w:r>
            <w:r w:rsidRPr="00A7461D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раціонального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та комплексного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використання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родовищ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у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процесі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промислової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розробки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, а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також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визначення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напрямів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подальшого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геологічного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>вивчення</w:t>
            </w:r>
            <w:proofErr w:type="spellEnd"/>
            <w:r w:rsidR="00772B7C" w:rsidRPr="00A7461D">
              <w:rPr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="00313A79" w:rsidRPr="00A7461D"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t>твердих горючих, металічних та неметалічних корисних копалин</w:t>
            </w:r>
            <w:r w:rsidR="005E45B0"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t>, поліпшенню екологічного стану регіонів України, недопущенню зниження якісних показників підземних вод.</w:t>
            </w:r>
          </w:p>
        </w:tc>
      </w:tr>
      <w:tr w:rsidR="0020318D" w:rsidRPr="004070AA" w14:paraId="721E8735" w14:textId="77777777" w:rsidTr="0041778E">
        <w:trPr>
          <w:trHeight w:val="1476"/>
          <w:jc w:val="center"/>
        </w:trPr>
        <w:tc>
          <w:tcPr>
            <w:tcW w:w="2655" w:type="dxa"/>
          </w:tcPr>
          <w:p w14:paraId="54A1CA65" w14:textId="77777777" w:rsidR="0020318D" w:rsidRPr="0044031A" w:rsidRDefault="0020318D" w:rsidP="0082285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44031A">
              <w:rPr>
                <w:sz w:val="28"/>
                <w:szCs w:val="28"/>
                <w:lang w:val="uk-UA"/>
              </w:rPr>
              <w:t xml:space="preserve">Суб’єкти господарювання </w:t>
            </w:r>
          </w:p>
        </w:tc>
        <w:tc>
          <w:tcPr>
            <w:tcW w:w="2969" w:type="dxa"/>
          </w:tcPr>
          <w:p w14:paraId="5DDE6C8A" w14:textId="77777777" w:rsidR="0020318D" w:rsidRPr="0044031A" w:rsidRDefault="0020318D" w:rsidP="0082285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44031A">
              <w:rPr>
                <w:sz w:val="28"/>
                <w:szCs w:val="28"/>
                <w:lang w:val="uk-UA"/>
              </w:rPr>
              <w:t xml:space="preserve">Визначення чіткої електронної форми подання інформації і відсутність безпосереднього контакту з посадовими особами </w:t>
            </w:r>
            <w:proofErr w:type="spellStart"/>
            <w:r w:rsidRPr="0044031A">
              <w:rPr>
                <w:sz w:val="28"/>
                <w:szCs w:val="28"/>
                <w:lang w:val="uk-UA"/>
              </w:rPr>
              <w:t>Держгеонадр</w:t>
            </w:r>
            <w:proofErr w:type="spellEnd"/>
            <w:r w:rsidRPr="0044031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8" w:type="dxa"/>
          </w:tcPr>
          <w:p w14:paraId="38F6E0E5" w14:textId="77777777" w:rsidR="00772B7C" w:rsidRPr="00C848C1" w:rsidRDefault="0020318D" w:rsidP="00D07B2C">
            <w:pPr>
              <w:pStyle w:val="Default"/>
              <w:jc w:val="both"/>
              <w:rPr>
                <w:b/>
                <w:szCs w:val="28"/>
                <w:lang w:val="uk-UA"/>
              </w:rPr>
            </w:pPr>
            <w:r w:rsidRPr="00772B7C">
              <w:rPr>
                <w:color w:val="auto"/>
                <w:sz w:val="28"/>
                <w:szCs w:val="28"/>
                <w:lang w:val="uk-UA"/>
              </w:rPr>
              <w:t xml:space="preserve">Прийняття </w:t>
            </w:r>
            <w:proofErr w:type="spellStart"/>
            <w:r w:rsidRPr="00772B7C">
              <w:rPr>
                <w:color w:val="auto"/>
                <w:sz w:val="28"/>
                <w:szCs w:val="28"/>
                <w:lang w:val="uk-UA"/>
              </w:rPr>
              <w:t>проєкту</w:t>
            </w:r>
            <w:proofErr w:type="spellEnd"/>
            <w:r w:rsidRPr="00772B7C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72B7C">
              <w:rPr>
                <w:color w:val="auto"/>
                <w:sz w:val="28"/>
                <w:szCs w:val="28"/>
                <w:lang w:val="uk-UA"/>
              </w:rPr>
              <w:t>акта</w:t>
            </w:r>
            <w:proofErr w:type="spellEnd"/>
            <w:r w:rsidRPr="00772B7C">
              <w:rPr>
                <w:color w:val="auto"/>
                <w:sz w:val="28"/>
                <w:szCs w:val="28"/>
                <w:lang w:val="uk-UA"/>
              </w:rPr>
              <w:t xml:space="preserve"> забезпечить </w:t>
            </w:r>
            <w:r w:rsidRPr="0013029F">
              <w:rPr>
                <w:color w:val="auto"/>
                <w:sz w:val="28"/>
                <w:szCs w:val="28"/>
                <w:lang w:val="uk-UA"/>
              </w:rPr>
              <w:t>врегулювання відносин у сфері охорони навколишнього природного середовища</w:t>
            </w:r>
            <w:r w:rsidRPr="00687525">
              <w:rPr>
                <w:color w:val="auto"/>
                <w:sz w:val="28"/>
                <w:szCs w:val="28"/>
                <w:lang w:val="uk-UA"/>
              </w:rPr>
              <w:t>,</w:t>
            </w:r>
            <w:r w:rsidRPr="00772B7C">
              <w:rPr>
                <w:color w:val="auto"/>
                <w:sz w:val="28"/>
                <w:szCs w:val="28"/>
                <w:highlight w:val="yellow"/>
                <w:lang w:val="uk-UA"/>
              </w:rPr>
              <w:t xml:space="preserve"> </w:t>
            </w:r>
            <w:r w:rsidR="00772B7C" w:rsidRPr="00C848C1">
              <w:rPr>
                <w:bCs/>
                <w:color w:val="auto"/>
                <w:sz w:val="28"/>
                <w:szCs w:val="28"/>
                <w:lang w:val="uk-UA"/>
              </w:rPr>
              <w:t>господарської діяльн</w:t>
            </w:r>
            <w:r w:rsidR="00A7461D">
              <w:rPr>
                <w:bCs/>
                <w:color w:val="auto"/>
                <w:sz w:val="28"/>
                <w:szCs w:val="28"/>
                <w:lang w:val="uk-UA"/>
              </w:rPr>
              <w:t>о</w:t>
            </w:r>
            <w:r w:rsidR="00772B7C" w:rsidRPr="00C848C1">
              <w:rPr>
                <w:bCs/>
                <w:color w:val="auto"/>
                <w:sz w:val="28"/>
                <w:szCs w:val="28"/>
                <w:lang w:val="uk-UA"/>
              </w:rPr>
              <w:t xml:space="preserve">сті з геологічного вивчення, у тому числі дослідно-промислову розробки та видобування </w:t>
            </w:r>
            <w:r w:rsidR="00772B7C" w:rsidRPr="00772B7C"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твердих горючих, металічних та </w:t>
            </w:r>
            <w:r w:rsidR="00772B7C" w:rsidRPr="00772B7C"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lastRenderedPageBreak/>
              <w:t>неметалічних корисних копалин</w:t>
            </w:r>
            <w:r w:rsidR="00772B7C" w:rsidRPr="00C848C1">
              <w:rPr>
                <w:bCs/>
                <w:color w:val="auto"/>
                <w:sz w:val="28"/>
                <w:szCs w:val="28"/>
                <w:lang w:val="uk-UA"/>
              </w:rPr>
              <w:t xml:space="preserve"> корисних копалин</w:t>
            </w:r>
            <w:r w:rsidR="00D07B2C">
              <w:rPr>
                <w:bCs/>
                <w:color w:val="auto"/>
                <w:sz w:val="28"/>
                <w:szCs w:val="28"/>
                <w:lang w:val="uk-UA"/>
              </w:rPr>
              <w:t xml:space="preserve">, </w:t>
            </w:r>
            <w:r w:rsidR="00D07B2C"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t>поліпшення екологічного стану регіонів України, недопущенню зниження якісних показників підземних вод.</w:t>
            </w:r>
          </w:p>
        </w:tc>
      </w:tr>
    </w:tbl>
    <w:p w14:paraId="1835EA2D" w14:textId="77777777" w:rsidR="0020318D" w:rsidRPr="0044031A" w:rsidRDefault="0020318D" w:rsidP="0044031A">
      <w:pPr>
        <w:pStyle w:val="Default"/>
        <w:ind w:firstLine="709"/>
        <w:jc w:val="both"/>
        <w:rPr>
          <w:b/>
          <w:bCs/>
          <w:sz w:val="28"/>
          <w:szCs w:val="28"/>
          <w:lang w:val="uk-UA"/>
        </w:rPr>
      </w:pPr>
    </w:p>
    <w:p w14:paraId="676585CE" w14:textId="77777777" w:rsidR="0020318D" w:rsidRPr="0044031A" w:rsidRDefault="0020318D" w:rsidP="0044031A">
      <w:pPr>
        <w:pStyle w:val="Default"/>
        <w:ind w:firstLine="709"/>
        <w:jc w:val="both"/>
        <w:rPr>
          <w:b/>
          <w:bCs/>
          <w:sz w:val="28"/>
          <w:szCs w:val="28"/>
          <w:lang w:val="uk-UA"/>
        </w:rPr>
      </w:pPr>
    </w:p>
    <w:p w14:paraId="3CCB1849" w14:textId="77777777" w:rsidR="0020318D" w:rsidRPr="0044031A" w:rsidRDefault="0020318D" w:rsidP="0044031A">
      <w:pPr>
        <w:pStyle w:val="Default"/>
        <w:jc w:val="both"/>
        <w:rPr>
          <w:b/>
          <w:sz w:val="28"/>
          <w:szCs w:val="28"/>
          <w:lang w:val="uk-UA"/>
        </w:rPr>
      </w:pPr>
      <w:r w:rsidRPr="0044031A">
        <w:rPr>
          <w:b/>
          <w:bCs/>
          <w:sz w:val="28"/>
          <w:szCs w:val="28"/>
          <w:lang w:val="uk-UA"/>
        </w:rPr>
        <w:t xml:space="preserve">Голова </w:t>
      </w:r>
      <w:r w:rsidRPr="0044031A">
        <w:rPr>
          <w:b/>
          <w:sz w:val="28"/>
          <w:szCs w:val="28"/>
          <w:lang w:val="uk-UA"/>
        </w:rPr>
        <w:t xml:space="preserve">Державної служби </w:t>
      </w:r>
    </w:p>
    <w:p w14:paraId="566F8A4D" w14:textId="77777777" w:rsidR="0020318D" w:rsidRPr="0044031A" w:rsidRDefault="0020318D" w:rsidP="0044031A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  <w:r w:rsidRPr="0044031A">
        <w:rPr>
          <w:rFonts w:cs="Times New Roman"/>
          <w:b/>
          <w:bCs/>
          <w:szCs w:val="28"/>
          <w:lang w:val="uk-UA"/>
        </w:rPr>
        <w:t xml:space="preserve">геології та надр України </w:t>
      </w:r>
      <w:r w:rsidR="0044031A" w:rsidRPr="0044031A">
        <w:rPr>
          <w:rFonts w:cs="Times New Roman"/>
          <w:b/>
          <w:bCs/>
          <w:szCs w:val="28"/>
          <w:lang w:val="uk-UA"/>
        </w:rPr>
        <w:tab/>
      </w:r>
      <w:r w:rsidR="0044031A" w:rsidRPr="0044031A">
        <w:rPr>
          <w:rFonts w:cs="Times New Roman"/>
          <w:b/>
          <w:bCs/>
          <w:szCs w:val="28"/>
          <w:lang w:val="uk-UA"/>
        </w:rPr>
        <w:tab/>
      </w:r>
      <w:r w:rsidR="0044031A">
        <w:rPr>
          <w:rFonts w:cs="Times New Roman"/>
          <w:b/>
          <w:bCs/>
          <w:szCs w:val="28"/>
          <w:lang w:val="uk-UA"/>
        </w:rPr>
        <w:tab/>
      </w:r>
      <w:r w:rsidR="0044031A" w:rsidRPr="0044031A">
        <w:rPr>
          <w:rFonts w:cs="Times New Roman"/>
          <w:b/>
          <w:bCs/>
          <w:szCs w:val="28"/>
          <w:lang w:val="uk-UA"/>
        </w:rPr>
        <w:tab/>
      </w:r>
      <w:r w:rsidR="0044031A" w:rsidRPr="0044031A">
        <w:rPr>
          <w:rFonts w:cs="Times New Roman"/>
          <w:b/>
          <w:bCs/>
          <w:szCs w:val="28"/>
          <w:lang w:val="uk-UA"/>
        </w:rPr>
        <w:tab/>
      </w:r>
      <w:r w:rsidR="008803F3" w:rsidRPr="008803F3">
        <w:rPr>
          <w:rFonts w:cs="Times New Roman"/>
          <w:b/>
          <w:bCs/>
          <w:szCs w:val="28"/>
        </w:rPr>
        <w:t xml:space="preserve">                </w:t>
      </w:r>
      <w:r w:rsidRPr="0044031A">
        <w:rPr>
          <w:rFonts w:cs="Times New Roman"/>
          <w:b/>
          <w:bCs/>
          <w:szCs w:val="28"/>
          <w:lang w:val="uk-UA"/>
        </w:rPr>
        <w:t>Роман ОПІМАХ</w:t>
      </w:r>
    </w:p>
    <w:p w14:paraId="10198763" w14:textId="77777777" w:rsidR="008803F3" w:rsidRPr="002C06E7" w:rsidRDefault="008803F3" w:rsidP="008803F3">
      <w:pPr>
        <w:pStyle w:val="a4"/>
        <w:spacing w:before="0" w:beforeAutospacing="0" w:after="0"/>
        <w:jc w:val="both"/>
        <w:rPr>
          <w:sz w:val="28"/>
          <w:szCs w:val="28"/>
          <w:lang w:val="ru-RU"/>
        </w:rPr>
      </w:pPr>
      <w:bookmarkStart w:id="0" w:name="_GoBack"/>
      <w:bookmarkEnd w:id="0"/>
    </w:p>
    <w:p w14:paraId="3E6BAB85" w14:textId="57AC5CBE" w:rsidR="008803F3" w:rsidRPr="007D0A65" w:rsidRDefault="008803F3" w:rsidP="008803F3">
      <w:pPr>
        <w:pStyle w:val="a4"/>
        <w:spacing w:before="0" w:beforeAutospacing="0" w:after="0"/>
        <w:jc w:val="both"/>
        <w:rPr>
          <w:sz w:val="28"/>
          <w:szCs w:val="28"/>
          <w:lang w:val="uk-UA"/>
        </w:rPr>
      </w:pPr>
      <w:r w:rsidRPr="007D0A65">
        <w:rPr>
          <w:sz w:val="28"/>
          <w:szCs w:val="28"/>
          <w:lang w:val="uk-UA"/>
        </w:rPr>
        <w:t>___ _______________ 202</w:t>
      </w:r>
      <w:r w:rsidR="00157CA4">
        <w:rPr>
          <w:sz w:val="28"/>
          <w:szCs w:val="28"/>
          <w:lang w:val="uk-UA"/>
        </w:rPr>
        <w:t>3</w:t>
      </w:r>
      <w:r w:rsidRPr="007D0A65">
        <w:rPr>
          <w:sz w:val="28"/>
          <w:szCs w:val="28"/>
          <w:lang w:val="uk-UA"/>
        </w:rPr>
        <w:t xml:space="preserve"> р.</w:t>
      </w:r>
    </w:p>
    <w:p w14:paraId="439FDCE4" w14:textId="77777777" w:rsidR="0020318D" w:rsidRDefault="0020318D" w:rsidP="008803F3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</w:p>
    <w:sectPr w:rsidR="0020318D" w:rsidSect="00D07B2C">
      <w:headerReference w:type="default" r:id="rId10"/>
      <w:pgSz w:w="11900" w:h="16840"/>
      <w:pgMar w:top="1134" w:right="567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1DDDE" w14:textId="77777777" w:rsidR="005A15C3" w:rsidRDefault="005A15C3" w:rsidP="0017710F">
      <w:pPr>
        <w:spacing w:after="0" w:line="240" w:lineRule="auto"/>
      </w:pPr>
      <w:r>
        <w:separator/>
      </w:r>
    </w:p>
  </w:endnote>
  <w:endnote w:type="continuationSeparator" w:id="0">
    <w:p w14:paraId="21C9DCEB" w14:textId="77777777" w:rsidR="005A15C3" w:rsidRDefault="005A15C3" w:rsidP="0017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489DE" w14:textId="77777777" w:rsidR="005A15C3" w:rsidRDefault="005A15C3" w:rsidP="0017710F">
      <w:pPr>
        <w:spacing w:after="0" w:line="240" w:lineRule="auto"/>
      </w:pPr>
      <w:r>
        <w:separator/>
      </w:r>
    </w:p>
  </w:footnote>
  <w:footnote w:type="continuationSeparator" w:id="0">
    <w:p w14:paraId="64007332" w14:textId="77777777" w:rsidR="005A15C3" w:rsidRDefault="005A15C3" w:rsidP="0017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280"/>
      <w:docPartObj>
        <w:docPartGallery w:val="Page Numbers (Top of Page)"/>
        <w:docPartUnique/>
      </w:docPartObj>
    </w:sdtPr>
    <w:sdtEndPr/>
    <w:sdtContent>
      <w:p w14:paraId="28898614" w14:textId="42B0FC8B" w:rsidR="0017710F" w:rsidRDefault="00DD2C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B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EE97067" w14:textId="77777777" w:rsidR="0017710F" w:rsidRDefault="001771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85"/>
    <w:rsid w:val="00022A98"/>
    <w:rsid w:val="0013029F"/>
    <w:rsid w:val="00157CA4"/>
    <w:rsid w:val="0017710F"/>
    <w:rsid w:val="00200254"/>
    <w:rsid w:val="0020318D"/>
    <w:rsid w:val="002C06E7"/>
    <w:rsid w:val="002E0E24"/>
    <w:rsid w:val="002F3368"/>
    <w:rsid w:val="00313A79"/>
    <w:rsid w:val="003577BB"/>
    <w:rsid w:val="003C52E4"/>
    <w:rsid w:val="004070AA"/>
    <w:rsid w:val="0041778E"/>
    <w:rsid w:val="00417C7B"/>
    <w:rsid w:val="0044031A"/>
    <w:rsid w:val="00520B2F"/>
    <w:rsid w:val="005900EE"/>
    <w:rsid w:val="005A15C3"/>
    <w:rsid w:val="005D0F49"/>
    <w:rsid w:val="005E45B0"/>
    <w:rsid w:val="00614A8C"/>
    <w:rsid w:val="00687525"/>
    <w:rsid w:val="006A130D"/>
    <w:rsid w:val="006E253B"/>
    <w:rsid w:val="00713BA0"/>
    <w:rsid w:val="00721607"/>
    <w:rsid w:val="00722DAD"/>
    <w:rsid w:val="00726751"/>
    <w:rsid w:val="00732E7A"/>
    <w:rsid w:val="00772B7C"/>
    <w:rsid w:val="00783588"/>
    <w:rsid w:val="00797C77"/>
    <w:rsid w:val="007A62BF"/>
    <w:rsid w:val="007D0A65"/>
    <w:rsid w:val="00814406"/>
    <w:rsid w:val="0082285B"/>
    <w:rsid w:val="0083270E"/>
    <w:rsid w:val="008803F3"/>
    <w:rsid w:val="00943E61"/>
    <w:rsid w:val="009549DA"/>
    <w:rsid w:val="00961767"/>
    <w:rsid w:val="009B3B87"/>
    <w:rsid w:val="00A06B77"/>
    <w:rsid w:val="00A7461D"/>
    <w:rsid w:val="00AC3CC4"/>
    <w:rsid w:val="00BF6676"/>
    <w:rsid w:val="00C16385"/>
    <w:rsid w:val="00C848C1"/>
    <w:rsid w:val="00CB20E9"/>
    <w:rsid w:val="00D002F7"/>
    <w:rsid w:val="00D07B2C"/>
    <w:rsid w:val="00D37BB7"/>
    <w:rsid w:val="00D47F78"/>
    <w:rsid w:val="00D5122C"/>
    <w:rsid w:val="00D95FDA"/>
    <w:rsid w:val="00DD2C61"/>
    <w:rsid w:val="00DF4020"/>
    <w:rsid w:val="00E16900"/>
    <w:rsid w:val="00E61B21"/>
    <w:rsid w:val="00E7106D"/>
    <w:rsid w:val="00E9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9003"/>
  <w15:docId w15:val="{FB46D6AB-3212-43E4-ADDA-01CF7498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38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2E0E24"/>
    <w:rPr>
      <w:color w:val="0000FF"/>
      <w:u w:val="single"/>
    </w:rPr>
  </w:style>
  <w:style w:type="paragraph" w:customStyle="1" w:styleId="rvps2">
    <w:name w:val="rvps2"/>
    <w:basedOn w:val="a"/>
    <w:rsid w:val="002E0E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a4">
    <w:name w:val="Normal (Web)"/>
    <w:basedOn w:val="a"/>
    <w:uiPriority w:val="99"/>
    <w:unhideWhenUsed/>
    <w:rsid w:val="008803F3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17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10F"/>
  </w:style>
  <w:style w:type="paragraph" w:styleId="a7">
    <w:name w:val="footer"/>
    <w:basedOn w:val="a"/>
    <w:link w:val="a8"/>
    <w:uiPriority w:val="99"/>
    <w:semiHidden/>
    <w:unhideWhenUsed/>
    <w:rsid w:val="0017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32-97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827-94-%D0%B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827-94-%D0%B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zakon2.rada.gov.ua/laws/show/150-93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Наталія Вікторівна Зарітовська</cp:lastModifiedBy>
  <cp:revision>2</cp:revision>
  <dcterms:created xsi:type="dcterms:W3CDTF">2023-05-11T15:06:00Z</dcterms:created>
  <dcterms:modified xsi:type="dcterms:W3CDTF">2023-05-11T15:06:00Z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2022-12-13T13:26:22Z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7e4aead4-4665-4546-8ccb-55e950b9a7f7</vt:lpwstr>
  </property>
  <property fmtid="{D5CDD505-2E9C-101B-9397-08002B2CF9AE}" pid="8" name="MSIP_Label_defa4170-0d19-0005-0004-bc88714345d2_ContentBits">
    <vt:lpwstr>0</vt:lpwstr>
  </property>
</Properties>
</file>