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E1AB2" w14:textId="77777777" w:rsidR="00B20A38" w:rsidRPr="00CA62D1" w:rsidRDefault="00B20A38" w:rsidP="00B75950">
      <w:pPr>
        <w:ind w:left="4820"/>
        <w:rPr>
          <w:sz w:val="28"/>
          <w:szCs w:val="28"/>
        </w:rPr>
      </w:pPr>
      <w:r w:rsidRPr="00CA62D1">
        <w:rPr>
          <w:sz w:val="28"/>
          <w:szCs w:val="28"/>
        </w:rPr>
        <w:t xml:space="preserve">Затверджую: </w:t>
      </w:r>
    </w:p>
    <w:p w14:paraId="7D730696" w14:textId="77777777" w:rsidR="00B20A38" w:rsidRPr="00CA62D1" w:rsidRDefault="00B20A38" w:rsidP="00B75950">
      <w:pPr>
        <w:ind w:left="4820"/>
        <w:rPr>
          <w:sz w:val="28"/>
          <w:szCs w:val="28"/>
        </w:rPr>
      </w:pPr>
      <w:r w:rsidRPr="00CA62D1">
        <w:rPr>
          <w:sz w:val="28"/>
          <w:szCs w:val="28"/>
        </w:rPr>
        <w:t xml:space="preserve">Голова Робочої групи з питань </w:t>
      </w:r>
    </w:p>
    <w:p w14:paraId="40D0A639" w14:textId="77777777" w:rsidR="00B20A38" w:rsidRPr="00CA62D1" w:rsidRDefault="00B20A38" w:rsidP="00B75950">
      <w:pPr>
        <w:ind w:left="4820"/>
        <w:rPr>
          <w:sz w:val="28"/>
          <w:szCs w:val="28"/>
        </w:rPr>
      </w:pPr>
      <w:r w:rsidRPr="00CA62D1">
        <w:rPr>
          <w:sz w:val="28"/>
          <w:szCs w:val="28"/>
        </w:rPr>
        <w:t>надрокористування</w:t>
      </w:r>
    </w:p>
    <w:p w14:paraId="1F85AAC1" w14:textId="77777777" w:rsidR="00B20A38" w:rsidRPr="00CA62D1" w:rsidRDefault="00B20A38" w:rsidP="00B75950">
      <w:pPr>
        <w:pStyle w:val="a7"/>
        <w:ind w:left="4820"/>
        <w:rPr>
          <w:sz w:val="28"/>
          <w:szCs w:val="28"/>
          <w:lang w:val="uk-UA"/>
        </w:rPr>
      </w:pPr>
      <w:r w:rsidRPr="00CA62D1">
        <w:rPr>
          <w:sz w:val="28"/>
          <w:szCs w:val="28"/>
          <w:lang w:val="uk-UA"/>
        </w:rPr>
        <w:t xml:space="preserve">_______________ В. В. ГОНЧАРЕНКО </w:t>
      </w:r>
    </w:p>
    <w:p w14:paraId="65F483FB" w14:textId="77777777" w:rsidR="00B20A38" w:rsidRPr="00CA62D1" w:rsidRDefault="00B20A38" w:rsidP="00B75950">
      <w:pPr>
        <w:pStyle w:val="a7"/>
        <w:ind w:left="4820"/>
        <w:rPr>
          <w:szCs w:val="28"/>
          <w:lang w:val="uk-UA"/>
        </w:rPr>
      </w:pPr>
      <w:r w:rsidRPr="00CA62D1">
        <w:rPr>
          <w:sz w:val="28"/>
          <w:szCs w:val="28"/>
          <w:lang w:val="uk-UA"/>
        </w:rPr>
        <w:t>“_____” ______________ 2023 р.</w:t>
      </w:r>
    </w:p>
    <w:p w14:paraId="7078142A" w14:textId="77777777" w:rsidR="00B20A38" w:rsidRPr="00CA62D1" w:rsidRDefault="00B20A38" w:rsidP="00B20A38">
      <w:pPr>
        <w:pStyle w:val="a7"/>
        <w:ind w:firstLine="709"/>
        <w:jc w:val="center"/>
        <w:rPr>
          <w:sz w:val="28"/>
          <w:szCs w:val="28"/>
          <w:lang w:val="uk-UA"/>
        </w:rPr>
      </w:pPr>
    </w:p>
    <w:p w14:paraId="49AA833F" w14:textId="2F4331D6" w:rsidR="00B20A38" w:rsidRPr="00AF6D34" w:rsidRDefault="00AC7252" w:rsidP="00B20A38">
      <w:pPr>
        <w:pStyle w:val="a7"/>
        <w:ind w:firstLine="709"/>
        <w:jc w:val="center"/>
        <w:rPr>
          <w:sz w:val="28"/>
          <w:szCs w:val="28"/>
          <w:lang w:val="ru-RU"/>
        </w:rPr>
      </w:pPr>
      <w:r>
        <w:rPr>
          <w:sz w:val="28"/>
          <w:szCs w:val="28"/>
          <w:lang w:val="uk-UA"/>
        </w:rPr>
        <w:t xml:space="preserve">ПРОТОКОЛ </w:t>
      </w:r>
      <w:r w:rsidR="00B20A38" w:rsidRPr="00CA62D1">
        <w:rPr>
          <w:sz w:val="28"/>
          <w:szCs w:val="28"/>
          <w:lang w:val="uk-UA"/>
        </w:rPr>
        <w:t>№ 2023</w:t>
      </w:r>
      <w:r w:rsidR="00F637FC">
        <w:rPr>
          <w:sz w:val="28"/>
          <w:szCs w:val="28"/>
          <w:lang w:val="uk-UA"/>
        </w:rPr>
        <w:t>-</w:t>
      </w:r>
      <w:r w:rsidR="00DE6184">
        <w:rPr>
          <w:sz w:val="28"/>
          <w:szCs w:val="28"/>
          <w:lang w:val="ru-RU"/>
        </w:rPr>
        <w:t>8</w:t>
      </w:r>
    </w:p>
    <w:p w14:paraId="2D79E89F" w14:textId="77777777" w:rsidR="00B20A38" w:rsidRPr="00CA62D1" w:rsidRDefault="00B20A38" w:rsidP="00B20A38">
      <w:pPr>
        <w:ind w:firstLine="709"/>
        <w:jc w:val="center"/>
        <w:rPr>
          <w:sz w:val="28"/>
          <w:szCs w:val="28"/>
        </w:rPr>
      </w:pPr>
      <w:r w:rsidRPr="00CA62D1">
        <w:rPr>
          <w:sz w:val="28"/>
          <w:szCs w:val="28"/>
        </w:rPr>
        <w:t>засідання Робочої групи з питань надрокористування</w:t>
      </w:r>
    </w:p>
    <w:p w14:paraId="38DDE258" w14:textId="77777777" w:rsidR="00B20A38" w:rsidRPr="00AC7252" w:rsidRDefault="00B20A38" w:rsidP="00B20A38">
      <w:pPr>
        <w:spacing w:line="256" w:lineRule="auto"/>
        <w:ind w:firstLine="709"/>
        <w:rPr>
          <w:sz w:val="18"/>
          <w:szCs w:val="28"/>
        </w:rPr>
      </w:pPr>
    </w:p>
    <w:p w14:paraId="334127DB" w14:textId="5AB6B56B" w:rsidR="00B20A38" w:rsidRPr="00CA62D1" w:rsidRDefault="00B20A38" w:rsidP="00B20A38">
      <w:pPr>
        <w:spacing w:line="256" w:lineRule="auto"/>
        <w:ind w:firstLine="709"/>
        <w:jc w:val="center"/>
        <w:rPr>
          <w:b/>
          <w:sz w:val="28"/>
          <w:szCs w:val="28"/>
        </w:rPr>
      </w:pPr>
      <w:r w:rsidRPr="00CA62D1">
        <w:rPr>
          <w:b/>
          <w:sz w:val="28"/>
          <w:szCs w:val="28"/>
        </w:rPr>
        <w:t>«</w:t>
      </w:r>
      <w:r w:rsidR="00DE6184">
        <w:rPr>
          <w:b/>
          <w:sz w:val="28"/>
          <w:szCs w:val="28"/>
          <w:lang w:val="uk-UA"/>
        </w:rPr>
        <w:t>19</w:t>
      </w:r>
      <w:r w:rsidRPr="00CA62D1">
        <w:rPr>
          <w:b/>
          <w:sz w:val="28"/>
          <w:szCs w:val="28"/>
        </w:rPr>
        <w:t xml:space="preserve">» </w:t>
      </w:r>
      <w:r w:rsidR="000B09A5">
        <w:rPr>
          <w:b/>
          <w:sz w:val="28"/>
          <w:szCs w:val="28"/>
          <w:lang w:val="uk-UA"/>
        </w:rPr>
        <w:t>травня</w:t>
      </w:r>
      <w:r w:rsidRPr="00CA62D1">
        <w:rPr>
          <w:b/>
          <w:sz w:val="28"/>
          <w:szCs w:val="28"/>
        </w:rPr>
        <w:t xml:space="preserve"> 2023 року </w:t>
      </w:r>
      <w:r w:rsidRPr="00CA62D1">
        <w:rPr>
          <w:b/>
          <w:sz w:val="28"/>
          <w:szCs w:val="28"/>
        </w:rPr>
        <w:tab/>
      </w:r>
      <w:r w:rsidRPr="00CA62D1">
        <w:rPr>
          <w:b/>
          <w:sz w:val="28"/>
          <w:szCs w:val="28"/>
        </w:rPr>
        <w:tab/>
      </w:r>
      <w:r w:rsidRPr="00CA62D1">
        <w:rPr>
          <w:b/>
          <w:sz w:val="28"/>
          <w:szCs w:val="28"/>
        </w:rPr>
        <w:tab/>
      </w:r>
      <w:r w:rsidRPr="00CA62D1">
        <w:rPr>
          <w:b/>
          <w:sz w:val="28"/>
          <w:szCs w:val="28"/>
        </w:rPr>
        <w:tab/>
      </w:r>
      <w:r w:rsidRPr="00CA62D1">
        <w:rPr>
          <w:b/>
          <w:sz w:val="28"/>
          <w:szCs w:val="28"/>
        </w:rPr>
        <w:tab/>
      </w:r>
      <w:r w:rsidRPr="00CA62D1">
        <w:rPr>
          <w:b/>
          <w:sz w:val="28"/>
          <w:szCs w:val="28"/>
        </w:rPr>
        <w:tab/>
      </w:r>
      <w:r w:rsidRPr="00CA62D1">
        <w:rPr>
          <w:b/>
          <w:sz w:val="28"/>
          <w:szCs w:val="28"/>
        </w:rPr>
        <w:tab/>
        <w:t>м. Київ</w:t>
      </w:r>
    </w:p>
    <w:p w14:paraId="65A2C6E3" w14:textId="77777777" w:rsidR="00B20A38" w:rsidRPr="00AC7252" w:rsidRDefault="00B20A38" w:rsidP="00B20A38">
      <w:pPr>
        <w:spacing w:line="256" w:lineRule="auto"/>
        <w:ind w:firstLine="709"/>
        <w:rPr>
          <w:sz w:val="16"/>
          <w:szCs w:val="28"/>
        </w:rPr>
      </w:pPr>
    </w:p>
    <w:p w14:paraId="30B4D380" w14:textId="77777777" w:rsidR="00B20A38" w:rsidRPr="00CA62D1" w:rsidRDefault="00B20A38" w:rsidP="00B20A38">
      <w:pPr>
        <w:spacing w:line="256" w:lineRule="auto"/>
        <w:ind w:firstLine="709"/>
        <w:rPr>
          <w:b/>
          <w:sz w:val="28"/>
          <w:szCs w:val="28"/>
        </w:rPr>
      </w:pPr>
      <w:r w:rsidRPr="00CA62D1">
        <w:rPr>
          <w:b/>
          <w:sz w:val="28"/>
          <w:szCs w:val="28"/>
        </w:rPr>
        <w:t>Присутні:</w:t>
      </w:r>
    </w:p>
    <w:p w14:paraId="24229198" w14:textId="77777777" w:rsidR="00B20A38" w:rsidRPr="00AC7252" w:rsidRDefault="00B20A38" w:rsidP="00B20A38">
      <w:pPr>
        <w:spacing w:line="256" w:lineRule="auto"/>
        <w:ind w:firstLine="709"/>
        <w:rPr>
          <w:sz w:val="18"/>
          <w:szCs w:val="28"/>
        </w:rPr>
      </w:pPr>
    </w:p>
    <w:tbl>
      <w:tblPr>
        <w:tblW w:w="9810" w:type="dxa"/>
        <w:tblInd w:w="-34" w:type="dxa"/>
        <w:tblLayout w:type="fixed"/>
        <w:tblLook w:val="04A0" w:firstRow="1" w:lastRow="0" w:firstColumn="1" w:lastColumn="0" w:noHBand="0" w:noVBand="1"/>
      </w:tblPr>
      <w:tblGrid>
        <w:gridCol w:w="3005"/>
        <w:gridCol w:w="6805"/>
      </w:tblGrid>
      <w:tr w:rsidR="00B20A38" w:rsidRPr="00AC7252" w14:paraId="47C86AB1" w14:textId="77777777" w:rsidTr="00DE6184">
        <w:tc>
          <w:tcPr>
            <w:tcW w:w="3005" w:type="dxa"/>
            <w:hideMark/>
          </w:tcPr>
          <w:p w14:paraId="5D38419E" w14:textId="77777777" w:rsidR="00B20A38" w:rsidRPr="00AC7252" w:rsidRDefault="00B20A38" w:rsidP="00AC7252">
            <w:pPr>
              <w:ind w:firstLine="34"/>
              <w:jc w:val="both"/>
              <w:rPr>
                <w:bCs/>
                <w:kern w:val="32"/>
                <w:sz w:val="27"/>
                <w:szCs w:val="27"/>
              </w:rPr>
            </w:pPr>
            <w:r w:rsidRPr="00AC7252">
              <w:rPr>
                <w:bCs/>
                <w:kern w:val="32"/>
                <w:sz w:val="27"/>
                <w:szCs w:val="27"/>
              </w:rPr>
              <w:t xml:space="preserve">Гончаренко </w:t>
            </w:r>
          </w:p>
          <w:p w14:paraId="523A3C97" w14:textId="77777777" w:rsidR="00B20A38" w:rsidRPr="00AC7252" w:rsidRDefault="00B20A38" w:rsidP="00AC7252">
            <w:pPr>
              <w:ind w:firstLine="34"/>
              <w:jc w:val="both"/>
              <w:rPr>
                <w:bCs/>
                <w:kern w:val="32"/>
                <w:sz w:val="27"/>
                <w:szCs w:val="27"/>
              </w:rPr>
            </w:pPr>
            <w:r w:rsidRPr="00AC7252">
              <w:rPr>
                <w:bCs/>
                <w:kern w:val="32"/>
                <w:sz w:val="27"/>
                <w:szCs w:val="27"/>
              </w:rPr>
              <w:t>Вадим Вікторович</w:t>
            </w:r>
          </w:p>
        </w:tc>
        <w:tc>
          <w:tcPr>
            <w:tcW w:w="6805" w:type="dxa"/>
            <w:vAlign w:val="center"/>
            <w:hideMark/>
          </w:tcPr>
          <w:p w14:paraId="0CF4A219" w14:textId="77777777" w:rsidR="00B75950" w:rsidRDefault="00B20A38" w:rsidP="00AC7252">
            <w:pPr>
              <w:ind w:firstLine="34"/>
              <w:jc w:val="both"/>
              <w:rPr>
                <w:bCs/>
                <w:iCs/>
                <w:kern w:val="32"/>
                <w:sz w:val="27"/>
                <w:szCs w:val="27"/>
              </w:rPr>
            </w:pPr>
            <w:r w:rsidRPr="00AC7252">
              <w:rPr>
                <w:bCs/>
                <w:iCs/>
                <w:kern w:val="32"/>
                <w:sz w:val="27"/>
                <w:szCs w:val="27"/>
              </w:rPr>
              <w:t>Директор Департаменту державного геологічного</w:t>
            </w:r>
          </w:p>
          <w:p w14:paraId="5BB122C5" w14:textId="6724E1BB" w:rsidR="00B20A38" w:rsidRPr="00AC7252" w:rsidRDefault="00B20A38" w:rsidP="00AC7252">
            <w:pPr>
              <w:ind w:firstLine="34"/>
              <w:jc w:val="both"/>
              <w:rPr>
                <w:sz w:val="27"/>
                <w:szCs w:val="27"/>
              </w:rPr>
            </w:pPr>
            <w:r w:rsidRPr="00AC7252">
              <w:rPr>
                <w:bCs/>
                <w:iCs/>
                <w:kern w:val="32"/>
                <w:sz w:val="27"/>
                <w:szCs w:val="27"/>
              </w:rPr>
              <w:t xml:space="preserve"> контролю, голова </w:t>
            </w:r>
            <w:r w:rsidR="00AC7252" w:rsidRPr="00AC7252">
              <w:rPr>
                <w:sz w:val="27"/>
                <w:szCs w:val="27"/>
              </w:rPr>
              <w:t>Робочої групи</w:t>
            </w:r>
          </w:p>
          <w:p w14:paraId="0C23783D" w14:textId="09C813ED" w:rsidR="00AC7252" w:rsidRPr="00AC7252" w:rsidRDefault="00AC7252" w:rsidP="00AC7252">
            <w:pPr>
              <w:ind w:firstLine="34"/>
              <w:jc w:val="both"/>
              <w:rPr>
                <w:sz w:val="24"/>
                <w:szCs w:val="27"/>
              </w:rPr>
            </w:pPr>
          </w:p>
        </w:tc>
      </w:tr>
      <w:tr w:rsidR="00B20A38" w:rsidRPr="00AC7252" w14:paraId="34BC252C" w14:textId="77777777" w:rsidTr="00DE6184">
        <w:tc>
          <w:tcPr>
            <w:tcW w:w="3005" w:type="dxa"/>
          </w:tcPr>
          <w:p w14:paraId="6EB1DA6B" w14:textId="77777777" w:rsidR="00B20A38" w:rsidRPr="00AC7252" w:rsidRDefault="00B20A38" w:rsidP="00AC7252">
            <w:pPr>
              <w:spacing w:line="276" w:lineRule="auto"/>
              <w:ind w:firstLine="34"/>
              <w:jc w:val="both"/>
              <w:rPr>
                <w:bCs/>
                <w:kern w:val="32"/>
                <w:sz w:val="27"/>
                <w:szCs w:val="27"/>
              </w:rPr>
            </w:pPr>
            <w:r w:rsidRPr="00AC7252">
              <w:rPr>
                <w:bCs/>
                <w:kern w:val="32"/>
                <w:sz w:val="27"/>
                <w:szCs w:val="27"/>
              </w:rPr>
              <w:t xml:space="preserve">Губа </w:t>
            </w:r>
          </w:p>
          <w:p w14:paraId="38153E12" w14:textId="77777777" w:rsidR="00B20A38" w:rsidRPr="00AC7252" w:rsidRDefault="00B20A38" w:rsidP="00AC7252">
            <w:pPr>
              <w:ind w:firstLine="34"/>
              <w:jc w:val="both"/>
              <w:rPr>
                <w:bCs/>
                <w:kern w:val="32"/>
                <w:sz w:val="27"/>
                <w:szCs w:val="27"/>
              </w:rPr>
            </w:pPr>
            <w:r w:rsidRPr="00AC7252">
              <w:rPr>
                <w:bCs/>
                <w:kern w:val="32"/>
                <w:sz w:val="27"/>
                <w:szCs w:val="27"/>
              </w:rPr>
              <w:t>Сергій Михайлович</w:t>
            </w:r>
          </w:p>
        </w:tc>
        <w:tc>
          <w:tcPr>
            <w:tcW w:w="6805" w:type="dxa"/>
            <w:vAlign w:val="center"/>
          </w:tcPr>
          <w:p w14:paraId="21FB147A" w14:textId="77777777" w:rsidR="00B20A38" w:rsidRPr="00AC7252" w:rsidRDefault="00B20A38" w:rsidP="00AC7252">
            <w:pPr>
              <w:ind w:firstLine="34"/>
              <w:jc w:val="both"/>
              <w:rPr>
                <w:bCs/>
                <w:iCs/>
                <w:kern w:val="32"/>
                <w:sz w:val="27"/>
                <w:szCs w:val="27"/>
              </w:rPr>
            </w:pPr>
            <w:r w:rsidRPr="00AC7252">
              <w:rPr>
                <w:bCs/>
                <w:iCs/>
                <w:kern w:val="32"/>
                <w:sz w:val="27"/>
                <w:szCs w:val="27"/>
              </w:rPr>
              <w:t xml:space="preserve">Директор Департаменту </w:t>
            </w:r>
            <w:r w:rsidRPr="00AC7252">
              <w:rPr>
                <w:sz w:val="27"/>
                <w:szCs w:val="27"/>
              </w:rPr>
              <w:t>правового забезпечення</w:t>
            </w:r>
            <w:r w:rsidRPr="00AC7252">
              <w:rPr>
                <w:bCs/>
                <w:iCs/>
                <w:kern w:val="32"/>
                <w:sz w:val="27"/>
                <w:szCs w:val="27"/>
              </w:rPr>
              <w:t xml:space="preserve">, </w:t>
            </w:r>
          </w:p>
          <w:p w14:paraId="658C3F2B" w14:textId="77777777" w:rsidR="00B20A38" w:rsidRPr="00AC7252" w:rsidRDefault="00AC7252" w:rsidP="00AC7252">
            <w:pPr>
              <w:ind w:firstLine="34"/>
              <w:jc w:val="both"/>
              <w:rPr>
                <w:sz w:val="27"/>
                <w:szCs w:val="27"/>
              </w:rPr>
            </w:pPr>
            <w:r w:rsidRPr="00AC7252">
              <w:rPr>
                <w:sz w:val="27"/>
                <w:szCs w:val="27"/>
              </w:rPr>
              <w:t>заступник голови Робочої групи</w:t>
            </w:r>
          </w:p>
          <w:p w14:paraId="0B9A2CFA" w14:textId="358FB7D5" w:rsidR="00AC7252" w:rsidRPr="00AC7252" w:rsidRDefault="00AC7252" w:rsidP="00AC7252">
            <w:pPr>
              <w:ind w:firstLine="34"/>
              <w:jc w:val="both"/>
              <w:rPr>
                <w:sz w:val="24"/>
                <w:szCs w:val="27"/>
              </w:rPr>
            </w:pPr>
          </w:p>
        </w:tc>
      </w:tr>
      <w:tr w:rsidR="00B20A38" w:rsidRPr="00AC7252" w14:paraId="71554DC4" w14:textId="77777777" w:rsidTr="00DE6184">
        <w:tc>
          <w:tcPr>
            <w:tcW w:w="3005" w:type="dxa"/>
          </w:tcPr>
          <w:p w14:paraId="30EAE539" w14:textId="77777777" w:rsidR="00B20A38" w:rsidRPr="00AC7252" w:rsidRDefault="00B20A38" w:rsidP="00AC7252">
            <w:pPr>
              <w:widowControl w:val="0"/>
              <w:tabs>
                <w:tab w:val="left" w:pos="905"/>
              </w:tabs>
              <w:autoSpaceDE w:val="0"/>
              <w:autoSpaceDN w:val="0"/>
              <w:adjustRightInd w:val="0"/>
              <w:ind w:firstLine="34"/>
              <w:jc w:val="both"/>
              <w:rPr>
                <w:sz w:val="27"/>
                <w:szCs w:val="27"/>
              </w:rPr>
            </w:pPr>
            <w:r w:rsidRPr="00AC7252">
              <w:rPr>
                <w:sz w:val="27"/>
                <w:szCs w:val="27"/>
              </w:rPr>
              <w:t xml:space="preserve">Слотецький </w:t>
            </w:r>
          </w:p>
          <w:p w14:paraId="3E688630" w14:textId="77777777" w:rsidR="00B20A38" w:rsidRPr="00AC7252" w:rsidRDefault="00B20A38" w:rsidP="00AC7252">
            <w:pPr>
              <w:widowControl w:val="0"/>
              <w:tabs>
                <w:tab w:val="left" w:pos="905"/>
              </w:tabs>
              <w:autoSpaceDE w:val="0"/>
              <w:autoSpaceDN w:val="0"/>
              <w:adjustRightInd w:val="0"/>
              <w:ind w:firstLine="34"/>
              <w:jc w:val="both"/>
              <w:rPr>
                <w:sz w:val="27"/>
                <w:szCs w:val="27"/>
              </w:rPr>
            </w:pPr>
            <w:r w:rsidRPr="00AC7252">
              <w:rPr>
                <w:sz w:val="27"/>
                <w:szCs w:val="27"/>
              </w:rPr>
              <w:t>Валерій Віталійович</w:t>
            </w:r>
          </w:p>
        </w:tc>
        <w:tc>
          <w:tcPr>
            <w:tcW w:w="6805" w:type="dxa"/>
          </w:tcPr>
          <w:p w14:paraId="04E33093" w14:textId="77777777" w:rsidR="00B75950" w:rsidRDefault="00B20A38" w:rsidP="00AC7252">
            <w:pPr>
              <w:ind w:firstLine="34"/>
              <w:jc w:val="both"/>
              <w:rPr>
                <w:bCs/>
                <w:iCs/>
                <w:kern w:val="32"/>
                <w:sz w:val="27"/>
                <w:szCs w:val="27"/>
              </w:rPr>
            </w:pPr>
            <w:r w:rsidRPr="00AC7252">
              <w:rPr>
                <w:sz w:val="27"/>
                <w:szCs w:val="27"/>
              </w:rPr>
              <w:t xml:space="preserve">Головний спеціаліст Центрального міжрегіонального відділу </w:t>
            </w:r>
            <w:r w:rsidRPr="00AC7252">
              <w:rPr>
                <w:bCs/>
                <w:iCs/>
                <w:kern w:val="32"/>
                <w:sz w:val="27"/>
                <w:szCs w:val="27"/>
              </w:rPr>
              <w:t xml:space="preserve">Департаменту державного геологічного </w:t>
            </w:r>
          </w:p>
          <w:p w14:paraId="7BDF7D3F" w14:textId="1FFB406C" w:rsidR="00B20A38" w:rsidRPr="00AC7252" w:rsidRDefault="00B20A38" w:rsidP="00AC7252">
            <w:pPr>
              <w:ind w:firstLine="34"/>
              <w:jc w:val="both"/>
              <w:rPr>
                <w:sz w:val="27"/>
                <w:szCs w:val="27"/>
              </w:rPr>
            </w:pPr>
            <w:r w:rsidRPr="00AC7252">
              <w:rPr>
                <w:bCs/>
                <w:iCs/>
                <w:kern w:val="32"/>
                <w:sz w:val="27"/>
                <w:szCs w:val="27"/>
              </w:rPr>
              <w:t>контролю, секретар Робочої групи</w:t>
            </w:r>
          </w:p>
          <w:p w14:paraId="0D6B8837" w14:textId="4411D9DB" w:rsidR="00AC7252" w:rsidRPr="00AC7252" w:rsidRDefault="00AC7252" w:rsidP="00AC7252">
            <w:pPr>
              <w:ind w:firstLine="34"/>
              <w:jc w:val="both"/>
              <w:rPr>
                <w:sz w:val="24"/>
                <w:szCs w:val="27"/>
              </w:rPr>
            </w:pPr>
          </w:p>
        </w:tc>
      </w:tr>
      <w:tr w:rsidR="00B20A38" w:rsidRPr="00AC7252" w14:paraId="5025F75D" w14:textId="77777777" w:rsidTr="00DE6184">
        <w:tc>
          <w:tcPr>
            <w:tcW w:w="3005" w:type="dxa"/>
          </w:tcPr>
          <w:p w14:paraId="70954359" w14:textId="77777777" w:rsidR="00B20A38" w:rsidRPr="00AC7252" w:rsidRDefault="00B20A38" w:rsidP="00AC7252">
            <w:pPr>
              <w:widowControl w:val="0"/>
              <w:tabs>
                <w:tab w:val="left" w:pos="905"/>
              </w:tabs>
              <w:autoSpaceDE w:val="0"/>
              <w:autoSpaceDN w:val="0"/>
              <w:adjustRightInd w:val="0"/>
              <w:ind w:firstLine="34"/>
              <w:jc w:val="both"/>
              <w:rPr>
                <w:sz w:val="27"/>
                <w:szCs w:val="27"/>
              </w:rPr>
            </w:pPr>
            <w:r w:rsidRPr="00AC7252">
              <w:rPr>
                <w:sz w:val="27"/>
                <w:szCs w:val="27"/>
              </w:rPr>
              <w:t xml:space="preserve">Яковлєва </w:t>
            </w:r>
          </w:p>
          <w:p w14:paraId="6FAF4311" w14:textId="5605C1B7" w:rsidR="00B20A38" w:rsidRPr="00AC7252" w:rsidRDefault="00AC7252" w:rsidP="00AC7252">
            <w:pPr>
              <w:widowControl w:val="0"/>
              <w:tabs>
                <w:tab w:val="left" w:pos="905"/>
              </w:tabs>
              <w:autoSpaceDE w:val="0"/>
              <w:autoSpaceDN w:val="0"/>
              <w:adjustRightInd w:val="0"/>
              <w:ind w:firstLine="34"/>
              <w:jc w:val="both"/>
              <w:rPr>
                <w:sz w:val="27"/>
                <w:szCs w:val="27"/>
              </w:rPr>
            </w:pPr>
            <w:r w:rsidRPr="00AC7252">
              <w:rPr>
                <w:sz w:val="27"/>
                <w:szCs w:val="27"/>
              </w:rPr>
              <w:t xml:space="preserve">Ольга Вадимівна </w:t>
            </w:r>
          </w:p>
        </w:tc>
        <w:tc>
          <w:tcPr>
            <w:tcW w:w="6805" w:type="dxa"/>
          </w:tcPr>
          <w:p w14:paraId="4CA84B8D" w14:textId="1600C03C" w:rsidR="00B20A38" w:rsidRDefault="00B20A38" w:rsidP="00AC7252">
            <w:pPr>
              <w:ind w:firstLine="34"/>
              <w:jc w:val="both"/>
              <w:rPr>
                <w:bCs/>
                <w:iCs/>
                <w:kern w:val="32"/>
                <w:sz w:val="27"/>
                <w:szCs w:val="27"/>
              </w:rPr>
            </w:pPr>
            <w:r w:rsidRPr="00AC7252">
              <w:rPr>
                <w:bCs/>
                <w:iCs/>
                <w:kern w:val="32"/>
                <w:sz w:val="27"/>
                <w:szCs w:val="27"/>
              </w:rPr>
              <w:t>Начальник Відділу використання надр та забезпечення виконання процедур надання спеціальних дозволів</w:t>
            </w:r>
          </w:p>
          <w:p w14:paraId="35DB7146" w14:textId="77777777" w:rsidR="00D1408C" w:rsidRPr="00AC7252" w:rsidRDefault="00D1408C" w:rsidP="00AC7252">
            <w:pPr>
              <w:ind w:firstLine="34"/>
              <w:jc w:val="both"/>
              <w:rPr>
                <w:bCs/>
                <w:iCs/>
                <w:kern w:val="32"/>
                <w:sz w:val="27"/>
                <w:szCs w:val="27"/>
              </w:rPr>
            </w:pPr>
          </w:p>
          <w:p w14:paraId="31ACE04F" w14:textId="47D4E028" w:rsidR="00AC7252" w:rsidRPr="00AC7252" w:rsidRDefault="00AC7252" w:rsidP="00AC7252">
            <w:pPr>
              <w:ind w:firstLine="34"/>
              <w:jc w:val="both"/>
              <w:rPr>
                <w:bCs/>
                <w:iCs/>
                <w:kern w:val="32"/>
                <w:sz w:val="18"/>
                <w:szCs w:val="27"/>
              </w:rPr>
            </w:pPr>
          </w:p>
        </w:tc>
      </w:tr>
      <w:tr w:rsidR="00F637FC" w:rsidRPr="00AC7252" w14:paraId="3FAF65A1" w14:textId="77777777" w:rsidTr="00DE6184">
        <w:tc>
          <w:tcPr>
            <w:tcW w:w="3005" w:type="dxa"/>
          </w:tcPr>
          <w:p w14:paraId="628FEEB3" w14:textId="77777777" w:rsidR="00F637FC" w:rsidRPr="00AC7252" w:rsidRDefault="00F637FC" w:rsidP="00F637FC">
            <w:pPr>
              <w:widowControl w:val="0"/>
              <w:autoSpaceDE w:val="0"/>
              <w:autoSpaceDN w:val="0"/>
              <w:adjustRightInd w:val="0"/>
              <w:ind w:firstLine="34"/>
              <w:jc w:val="both"/>
              <w:rPr>
                <w:iCs/>
                <w:kern w:val="32"/>
                <w:sz w:val="27"/>
                <w:szCs w:val="27"/>
              </w:rPr>
            </w:pPr>
            <w:r w:rsidRPr="00AC7252">
              <w:rPr>
                <w:iCs/>
                <w:kern w:val="32"/>
                <w:sz w:val="27"/>
                <w:szCs w:val="27"/>
              </w:rPr>
              <w:t xml:space="preserve">Стрижак </w:t>
            </w:r>
          </w:p>
          <w:p w14:paraId="46C544E2" w14:textId="77777777" w:rsidR="00F637FC" w:rsidRPr="00AC7252" w:rsidRDefault="00F637FC" w:rsidP="00F637FC">
            <w:pPr>
              <w:widowControl w:val="0"/>
              <w:autoSpaceDE w:val="0"/>
              <w:autoSpaceDN w:val="0"/>
              <w:adjustRightInd w:val="0"/>
              <w:ind w:firstLine="34"/>
              <w:jc w:val="both"/>
              <w:rPr>
                <w:iCs/>
                <w:kern w:val="32"/>
                <w:sz w:val="27"/>
                <w:szCs w:val="27"/>
              </w:rPr>
            </w:pPr>
            <w:r w:rsidRPr="00AC7252">
              <w:rPr>
                <w:iCs/>
                <w:kern w:val="32"/>
                <w:sz w:val="27"/>
                <w:szCs w:val="27"/>
              </w:rPr>
              <w:t>Василь Павлович</w:t>
            </w:r>
          </w:p>
          <w:p w14:paraId="75F99594" w14:textId="77777777" w:rsidR="00F637FC" w:rsidRPr="00AC7252" w:rsidRDefault="00F637FC" w:rsidP="00F637FC">
            <w:pPr>
              <w:widowControl w:val="0"/>
              <w:tabs>
                <w:tab w:val="left" w:pos="905"/>
              </w:tabs>
              <w:autoSpaceDE w:val="0"/>
              <w:autoSpaceDN w:val="0"/>
              <w:adjustRightInd w:val="0"/>
              <w:ind w:firstLine="34"/>
              <w:jc w:val="both"/>
              <w:rPr>
                <w:sz w:val="27"/>
                <w:szCs w:val="27"/>
              </w:rPr>
            </w:pPr>
          </w:p>
        </w:tc>
        <w:tc>
          <w:tcPr>
            <w:tcW w:w="6805" w:type="dxa"/>
          </w:tcPr>
          <w:p w14:paraId="02EC5617" w14:textId="18F0759C" w:rsidR="00F637FC" w:rsidRPr="00AC7252" w:rsidRDefault="00F637FC" w:rsidP="00F637FC">
            <w:pPr>
              <w:ind w:firstLine="34"/>
              <w:jc w:val="both"/>
              <w:rPr>
                <w:bCs/>
                <w:iCs/>
                <w:kern w:val="32"/>
                <w:sz w:val="27"/>
                <w:szCs w:val="27"/>
              </w:rPr>
            </w:pPr>
            <w:r w:rsidRPr="00AC7252">
              <w:rPr>
                <w:sz w:val="27"/>
                <w:szCs w:val="27"/>
              </w:rPr>
              <w:t>Начальник Управління геології</w:t>
            </w:r>
          </w:p>
        </w:tc>
      </w:tr>
      <w:tr w:rsidR="00F637FC" w:rsidRPr="00AC7252" w14:paraId="4652CC33" w14:textId="77777777" w:rsidTr="00DE6184">
        <w:tc>
          <w:tcPr>
            <w:tcW w:w="3005" w:type="dxa"/>
          </w:tcPr>
          <w:p w14:paraId="5B8F7B42" w14:textId="77777777" w:rsidR="00F637FC" w:rsidRPr="00AC7252" w:rsidRDefault="00F637FC" w:rsidP="00F637FC">
            <w:pPr>
              <w:widowControl w:val="0"/>
              <w:autoSpaceDE w:val="0"/>
              <w:autoSpaceDN w:val="0"/>
              <w:adjustRightInd w:val="0"/>
              <w:ind w:firstLine="34"/>
              <w:jc w:val="both"/>
              <w:rPr>
                <w:iCs/>
                <w:kern w:val="32"/>
                <w:sz w:val="27"/>
                <w:szCs w:val="27"/>
              </w:rPr>
            </w:pPr>
            <w:r w:rsidRPr="00AC7252">
              <w:rPr>
                <w:iCs/>
                <w:kern w:val="32"/>
                <w:sz w:val="27"/>
                <w:szCs w:val="27"/>
              </w:rPr>
              <w:t>Бурлуцький</w:t>
            </w:r>
          </w:p>
          <w:p w14:paraId="2A786FF7" w14:textId="77777777" w:rsidR="00F637FC" w:rsidRPr="00AC7252" w:rsidRDefault="00F637FC" w:rsidP="00F637FC">
            <w:pPr>
              <w:widowControl w:val="0"/>
              <w:autoSpaceDE w:val="0"/>
              <w:autoSpaceDN w:val="0"/>
              <w:adjustRightInd w:val="0"/>
              <w:ind w:firstLine="34"/>
              <w:jc w:val="both"/>
              <w:rPr>
                <w:iCs/>
                <w:kern w:val="32"/>
                <w:sz w:val="27"/>
                <w:szCs w:val="27"/>
              </w:rPr>
            </w:pPr>
            <w:r w:rsidRPr="00AC7252">
              <w:rPr>
                <w:iCs/>
                <w:kern w:val="32"/>
                <w:sz w:val="27"/>
                <w:szCs w:val="27"/>
              </w:rPr>
              <w:t>Микола Семенович</w:t>
            </w:r>
          </w:p>
        </w:tc>
        <w:tc>
          <w:tcPr>
            <w:tcW w:w="6805" w:type="dxa"/>
          </w:tcPr>
          <w:p w14:paraId="0177B18D" w14:textId="77777777" w:rsidR="00B75950" w:rsidRDefault="00F637FC" w:rsidP="00F637FC">
            <w:pPr>
              <w:jc w:val="both"/>
              <w:rPr>
                <w:sz w:val="27"/>
                <w:szCs w:val="27"/>
              </w:rPr>
            </w:pPr>
            <w:r w:rsidRPr="00AC7252">
              <w:rPr>
                <w:sz w:val="27"/>
                <w:szCs w:val="27"/>
              </w:rPr>
              <w:t xml:space="preserve">Заступник директора Департаменту державного </w:t>
            </w:r>
          </w:p>
          <w:p w14:paraId="67D1D679" w14:textId="1ACB39DE" w:rsidR="00F637FC" w:rsidRPr="00AC7252" w:rsidRDefault="00F637FC" w:rsidP="00F637FC">
            <w:pPr>
              <w:jc w:val="both"/>
              <w:rPr>
                <w:sz w:val="27"/>
                <w:szCs w:val="27"/>
              </w:rPr>
            </w:pPr>
            <w:r w:rsidRPr="00AC7252">
              <w:rPr>
                <w:sz w:val="27"/>
                <w:szCs w:val="27"/>
              </w:rPr>
              <w:t xml:space="preserve">геологічного контролю – начальник Відділу контролю за геологічним вивченням та використанням надр </w:t>
            </w:r>
          </w:p>
          <w:p w14:paraId="7334A960" w14:textId="6F674513" w:rsidR="00F637FC" w:rsidRPr="00AC7252" w:rsidRDefault="00F637FC" w:rsidP="00F637FC">
            <w:pPr>
              <w:jc w:val="both"/>
              <w:rPr>
                <w:sz w:val="24"/>
                <w:szCs w:val="27"/>
              </w:rPr>
            </w:pPr>
          </w:p>
        </w:tc>
      </w:tr>
      <w:tr w:rsidR="00D1408C" w:rsidRPr="00AC7252" w14:paraId="4C4CC1E5" w14:textId="77777777" w:rsidTr="00DE6184">
        <w:tc>
          <w:tcPr>
            <w:tcW w:w="3005" w:type="dxa"/>
          </w:tcPr>
          <w:p w14:paraId="4C88D313" w14:textId="4AB95A0E" w:rsidR="00D1408C" w:rsidRPr="00AC7252" w:rsidRDefault="00D1408C" w:rsidP="00D1408C">
            <w:pPr>
              <w:widowControl w:val="0"/>
              <w:autoSpaceDE w:val="0"/>
              <w:autoSpaceDN w:val="0"/>
              <w:adjustRightInd w:val="0"/>
              <w:ind w:firstLine="34"/>
              <w:jc w:val="both"/>
              <w:rPr>
                <w:iCs/>
                <w:kern w:val="32"/>
                <w:sz w:val="24"/>
                <w:szCs w:val="27"/>
              </w:rPr>
            </w:pPr>
            <w:r w:rsidRPr="00AC7252">
              <w:rPr>
                <w:color w:val="000000"/>
                <w:sz w:val="27"/>
                <w:szCs w:val="27"/>
                <w:shd w:val="clear" w:color="auto" w:fill="FFFFFF"/>
              </w:rPr>
              <w:t>Панченко</w:t>
            </w:r>
            <w:r w:rsidRPr="00AC7252">
              <w:rPr>
                <w:color w:val="000000"/>
                <w:sz w:val="27"/>
                <w:szCs w:val="27"/>
              </w:rPr>
              <w:br/>
            </w:r>
            <w:r w:rsidRPr="00AC7252">
              <w:rPr>
                <w:color w:val="000000"/>
                <w:sz w:val="27"/>
                <w:szCs w:val="27"/>
                <w:shd w:val="clear" w:color="auto" w:fill="FFFFFF"/>
              </w:rPr>
              <w:t>Євген Валерійович</w:t>
            </w:r>
          </w:p>
        </w:tc>
        <w:tc>
          <w:tcPr>
            <w:tcW w:w="6805" w:type="dxa"/>
          </w:tcPr>
          <w:p w14:paraId="0CB6828D" w14:textId="77777777" w:rsidR="00D1408C" w:rsidRDefault="00D1408C" w:rsidP="00D1408C">
            <w:pPr>
              <w:ind w:firstLine="34"/>
              <w:jc w:val="both"/>
              <w:rPr>
                <w:bCs/>
                <w:iCs/>
                <w:kern w:val="32"/>
                <w:sz w:val="27"/>
                <w:szCs w:val="27"/>
              </w:rPr>
            </w:pPr>
            <w:r w:rsidRPr="00AC7252">
              <w:rPr>
                <w:sz w:val="27"/>
                <w:szCs w:val="27"/>
              </w:rPr>
              <w:t xml:space="preserve">Заступник начальника </w:t>
            </w:r>
            <w:r w:rsidRPr="00AC7252">
              <w:rPr>
                <w:bCs/>
                <w:iCs/>
                <w:kern w:val="32"/>
                <w:sz w:val="27"/>
                <w:szCs w:val="27"/>
              </w:rPr>
              <w:t xml:space="preserve">Відділу використання надр та </w:t>
            </w:r>
          </w:p>
          <w:p w14:paraId="43C0B137" w14:textId="67E30EAA" w:rsidR="00D1408C" w:rsidRPr="00AC7252" w:rsidRDefault="00D1408C" w:rsidP="00D1408C">
            <w:pPr>
              <w:ind w:firstLine="34"/>
              <w:jc w:val="both"/>
              <w:rPr>
                <w:bCs/>
                <w:iCs/>
                <w:kern w:val="32"/>
                <w:sz w:val="27"/>
                <w:szCs w:val="27"/>
              </w:rPr>
            </w:pPr>
            <w:r w:rsidRPr="00AC7252">
              <w:rPr>
                <w:bCs/>
                <w:iCs/>
                <w:kern w:val="32"/>
                <w:sz w:val="27"/>
                <w:szCs w:val="27"/>
              </w:rPr>
              <w:t xml:space="preserve">забезпечення виконання процедур надання спеціальних дозволів </w:t>
            </w:r>
          </w:p>
          <w:p w14:paraId="38165878" w14:textId="6159F65A" w:rsidR="00D1408C" w:rsidRPr="00AC7252" w:rsidRDefault="00D1408C" w:rsidP="00D1408C">
            <w:pPr>
              <w:jc w:val="both"/>
              <w:rPr>
                <w:sz w:val="27"/>
                <w:szCs w:val="27"/>
              </w:rPr>
            </w:pPr>
          </w:p>
        </w:tc>
      </w:tr>
      <w:tr w:rsidR="00D1408C" w:rsidRPr="00AC7252" w14:paraId="2A41692D" w14:textId="77777777" w:rsidTr="00DE6184">
        <w:tc>
          <w:tcPr>
            <w:tcW w:w="3005" w:type="dxa"/>
          </w:tcPr>
          <w:p w14:paraId="37B740EA" w14:textId="77777777" w:rsidR="00D1408C" w:rsidRPr="00AC7252" w:rsidRDefault="00D1408C" w:rsidP="00D1408C">
            <w:pPr>
              <w:widowControl w:val="0"/>
              <w:autoSpaceDE w:val="0"/>
              <w:autoSpaceDN w:val="0"/>
              <w:adjustRightInd w:val="0"/>
              <w:ind w:firstLine="34"/>
              <w:jc w:val="both"/>
              <w:rPr>
                <w:sz w:val="27"/>
                <w:szCs w:val="27"/>
                <w:shd w:val="clear" w:color="auto" w:fill="FFFFFF"/>
              </w:rPr>
            </w:pPr>
            <w:r w:rsidRPr="00AC7252">
              <w:rPr>
                <w:sz w:val="27"/>
                <w:szCs w:val="27"/>
                <w:shd w:val="clear" w:color="auto" w:fill="FFFFFF"/>
              </w:rPr>
              <w:t xml:space="preserve">Лаврінок </w:t>
            </w:r>
          </w:p>
          <w:p w14:paraId="0C4218DE" w14:textId="77777777" w:rsidR="00D1408C" w:rsidRPr="00AC7252" w:rsidRDefault="00D1408C" w:rsidP="00D1408C">
            <w:pPr>
              <w:widowControl w:val="0"/>
              <w:autoSpaceDE w:val="0"/>
              <w:autoSpaceDN w:val="0"/>
              <w:adjustRightInd w:val="0"/>
              <w:ind w:firstLine="34"/>
              <w:jc w:val="both"/>
              <w:rPr>
                <w:sz w:val="27"/>
                <w:szCs w:val="27"/>
                <w:shd w:val="clear" w:color="auto" w:fill="FFFFFF"/>
              </w:rPr>
            </w:pPr>
            <w:r w:rsidRPr="00AC7252">
              <w:rPr>
                <w:sz w:val="27"/>
                <w:szCs w:val="27"/>
                <w:shd w:val="clear" w:color="auto" w:fill="FFFFFF"/>
              </w:rPr>
              <w:t>Майя Олексіївна</w:t>
            </w:r>
          </w:p>
        </w:tc>
        <w:tc>
          <w:tcPr>
            <w:tcW w:w="6805" w:type="dxa"/>
          </w:tcPr>
          <w:p w14:paraId="3679F4CF" w14:textId="77777777" w:rsidR="00D1408C" w:rsidRDefault="00D1408C" w:rsidP="00D1408C">
            <w:pPr>
              <w:ind w:firstLine="34"/>
              <w:jc w:val="both"/>
              <w:rPr>
                <w:bCs/>
                <w:iCs/>
                <w:kern w:val="32"/>
                <w:sz w:val="27"/>
                <w:szCs w:val="27"/>
              </w:rPr>
            </w:pPr>
            <w:r w:rsidRPr="00AC7252">
              <w:rPr>
                <w:sz w:val="27"/>
                <w:szCs w:val="27"/>
              </w:rPr>
              <w:t>Головний спеціаліст Відділу контролю за геологічним вивченням та використанням надр</w:t>
            </w:r>
            <w:r w:rsidRPr="00AC7252">
              <w:rPr>
                <w:bCs/>
                <w:iCs/>
                <w:kern w:val="32"/>
                <w:sz w:val="27"/>
                <w:szCs w:val="27"/>
              </w:rPr>
              <w:t xml:space="preserve"> Департаменту </w:t>
            </w:r>
          </w:p>
          <w:p w14:paraId="6B753144" w14:textId="50BB24A7" w:rsidR="00D1408C" w:rsidRPr="00AC7252" w:rsidRDefault="00D1408C" w:rsidP="00D1408C">
            <w:pPr>
              <w:ind w:firstLine="34"/>
              <w:jc w:val="both"/>
              <w:rPr>
                <w:bCs/>
                <w:iCs/>
                <w:kern w:val="32"/>
                <w:sz w:val="27"/>
                <w:szCs w:val="27"/>
              </w:rPr>
            </w:pPr>
            <w:r w:rsidRPr="00AC7252">
              <w:rPr>
                <w:bCs/>
                <w:iCs/>
                <w:kern w:val="32"/>
                <w:sz w:val="27"/>
                <w:szCs w:val="27"/>
              </w:rPr>
              <w:t>державного геологічного контролю</w:t>
            </w:r>
          </w:p>
          <w:p w14:paraId="224E207F" w14:textId="22993AE5" w:rsidR="00D1408C" w:rsidRPr="00AC7252" w:rsidRDefault="00D1408C" w:rsidP="00D1408C">
            <w:pPr>
              <w:ind w:firstLine="34"/>
              <w:jc w:val="both"/>
              <w:rPr>
                <w:sz w:val="24"/>
                <w:szCs w:val="27"/>
              </w:rPr>
            </w:pPr>
          </w:p>
        </w:tc>
      </w:tr>
      <w:tr w:rsidR="00D1408C" w:rsidRPr="00AC7252" w14:paraId="1B91295C" w14:textId="77777777" w:rsidTr="00DE6184">
        <w:tc>
          <w:tcPr>
            <w:tcW w:w="3005" w:type="dxa"/>
          </w:tcPr>
          <w:p w14:paraId="6B7F9C97" w14:textId="77777777" w:rsidR="00D1408C" w:rsidRPr="00AC7252" w:rsidRDefault="00D1408C" w:rsidP="00D1408C">
            <w:pPr>
              <w:widowControl w:val="0"/>
              <w:autoSpaceDE w:val="0"/>
              <w:autoSpaceDN w:val="0"/>
              <w:adjustRightInd w:val="0"/>
              <w:ind w:firstLine="34"/>
              <w:jc w:val="both"/>
              <w:rPr>
                <w:iCs/>
                <w:kern w:val="32"/>
                <w:sz w:val="27"/>
                <w:szCs w:val="27"/>
              </w:rPr>
            </w:pPr>
            <w:r w:rsidRPr="00AC7252">
              <w:rPr>
                <w:iCs/>
                <w:kern w:val="32"/>
                <w:sz w:val="27"/>
                <w:szCs w:val="27"/>
              </w:rPr>
              <w:t xml:space="preserve">Бовсунівський </w:t>
            </w:r>
          </w:p>
          <w:p w14:paraId="340FBE17" w14:textId="19A74ABD" w:rsidR="00D1408C" w:rsidRPr="00AC7252" w:rsidRDefault="00D1408C" w:rsidP="00D1408C">
            <w:pPr>
              <w:jc w:val="both"/>
              <w:rPr>
                <w:sz w:val="27"/>
                <w:szCs w:val="27"/>
              </w:rPr>
            </w:pPr>
            <w:r w:rsidRPr="00AC7252">
              <w:rPr>
                <w:iCs/>
                <w:kern w:val="32"/>
                <w:sz w:val="27"/>
                <w:szCs w:val="27"/>
              </w:rPr>
              <w:t>Павло Васильович</w:t>
            </w:r>
          </w:p>
        </w:tc>
        <w:tc>
          <w:tcPr>
            <w:tcW w:w="6805" w:type="dxa"/>
          </w:tcPr>
          <w:p w14:paraId="41EAEE21" w14:textId="77777777" w:rsidR="00D1408C" w:rsidRPr="00AC7252" w:rsidRDefault="00D1408C" w:rsidP="00D1408C">
            <w:pPr>
              <w:ind w:firstLine="34"/>
              <w:jc w:val="both"/>
              <w:rPr>
                <w:bCs/>
                <w:sz w:val="27"/>
                <w:szCs w:val="27"/>
              </w:rPr>
            </w:pPr>
            <w:r w:rsidRPr="00AC7252">
              <w:rPr>
                <w:bCs/>
                <w:sz w:val="27"/>
                <w:szCs w:val="27"/>
              </w:rPr>
              <w:t xml:space="preserve">Директор виконавчий ДНВП «Геоінформ </w:t>
            </w:r>
          </w:p>
          <w:p w14:paraId="5AFC4934" w14:textId="6CBE4E0A" w:rsidR="00D1408C" w:rsidRPr="00AC7252" w:rsidRDefault="00D1408C" w:rsidP="00D1408C">
            <w:pPr>
              <w:jc w:val="both"/>
              <w:rPr>
                <w:sz w:val="27"/>
                <w:szCs w:val="27"/>
              </w:rPr>
            </w:pPr>
            <w:r w:rsidRPr="00AC7252">
              <w:rPr>
                <w:bCs/>
                <w:sz w:val="27"/>
                <w:szCs w:val="27"/>
              </w:rPr>
              <w:t>України»</w:t>
            </w:r>
          </w:p>
        </w:tc>
      </w:tr>
    </w:tbl>
    <w:p w14:paraId="1AFCD3CB" w14:textId="77777777" w:rsidR="00B20A38" w:rsidRPr="00CA62D1" w:rsidRDefault="00B20A38" w:rsidP="00B20A38">
      <w:pPr>
        <w:spacing w:line="228" w:lineRule="auto"/>
        <w:jc w:val="center"/>
        <w:rPr>
          <w:sz w:val="28"/>
          <w:szCs w:val="28"/>
        </w:rPr>
      </w:pPr>
      <w:r w:rsidRPr="00CA62D1">
        <w:rPr>
          <w:sz w:val="27"/>
          <w:szCs w:val="27"/>
        </w:rPr>
        <w:br w:type="page"/>
      </w:r>
      <w:r w:rsidRPr="00CA62D1">
        <w:rPr>
          <w:sz w:val="28"/>
          <w:szCs w:val="28"/>
        </w:rPr>
        <w:lastRenderedPageBreak/>
        <w:t>ПОРЯДОК ДЕННИЙ</w:t>
      </w:r>
    </w:p>
    <w:p w14:paraId="7055DAC0" w14:textId="1417E60A" w:rsidR="00B20A38" w:rsidRPr="00CA62D1" w:rsidRDefault="00B20A38" w:rsidP="00B20A38">
      <w:pPr>
        <w:spacing w:line="228" w:lineRule="auto"/>
        <w:jc w:val="center"/>
        <w:rPr>
          <w:sz w:val="28"/>
          <w:szCs w:val="28"/>
        </w:rPr>
      </w:pPr>
      <w:r w:rsidRPr="00CA62D1">
        <w:rPr>
          <w:sz w:val="28"/>
          <w:szCs w:val="28"/>
        </w:rPr>
        <w:t>засідання Робочої груп</w:t>
      </w:r>
      <w:r>
        <w:rPr>
          <w:sz w:val="28"/>
          <w:szCs w:val="28"/>
        </w:rPr>
        <w:t xml:space="preserve">и з питань надрокористування № </w:t>
      </w:r>
      <w:r w:rsidR="002D5454" w:rsidRPr="00CA62D1">
        <w:rPr>
          <w:sz w:val="28"/>
          <w:szCs w:val="28"/>
          <w:lang w:val="uk-UA"/>
        </w:rPr>
        <w:t>2023</w:t>
      </w:r>
      <w:r w:rsidR="00DE6184">
        <w:rPr>
          <w:sz w:val="28"/>
          <w:szCs w:val="28"/>
          <w:lang w:val="uk-UA"/>
        </w:rPr>
        <w:t>-8</w:t>
      </w:r>
    </w:p>
    <w:p w14:paraId="28B5E6F2" w14:textId="77777777" w:rsidR="00B20A38" w:rsidRPr="00CA62D1" w:rsidRDefault="00B20A38" w:rsidP="00B20A38">
      <w:pPr>
        <w:pStyle w:val="23"/>
        <w:tabs>
          <w:tab w:val="left" w:pos="567"/>
        </w:tabs>
        <w:spacing w:after="0" w:line="228" w:lineRule="auto"/>
        <w:ind w:left="0"/>
        <w:jc w:val="both"/>
        <w:rPr>
          <w:b/>
          <w:sz w:val="28"/>
          <w:szCs w:val="28"/>
          <w:lang w:val="uk-UA"/>
        </w:rPr>
      </w:pPr>
    </w:p>
    <w:p w14:paraId="65699AAB" w14:textId="77777777" w:rsidR="00B20A38" w:rsidRPr="00CA62D1" w:rsidRDefault="00B20A38" w:rsidP="00CB231D">
      <w:pPr>
        <w:numPr>
          <w:ilvl w:val="0"/>
          <w:numId w:val="3"/>
        </w:numPr>
        <w:spacing w:line="228" w:lineRule="auto"/>
        <w:ind w:left="567" w:hanging="567"/>
        <w:jc w:val="both"/>
        <w:rPr>
          <w:sz w:val="28"/>
          <w:szCs w:val="28"/>
        </w:rPr>
      </w:pPr>
      <w:r w:rsidRPr="00CA62D1">
        <w:rPr>
          <w:sz w:val="28"/>
          <w:szCs w:val="28"/>
        </w:rPr>
        <w:t>Інформація щодо правомочності проведення засідання Робочої групи з питань надрокористування.</w:t>
      </w:r>
    </w:p>
    <w:p w14:paraId="1F5F7A46" w14:textId="77777777" w:rsidR="00B20A38" w:rsidRPr="00CA62D1" w:rsidRDefault="00B20A38" w:rsidP="00B20A38">
      <w:pPr>
        <w:spacing w:line="228" w:lineRule="auto"/>
        <w:ind w:left="567"/>
        <w:jc w:val="both"/>
        <w:rPr>
          <w:sz w:val="28"/>
          <w:szCs w:val="28"/>
        </w:rPr>
      </w:pPr>
    </w:p>
    <w:p w14:paraId="79145E21" w14:textId="774DEC0D" w:rsidR="00B20A38" w:rsidRDefault="00B20A38" w:rsidP="00CB231D">
      <w:pPr>
        <w:numPr>
          <w:ilvl w:val="0"/>
          <w:numId w:val="3"/>
        </w:numPr>
        <w:spacing w:line="228" w:lineRule="auto"/>
        <w:ind w:left="567" w:hanging="567"/>
        <w:jc w:val="both"/>
        <w:rPr>
          <w:sz w:val="28"/>
          <w:szCs w:val="28"/>
        </w:rPr>
      </w:pPr>
      <w:r w:rsidRPr="00CA62D1">
        <w:rPr>
          <w:sz w:val="28"/>
          <w:szCs w:val="28"/>
        </w:rPr>
        <w:t>Розгляд та затвердження порядку денного засідання Робочої групи з питань надрокористування.</w:t>
      </w:r>
    </w:p>
    <w:p w14:paraId="0365B260" w14:textId="77777777" w:rsidR="00AF6D34" w:rsidRDefault="00AF6D34" w:rsidP="00AF6D34">
      <w:pPr>
        <w:spacing w:line="228" w:lineRule="auto"/>
        <w:ind w:left="567"/>
        <w:jc w:val="both"/>
        <w:rPr>
          <w:sz w:val="28"/>
          <w:szCs w:val="28"/>
        </w:rPr>
      </w:pPr>
    </w:p>
    <w:p w14:paraId="5BB1BE41" w14:textId="061A5151" w:rsidR="00AF6D34" w:rsidRPr="00BF0C0D" w:rsidRDefault="00AF6D34" w:rsidP="00CB231D">
      <w:pPr>
        <w:numPr>
          <w:ilvl w:val="0"/>
          <w:numId w:val="3"/>
        </w:numPr>
        <w:spacing w:line="228" w:lineRule="auto"/>
        <w:ind w:left="567" w:hanging="567"/>
        <w:jc w:val="both"/>
        <w:rPr>
          <w:sz w:val="28"/>
          <w:szCs w:val="28"/>
        </w:rPr>
      </w:pPr>
      <w:r>
        <w:rPr>
          <w:sz w:val="28"/>
        </w:rPr>
        <w:tab/>
      </w:r>
      <w:r w:rsidRPr="00CA62D1">
        <w:rPr>
          <w:sz w:val="28"/>
          <w:szCs w:val="28"/>
        </w:rPr>
        <w:t>Розгляд пита</w:t>
      </w:r>
      <w:r>
        <w:rPr>
          <w:sz w:val="28"/>
          <w:szCs w:val="28"/>
        </w:rPr>
        <w:t xml:space="preserve">нь </w:t>
      </w:r>
      <w:r w:rsidRPr="008B2BF7">
        <w:rPr>
          <w:sz w:val="28"/>
        </w:rPr>
        <w:t xml:space="preserve">щодо </w:t>
      </w:r>
      <w:r w:rsidRPr="002B469F">
        <w:rPr>
          <w:sz w:val="28"/>
        </w:rPr>
        <w:t>надання</w:t>
      </w:r>
      <w:r w:rsidRPr="008B2BF7">
        <w:rPr>
          <w:sz w:val="28"/>
        </w:rPr>
        <w:t xml:space="preserve"> спеціальних дозволів на користування надрами</w:t>
      </w:r>
      <w:r>
        <w:rPr>
          <w:sz w:val="28"/>
          <w:lang w:val="uk-UA"/>
        </w:rPr>
        <w:t>.</w:t>
      </w:r>
    </w:p>
    <w:p w14:paraId="3AAE3CF0" w14:textId="77777777" w:rsidR="00BF0C0D" w:rsidRPr="00BF0C0D" w:rsidRDefault="00BF0C0D" w:rsidP="00BF0C0D">
      <w:pPr>
        <w:spacing w:line="228" w:lineRule="auto"/>
        <w:ind w:left="567"/>
        <w:jc w:val="both"/>
        <w:rPr>
          <w:sz w:val="28"/>
          <w:szCs w:val="28"/>
        </w:rPr>
      </w:pPr>
    </w:p>
    <w:p w14:paraId="02FEDABE" w14:textId="6E57B4D0" w:rsidR="00BF0C0D" w:rsidRPr="00AF6D34" w:rsidRDefault="00BF0C0D" w:rsidP="00CB231D">
      <w:pPr>
        <w:numPr>
          <w:ilvl w:val="0"/>
          <w:numId w:val="3"/>
        </w:numPr>
        <w:spacing w:line="228" w:lineRule="auto"/>
        <w:ind w:left="567" w:hanging="567"/>
        <w:jc w:val="both"/>
        <w:rPr>
          <w:sz w:val="28"/>
          <w:szCs w:val="28"/>
        </w:rPr>
      </w:pPr>
      <w:r w:rsidRPr="00CA62D1">
        <w:rPr>
          <w:sz w:val="28"/>
          <w:szCs w:val="28"/>
        </w:rPr>
        <w:t>Розгляд пита</w:t>
      </w:r>
      <w:r>
        <w:rPr>
          <w:sz w:val="28"/>
          <w:szCs w:val="28"/>
        </w:rPr>
        <w:t xml:space="preserve">нь </w:t>
      </w:r>
      <w:r w:rsidRPr="00853E6F">
        <w:rPr>
          <w:bCs/>
          <w:sz w:val="28"/>
        </w:rPr>
        <w:t>щодо продовження строку дії спеціальних дозволів на користування надрами</w:t>
      </w:r>
    </w:p>
    <w:p w14:paraId="04EDF781" w14:textId="64224578" w:rsidR="00AF6D34" w:rsidRPr="00AF6D34" w:rsidRDefault="00AF6D34" w:rsidP="00D273D9">
      <w:pPr>
        <w:spacing w:line="228" w:lineRule="auto"/>
        <w:jc w:val="both"/>
        <w:rPr>
          <w:sz w:val="28"/>
          <w:szCs w:val="28"/>
        </w:rPr>
      </w:pPr>
    </w:p>
    <w:p w14:paraId="5ED63E23" w14:textId="0286BEBF" w:rsidR="00AF6D34" w:rsidRPr="001F5700" w:rsidRDefault="00AF6D34" w:rsidP="00CB231D">
      <w:pPr>
        <w:numPr>
          <w:ilvl w:val="0"/>
          <w:numId w:val="3"/>
        </w:numPr>
        <w:spacing w:line="228" w:lineRule="auto"/>
        <w:ind w:left="567" w:hanging="567"/>
        <w:jc w:val="both"/>
        <w:rPr>
          <w:sz w:val="28"/>
          <w:szCs w:val="28"/>
        </w:rPr>
      </w:pPr>
      <w:r w:rsidRPr="00CA62D1">
        <w:rPr>
          <w:sz w:val="28"/>
          <w:szCs w:val="28"/>
        </w:rPr>
        <w:t>Розгляд пита</w:t>
      </w:r>
      <w:r>
        <w:rPr>
          <w:sz w:val="28"/>
          <w:szCs w:val="28"/>
        </w:rPr>
        <w:t xml:space="preserve">нь </w:t>
      </w:r>
      <w:r w:rsidRPr="00107A36">
        <w:rPr>
          <w:sz w:val="28"/>
        </w:rPr>
        <w:t>щодо внесення змін до спеціальних дозволів на користування надрами</w:t>
      </w:r>
      <w:r>
        <w:rPr>
          <w:sz w:val="28"/>
          <w:lang w:val="uk-UA"/>
        </w:rPr>
        <w:t>.</w:t>
      </w:r>
    </w:p>
    <w:p w14:paraId="065067A1" w14:textId="77777777" w:rsidR="001F5700" w:rsidRPr="001F5700" w:rsidRDefault="001F5700" w:rsidP="001F5700">
      <w:pPr>
        <w:spacing w:line="228" w:lineRule="auto"/>
        <w:ind w:left="567"/>
        <w:jc w:val="both"/>
        <w:rPr>
          <w:sz w:val="28"/>
          <w:szCs w:val="28"/>
        </w:rPr>
      </w:pPr>
    </w:p>
    <w:p w14:paraId="2B590850" w14:textId="1FB867FD" w:rsidR="001F5700" w:rsidRPr="001F5700" w:rsidRDefault="001F5700" w:rsidP="001F5700">
      <w:pPr>
        <w:numPr>
          <w:ilvl w:val="0"/>
          <w:numId w:val="3"/>
        </w:numPr>
        <w:spacing w:line="228" w:lineRule="auto"/>
        <w:ind w:left="567" w:hanging="567"/>
        <w:jc w:val="both"/>
        <w:rPr>
          <w:sz w:val="28"/>
          <w:szCs w:val="28"/>
        </w:rPr>
      </w:pPr>
      <w:r>
        <w:rPr>
          <w:sz w:val="28"/>
          <w:szCs w:val="28"/>
          <w:lang w:val="uk-UA"/>
        </w:rPr>
        <w:t xml:space="preserve">Різне, що стосується </w:t>
      </w:r>
      <w:r w:rsidRPr="002B469F">
        <w:rPr>
          <w:sz w:val="28"/>
        </w:rPr>
        <w:t>надання</w:t>
      </w:r>
      <w:r w:rsidRPr="008B2BF7">
        <w:rPr>
          <w:sz w:val="28"/>
        </w:rPr>
        <w:t xml:space="preserve"> </w:t>
      </w:r>
      <w:r w:rsidRPr="00CA62D1">
        <w:rPr>
          <w:sz w:val="28"/>
          <w:szCs w:val="28"/>
        </w:rPr>
        <w:t>спеціальних дозволів на користування надрами</w:t>
      </w:r>
      <w:r>
        <w:rPr>
          <w:sz w:val="28"/>
          <w:szCs w:val="28"/>
          <w:lang w:val="uk-UA"/>
        </w:rPr>
        <w:t>.</w:t>
      </w:r>
    </w:p>
    <w:p w14:paraId="418BCBC5" w14:textId="007A2443" w:rsidR="009B0BE4" w:rsidRDefault="009B0BE4" w:rsidP="001F5700">
      <w:pPr>
        <w:spacing w:line="228" w:lineRule="auto"/>
        <w:jc w:val="both"/>
        <w:rPr>
          <w:sz w:val="28"/>
          <w:szCs w:val="28"/>
        </w:rPr>
      </w:pPr>
    </w:p>
    <w:p w14:paraId="1A596F97" w14:textId="00DF4897" w:rsidR="009B0BE4" w:rsidRPr="00CA62D1" w:rsidRDefault="009B0BE4" w:rsidP="00CB231D">
      <w:pPr>
        <w:numPr>
          <w:ilvl w:val="0"/>
          <w:numId w:val="3"/>
        </w:numPr>
        <w:spacing w:line="228" w:lineRule="auto"/>
        <w:ind w:left="567" w:hanging="567"/>
        <w:jc w:val="both"/>
        <w:rPr>
          <w:sz w:val="28"/>
          <w:szCs w:val="28"/>
        </w:rPr>
      </w:pPr>
      <w:r>
        <w:rPr>
          <w:sz w:val="28"/>
          <w:szCs w:val="28"/>
          <w:lang w:val="uk-UA"/>
        </w:rPr>
        <w:t xml:space="preserve">Різне, що стосується подальшої дії </w:t>
      </w:r>
      <w:r w:rsidRPr="00CA62D1">
        <w:rPr>
          <w:sz w:val="28"/>
          <w:szCs w:val="28"/>
        </w:rPr>
        <w:t>спеціальних дозволів на користування надрами</w:t>
      </w:r>
      <w:r>
        <w:rPr>
          <w:sz w:val="28"/>
          <w:szCs w:val="28"/>
          <w:lang w:val="uk-UA"/>
        </w:rPr>
        <w:t>.</w:t>
      </w:r>
    </w:p>
    <w:p w14:paraId="6C1974C6" w14:textId="77777777" w:rsidR="00B20A38" w:rsidRPr="00CA62D1" w:rsidRDefault="00B20A38" w:rsidP="00B20A38">
      <w:pPr>
        <w:spacing w:line="228" w:lineRule="auto"/>
        <w:ind w:left="567"/>
        <w:jc w:val="both"/>
        <w:rPr>
          <w:sz w:val="28"/>
          <w:szCs w:val="28"/>
        </w:rPr>
      </w:pPr>
    </w:p>
    <w:p w14:paraId="16BC6687" w14:textId="77777777" w:rsidR="00B20A38" w:rsidRPr="00CA62D1" w:rsidRDefault="00B20A38" w:rsidP="00B20A38">
      <w:pPr>
        <w:ind w:firstLine="709"/>
        <w:jc w:val="center"/>
        <w:rPr>
          <w:sz w:val="28"/>
          <w:szCs w:val="28"/>
        </w:rPr>
      </w:pPr>
    </w:p>
    <w:p w14:paraId="54B5FB18" w14:textId="77777777" w:rsidR="00B20A38" w:rsidRPr="00CA62D1" w:rsidRDefault="00B20A38" w:rsidP="00B20A38">
      <w:pPr>
        <w:ind w:firstLine="709"/>
        <w:jc w:val="center"/>
        <w:rPr>
          <w:sz w:val="27"/>
          <w:szCs w:val="27"/>
        </w:rPr>
      </w:pPr>
    </w:p>
    <w:p w14:paraId="646EAE72" w14:textId="77777777" w:rsidR="00B20A38" w:rsidRPr="00CA62D1" w:rsidRDefault="00B20A38" w:rsidP="00DE6184">
      <w:pPr>
        <w:ind w:right="-1" w:firstLine="709"/>
        <w:jc w:val="both"/>
        <w:rPr>
          <w:b/>
          <w:sz w:val="28"/>
          <w:szCs w:val="28"/>
        </w:rPr>
      </w:pPr>
      <w:r w:rsidRPr="00CA62D1">
        <w:rPr>
          <w:b/>
          <w:sz w:val="27"/>
          <w:szCs w:val="27"/>
        </w:rPr>
        <w:br w:type="page"/>
      </w:r>
      <w:r w:rsidRPr="00CA62D1">
        <w:rPr>
          <w:b/>
          <w:sz w:val="28"/>
          <w:szCs w:val="28"/>
        </w:rPr>
        <w:lastRenderedPageBreak/>
        <w:t>СЛУХАЛИ:</w:t>
      </w:r>
    </w:p>
    <w:p w14:paraId="05272662" w14:textId="3AFF0D5F" w:rsidR="00B20A38" w:rsidRPr="00CA62D1" w:rsidRDefault="00B20A38" w:rsidP="00DE6184">
      <w:pPr>
        <w:ind w:right="-1" w:firstLine="709"/>
        <w:jc w:val="both"/>
        <w:rPr>
          <w:sz w:val="28"/>
          <w:szCs w:val="28"/>
        </w:rPr>
      </w:pPr>
      <w:r w:rsidRPr="00CA62D1">
        <w:rPr>
          <w:b/>
          <w:sz w:val="28"/>
          <w:szCs w:val="28"/>
        </w:rPr>
        <w:t>1.</w:t>
      </w:r>
      <w:r w:rsidR="007704D1">
        <w:rPr>
          <w:sz w:val="28"/>
          <w:szCs w:val="28"/>
          <w:lang w:val="uk-UA"/>
        </w:rPr>
        <w:t> </w:t>
      </w:r>
      <w:r w:rsidRPr="00CA62D1">
        <w:rPr>
          <w:sz w:val="28"/>
          <w:szCs w:val="28"/>
        </w:rPr>
        <w:t xml:space="preserve">Інформацію голови Робочої групи з питань надрокористування, директора Департаменту державного геологічного контролю Держгеонадр Гончаренка В. В. щодо правомочності проведення </w:t>
      </w:r>
      <w:r w:rsidR="001F5700">
        <w:rPr>
          <w:sz w:val="28"/>
          <w:szCs w:val="28"/>
          <w:lang w:val="uk-UA"/>
        </w:rPr>
        <w:t>19</w:t>
      </w:r>
      <w:r w:rsidRPr="00CA62D1">
        <w:rPr>
          <w:sz w:val="28"/>
          <w:szCs w:val="28"/>
        </w:rPr>
        <w:t>.</w:t>
      </w:r>
      <w:r>
        <w:rPr>
          <w:sz w:val="28"/>
          <w:szCs w:val="28"/>
        </w:rPr>
        <w:t>0</w:t>
      </w:r>
      <w:r w:rsidR="005D4DBA">
        <w:rPr>
          <w:sz w:val="28"/>
          <w:szCs w:val="28"/>
          <w:lang w:val="uk-UA"/>
        </w:rPr>
        <w:t>5</w:t>
      </w:r>
      <w:r w:rsidRPr="00CA62D1">
        <w:rPr>
          <w:sz w:val="28"/>
          <w:szCs w:val="28"/>
        </w:rPr>
        <w:t>.2023 засідання Робочої групи з питань надрокористування.</w:t>
      </w:r>
    </w:p>
    <w:p w14:paraId="49F81E58" w14:textId="1EB46769" w:rsidR="00B20A38" w:rsidRPr="00CA62D1" w:rsidRDefault="00B20A38" w:rsidP="00DE6184">
      <w:pPr>
        <w:ind w:right="-1" w:firstLine="709"/>
        <w:jc w:val="both"/>
        <w:rPr>
          <w:sz w:val="28"/>
          <w:szCs w:val="28"/>
        </w:rPr>
      </w:pPr>
      <w:r w:rsidRPr="00CA62D1">
        <w:rPr>
          <w:sz w:val="28"/>
          <w:szCs w:val="28"/>
        </w:rPr>
        <w:t xml:space="preserve">Наказом Державної служби геології та надр України від </w:t>
      </w:r>
      <w:r w:rsidR="002D5454">
        <w:rPr>
          <w:sz w:val="28"/>
          <w:szCs w:val="28"/>
          <w:lang w:val="uk-UA"/>
        </w:rPr>
        <w:t>27</w:t>
      </w:r>
      <w:r w:rsidRPr="00CA62D1">
        <w:rPr>
          <w:sz w:val="28"/>
          <w:szCs w:val="28"/>
        </w:rPr>
        <w:t>.</w:t>
      </w:r>
      <w:r w:rsidR="002D5454">
        <w:rPr>
          <w:sz w:val="28"/>
          <w:szCs w:val="28"/>
          <w:lang w:val="uk-UA"/>
        </w:rPr>
        <w:t>03</w:t>
      </w:r>
      <w:r w:rsidRPr="00CA62D1">
        <w:rPr>
          <w:sz w:val="28"/>
          <w:szCs w:val="28"/>
        </w:rPr>
        <w:t>.202</w:t>
      </w:r>
      <w:r w:rsidR="002D5454">
        <w:rPr>
          <w:sz w:val="28"/>
          <w:szCs w:val="28"/>
          <w:lang w:val="uk-UA"/>
        </w:rPr>
        <w:t>3</w:t>
      </w:r>
      <w:r w:rsidRPr="00CA62D1">
        <w:rPr>
          <w:sz w:val="28"/>
          <w:szCs w:val="28"/>
        </w:rPr>
        <w:t xml:space="preserve"> № </w:t>
      </w:r>
      <w:r w:rsidR="002D5454">
        <w:rPr>
          <w:sz w:val="28"/>
          <w:szCs w:val="28"/>
          <w:lang w:val="uk-UA"/>
        </w:rPr>
        <w:t>170</w:t>
      </w:r>
      <w:r w:rsidRPr="00CA62D1">
        <w:rPr>
          <w:sz w:val="28"/>
          <w:szCs w:val="28"/>
        </w:rPr>
        <w:t xml:space="preserve"> «Про утворення дорадчо-консультативного органу Державної служби геології та надр України» утворено Робочу групу з питань надрокористування в складі, що додається до цього наказу та затверджено Положення про Робочу групу з питань надрокористування (далі – Положення).</w:t>
      </w:r>
    </w:p>
    <w:p w14:paraId="752E8B7E" w14:textId="77777777" w:rsidR="00B20A38" w:rsidRPr="00CA62D1" w:rsidRDefault="00B20A38" w:rsidP="00DE6184">
      <w:pPr>
        <w:ind w:right="-1" w:firstLine="709"/>
        <w:jc w:val="both"/>
        <w:rPr>
          <w:sz w:val="28"/>
          <w:szCs w:val="28"/>
        </w:rPr>
      </w:pPr>
      <w:r w:rsidRPr="00CA62D1">
        <w:rPr>
          <w:sz w:val="28"/>
          <w:szCs w:val="28"/>
        </w:rPr>
        <w:t xml:space="preserve">Згідно із </w:t>
      </w:r>
      <w:r w:rsidRPr="00CA62D1">
        <w:rPr>
          <w:sz w:val="28"/>
          <w:szCs w:val="27"/>
        </w:rPr>
        <w:t xml:space="preserve">Положенням </w:t>
      </w:r>
      <w:r w:rsidRPr="00CA62D1">
        <w:rPr>
          <w:sz w:val="28"/>
          <w:szCs w:val="28"/>
        </w:rPr>
        <w:t xml:space="preserve">формою роботи Робочої групи з питань надрокористування (далі – Робоча група) є засідання, які скликаються за рішенням Голови цієї Робочої групи. </w:t>
      </w:r>
    </w:p>
    <w:p w14:paraId="15AA6759" w14:textId="77777777" w:rsidR="00B20A38" w:rsidRPr="00CA62D1" w:rsidRDefault="00B20A38" w:rsidP="00DE6184">
      <w:pPr>
        <w:ind w:right="-1" w:firstLine="709"/>
        <w:jc w:val="both"/>
        <w:rPr>
          <w:sz w:val="28"/>
          <w:szCs w:val="28"/>
        </w:rPr>
      </w:pPr>
      <w:r w:rsidRPr="00CA62D1">
        <w:rPr>
          <w:sz w:val="28"/>
          <w:szCs w:val="28"/>
        </w:rPr>
        <w:t xml:space="preserve">Засідання Робочої групи, на якому присутні дві третини її членів, </w:t>
      </w:r>
      <w:r w:rsidRPr="004C6112">
        <w:rPr>
          <w:sz w:val="28"/>
          <w:szCs w:val="28"/>
        </w:rPr>
        <w:t>відповідно до абзацу п’ятого пункту 6</w:t>
      </w:r>
      <w:r w:rsidRPr="00CA62D1">
        <w:rPr>
          <w:sz w:val="28"/>
          <w:szCs w:val="28"/>
        </w:rPr>
        <w:t xml:space="preserve"> Положення є правомочним.</w:t>
      </w:r>
    </w:p>
    <w:p w14:paraId="454B7D80" w14:textId="079A546E" w:rsidR="00B20A38" w:rsidRPr="00CA62D1" w:rsidRDefault="00B20A38" w:rsidP="00DE6184">
      <w:pPr>
        <w:ind w:right="-1" w:firstLine="709"/>
        <w:jc w:val="both"/>
        <w:rPr>
          <w:sz w:val="28"/>
          <w:szCs w:val="28"/>
        </w:rPr>
      </w:pPr>
      <w:r w:rsidRPr="00CA62D1">
        <w:rPr>
          <w:b/>
          <w:sz w:val="28"/>
          <w:szCs w:val="28"/>
        </w:rPr>
        <w:t>УХВАЛИЛИ:</w:t>
      </w:r>
      <w:r w:rsidRPr="00CA62D1">
        <w:rPr>
          <w:sz w:val="28"/>
          <w:szCs w:val="28"/>
        </w:rPr>
        <w:t xml:space="preserve"> розпочати </w:t>
      </w:r>
      <w:r w:rsidR="001F5700">
        <w:rPr>
          <w:sz w:val="28"/>
          <w:szCs w:val="28"/>
          <w:lang w:val="uk-UA"/>
        </w:rPr>
        <w:t>19</w:t>
      </w:r>
      <w:r w:rsidRPr="00CA62D1">
        <w:rPr>
          <w:sz w:val="28"/>
          <w:szCs w:val="28"/>
        </w:rPr>
        <w:t>.</w:t>
      </w:r>
      <w:r>
        <w:rPr>
          <w:sz w:val="28"/>
          <w:szCs w:val="28"/>
        </w:rPr>
        <w:t>0</w:t>
      </w:r>
      <w:r w:rsidR="005D4DBA">
        <w:rPr>
          <w:sz w:val="28"/>
          <w:szCs w:val="28"/>
          <w:lang w:val="uk-UA"/>
        </w:rPr>
        <w:t>5</w:t>
      </w:r>
      <w:r w:rsidRPr="00CA62D1">
        <w:rPr>
          <w:sz w:val="28"/>
          <w:szCs w:val="28"/>
        </w:rPr>
        <w:t>.2023 засідання Робочої групи, у зв’язку із присутністю на засіданні Робочої групи двох третин її членів.</w:t>
      </w:r>
    </w:p>
    <w:p w14:paraId="7C1A6BDE" w14:textId="77777777" w:rsidR="00B20A38" w:rsidRPr="00CA62D1" w:rsidRDefault="00B20A38" w:rsidP="00DE6184">
      <w:pPr>
        <w:ind w:right="-1" w:firstLine="709"/>
        <w:jc w:val="both"/>
        <w:rPr>
          <w:sz w:val="28"/>
          <w:szCs w:val="28"/>
        </w:rPr>
      </w:pPr>
    </w:p>
    <w:p w14:paraId="1E4DD7AE" w14:textId="77777777" w:rsidR="00B20A38" w:rsidRPr="00CA62D1" w:rsidRDefault="00B20A38" w:rsidP="00DE6184">
      <w:pPr>
        <w:ind w:right="-1" w:firstLine="709"/>
        <w:jc w:val="both"/>
        <w:rPr>
          <w:b/>
          <w:sz w:val="28"/>
          <w:szCs w:val="28"/>
        </w:rPr>
      </w:pPr>
      <w:r w:rsidRPr="00CA62D1">
        <w:rPr>
          <w:b/>
          <w:sz w:val="28"/>
          <w:szCs w:val="28"/>
        </w:rPr>
        <w:t>СЛУХАЛИ:</w:t>
      </w:r>
    </w:p>
    <w:p w14:paraId="2B5802A8" w14:textId="0048479C" w:rsidR="00B20A38" w:rsidRPr="00CA62D1" w:rsidRDefault="00DE6184" w:rsidP="00DE6184">
      <w:pPr>
        <w:ind w:right="-1" w:firstLine="709"/>
        <w:jc w:val="both"/>
        <w:rPr>
          <w:sz w:val="28"/>
          <w:szCs w:val="28"/>
        </w:rPr>
      </w:pPr>
      <w:r>
        <w:rPr>
          <w:b/>
          <w:sz w:val="28"/>
          <w:szCs w:val="28"/>
        </w:rPr>
        <w:t>2</w:t>
      </w:r>
      <w:r w:rsidR="00B20A38" w:rsidRPr="00CA62D1">
        <w:rPr>
          <w:b/>
          <w:sz w:val="28"/>
          <w:szCs w:val="28"/>
        </w:rPr>
        <w:t>.</w:t>
      </w:r>
      <w:r w:rsidR="00B20A38" w:rsidRPr="00CA62D1">
        <w:rPr>
          <w:sz w:val="28"/>
          <w:szCs w:val="28"/>
        </w:rPr>
        <w:t xml:space="preserve"> Інформацію голови Робочої групи з питань </w:t>
      </w:r>
      <w:proofErr w:type="gramStart"/>
      <w:r w:rsidR="00B20A38" w:rsidRPr="00CA62D1">
        <w:rPr>
          <w:sz w:val="28"/>
          <w:szCs w:val="28"/>
        </w:rPr>
        <w:t xml:space="preserve">надрокористування, </w:t>
      </w:r>
      <w:r w:rsidR="00B91923">
        <w:rPr>
          <w:sz w:val="28"/>
          <w:szCs w:val="28"/>
          <w:lang w:val="uk-UA"/>
        </w:rPr>
        <w:t xml:space="preserve">  </w:t>
      </w:r>
      <w:proofErr w:type="gramEnd"/>
      <w:r w:rsidR="00B91923">
        <w:rPr>
          <w:sz w:val="28"/>
          <w:szCs w:val="28"/>
          <w:lang w:val="uk-UA"/>
        </w:rPr>
        <w:t xml:space="preserve">               </w:t>
      </w:r>
      <w:r w:rsidR="00B20A38" w:rsidRPr="00CA62D1">
        <w:rPr>
          <w:sz w:val="28"/>
          <w:szCs w:val="28"/>
        </w:rPr>
        <w:t xml:space="preserve">директора Департаменту державного геологічного контролю Держгеонадр </w:t>
      </w:r>
      <w:r w:rsidR="00B91923">
        <w:rPr>
          <w:sz w:val="28"/>
          <w:szCs w:val="28"/>
          <w:lang w:val="uk-UA"/>
        </w:rPr>
        <w:t xml:space="preserve">        </w:t>
      </w:r>
      <w:r w:rsidR="00B20A38" w:rsidRPr="00CA62D1">
        <w:rPr>
          <w:sz w:val="28"/>
          <w:szCs w:val="28"/>
        </w:rPr>
        <w:t>Гончаренка В. В. щодо затвердження порядку денного засідання Робочої групи.</w:t>
      </w:r>
    </w:p>
    <w:p w14:paraId="6A6AB5B4" w14:textId="70C07264" w:rsidR="00B20A38" w:rsidRPr="00CA62D1" w:rsidRDefault="00B20A38" w:rsidP="00DE6184">
      <w:pPr>
        <w:ind w:right="-1" w:firstLine="709"/>
        <w:jc w:val="both"/>
        <w:rPr>
          <w:sz w:val="28"/>
          <w:szCs w:val="28"/>
        </w:rPr>
      </w:pPr>
      <w:r w:rsidRPr="00CA62D1">
        <w:rPr>
          <w:b/>
          <w:sz w:val="28"/>
          <w:szCs w:val="28"/>
        </w:rPr>
        <w:t>УХВАЛИЛИ:</w:t>
      </w:r>
      <w:r w:rsidRPr="00CA62D1">
        <w:rPr>
          <w:sz w:val="28"/>
          <w:szCs w:val="28"/>
        </w:rPr>
        <w:t xml:space="preserve"> затвердити порядок денний засідання Робочої гр</w:t>
      </w:r>
      <w:r w:rsidR="002D5454">
        <w:rPr>
          <w:sz w:val="28"/>
          <w:szCs w:val="28"/>
        </w:rPr>
        <w:t>упи</w:t>
      </w:r>
      <w:r w:rsidR="00F637FC">
        <w:rPr>
          <w:sz w:val="28"/>
          <w:szCs w:val="28"/>
        </w:rPr>
        <w:t xml:space="preserve"> від</w:t>
      </w:r>
      <w:r w:rsidR="001F5700">
        <w:rPr>
          <w:sz w:val="28"/>
          <w:szCs w:val="28"/>
          <w:lang w:val="uk-UA"/>
        </w:rPr>
        <w:t> 19</w:t>
      </w:r>
      <w:r>
        <w:rPr>
          <w:sz w:val="28"/>
          <w:szCs w:val="28"/>
        </w:rPr>
        <w:t>.0</w:t>
      </w:r>
      <w:r w:rsidR="005D4DBA">
        <w:rPr>
          <w:sz w:val="28"/>
          <w:szCs w:val="28"/>
          <w:lang w:val="uk-UA"/>
        </w:rPr>
        <w:t>5</w:t>
      </w:r>
      <w:r w:rsidRPr="00CA62D1">
        <w:rPr>
          <w:sz w:val="28"/>
          <w:szCs w:val="28"/>
        </w:rPr>
        <w:t>.2023 в цілому.</w:t>
      </w:r>
    </w:p>
    <w:p w14:paraId="0FDEC5CA" w14:textId="4CDCAEE9" w:rsidR="007704D1" w:rsidRDefault="007704D1" w:rsidP="00DE6184">
      <w:pPr>
        <w:ind w:right="-1" w:firstLine="709"/>
        <w:jc w:val="both"/>
        <w:rPr>
          <w:sz w:val="28"/>
          <w:szCs w:val="28"/>
          <w:lang w:val="uk-UA"/>
        </w:rPr>
      </w:pPr>
    </w:p>
    <w:p w14:paraId="33879012" w14:textId="77777777" w:rsidR="003753A0" w:rsidRPr="00DE39B0" w:rsidRDefault="003753A0" w:rsidP="00DE6184">
      <w:pPr>
        <w:ind w:right="-1" w:firstLine="709"/>
        <w:jc w:val="both"/>
        <w:rPr>
          <w:rStyle w:val="FontStyle15"/>
          <w:b/>
          <w:sz w:val="2"/>
          <w:szCs w:val="2"/>
          <w:lang w:eastAsia="uk-UA"/>
        </w:rPr>
      </w:pPr>
    </w:p>
    <w:p w14:paraId="41115870" w14:textId="77777777" w:rsidR="00DE6184" w:rsidRDefault="00DE6184" w:rsidP="00DE6184">
      <w:pPr>
        <w:ind w:right="-1" w:firstLine="709"/>
        <w:jc w:val="both"/>
        <w:rPr>
          <w:b/>
          <w:sz w:val="28"/>
        </w:rPr>
      </w:pPr>
      <w:r w:rsidRPr="00D9489C">
        <w:rPr>
          <w:b/>
          <w:sz w:val="28"/>
        </w:rPr>
        <w:t>СЛУХАЛИ:</w:t>
      </w:r>
    </w:p>
    <w:p w14:paraId="517A9B6D" w14:textId="12FEAE6D" w:rsidR="00DE6184" w:rsidRDefault="00DE6184" w:rsidP="00DE6184">
      <w:pPr>
        <w:ind w:right="-1" w:firstLine="709"/>
        <w:jc w:val="both"/>
        <w:rPr>
          <w:sz w:val="28"/>
        </w:rPr>
      </w:pPr>
      <w:r>
        <w:rPr>
          <w:b/>
          <w:sz w:val="28"/>
        </w:rPr>
        <w:t>3</w:t>
      </w:r>
      <w:r w:rsidRPr="00061A23">
        <w:rPr>
          <w:b/>
          <w:sz w:val="28"/>
        </w:rPr>
        <w:t>.</w:t>
      </w:r>
      <w:r>
        <w:rPr>
          <w:sz w:val="28"/>
        </w:rPr>
        <w:t xml:space="preserve"> Інформацію </w:t>
      </w:r>
      <w:r w:rsidRPr="008B2BF7">
        <w:rPr>
          <w:sz w:val="28"/>
        </w:rPr>
        <w:t xml:space="preserve">щодо </w:t>
      </w:r>
      <w:r w:rsidRPr="002B469F">
        <w:rPr>
          <w:sz w:val="28"/>
        </w:rPr>
        <w:t>надання</w:t>
      </w:r>
      <w:r w:rsidRPr="008B2BF7">
        <w:rPr>
          <w:sz w:val="28"/>
        </w:rPr>
        <w:t xml:space="preserve"> спеціальних дозволів на користування надрами</w:t>
      </w:r>
      <w:r>
        <w:rPr>
          <w:sz w:val="28"/>
        </w:rPr>
        <w:t xml:space="preserve"> </w:t>
      </w:r>
      <w:r w:rsidRPr="008B2BF7">
        <w:rPr>
          <w:sz w:val="28"/>
        </w:rPr>
        <w:t xml:space="preserve">відповідно </w:t>
      </w:r>
      <w:proofErr w:type="gramStart"/>
      <w:r w:rsidRPr="008B2BF7">
        <w:rPr>
          <w:sz w:val="28"/>
        </w:rPr>
        <w:t>до пункту</w:t>
      </w:r>
      <w:proofErr w:type="gramEnd"/>
      <w:r w:rsidRPr="008B2BF7">
        <w:rPr>
          <w:sz w:val="28"/>
        </w:rPr>
        <w:t xml:space="preserve"> 8 Порядку.</w:t>
      </w:r>
    </w:p>
    <w:p w14:paraId="6C33828E" w14:textId="32A7ECEB" w:rsidR="00DE6184" w:rsidRPr="008B2BF7" w:rsidRDefault="00DE6184" w:rsidP="00DE6184">
      <w:pPr>
        <w:ind w:right="-1" w:firstLine="709"/>
        <w:jc w:val="both"/>
        <w:rPr>
          <w:sz w:val="28"/>
        </w:rPr>
      </w:pPr>
      <w:r>
        <w:rPr>
          <w:b/>
          <w:sz w:val="28"/>
        </w:rPr>
        <w:t>3</w:t>
      </w:r>
      <w:r w:rsidRPr="00061A23">
        <w:rPr>
          <w:b/>
          <w:sz w:val="28"/>
        </w:rPr>
        <w:t>.1.</w:t>
      </w:r>
      <w:r w:rsidRPr="002B469F">
        <w:rPr>
          <w:sz w:val="28"/>
        </w:rPr>
        <w:t xml:space="preserve"> Інформацію </w:t>
      </w:r>
      <w:r>
        <w:rPr>
          <w:sz w:val="28"/>
        </w:rPr>
        <w:t>начальника В</w:t>
      </w:r>
      <w:r w:rsidRPr="00107A36">
        <w:rPr>
          <w:sz w:val="28"/>
        </w:rPr>
        <w:t xml:space="preserve">ідділу використання надр та забезпечення </w:t>
      </w:r>
      <w:r>
        <w:rPr>
          <w:sz w:val="28"/>
        </w:rPr>
        <w:br/>
      </w:r>
      <w:r w:rsidRPr="00107A36">
        <w:rPr>
          <w:sz w:val="28"/>
        </w:rPr>
        <w:t xml:space="preserve">виконання процедур надання спеціальних дозволів </w:t>
      </w:r>
      <w:r>
        <w:rPr>
          <w:sz w:val="28"/>
        </w:rPr>
        <w:t xml:space="preserve">Яковлєвої О.В. </w:t>
      </w:r>
      <w:r w:rsidRPr="008B2BF7">
        <w:rPr>
          <w:sz w:val="28"/>
        </w:rPr>
        <w:t>щодо</w:t>
      </w:r>
      <w:r w:rsidRPr="002B469F">
        <w:rPr>
          <w:sz w:val="28"/>
        </w:rPr>
        <w:t xml:space="preserve"> надання спеціальних дозволів на користування надрами відповідно до пункту 8 </w:t>
      </w:r>
      <w:r w:rsidRPr="008B2BF7">
        <w:rPr>
          <w:sz w:val="28"/>
        </w:rPr>
        <w:t>Порядку</w:t>
      </w:r>
      <w:r>
        <w:rPr>
          <w:sz w:val="28"/>
        </w:rPr>
        <w:t xml:space="preserve"> </w:t>
      </w:r>
      <w:r w:rsidRPr="00444BA9">
        <w:rPr>
          <w:sz w:val="28"/>
        </w:rPr>
        <w:t>надання спеціальних дозволів на користування надрами, затвердженого постановою Кабінету Міністрів України від 30.05.2011 № 615 (в редакції постанови Кабінету Міністрів України від 19.02.2020 № 124)</w:t>
      </w:r>
      <w:r>
        <w:rPr>
          <w:sz w:val="28"/>
        </w:rPr>
        <w:t xml:space="preserve"> (далі – Порядок), </w:t>
      </w:r>
      <w:bookmarkStart w:id="0" w:name="_Hlk132272711"/>
      <w:r w:rsidRPr="00444BA9">
        <w:rPr>
          <w:sz w:val="28"/>
        </w:rPr>
        <w:t>враховуючи пункт 8 розділу Х «Перехідні положення» Кодексу України про надра</w:t>
      </w:r>
      <w:bookmarkEnd w:id="0"/>
      <w:r w:rsidRPr="008B2BF7">
        <w:rPr>
          <w:sz w:val="28"/>
        </w:rPr>
        <w:t>.</w:t>
      </w:r>
    </w:p>
    <w:p w14:paraId="0582E058" w14:textId="77777777" w:rsidR="00DE6184" w:rsidRDefault="00DE6184" w:rsidP="00DE6184">
      <w:pPr>
        <w:ind w:right="-1" w:firstLine="709"/>
        <w:jc w:val="both"/>
        <w:rPr>
          <w:sz w:val="28"/>
        </w:rPr>
      </w:pPr>
      <w:r w:rsidRPr="008B2BF7">
        <w:rPr>
          <w:b/>
          <w:sz w:val="28"/>
        </w:rPr>
        <w:t>УХВАЛИЛИ:</w:t>
      </w:r>
      <w:r w:rsidRPr="002B469F">
        <w:rPr>
          <w:sz w:val="28"/>
        </w:rPr>
        <w:t xml:space="preserve"> </w:t>
      </w:r>
      <w:r w:rsidRPr="00F5155F">
        <w:rPr>
          <w:sz w:val="28"/>
        </w:rPr>
        <w:t>рекомендувати Держгеонадрам врахувати проп</w:t>
      </w:r>
      <w:r>
        <w:rPr>
          <w:sz w:val="28"/>
        </w:rPr>
        <w:t>озиції Робочої групи щодо надан</w:t>
      </w:r>
      <w:r w:rsidRPr="00F5155F">
        <w:rPr>
          <w:sz w:val="28"/>
        </w:rPr>
        <w:t xml:space="preserve">ня спеціальних дозволів на користування надрами згідно з </w:t>
      </w:r>
      <w:r>
        <w:rPr>
          <w:sz w:val="28"/>
        </w:rPr>
        <w:br/>
      </w:r>
      <w:r w:rsidRPr="00F5155F">
        <w:rPr>
          <w:sz w:val="28"/>
        </w:rPr>
        <w:t>пунктом</w:t>
      </w:r>
      <w:r>
        <w:rPr>
          <w:sz w:val="28"/>
        </w:rPr>
        <w:t> </w:t>
      </w:r>
      <w:r w:rsidRPr="00F5155F">
        <w:rPr>
          <w:sz w:val="28"/>
        </w:rPr>
        <w:t>8 Порядку</w:t>
      </w:r>
      <w:r>
        <w:rPr>
          <w:sz w:val="28"/>
        </w:rPr>
        <w:t xml:space="preserve"> </w:t>
      </w:r>
      <w:r w:rsidRPr="00EF44E6">
        <w:rPr>
          <w:sz w:val="28"/>
        </w:rPr>
        <w:t>(враховуючи пункт 8 розділу Х «Перехідні положення» Кодексу України про надра)</w:t>
      </w:r>
      <w:r w:rsidRPr="00F5155F">
        <w:rPr>
          <w:sz w:val="28"/>
        </w:rPr>
        <w:t xml:space="preserve">, а саме: </w:t>
      </w:r>
      <w:r w:rsidRPr="00F74F88">
        <w:rPr>
          <w:sz w:val="28"/>
        </w:rPr>
        <w:t>видобування корисних копалин, якщо заявник на підставі спеціального дозволу на користування надрами за власні кошти здійснив геологічне вивчення ділянки надр та підрахунок запасів корисних копалин, який затверджено в установленому порядку, та подав документи на отримання спеціального дозволу на видобування корисних копалин відповідного родовища не пізніше ніж протягом трьох років після затвердження запасів</w:t>
      </w:r>
      <w:r w:rsidRPr="00F5155F">
        <w:rPr>
          <w:sz w:val="28"/>
        </w:rPr>
        <w:t>, відповідно до Переліку:</w:t>
      </w:r>
    </w:p>
    <w:p w14:paraId="08E54ADE" w14:textId="77777777" w:rsidR="00DE6184" w:rsidRPr="008B2BF7" w:rsidRDefault="00DE6184" w:rsidP="00DE6184">
      <w:pPr>
        <w:ind w:left="-284" w:right="-1" w:firstLine="710"/>
        <w:jc w:val="both"/>
        <w:rPr>
          <w:sz w:val="28"/>
        </w:rPr>
      </w:pPr>
    </w:p>
    <w:p w14:paraId="5F75D148" w14:textId="77777777" w:rsidR="00DE6184" w:rsidRDefault="00DE6184" w:rsidP="00DE6184">
      <w:pPr>
        <w:jc w:val="center"/>
        <w:outlineLvl w:val="0"/>
        <w:rPr>
          <w:sz w:val="28"/>
        </w:rPr>
      </w:pPr>
      <w:r w:rsidRPr="002B469F">
        <w:rPr>
          <w:sz w:val="28"/>
        </w:rPr>
        <w:t>Перелік</w:t>
      </w:r>
    </w:p>
    <w:tbl>
      <w:tblPr>
        <w:tblW w:w="104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568"/>
        <w:gridCol w:w="2693"/>
        <w:gridCol w:w="1843"/>
        <w:gridCol w:w="1701"/>
        <w:gridCol w:w="1559"/>
        <w:gridCol w:w="1560"/>
      </w:tblGrid>
      <w:tr w:rsidR="00DE6184" w:rsidRPr="00DE6184" w14:paraId="2468ACFA" w14:textId="77777777" w:rsidTr="00C33524">
        <w:trPr>
          <w:trHeight w:val="334"/>
        </w:trPr>
        <w:tc>
          <w:tcPr>
            <w:tcW w:w="567" w:type="dxa"/>
            <w:vAlign w:val="center"/>
          </w:tcPr>
          <w:p w14:paraId="45EA9E8F" w14:textId="77777777" w:rsidR="00DE6184" w:rsidRPr="00DE6184" w:rsidRDefault="00DE6184" w:rsidP="00AD4EA8">
            <w:pPr>
              <w:widowControl w:val="0"/>
              <w:autoSpaceDE w:val="0"/>
              <w:autoSpaceDN w:val="0"/>
              <w:adjustRightInd w:val="0"/>
              <w:spacing w:line="228" w:lineRule="auto"/>
              <w:jc w:val="center"/>
              <w:rPr>
                <w:sz w:val="24"/>
              </w:rPr>
            </w:pPr>
            <w:r w:rsidRPr="00DE6184">
              <w:rPr>
                <w:sz w:val="24"/>
              </w:rPr>
              <w:lastRenderedPageBreak/>
              <w:t>№ з/п</w:t>
            </w:r>
          </w:p>
        </w:tc>
        <w:tc>
          <w:tcPr>
            <w:tcW w:w="568" w:type="dxa"/>
            <w:textDirection w:val="btLr"/>
            <w:vAlign w:val="center"/>
          </w:tcPr>
          <w:p w14:paraId="54D1A0E6" w14:textId="77777777" w:rsidR="00DE6184" w:rsidRPr="00DE6184" w:rsidRDefault="00DE6184" w:rsidP="00AD4EA8">
            <w:pPr>
              <w:ind w:left="-68" w:right="-27"/>
              <w:jc w:val="center"/>
              <w:rPr>
                <w:sz w:val="24"/>
                <w:lang w:eastAsia="uk-UA"/>
              </w:rPr>
            </w:pPr>
            <w:r w:rsidRPr="00DE6184">
              <w:rPr>
                <w:sz w:val="24"/>
                <w:lang w:eastAsia="uk-UA"/>
              </w:rPr>
              <w:t>Код згідно з ЄДРПОУ</w:t>
            </w:r>
          </w:p>
        </w:tc>
        <w:tc>
          <w:tcPr>
            <w:tcW w:w="2693" w:type="dxa"/>
            <w:vAlign w:val="center"/>
          </w:tcPr>
          <w:p w14:paraId="0916864D" w14:textId="77777777" w:rsidR="00DE6184" w:rsidRPr="00DE6184" w:rsidRDefault="00DE6184" w:rsidP="00AD4EA8">
            <w:pPr>
              <w:widowControl w:val="0"/>
              <w:autoSpaceDE w:val="0"/>
              <w:autoSpaceDN w:val="0"/>
              <w:adjustRightInd w:val="0"/>
              <w:spacing w:line="228" w:lineRule="auto"/>
              <w:ind w:left="-68" w:right="-27"/>
              <w:jc w:val="center"/>
              <w:rPr>
                <w:sz w:val="24"/>
              </w:rPr>
            </w:pPr>
            <w:r w:rsidRPr="00DE6184">
              <w:rPr>
                <w:sz w:val="24"/>
              </w:rPr>
              <w:t>Суб’єкт</w:t>
            </w:r>
          </w:p>
          <w:p w14:paraId="402AFD48" w14:textId="77777777" w:rsidR="00DE6184" w:rsidRPr="00DE6184" w:rsidRDefault="00DE6184" w:rsidP="00AD4EA8">
            <w:pPr>
              <w:widowControl w:val="0"/>
              <w:autoSpaceDE w:val="0"/>
              <w:autoSpaceDN w:val="0"/>
              <w:adjustRightInd w:val="0"/>
              <w:spacing w:line="228" w:lineRule="auto"/>
              <w:ind w:left="-68" w:right="-27"/>
              <w:jc w:val="center"/>
              <w:rPr>
                <w:sz w:val="24"/>
              </w:rPr>
            </w:pPr>
            <w:r w:rsidRPr="00DE6184">
              <w:rPr>
                <w:sz w:val="24"/>
              </w:rPr>
              <w:t>господарювання</w:t>
            </w:r>
          </w:p>
        </w:tc>
        <w:tc>
          <w:tcPr>
            <w:tcW w:w="1843" w:type="dxa"/>
            <w:vAlign w:val="center"/>
          </w:tcPr>
          <w:p w14:paraId="4C438DAB" w14:textId="77777777" w:rsidR="00DE6184" w:rsidRPr="00DE6184" w:rsidRDefault="00DE6184" w:rsidP="00AD4EA8">
            <w:pPr>
              <w:widowControl w:val="0"/>
              <w:autoSpaceDE w:val="0"/>
              <w:autoSpaceDN w:val="0"/>
              <w:adjustRightInd w:val="0"/>
              <w:spacing w:line="228" w:lineRule="auto"/>
              <w:ind w:left="-68" w:right="-27"/>
              <w:jc w:val="center"/>
              <w:rPr>
                <w:sz w:val="24"/>
              </w:rPr>
            </w:pPr>
            <w:r w:rsidRPr="00DE6184">
              <w:rPr>
                <w:sz w:val="24"/>
              </w:rPr>
              <w:t>Вид</w:t>
            </w:r>
          </w:p>
          <w:p w14:paraId="569EC325" w14:textId="77777777" w:rsidR="00DE6184" w:rsidRPr="00DE6184" w:rsidRDefault="00DE6184" w:rsidP="00AD4EA8">
            <w:pPr>
              <w:widowControl w:val="0"/>
              <w:autoSpaceDE w:val="0"/>
              <w:autoSpaceDN w:val="0"/>
              <w:adjustRightInd w:val="0"/>
              <w:spacing w:line="228" w:lineRule="auto"/>
              <w:ind w:left="-68" w:right="-27"/>
              <w:jc w:val="center"/>
              <w:rPr>
                <w:sz w:val="24"/>
              </w:rPr>
            </w:pPr>
            <w:r w:rsidRPr="00DE6184">
              <w:rPr>
                <w:sz w:val="24"/>
              </w:rPr>
              <w:t xml:space="preserve">користування </w:t>
            </w:r>
            <w:r w:rsidRPr="00DE6184">
              <w:rPr>
                <w:sz w:val="24"/>
              </w:rPr>
              <w:br/>
              <w:t>надрами,</w:t>
            </w:r>
          </w:p>
          <w:p w14:paraId="23B13D1B" w14:textId="77777777" w:rsidR="00DE6184" w:rsidRPr="00DE6184" w:rsidRDefault="00DE6184" w:rsidP="00AD4EA8">
            <w:pPr>
              <w:widowControl w:val="0"/>
              <w:autoSpaceDE w:val="0"/>
              <w:autoSpaceDN w:val="0"/>
              <w:adjustRightInd w:val="0"/>
              <w:spacing w:line="228" w:lineRule="auto"/>
              <w:ind w:left="-68" w:right="-27"/>
              <w:jc w:val="center"/>
              <w:rPr>
                <w:sz w:val="24"/>
              </w:rPr>
            </w:pPr>
            <w:r w:rsidRPr="00DE6184">
              <w:rPr>
                <w:sz w:val="24"/>
              </w:rPr>
              <w:t>корисна</w:t>
            </w:r>
          </w:p>
          <w:p w14:paraId="61820667" w14:textId="77777777" w:rsidR="00DE6184" w:rsidRPr="00DE6184" w:rsidRDefault="00DE6184" w:rsidP="00AD4EA8">
            <w:pPr>
              <w:widowControl w:val="0"/>
              <w:autoSpaceDE w:val="0"/>
              <w:autoSpaceDN w:val="0"/>
              <w:adjustRightInd w:val="0"/>
              <w:spacing w:line="228" w:lineRule="auto"/>
              <w:ind w:left="-68" w:right="-27"/>
              <w:jc w:val="center"/>
              <w:rPr>
                <w:sz w:val="24"/>
              </w:rPr>
            </w:pPr>
            <w:r w:rsidRPr="00DE6184">
              <w:rPr>
                <w:sz w:val="24"/>
              </w:rPr>
              <w:t>копалина</w:t>
            </w:r>
          </w:p>
        </w:tc>
        <w:tc>
          <w:tcPr>
            <w:tcW w:w="1701" w:type="dxa"/>
            <w:vAlign w:val="center"/>
          </w:tcPr>
          <w:p w14:paraId="543C9634" w14:textId="77777777" w:rsidR="00DE6184" w:rsidRPr="00DE6184" w:rsidRDefault="00DE6184" w:rsidP="00AD4EA8">
            <w:pPr>
              <w:widowControl w:val="0"/>
              <w:autoSpaceDE w:val="0"/>
              <w:autoSpaceDN w:val="0"/>
              <w:adjustRightInd w:val="0"/>
              <w:spacing w:line="228" w:lineRule="auto"/>
              <w:ind w:left="-68" w:right="-27"/>
              <w:jc w:val="center"/>
              <w:rPr>
                <w:sz w:val="24"/>
              </w:rPr>
            </w:pPr>
            <w:r w:rsidRPr="00DE6184">
              <w:rPr>
                <w:sz w:val="24"/>
              </w:rPr>
              <w:t>Назва об’єкту</w:t>
            </w:r>
          </w:p>
        </w:tc>
        <w:tc>
          <w:tcPr>
            <w:tcW w:w="1559" w:type="dxa"/>
            <w:vAlign w:val="center"/>
          </w:tcPr>
          <w:p w14:paraId="335B1B3D" w14:textId="77777777" w:rsidR="00DE6184" w:rsidRPr="00DE6184" w:rsidRDefault="00DE6184" w:rsidP="00AD4EA8">
            <w:pPr>
              <w:widowControl w:val="0"/>
              <w:autoSpaceDE w:val="0"/>
              <w:autoSpaceDN w:val="0"/>
              <w:adjustRightInd w:val="0"/>
              <w:spacing w:line="228" w:lineRule="auto"/>
              <w:ind w:left="-68" w:right="-27"/>
              <w:jc w:val="center"/>
              <w:rPr>
                <w:sz w:val="24"/>
              </w:rPr>
            </w:pPr>
            <w:r w:rsidRPr="00DE6184">
              <w:rPr>
                <w:sz w:val="24"/>
              </w:rPr>
              <w:t>Область/</w:t>
            </w:r>
          </w:p>
          <w:p w14:paraId="4930BE8A" w14:textId="77777777" w:rsidR="00DE6184" w:rsidRPr="00DE6184" w:rsidRDefault="00DE6184" w:rsidP="00AD4EA8">
            <w:pPr>
              <w:widowControl w:val="0"/>
              <w:autoSpaceDE w:val="0"/>
              <w:autoSpaceDN w:val="0"/>
              <w:adjustRightInd w:val="0"/>
              <w:spacing w:line="228" w:lineRule="auto"/>
              <w:ind w:left="-68" w:right="-27"/>
              <w:jc w:val="center"/>
              <w:rPr>
                <w:sz w:val="24"/>
              </w:rPr>
            </w:pPr>
            <w:r w:rsidRPr="00DE6184">
              <w:rPr>
                <w:sz w:val="24"/>
              </w:rPr>
              <w:t>місто</w:t>
            </w:r>
          </w:p>
        </w:tc>
        <w:tc>
          <w:tcPr>
            <w:tcW w:w="1560" w:type="dxa"/>
            <w:vAlign w:val="center"/>
          </w:tcPr>
          <w:p w14:paraId="6E0A83A1" w14:textId="77777777" w:rsidR="00DE6184" w:rsidRPr="00DE6184" w:rsidRDefault="00DE6184" w:rsidP="00AD4EA8">
            <w:pPr>
              <w:widowControl w:val="0"/>
              <w:autoSpaceDE w:val="0"/>
              <w:autoSpaceDN w:val="0"/>
              <w:adjustRightInd w:val="0"/>
              <w:spacing w:line="228" w:lineRule="auto"/>
              <w:ind w:left="-68" w:right="-30"/>
              <w:jc w:val="center"/>
              <w:rPr>
                <w:sz w:val="24"/>
              </w:rPr>
            </w:pPr>
            <w:r w:rsidRPr="00DE6184">
              <w:rPr>
                <w:sz w:val="24"/>
              </w:rPr>
              <w:t>Пропозиції</w:t>
            </w:r>
          </w:p>
        </w:tc>
      </w:tr>
      <w:tr w:rsidR="00DE6184" w:rsidRPr="00DE6184" w14:paraId="5E8845A6" w14:textId="77777777" w:rsidTr="00C33524">
        <w:trPr>
          <w:trHeight w:val="1265"/>
        </w:trPr>
        <w:tc>
          <w:tcPr>
            <w:tcW w:w="567" w:type="dxa"/>
            <w:vAlign w:val="center"/>
          </w:tcPr>
          <w:p w14:paraId="5EC0C577" w14:textId="77777777" w:rsidR="00DE6184" w:rsidRPr="00DE6184" w:rsidRDefault="00DE6184" w:rsidP="00DE6184">
            <w:pPr>
              <w:numPr>
                <w:ilvl w:val="0"/>
                <w:numId w:val="6"/>
              </w:numPr>
              <w:spacing w:line="228" w:lineRule="auto"/>
              <w:jc w:val="center"/>
              <w:rPr>
                <w:color w:val="000000"/>
                <w:sz w:val="24"/>
              </w:rPr>
            </w:pPr>
          </w:p>
        </w:tc>
        <w:tc>
          <w:tcPr>
            <w:tcW w:w="56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4644D7C" w14:textId="77777777" w:rsidR="00DE6184" w:rsidRPr="00DE6184" w:rsidRDefault="00DE6184" w:rsidP="00AD4EA8">
            <w:pPr>
              <w:ind w:left="113" w:right="113"/>
              <w:jc w:val="center"/>
              <w:rPr>
                <w:sz w:val="24"/>
                <w:szCs w:val="32"/>
              </w:rPr>
            </w:pPr>
            <w:r w:rsidRPr="00DE6184">
              <w:rPr>
                <w:sz w:val="24"/>
              </w:rPr>
              <w:t>01203395</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36FD4D10" w14:textId="77777777" w:rsidR="00DE6184" w:rsidRPr="00DE6184" w:rsidRDefault="00DE6184" w:rsidP="00AD4EA8">
            <w:pPr>
              <w:jc w:val="center"/>
              <w:rPr>
                <w:sz w:val="24"/>
                <w:szCs w:val="32"/>
              </w:rPr>
            </w:pPr>
            <w:r w:rsidRPr="00DE6184">
              <w:rPr>
                <w:sz w:val="24"/>
              </w:rPr>
              <w:t>ТОВАРИСТВО З ОБМЕЖЕНОЮ ВІДПОВІДАЛЬНІСТЮ "ЛІТИНСЬКИЙ ЦЕГЕЛЬНИЙ ЗАВОД"</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E822F70" w14:textId="77777777" w:rsidR="00DE6184" w:rsidRPr="00DE6184" w:rsidRDefault="00DE6184" w:rsidP="00AD4EA8">
            <w:pPr>
              <w:jc w:val="center"/>
              <w:rPr>
                <w:sz w:val="24"/>
                <w:szCs w:val="32"/>
              </w:rPr>
            </w:pPr>
            <w:r w:rsidRPr="00DE6184">
              <w:rPr>
                <w:sz w:val="24"/>
              </w:rPr>
              <w:t>видобування корисних копалин, суглинок</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362A03F" w14:textId="77777777" w:rsidR="00DE6184" w:rsidRPr="00DE6184" w:rsidRDefault="00DE6184" w:rsidP="00AD4EA8">
            <w:pPr>
              <w:jc w:val="center"/>
              <w:rPr>
                <w:sz w:val="24"/>
                <w:szCs w:val="32"/>
              </w:rPr>
            </w:pPr>
            <w:r w:rsidRPr="00DE6184">
              <w:rPr>
                <w:sz w:val="24"/>
              </w:rPr>
              <w:t xml:space="preserve">Соснівське-4 </w:t>
            </w:r>
            <w:r w:rsidRPr="00DE6184">
              <w:rPr>
                <w:sz w:val="24"/>
              </w:rPr>
              <w:br/>
              <w:t>родовище</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9AA7272" w14:textId="77777777" w:rsidR="00DE6184" w:rsidRPr="00DE6184" w:rsidRDefault="00DE6184" w:rsidP="00AD4EA8">
            <w:pPr>
              <w:jc w:val="center"/>
              <w:rPr>
                <w:sz w:val="24"/>
                <w:szCs w:val="32"/>
              </w:rPr>
            </w:pPr>
            <w:r w:rsidRPr="00DE6184">
              <w:rPr>
                <w:sz w:val="24"/>
              </w:rPr>
              <w:t>Вінницька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AF545EB" w14:textId="77777777" w:rsidR="00DE6184" w:rsidRPr="00DE6184" w:rsidRDefault="00DE6184" w:rsidP="00AD4EA8">
            <w:pPr>
              <w:jc w:val="center"/>
              <w:rPr>
                <w:sz w:val="24"/>
              </w:rPr>
            </w:pPr>
            <w:r w:rsidRPr="00DE6184">
              <w:rPr>
                <w:sz w:val="24"/>
              </w:rPr>
              <w:t xml:space="preserve">надати </w:t>
            </w:r>
            <w:r w:rsidRPr="00DE6184">
              <w:rPr>
                <w:sz w:val="24"/>
              </w:rPr>
              <w:br/>
              <w:t>на 20 років</w:t>
            </w:r>
          </w:p>
        </w:tc>
      </w:tr>
      <w:tr w:rsidR="00DE6184" w:rsidRPr="00DE6184" w14:paraId="30F06EC2" w14:textId="77777777" w:rsidTr="00C33524">
        <w:trPr>
          <w:trHeight w:val="1265"/>
        </w:trPr>
        <w:tc>
          <w:tcPr>
            <w:tcW w:w="567" w:type="dxa"/>
            <w:vAlign w:val="center"/>
          </w:tcPr>
          <w:p w14:paraId="2CE4E61F" w14:textId="77777777" w:rsidR="00DE6184" w:rsidRPr="00DE6184" w:rsidRDefault="00DE6184" w:rsidP="00DE6184">
            <w:pPr>
              <w:numPr>
                <w:ilvl w:val="0"/>
                <w:numId w:val="6"/>
              </w:numPr>
              <w:spacing w:line="228" w:lineRule="auto"/>
              <w:jc w:val="center"/>
              <w:rPr>
                <w:color w:val="000000"/>
                <w:sz w:val="24"/>
              </w:rPr>
            </w:pPr>
          </w:p>
        </w:tc>
        <w:tc>
          <w:tcPr>
            <w:tcW w:w="56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45CED8E" w14:textId="77777777" w:rsidR="00DE6184" w:rsidRPr="00DE6184" w:rsidRDefault="00DE6184" w:rsidP="00AD4EA8">
            <w:pPr>
              <w:ind w:left="113" w:right="113"/>
              <w:jc w:val="center"/>
              <w:rPr>
                <w:sz w:val="24"/>
              </w:rPr>
            </w:pPr>
            <w:r w:rsidRPr="00DE6184">
              <w:rPr>
                <w:sz w:val="24"/>
              </w:rPr>
              <w:t>33704445</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5C124690" w14:textId="77777777" w:rsidR="00DE6184" w:rsidRPr="00DE6184" w:rsidRDefault="00DE6184" w:rsidP="00AD4EA8">
            <w:pPr>
              <w:jc w:val="center"/>
              <w:rPr>
                <w:sz w:val="24"/>
              </w:rPr>
            </w:pPr>
            <w:r w:rsidRPr="00DE6184">
              <w:rPr>
                <w:sz w:val="24"/>
              </w:rPr>
              <w:t>ПРИВАТНЕ ПІДПРИЄМСТВО "ЛАЙМ І КО"</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429E452" w14:textId="77777777" w:rsidR="00DE6184" w:rsidRPr="00DE6184" w:rsidRDefault="00DE6184" w:rsidP="00AD4EA8">
            <w:pPr>
              <w:jc w:val="center"/>
              <w:rPr>
                <w:sz w:val="24"/>
              </w:rPr>
            </w:pPr>
            <w:r w:rsidRPr="00DE6184">
              <w:rPr>
                <w:sz w:val="24"/>
              </w:rPr>
              <w:t>видобування корисних копалин, пісок</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628E7BF" w14:textId="77777777" w:rsidR="00DE6184" w:rsidRPr="00DE6184" w:rsidRDefault="00DE6184" w:rsidP="00AD4EA8">
            <w:pPr>
              <w:jc w:val="center"/>
              <w:rPr>
                <w:sz w:val="24"/>
              </w:rPr>
            </w:pPr>
            <w:r w:rsidRPr="00DE6184">
              <w:rPr>
                <w:sz w:val="24"/>
              </w:rPr>
              <w:t>Мишківське родовище</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A4F4894" w14:textId="77777777" w:rsidR="00DE6184" w:rsidRPr="00DE6184" w:rsidRDefault="00DE6184" w:rsidP="00AD4EA8">
            <w:pPr>
              <w:jc w:val="center"/>
              <w:rPr>
                <w:sz w:val="24"/>
              </w:rPr>
            </w:pPr>
            <w:r w:rsidRPr="00DE6184">
              <w:rPr>
                <w:sz w:val="24"/>
              </w:rPr>
              <w:t>Тернопільська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EA02677" w14:textId="77777777" w:rsidR="00DE6184" w:rsidRPr="00DE6184" w:rsidRDefault="00DE6184" w:rsidP="00AD4EA8">
            <w:pPr>
              <w:jc w:val="center"/>
              <w:rPr>
                <w:sz w:val="24"/>
              </w:rPr>
            </w:pPr>
            <w:r w:rsidRPr="00DE6184">
              <w:rPr>
                <w:sz w:val="24"/>
              </w:rPr>
              <w:t xml:space="preserve">надати </w:t>
            </w:r>
            <w:r w:rsidRPr="00DE6184">
              <w:rPr>
                <w:sz w:val="24"/>
              </w:rPr>
              <w:br/>
              <w:t>на 20 років</w:t>
            </w:r>
          </w:p>
        </w:tc>
      </w:tr>
      <w:tr w:rsidR="00DE6184" w:rsidRPr="00DE6184" w14:paraId="1AC3295D" w14:textId="77777777" w:rsidTr="00C33524">
        <w:trPr>
          <w:trHeight w:val="1265"/>
        </w:trPr>
        <w:tc>
          <w:tcPr>
            <w:tcW w:w="567" w:type="dxa"/>
            <w:vAlign w:val="center"/>
          </w:tcPr>
          <w:p w14:paraId="12D5E5EA" w14:textId="77777777" w:rsidR="00DE6184" w:rsidRPr="00DE6184" w:rsidRDefault="00DE6184" w:rsidP="00DE6184">
            <w:pPr>
              <w:numPr>
                <w:ilvl w:val="0"/>
                <w:numId w:val="9"/>
              </w:numPr>
              <w:spacing w:line="228" w:lineRule="auto"/>
              <w:jc w:val="center"/>
              <w:rPr>
                <w:color w:val="000000"/>
                <w:sz w:val="24"/>
              </w:rPr>
            </w:pPr>
          </w:p>
        </w:tc>
        <w:tc>
          <w:tcPr>
            <w:tcW w:w="56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2E208E4" w14:textId="77777777" w:rsidR="00DE6184" w:rsidRPr="00DE6184" w:rsidRDefault="00DE6184" w:rsidP="00AD4EA8">
            <w:pPr>
              <w:ind w:left="113" w:right="113"/>
              <w:jc w:val="center"/>
              <w:rPr>
                <w:sz w:val="24"/>
              </w:rPr>
            </w:pPr>
            <w:r w:rsidRPr="00DE6184">
              <w:rPr>
                <w:sz w:val="24"/>
              </w:rPr>
              <w:t>22676945</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247BE63A" w14:textId="77777777" w:rsidR="00DE6184" w:rsidRPr="00DE6184" w:rsidRDefault="00DE6184" w:rsidP="00AD4EA8">
            <w:pPr>
              <w:jc w:val="center"/>
              <w:rPr>
                <w:sz w:val="24"/>
              </w:rPr>
            </w:pPr>
            <w:r w:rsidRPr="00DE6184">
              <w:rPr>
                <w:sz w:val="24"/>
              </w:rPr>
              <w:t>ПРИВАТНЕ АКЦІОНЕРНЕ ТОВАРИСТВО "ЛЕКХІМ-ХАРКІВ"</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03BF8EA" w14:textId="77777777" w:rsidR="00DE6184" w:rsidRPr="00DE6184" w:rsidRDefault="00DE6184" w:rsidP="00AD4EA8">
            <w:pPr>
              <w:jc w:val="center"/>
              <w:rPr>
                <w:sz w:val="24"/>
              </w:rPr>
            </w:pPr>
            <w:r w:rsidRPr="00DE6184">
              <w:rPr>
                <w:sz w:val="24"/>
              </w:rPr>
              <w:t>видобування корисних копалин, питні підземні води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7C90B8A" w14:textId="77777777" w:rsidR="00DE6184" w:rsidRPr="00DE6184" w:rsidRDefault="00DE6184" w:rsidP="00AD4EA8">
            <w:pPr>
              <w:jc w:val="center"/>
              <w:rPr>
                <w:sz w:val="24"/>
              </w:rPr>
            </w:pPr>
            <w:r w:rsidRPr="00DE6184">
              <w:rPr>
                <w:sz w:val="24"/>
              </w:rPr>
              <w:t>Лекхімівське родовище ділянка Лекхімівська (свердловини №№ 1-2001, 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6CC8180" w14:textId="4DB420D4" w:rsidR="00DE6184" w:rsidRPr="001F5700" w:rsidRDefault="001F5700" w:rsidP="00AD4EA8">
            <w:pPr>
              <w:jc w:val="center"/>
              <w:rPr>
                <w:sz w:val="24"/>
                <w:lang w:val="uk-UA"/>
              </w:rPr>
            </w:pPr>
            <w:r>
              <w:rPr>
                <w:sz w:val="24"/>
                <w:lang w:val="uk-UA"/>
              </w:rPr>
              <w:t>Харківська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E90F991" w14:textId="77777777" w:rsidR="00DE6184" w:rsidRPr="00DE6184" w:rsidRDefault="00DE6184" w:rsidP="00AD4EA8">
            <w:pPr>
              <w:jc w:val="center"/>
              <w:rPr>
                <w:sz w:val="24"/>
              </w:rPr>
            </w:pPr>
            <w:r w:rsidRPr="00DE6184">
              <w:rPr>
                <w:sz w:val="24"/>
              </w:rPr>
              <w:t xml:space="preserve">надати </w:t>
            </w:r>
            <w:r w:rsidRPr="00DE6184">
              <w:rPr>
                <w:sz w:val="24"/>
              </w:rPr>
              <w:br/>
              <w:t>на 20 років</w:t>
            </w:r>
          </w:p>
        </w:tc>
      </w:tr>
    </w:tbl>
    <w:p w14:paraId="4C1687A9" w14:textId="77777777" w:rsidR="00DE6184" w:rsidRDefault="00DE6184" w:rsidP="00DE6184">
      <w:pPr>
        <w:jc w:val="both"/>
        <w:rPr>
          <w:b/>
          <w:sz w:val="28"/>
        </w:rPr>
      </w:pPr>
    </w:p>
    <w:p w14:paraId="3CE8B15B" w14:textId="77777777" w:rsidR="00DE6184" w:rsidRPr="00853E6F" w:rsidRDefault="00DE6184" w:rsidP="00DE6184">
      <w:pPr>
        <w:ind w:left="-284" w:right="-1" w:firstLine="710"/>
        <w:jc w:val="both"/>
        <w:rPr>
          <w:b/>
          <w:sz w:val="28"/>
        </w:rPr>
      </w:pPr>
      <w:r w:rsidRPr="00853E6F">
        <w:rPr>
          <w:b/>
          <w:sz w:val="28"/>
        </w:rPr>
        <w:t>СЛУХАЛИ:</w:t>
      </w:r>
    </w:p>
    <w:p w14:paraId="45E8BB49" w14:textId="2445584A" w:rsidR="00DE6184" w:rsidRPr="00853E6F" w:rsidRDefault="00DE6184" w:rsidP="00DE6184">
      <w:pPr>
        <w:ind w:left="-284" w:right="-1" w:firstLine="710"/>
        <w:jc w:val="both"/>
        <w:rPr>
          <w:sz w:val="28"/>
          <w:szCs w:val="28"/>
        </w:rPr>
      </w:pPr>
      <w:r>
        <w:rPr>
          <w:b/>
          <w:sz w:val="28"/>
          <w:lang w:val="uk-UA"/>
        </w:rPr>
        <w:t>4</w:t>
      </w:r>
      <w:r w:rsidRPr="00853E6F">
        <w:rPr>
          <w:b/>
          <w:sz w:val="28"/>
        </w:rPr>
        <w:t>.</w:t>
      </w:r>
      <w:r w:rsidRPr="00853E6F">
        <w:rPr>
          <w:sz w:val="28"/>
        </w:rPr>
        <w:t xml:space="preserve"> Інформацію начальника Відділу використання надр та забезпечення </w:t>
      </w:r>
      <w:r w:rsidRPr="00853E6F">
        <w:rPr>
          <w:sz w:val="28"/>
        </w:rPr>
        <w:br/>
        <w:t xml:space="preserve">виконання процедур надання спеціальних дозволів Яковлєвої О.В. щодо продовження строку дії спеціальних дозволів на користування надрами </w:t>
      </w:r>
      <w:r w:rsidRPr="00853E6F">
        <w:rPr>
          <w:sz w:val="28"/>
          <w:szCs w:val="28"/>
        </w:rPr>
        <w:t>відповідно</w:t>
      </w:r>
      <w:r w:rsidRPr="00853E6F">
        <w:rPr>
          <w:sz w:val="28"/>
        </w:rPr>
        <w:t xml:space="preserve"> до пункту 14 </w:t>
      </w:r>
      <w:r w:rsidRPr="00853E6F">
        <w:rPr>
          <w:sz w:val="28"/>
          <w:szCs w:val="28"/>
        </w:rPr>
        <w:t>Порядку</w:t>
      </w:r>
      <w:r>
        <w:rPr>
          <w:sz w:val="28"/>
          <w:szCs w:val="28"/>
        </w:rPr>
        <w:t xml:space="preserve">, </w:t>
      </w:r>
      <w:r w:rsidRPr="00EF44E6">
        <w:rPr>
          <w:sz w:val="28"/>
          <w:szCs w:val="28"/>
        </w:rPr>
        <w:t>враховуючи пункт 8 розділу Х «Перехідні положення» Кодексу України про надра</w:t>
      </w:r>
      <w:r w:rsidRPr="00853E6F">
        <w:rPr>
          <w:sz w:val="28"/>
          <w:szCs w:val="28"/>
        </w:rPr>
        <w:t>.</w:t>
      </w:r>
    </w:p>
    <w:p w14:paraId="37A137C8" w14:textId="77777777" w:rsidR="00DE6184" w:rsidRPr="00853E6F" w:rsidRDefault="00DE6184" w:rsidP="00DE6184">
      <w:pPr>
        <w:ind w:left="-284" w:right="-1" w:firstLine="710"/>
        <w:jc w:val="both"/>
        <w:rPr>
          <w:sz w:val="28"/>
          <w:szCs w:val="28"/>
        </w:rPr>
      </w:pPr>
      <w:r w:rsidRPr="00853E6F">
        <w:rPr>
          <w:b/>
          <w:bCs/>
          <w:sz w:val="28"/>
        </w:rPr>
        <w:t xml:space="preserve">УХВАЛИЛИ: </w:t>
      </w:r>
      <w:r w:rsidRPr="00853E6F">
        <w:rPr>
          <w:bCs/>
          <w:sz w:val="28"/>
        </w:rPr>
        <w:t>рекомендувати Держгеонадрам врахувати пропозиції Робочої групи щодо продовження строку дії спеціальних дозволів на користування надрами згідно з пунктом 14 Порядку</w:t>
      </w:r>
      <w:r>
        <w:rPr>
          <w:bCs/>
          <w:sz w:val="28"/>
        </w:rPr>
        <w:t xml:space="preserve"> </w:t>
      </w:r>
      <w:bookmarkStart w:id="1" w:name="_Hlk132274146"/>
      <w:r w:rsidRPr="00EF44E6">
        <w:rPr>
          <w:bCs/>
          <w:sz w:val="28"/>
        </w:rPr>
        <w:t>(враховуючи пункт 8 розділу Х «Перехідні положення» Кодексу України про надра)</w:t>
      </w:r>
      <w:bookmarkEnd w:id="1"/>
      <w:r w:rsidRPr="00853E6F">
        <w:rPr>
          <w:bCs/>
          <w:sz w:val="28"/>
        </w:rPr>
        <w:t>, відповідно до Переліку:</w:t>
      </w:r>
    </w:p>
    <w:p w14:paraId="3EE5C58E" w14:textId="77777777" w:rsidR="00DE6184" w:rsidRPr="00853E6F" w:rsidRDefault="00DE6184" w:rsidP="00DE6184">
      <w:pPr>
        <w:ind w:left="-284" w:right="-1" w:firstLine="710"/>
        <w:jc w:val="both"/>
        <w:rPr>
          <w:sz w:val="28"/>
          <w:szCs w:val="28"/>
        </w:rPr>
      </w:pPr>
    </w:p>
    <w:p w14:paraId="0FD8A085" w14:textId="15D4E0E3" w:rsidR="00DE6184" w:rsidRDefault="00DE6184" w:rsidP="00DE6184">
      <w:pPr>
        <w:jc w:val="center"/>
        <w:outlineLvl w:val="0"/>
        <w:rPr>
          <w:sz w:val="28"/>
          <w:szCs w:val="28"/>
        </w:rPr>
      </w:pPr>
      <w:r w:rsidRPr="00853E6F">
        <w:rPr>
          <w:sz w:val="28"/>
          <w:szCs w:val="28"/>
        </w:rPr>
        <w:t>Перелік</w:t>
      </w:r>
    </w:p>
    <w:p w14:paraId="22C41924" w14:textId="77777777" w:rsidR="00DE6184" w:rsidRPr="00853E6F" w:rsidRDefault="00DE6184" w:rsidP="00DE6184">
      <w:pPr>
        <w:jc w:val="center"/>
        <w:outlineLvl w:val="0"/>
        <w:rPr>
          <w:sz w:val="28"/>
          <w:szCs w:val="28"/>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67"/>
        <w:gridCol w:w="567"/>
        <w:gridCol w:w="709"/>
        <w:gridCol w:w="709"/>
        <w:gridCol w:w="1843"/>
        <w:gridCol w:w="1417"/>
        <w:gridCol w:w="1843"/>
        <w:gridCol w:w="1417"/>
        <w:gridCol w:w="1418"/>
      </w:tblGrid>
      <w:tr w:rsidR="00DE6184" w:rsidRPr="00DE6184" w14:paraId="3B3DA88D" w14:textId="77777777" w:rsidTr="00DE6184">
        <w:trPr>
          <w:cantSplit/>
          <w:trHeight w:val="1557"/>
        </w:trPr>
        <w:tc>
          <w:tcPr>
            <w:tcW w:w="567" w:type="dxa"/>
            <w:vAlign w:val="center"/>
            <w:hideMark/>
          </w:tcPr>
          <w:p w14:paraId="0492D02F" w14:textId="77777777" w:rsidR="00DE6184" w:rsidRPr="00DE6184" w:rsidRDefault="00DE6184" w:rsidP="00AD4EA8">
            <w:pPr>
              <w:widowControl w:val="0"/>
              <w:autoSpaceDE w:val="0"/>
              <w:autoSpaceDN w:val="0"/>
              <w:adjustRightInd w:val="0"/>
              <w:spacing w:line="228" w:lineRule="auto"/>
              <w:jc w:val="center"/>
              <w:rPr>
                <w:bCs/>
                <w:sz w:val="24"/>
              </w:rPr>
            </w:pPr>
            <w:r w:rsidRPr="00DE6184">
              <w:rPr>
                <w:bCs/>
                <w:sz w:val="24"/>
              </w:rPr>
              <w:t>№ п/п</w:t>
            </w:r>
          </w:p>
        </w:tc>
        <w:tc>
          <w:tcPr>
            <w:tcW w:w="567" w:type="dxa"/>
            <w:tcBorders>
              <w:bottom w:val="single" w:sz="4" w:space="0" w:color="auto"/>
            </w:tcBorders>
            <w:textDirection w:val="btLr"/>
            <w:vAlign w:val="center"/>
          </w:tcPr>
          <w:p w14:paraId="0F494197" w14:textId="77777777" w:rsidR="00DE6184" w:rsidRPr="00DE6184" w:rsidRDefault="00DE6184" w:rsidP="00AD4EA8">
            <w:pPr>
              <w:widowControl w:val="0"/>
              <w:autoSpaceDE w:val="0"/>
              <w:autoSpaceDN w:val="0"/>
              <w:adjustRightInd w:val="0"/>
              <w:spacing w:line="228" w:lineRule="auto"/>
              <w:ind w:left="-54" w:right="113"/>
              <w:jc w:val="center"/>
              <w:rPr>
                <w:bCs/>
                <w:sz w:val="24"/>
              </w:rPr>
            </w:pPr>
            <w:r w:rsidRPr="00DE6184">
              <w:rPr>
                <w:sz w:val="24"/>
              </w:rPr>
              <w:t>Код згідно з ЄДРПОУ</w:t>
            </w:r>
          </w:p>
        </w:tc>
        <w:tc>
          <w:tcPr>
            <w:tcW w:w="709" w:type="dxa"/>
            <w:tcBorders>
              <w:bottom w:val="single" w:sz="4" w:space="0" w:color="auto"/>
            </w:tcBorders>
            <w:vAlign w:val="center"/>
            <w:hideMark/>
          </w:tcPr>
          <w:p w14:paraId="0865FF46" w14:textId="77777777" w:rsidR="00DE6184" w:rsidRPr="00DE6184" w:rsidRDefault="00DE6184" w:rsidP="00AD4EA8">
            <w:pPr>
              <w:widowControl w:val="0"/>
              <w:autoSpaceDE w:val="0"/>
              <w:autoSpaceDN w:val="0"/>
              <w:adjustRightInd w:val="0"/>
              <w:spacing w:line="228" w:lineRule="auto"/>
              <w:ind w:left="-54"/>
              <w:jc w:val="center"/>
              <w:rPr>
                <w:bCs/>
                <w:sz w:val="24"/>
              </w:rPr>
            </w:pPr>
            <w:r w:rsidRPr="00DE6184">
              <w:rPr>
                <w:bCs/>
                <w:sz w:val="24"/>
              </w:rPr>
              <w:t>№</w:t>
            </w:r>
          </w:p>
          <w:p w14:paraId="4BFEC37F" w14:textId="77777777" w:rsidR="00DE6184" w:rsidRPr="00DE6184" w:rsidRDefault="00DE6184" w:rsidP="00AD4EA8">
            <w:pPr>
              <w:widowControl w:val="0"/>
              <w:autoSpaceDE w:val="0"/>
              <w:autoSpaceDN w:val="0"/>
              <w:adjustRightInd w:val="0"/>
              <w:spacing w:line="228" w:lineRule="auto"/>
              <w:ind w:left="-54"/>
              <w:jc w:val="center"/>
              <w:rPr>
                <w:bCs/>
                <w:sz w:val="24"/>
              </w:rPr>
            </w:pPr>
            <w:r w:rsidRPr="00DE6184">
              <w:rPr>
                <w:bCs/>
                <w:sz w:val="24"/>
              </w:rPr>
              <w:t>спец .доз-волу</w:t>
            </w:r>
          </w:p>
        </w:tc>
        <w:tc>
          <w:tcPr>
            <w:tcW w:w="709" w:type="dxa"/>
            <w:tcBorders>
              <w:bottom w:val="single" w:sz="4" w:space="0" w:color="auto"/>
            </w:tcBorders>
            <w:vAlign w:val="center"/>
            <w:hideMark/>
          </w:tcPr>
          <w:p w14:paraId="079EB947" w14:textId="77777777" w:rsidR="00DE6184" w:rsidRPr="00DE6184" w:rsidRDefault="00DE6184" w:rsidP="00AD4EA8">
            <w:pPr>
              <w:widowControl w:val="0"/>
              <w:autoSpaceDE w:val="0"/>
              <w:autoSpaceDN w:val="0"/>
              <w:adjustRightInd w:val="0"/>
              <w:spacing w:line="228" w:lineRule="auto"/>
              <w:jc w:val="center"/>
              <w:rPr>
                <w:bCs/>
                <w:sz w:val="24"/>
              </w:rPr>
            </w:pPr>
            <w:r w:rsidRPr="00DE6184">
              <w:rPr>
                <w:bCs/>
                <w:sz w:val="24"/>
              </w:rPr>
              <w:t>Дата видачі</w:t>
            </w:r>
          </w:p>
        </w:tc>
        <w:tc>
          <w:tcPr>
            <w:tcW w:w="1843" w:type="dxa"/>
            <w:tcBorders>
              <w:bottom w:val="single" w:sz="4" w:space="0" w:color="auto"/>
            </w:tcBorders>
            <w:vAlign w:val="center"/>
            <w:hideMark/>
          </w:tcPr>
          <w:p w14:paraId="6F369FF9" w14:textId="77777777" w:rsidR="00DE6184" w:rsidRPr="00DE6184" w:rsidRDefault="00DE6184" w:rsidP="00AD4EA8">
            <w:pPr>
              <w:spacing w:line="228" w:lineRule="auto"/>
              <w:ind w:hanging="30"/>
              <w:jc w:val="center"/>
              <w:rPr>
                <w:bCs/>
                <w:sz w:val="24"/>
              </w:rPr>
            </w:pPr>
            <w:r w:rsidRPr="00DE6184">
              <w:rPr>
                <w:bCs/>
                <w:sz w:val="24"/>
              </w:rPr>
              <w:t>Надро-</w:t>
            </w:r>
          </w:p>
          <w:p w14:paraId="1DA402BA" w14:textId="77777777" w:rsidR="00DE6184" w:rsidRPr="00DE6184" w:rsidRDefault="00DE6184" w:rsidP="00AD4EA8">
            <w:pPr>
              <w:spacing w:line="228" w:lineRule="auto"/>
              <w:ind w:hanging="30"/>
              <w:jc w:val="center"/>
              <w:rPr>
                <w:bCs/>
                <w:sz w:val="24"/>
              </w:rPr>
            </w:pPr>
            <w:r w:rsidRPr="00DE6184">
              <w:rPr>
                <w:bCs/>
                <w:sz w:val="24"/>
              </w:rPr>
              <w:t>користувач</w:t>
            </w:r>
          </w:p>
        </w:tc>
        <w:tc>
          <w:tcPr>
            <w:tcW w:w="1417" w:type="dxa"/>
            <w:tcBorders>
              <w:bottom w:val="single" w:sz="4" w:space="0" w:color="auto"/>
            </w:tcBorders>
            <w:vAlign w:val="center"/>
            <w:hideMark/>
          </w:tcPr>
          <w:p w14:paraId="3809695F" w14:textId="77777777" w:rsidR="00DE6184" w:rsidRPr="00DE6184" w:rsidRDefault="00DE6184" w:rsidP="00AD4EA8">
            <w:pPr>
              <w:widowControl w:val="0"/>
              <w:autoSpaceDE w:val="0"/>
              <w:autoSpaceDN w:val="0"/>
              <w:adjustRightInd w:val="0"/>
              <w:spacing w:line="228" w:lineRule="auto"/>
              <w:jc w:val="center"/>
              <w:rPr>
                <w:bCs/>
                <w:sz w:val="24"/>
              </w:rPr>
            </w:pPr>
            <w:r w:rsidRPr="00DE6184">
              <w:rPr>
                <w:bCs/>
                <w:sz w:val="24"/>
              </w:rPr>
              <w:t>Вид</w:t>
            </w:r>
          </w:p>
          <w:p w14:paraId="5C1C2625" w14:textId="77777777" w:rsidR="00DE6184" w:rsidRPr="00DE6184" w:rsidRDefault="00DE6184" w:rsidP="00AD4EA8">
            <w:pPr>
              <w:widowControl w:val="0"/>
              <w:autoSpaceDE w:val="0"/>
              <w:autoSpaceDN w:val="0"/>
              <w:adjustRightInd w:val="0"/>
              <w:spacing w:line="228" w:lineRule="auto"/>
              <w:ind w:left="-100" w:right="-102"/>
              <w:jc w:val="center"/>
              <w:rPr>
                <w:bCs/>
                <w:sz w:val="24"/>
              </w:rPr>
            </w:pPr>
            <w:r w:rsidRPr="00DE6184">
              <w:rPr>
                <w:bCs/>
                <w:sz w:val="24"/>
              </w:rPr>
              <w:t>користування надрами,</w:t>
            </w:r>
          </w:p>
          <w:p w14:paraId="3EF041F7" w14:textId="77777777" w:rsidR="00DE6184" w:rsidRPr="00DE6184" w:rsidRDefault="00DE6184" w:rsidP="00AD4EA8">
            <w:pPr>
              <w:widowControl w:val="0"/>
              <w:autoSpaceDE w:val="0"/>
              <w:autoSpaceDN w:val="0"/>
              <w:adjustRightInd w:val="0"/>
              <w:spacing w:line="228" w:lineRule="auto"/>
              <w:jc w:val="center"/>
              <w:rPr>
                <w:bCs/>
                <w:sz w:val="24"/>
              </w:rPr>
            </w:pPr>
            <w:r w:rsidRPr="00DE6184">
              <w:rPr>
                <w:bCs/>
                <w:sz w:val="24"/>
              </w:rPr>
              <w:t xml:space="preserve">корисна </w:t>
            </w:r>
            <w:r w:rsidRPr="00DE6184">
              <w:rPr>
                <w:bCs/>
                <w:sz w:val="24"/>
              </w:rPr>
              <w:br/>
              <w:t>копалина</w:t>
            </w:r>
          </w:p>
        </w:tc>
        <w:tc>
          <w:tcPr>
            <w:tcW w:w="1843" w:type="dxa"/>
            <w:tcBorders>
              <w:bottom w:val="single" w:sz="4" w:space="0" w:color="auto"/>
            </w:tcBorders>
            <w:vAlign w:val="center"/>
            <w:hideMark/>
          </w:tcPr>
          <w:p w14:paraId="221F897B" w14:textId="77777777" w:rsidR="00DE6184" w:rsidRPr="00DE6184" w:rsidRDefault="00DE6184" w:rsidP="00AD4EA8">
            <w:pPr>
              <w:widowControl w:val="0"/>
              <w:autoSpaceDE w:val="0"/>
              <w:autoSpaceDN w:val="0"/>
              <w:adjustRightInd w:val="0"/>
              <w:spacing w:line="228" w:lineRule="auto"/>
              <w:jc w:val="center"/>
              <w:rPr>
                <w:bCs/>
                <w:sz w:val="24"/>
              </w:rPr>
            </w:pPr>
            <w:r w:rsidRPr="00DE6184">
              <w:rPr>
                <w:bCs/>
                <w:sz w:val="24"/>
              </w:rPr>
              <w:t>Назва</w:t>
            </w:r>
          </w:p>
          <w:p w14:paraId="2EEA0AFA" w14:textId="77777777" w:rsidR="00DE6184" w:rsidRPr="00DE6184" w:rsidRDefault="00DE6184" w:rsidP="00AD4EA8">
            <w:pPr>
              <w:widowControl w:val="0"/>
              <w:autoSpaceDE w:val="0"/>
              <w:autoSpaceDN w:val="0"/>
              <w:adjustRightInd w:val="0"/>
              <w:spacing w:line="228" w:lineRule="auto"/>
              <w:jc w:val="center"/>
              <w:rPr>
                <w:bCs/>
                <w:sz w:val="24"/>
              </w:rPr>
            </w:pPr>
            <w:r w:rsidRPr="00DE6184">
              <w:rPr>
                <w:bCs/>
                <w:sz w:val="24"/>
              </w:rPr>
              <w:t>об’єкту</w:t>
            </w:r>
          </w:p>
        </w:tc>
        <w:tc>
          <w:tcPr>
            <w:tcW w:w="1417" w:type="dxa"/>
            <w:tcBorders>
              <w:bottom w:val="single" w:sz="4" w:space="0" w:color="auto"/>
            </w:tcBorders>
            <w:vAlign w:val="center"/>
            <w:hideMark/>
          </w:tcPr>
          <w:p w14:paraId="63B3E3BF" w14:textId="77777777" w:rsidR="00DE6184" w:rsidRPr="00DE6184" w:rsidRDefault="00DE6184" w:rsidP="00AD4EA8">
            <w:pPr>
              <w:widowControl w:val="0"/>
              <w:autoSpaceDE w:val="0"/>
              <w:autoSpaceDN w:val="0"/>
              <w:adjustRightInd w:val="0"/>
              <w:spacing w:line="228" w:lineRule="auto"/>
              <w:jc w:val="center"/>
              <w:rPr>
                <w:bCs/>
                <w:sz w:val="24"/>
              </w:rPr>
            </w:pPr>
            <w:r w:rsidRPr="00DE6184">
              <w:rPr>
                <w:bCs/>
                <w:sz w:val="24"/>
              </w:rPr>
              <w:t>Область</w:t>
            </w:r>
          </w:p>
          <w:p w14:paraId="073508CE" w14:textId="77777777" w:rsidR="00DE6184" w:rsidRPr="00DE6184" w:rsidRDefault="00DE6184" w:rsidP="00AD4EA8">
            <w:pPr>
              <w:widowControl w:val="0"/>
              <w:autoSpaceDE w:val="0"/>
              <w:autoSpaceDN w:val="0"/>
              <w:adjustRightInd w:val="0"/>
              <w:spacing w:line="228" w:lineRule="auto"/>
              <w:jc w:val="center"/>
              <w:rPr>
                <w:bCs/>
                <w:sz w:val="24"/>
              </w:rPr>
            </w:pPr>
            <w:r w:rsidRPr="00DE6184">
              <w:rPr>
                <w:bCs/>
                <w:sz w:val="24"/>
              </w:rPr>
              <w:t>/місто</w:t>
            </w:r>
          </w:p>
        </w:tc>
        <w:tc>
          <w:tcPr>
            <w:tcW w:w="1418" w:type="dxa"/>
            <w:tcBorders>
              <w:bottom w:val="single" w:sz="4" w:space="0" w:color="auto"/>
            </w:tcBorders>
            <w:vAlign w:val="center"/>
          </w:tcPr>
          <w:p w14:paraId="189F8853" w14:textId="77777777" w:rsidR="00DE6184" w:rsidRPr="00DE6184" w:rsidRDefault="00DE6184" w:rsidP="00AD4EA8">
            <w:pPr>
              <w:widowControl w:val="0"/>
              <w:autoSpaceDE w:val="0"/>
              <w:autoSpaceDN w:val="0"/>
              <w:adjustRightInd w:val="0"/>
              <w:spacing w:line="228" w:lineRule="auto"/>
              <w:jc w:val="center"/>
              <w:rPr>
                <w:bCs/>
                <w:sz w:val="24"/>
              </w:rPr>
            </w:pPr>
            <w:r w:rsidRPr="00DE6184">
              <w:rPr>
                <w:bCs/>
                <w:sz w:val="24"/>
              </w:rPr>
              <w:t>Пропозиції</w:t>
            </w:r>
          </w:p>
        </w:tc>
      </w:tr>
      <w:tr w:rsidR="00DE6184" w:rsidRPr="00DE6184" w14:paraId="2E72771D" w14:textId="77777777" w:rsidTr="00DE6184">
        <w:trPr>
          <w:cantSplit/>
          <w:trHeight w:val="1416"/>
        </w:trPr>
        <w:tc>
          <w:tcPr>
            <w:tcW w:w="567" w:type="dxa"/>
            <w:tcBorders>
              <w:right w:val="single" w:sz="4" w:space="0" w:color="auto"/>
            </w:tcBorders>
            <w:vAlign w:val="center"/>
          </w:tcPr>
          <w:p w14:paraId="4777FF3D" w14:textId="77777777" w:rsidR="00DE6184" w:rsidRPr="00DE6184" w:rsidRDefault="00DE6184" w:rsidP="00DE6184">
            <w:pPr>
              <w:numPr>
                <w:ilvl w:val="0"/>
                <w:numId w:val="7"/>
              </w:numPr>
              <w:spacing w:line="228" w:lineRule="auto"/>
              <w:contextualSpacing/>
              <w:jc w:val="center"/>
              <w:rPr>
                <w:sz w:val="24"/>
              </w:rPr>
            </w:pPr>
          </w:p>
        </w:tc>
        <w:tc>
          <w:tcPr>
            <w:tcW w:w="567" w:type="dxa"/>
            <w:shd w:val="clear" w:color="auto" w:fill="FFFFFF"/>
            <w:textDirection w:val="btLr"/>
            <w:vAlign w:val="center"/>
          </w:tcPr>
          <w:p w14:paraId="6187B514" w14:textId="77777777" w:rsidR="00DE6184" w:rsidRPr="00DE6184" w:rsidRDefault="00DE6184" w:rsidP="00AD4EA8">
            <w:pPr>
              <w:ind w:left="113" w:right="113"/>
              <w:jc w:val="center"/>
              <w:rPr>
                <w:sz w:val="24"/>
              </w:rPr>
            </w:pPr>
            <w:r w:rsidRPr="00DE6184">
              <w:rPr>
                <w:sz w:val="24"/>
              </w:rPr>
              <w:t>00371512</w:t>
            </w:r>
          </w:p>
        </w:tc>
        <w:tc>
          <w:tcPr>
            <w:tcW w:w="709" w:type="dxa"/>
            <w:shd w:val="clear" w:color="auto" w:fill="FFFFFF"/>
            <w:vAlign w:val="center"/>
          </w:tcPr>
          <w:p w14:paraId="2E3AAC04" w14:textId="77777777" w:rsidR="00DE6184" w:rsidRPr="00DE6184" w:rsidRDefault="00DE6184" w:rsidP="00AD4EA8">
            <w:pPr>
              <w:jc w:val="center"/>
              <w:rPr>
                <w:sz w:val="24"/>
              </w:rPr>
            </w:pPr>
            <w:r w:rsidRPr="00DE6184">
              <w:rPr>
                <w:sz w:val="24"/>
              </w:rPr>
              <w:t>3030</w:t>
            </w:r>
          </w:p>
        </w:tc>
        <w:tc>
          <w:tcPr>
            <w:tcW w:w="709" w:type="dxa"/>
            <w:shd w:val="clear" w:color="auto" w:fill="FFFFFF"/>
            <w:vAlign w:val="center"/>
          </w:tcPr>
          <w:p w14:paraId="1BE5D093" w14:textId="77777777" w:rsidR="00DE6184" w:rsidRPr="00DE6184" w:rsidRDefault="00DE6184" w:rsidP="00AD4EA8">
            <w:pPr>
              <w:jc w:val="center"/>
              <w:rPr>
                <w:sz w:val="24"/>
              </w:rPr>
            </w:pPr>
            <w:r w:rsidRPr="00DE6184">
              <w:rPr>
                <w:sz w:val="24"/>
              </w:rPr>
              <w:t>02.07.2003</w:t>
            </w:r>
          </w:p>
        </w:tc>
        <w:tc>
          <w:tcPr>
            <w:tcW w:w="1843" w:type="dxa"/>
            <w:shd w:val="clear" w:color="auto" w:fill="FFFFFF"/>
            <w:vAlign w:val="center"/>
          </w:tcPr>
          <w:p w14:paraId="5A7F56F1" w14:textId="77777777" w:rsidR="00DE6184" w:rsidRPr="00DE6184" w:rsidRDefault="00DE6184" w:rsidP="00AD4EA8">
            <w:pPr>
              <w:jc w:val="center"/>
              <w:rPr>
                <w:sz w:val="24"/>
              </w:rPr>
            </w:pPr>
            <w:r w:rsidRPr="00DE6184">
              <w:rPr>
                <w:sz w:val="24"/>
              </w:rPr>
              <w:t>ТОВАРИСТВО З ДОДАТКОВОЮ ВІДПОВІДАЛЬНІСТЮ "СВАЛЯВСЬКІ МІНЕРАЛЬНІ ВОДИ"</w:t>
            </w:r>
          </w:p>
        </w:tc>
        <w:tc>
          <w:tcPr>
            <w:tcW w:w="1417" w:type="dxa"/>
            <w:shd w:val="clear" w:color="auto" w:fill="FFFFFF"/>
            <w:vAlign w:val="center"/>
          </w:tcPr>
          <w:p w14:paraId="62373696" w14:textId="77777777" w:rsidR="00DE6184" w:rsidRPr="00DE6184" w:rsidRDefault="00DE6184" w:rsidP="00AD4EA8">
            <w:pPr>
              <w:jc w:val="center"/>
              <w:rPr>
                <w:sz w:val="24"/>
              </w:rPr>
            </w:pPr>
            <w:r w:rsidRPr="00DE6184">
              <w:rPr>
                <w:sz w:val="24"/>
              </w:rPr>
              <w:t>видобування корисних копалин, мінеральні лікувально-столові підземні води</w:t>
            </w:r>
          </w:p>
        </w:tc>
        <w:tc>
          <w:tcPr>
            <w:tcW w:w="1843" w:type="dxa"/>
            <w:shd w:val="clear" w:color="auto" w:fill="FFFFFF"/>
            <w:vAlign w:val="center"/>
          </w:tcPr>
          <w:p w14:paraId="7B360CED" w14:textId="77777777" w:rsidR="00DE6184" w:rsidRPr="00DE6184" w:rsidRDefault="00DE6184" w:rsidP="00AD4EA8">
            <w:pPr>
              <w:jc w:val="center"/>
              <w:rPr>
                <w:sz w:val="24"/>
              </w:rPr>
            </w:pPr>
            <w:r w:rsidRPr="00DE6184">
              <w:rPr>
                <w:sz w:val="24"/>
              </w:rPr>
              <w:t>ділянка Свалявського родовища, де розташована свердловина № 26</w:t>
            </w:r>
          </w:p>
        </w:tc>
        <w:tc>
          <w:tcPr>
            <w:tcW w:w="1417" w:type="dxa"/>
            <w:shd w:val="clear" w:color="auto" w:fill="FFFFFF"/>
            <w:vAlign w:val="center"/>
          </w:tcPr>
          <w:p w14:paraId="639AEAA3" w14:textId="77777777" w:rsidR="00DE6184" w:rsidRPr="00DE6184" w:rsidRDefault="00DE6184" w:rsidP="00AD4EA8">
            <w:pPr>
              <w:jc w:val="center"/>
              <w:rPr>
                <w:sz w:val="24"/>
              </w:rPr>
            </w:pPr>
            <w:r w:rsidRPr="00DE6184">
              <w:rPr>
                <w:sz w:val="24"/>
              </w:rPr>
              <w:t>Закарпатська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92869DF" w14:textId="77777777" w:rsidR="00DE6184" w:rsidRPr="00DE6184" w:rsidRDefault="00DE6184" w:rsidP="00AD4EA8">
            <w:pPr>
              <w:jc w:val="center"/>
              <w:rPr>
                <w:sz w:val="24"/>
              </w:rPr>
            </w:pPr>
            <w:r w:rsidRPr="00DE6184">
              <w:rPr>
                <w:sz w:val="24"/>
              </w:rPr>
              <w:t>продовжити строк дії на 20 років</w:t>
            </w:r>
          </w:p>
        </w:tc>
      </w:tr>
    </w:tbl>
    <w:p w14:paraId="78506AF9" w14:textId="77777777" w:rsidR="00DE6184" w:rsidRDefault="00DE6184" w:rsidP="00DE6184">
      <w:pPr>
        <w:jc w:val="both"/>
        <w:rPr>
          <w:b/>
          <w:sz w:val="28"/>
        </w:rPr>
      </w:pPr>
    </w:p>
    <w:p w14:paraId="4024D1B0" w14:textId="77777777" w:rsidR="00DE6184" w:rsidRDefault="00DE6184" w:rsidP="00DE6184">
      <w:pPr>
        <w:ind w:left="-284" w:firstLine="710"/>
        <w:jc w:val="both"/>
        <w:rPr>
          <w:b/>
          <w:sz w:val="28"/>
        </w:rPr>
      </w:pPr>
      <w:r w:rsidRPr="00D9489C">
        <w:rPr>
          <w:b/>
          <w:sz w:val="28"/>
        </w:rPr>
        <w:t>СЛУХАЛИ:</w:t>
      </w:r>
    </w:p>
    <w:p w14:paraId="5F8D10E5" w14:textId="526C6F54" w:rsidR="00DE6184" w:rsidRDefault="00DE6184" w:rsidP="00DE6184">
      <w:pPr>
        <w:ind w:left="-284" w:firstLine="710"/>
        <w:jc w:val="both"/>
        <w:rPr>
          <w:sz w:val="28"/>
        </w:rPr>
      </w:pPr>
      <w:r>
        <w:rPr>
          <w:b/>
          <w:sz w:val="28"/>
          <w:lang w:val="uk-UA"/>
        </w:rPr>
        <w:t>5</w:t>
      </w:r>
      <w:r w:rsidRPr="00061A23">
        <w:rPr>
          <w:b/>
          <w:sz w:val="28"/>
        </w:rPr>
        <w:t>.</w:t>
      </w:r>
      <w:r w:rsidRPr="002B469F">
        <w:rPr>
          <w:sz w:val="28"/>
        </w:rPr>
        <w:t xml:space="preserve"> Інформацію </w:t>
      </w:r>
      <w:r>
        <w:rPr>
          <w:sz w:val="28"/>
        </w:rPr>
        <w:t>начальника В</w:t>
      </w:r>
      <w:r w:rsidRPr="00107A36">
        <w:rPr>
          <w:sz w:val="28"/>
        </w:rPr>
        <w:t xml:space="preserve">ідділу використання надр та забезпечення виконання процедур надання спеціальних дозволів </w:t>
      </w:r>
      <w:r w:rsidRPr="00376098">
        <w:rPr>
          <w:sz w:val="28"/>
        </w:rPr>
        <w:t xml:space="preserve">Яковлєвої О.В. </w:t>
      </w:r>
      <w:r w:rsidRPr="00107A36">
        <w:rPr>
          <w:sz w:val="28"/>
        </w:rPr>
        <w:t xml:space="preserve">щодо внесення змін </w:t>
      </w:r>
      <w:r w:rsidRPr="00107A36">
        <w:rPr>
          <w:sz w:val="28"/>
        </w:rPr>
        <w:lastRenderedPageBreak/>
        <w:t xml:space="preserve">до спеціальних дозволів на користування надрами відповідно </w:t>
      </w:r>
      <w:proofErr w:type="gramStart"/>
      <w:r w:rsidRPr="00107A36">
        <w:rPr>
          <w:sz w:val="28"/>
        </w:rPr>
        <w:t>до пункту</w:t>
      </w:r>
      <w:proofErr w:type="gramEnd"/>
      <w:r w:rsidRPr="00107A36">
        <w:rPr>
          <w:sz w:val="28"/>
        </w:rPr>
        <w:t xml:space="preserve"> 17 Порядку</w:t>
      </w:r>
      <w:r>
        <w:rPr>
          <w:sz w:val="28"/>
        </w:rPr>
        <w:t xml:space="preserve"> </w:t>
      </w:r>
      <w:r w:rsidRPr="000B7575">
        <w:rPr>
          <w:bCs/>
          <w:sz w:val="28"/>
        </w:rPr>
        <w:t>(враховуючи пункт 8 розділу Х «Перехідні положення» Кодексу України про надра)</w:t>
      </w:r>
      <w:r w:rsidRPr="00107A36">
        <w:rPr>
          <w:sz w:val="28"/>
        </w:rPr>
        <w:t>.</w:t>
      </w:r>
    </w:p>
    <w:p w14:paraId="41CE17BA" w14:textId="77777777" w:rsidR="00DE6184" w:rsidRDefault="00DE6184" w:rsidP="00DE6184">
      <w:pPr>
        <w:ind w:left="-284" w:firstLine="710"/>
        <w:jc w:val="both"/>
        <w:rPr>
          <w:sz w:val="28"/>
        </w:rPr>
      </w:pPr>
      <w:r w:rsidRPr="00D9489C">
        <w:rPr>
          <w:b/>
          <w:sz w:val="28"/>
        </w:rPr>
        <w:t>УХВАЛИЛИ</w:t>
      </w:r>
      <w:r w:rsidRPr="00107A36">
        <w:rPr>
          <w:sz w:val="28"/>
        </w:rPr>
        <w:t>:</w:t>
      </w:r>
      <w:r w:rsidRPr="002B469F">
        <w:rPr>
          <w:sz w:val="28"/>
        </w:rPr>
        <w:t xml:space="preserve"> </w:t>
      </w:r>
      <w:r w:rsidRPr="00BF20EF">
        <w:rPr>
          <w:sz w:val="28"/>
        </w:rPr>
        <w:t xml:space="preserve">рекомендувати </w:t>
      </w:r>
      <w:r w:rsidRPr="00CF7B81">
        <w:rPr>
          <w:sz w:val="28"/>
        </w:rPr>
        <w:t xml:space="preserve">Держгеонадрам </w:t>
      </w:r>
      <w:r w:rsidRPr="00BF20EF">
        <w:rPr>
          <w:sz w:val="28"/>
        </w:rPr>
        <w:t>врахувати пропозиції Робочої гру</w:t>
      </w:r>
      <w:r>
        <w:rPr>
          <w:sz w:val="28"/>
        </w:rPr>
        <w:t>пи щодо внесення змін до спеціа</w:t>
      </w:r>
      <w:r w:rsidRPr="00BF20EF">
        <w:rPr>
          <w:sz w:val="28"/>
        </w:rPr>
        <w:t xml:space="preserve">льних дозволів на користування надрами відповідно </w:t>
      </w:r>
      <w:proofErr w:type="gramStart"/>
      <w:r w:rsidRPr="00BF20EF">
        <w:rPr>
          <w:sz w:val="28"/>
        </w:rPr>
        <w:t>до пункту</w:t>
      </w:r>
      <w:proofErr w:type="gramEnd"/>
      <w:r w:rsidRPr="00BF20EF">
        <w:rPr>
          <w:sz w:val="28"/>
        </w:rPr>
        <w:t xml:space="preserve"> 17 Порядку</w:t>
      </w:r>
      <w:r>
        <w:rPr>
          <w:bCs/>
          <w:sz w:val="28"/>
        </w:rPr>
        <w:t xml:space="preserve">, </w:t>
      </w:r>
      <w:r w:rsidRPr="000B7575">
        <w:rPr>
          <w:bCs/>
          <w:sz w:val="28"/>
        </w:rPr>
        <w:t>враховуючи пункт 8 розділу Х «Перехідні положення» Кодексу України про надра</w:t>
      </w:r>
      <w:r w:rsidRPr="00BF20EF">
        <w:rPr>
          <w:sz w:val="28"/>
        </w:rPr>
        <w:t>, згідно з Переліком:</w:t>
      </w:r>
    </w:p>
    <w:p w14:paraId="1A71220D" w14:textId="77777777" w:rsidR="00DE6184" w:rsidRDefault="00DE6184" w:rsidP="00DE6184">
      <w:pPr>
        <w:ind w:left="-284" w:firstLine="710"/>
        <w:jc w:val="both"/>
        <w:rPr>
          <w:sz w:val="28"/>
        </w:rPr>
      </w:pPr>
    </w:p>
    <w:p w14:paraId="0133FA49" w14:textId="77777777" w:rsidR="00DE6184" w:rsidRDefault="00DE6184" w:rsidP="00DE6184">
      <w:pPr>
        <w:ind w:left="-284" w:firstLine="710"/>
        <w:jc w:val="center"/>
        <w:rPr>
          <w:sz w:val="28"/>
        </w:rPr>
      </w:pPr>
      <w:r w:rsidRPr="002B469F">
        <w:rPr>
          <w:sz w:val="28"/>
        </w:rPr>
        <w:t>Перелік</w:t>
      </w: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31"/>
        <w:gridCol w:w="638"/>
        <w:gridCol w:w="638"/>
        <w:gridCol w:w="674"/>
        <w:gridCol w:w="1773"/>
        <w:gridCol w:w="1559"/>
        <w:gridCol w:w="1276"/>
        <w:gridCol w:w="1418"/>
        <w:gridCol w:w="2409"/>
      </w:tblGrid>
      <w:tr w:rsidR="00DE6184" w:rsidRPr="00DE6184" w14:paraId="1B3B0DFF" w14:textId="77777777" w:rsidTr="00DE6184">
        <w:trPr>
          <w:cantSplit/>
          <w:trHeight w:val="1134"/>
        </w:trPr>
        <w:tc>
          <w:tcPr>
            <w:tcW w:w="531" w:type="dxa"/>
            <w:vAlign w:val="center"/>
          </w:tcPr>
          <w:p w14:paraId="4215606B" w14:textId="77777777" w:rsidR="00DE6184" w:rsidRPr="00DE6184" w:rsidRDefault="00DE6184" w:rsidP="00AD4EA8">
            <w:pPr>
              <w:ind w:left="-142"/>
              <w:jc w:val="center"/>
              <w:rPr>
                <w:sz w:val="24"/>
                <w:szCs w:val="24"/>
              </w:rPr>
            </w:pPr>
            <w:r w:rsidRPr="00DE6184">
              <w:rPr>
                <w:sz w:val="24"/>
                <w:szCs w:val="24"/>
              </w:rPr>
              <w:t>№</w:t>
            </w:r>
          </w:p>
          <w:p w14:paraId="4920AE8E" w14:textId="77777777" w:rsidR="00DE6184" w:rsidRPr="00DE6184" w:rsidRDefault="00DE6184" w:rsidP="00AD4EA8">
            <w:pPr>
              <w:ind w:left="-142"/>
              <w:jc w:val="center"/>
              <w:rPr>
                <w:rFonts w:eastAsia="Calibri"/>
                <w:sz w:val="24"/>
                <w:szCs w:val="24"/>
              </w:rPr>
            </w:pPr>
            <w:r w:rsidRPr="00DE6184">
              <w:rPr>
                <w:sz w:val="24"/>
                <w:szCs w:val="24"/>
              </w:rPr>
              <w:t>з/п</w:t>
            </w:r>
          </w:p>
        </w:tc>
        <w:tc>
          <w:tcPr>
            <w:tcW w:w="638" w:type="dxa"/>
            <w:textDirection w:val="btLr"/>
          </w:tcPr>
          <w:p w14:paraId="05D5600C" w14:textId="77777777" w:rsidR="00DE6184" w:rsidRPr="00DE6184" w:rsidRDefault="00DE6184" w:rsidP="00AD4EA8">
            <w:pPr>
              <w:spacing w:line="228" w:lineRule="auto"/>
              <w:ind w:left="-54" w:right="113"/>
              <w:jc w:val="center"/>
              <w:rPr>
                <w:sz w:val="24"/>
                <w:szCs w:val="24"/>
              </w:rPr>
            </w:pPr>
            <w:r w:rsidRPr="00DE6184">
              <w:rPr>
                <w:sz w:val="24"/>
                <w:szCs w:val="24"/>
              </w:rPr>
              <w:t>Код згідно з ЄДРПОУ</w:t>
            </w:r>
          </w:p>
        </w:tc>
        <w:tc>
          <w:tcPr>
            <w:tcW w:w="638" w:type="dxa"/>
            <w:shd w:val="clear" w:color="auto" w:fill="auto"/>
            <w:vAlign w:val="center"/>
          </w:tcPr>
          <w:p w14:paraId="65D25365" w14:textId="77777777" w:rsidR="00DE6184" w:rsidRPr="00DE6184" w:rsidRDefault="00DE6184" w:rsidP="00AD4EA8">
            <w:pPr>
              <w:spacing w:line="228" w:lineRule="auto"/>
              <w:ind w:left="-54"/>
              <w:jc w:val="center"/>
              <w:rPr>
                <w:sz w:val="24"/>
                <w:szCs w:val="24"/>
              </w:rPr>
            </w:pPr>
            <w:r w:rsidRPr="00DE6184">
              <w:rPr>
                <w:sz w:val="24"/>
                <w:szCs w:val="24"/>
              </w:rPr>
              <w:t>№</w:t>
            </w:r>
          </w:p>
          <w:p w14:paraId="50D63BE2" w14:textId="77777777" w:rsidR="00DE6184" w:rsidRPr="00DE6184" w:rsidRDefault="00DE6184" w:rsidP="00AD4EA8">
            <w:pPr>
              <w:spacing w:line="228" w:lineRule="auto"/>
              <w:ind w:left="-54"/>
              <w:jc w:val="center"/>
              <w:rPr>
                <w:sz w:val="24"/>
                <w:szCs w:val="24"/>
              </w:rPr>
            </w:pPr>
            <w:r w:rsidRPr="00DE6184">
              <w:rPr>
                <w:sz w:val="24"/>
                <w:szCs w:val="24"/>
              </w:rPr>
              <w:t>спец.</w:t>
            </w:r>
          </w:p>
          <w:p w14:paraId="45C4200C" w14:textId="77777777" w:rsidR="00DE6184" w:rsidRPr="00DE6184" w:rsidRDefault="00DE6184" w:rsidP="00AD4EA8">
            <w:pPr>
              <w:spacing w:line="228" w:lineRule="auto"/>
              <w:ind w:left="-110"/>
              <w:jc w:val="center"/>
              <w:rPr>
                <w:sz w:val="24"/>
                <w:szCs w:val="24"/>
              </w:rPr>
            </w:pPr>
            <w:r w:rsidRPr="00DE6184">
              <w:rPr>
                <w:sz w:val="24"/>
                <w:szCs w:val="24"/>
              </w:rPr>
              <w:t>доз-волу</w:t>
            </w:r>
          </w:p>
          <w:p w14:paraId="100E4920" w14:textId="77777777" w:rsidR="00DE6184" w:rsidRPr="00DE6184" w:rsidRDefault="00DE6184" w:rsidP="00AD4EA8">
            <w:pPr>
              <w:spacing w:line="228" w:lineRule="auto"/>
              <w:ind w:left="-110"/>
              <w:jc w:val="center"/>
              <w:rPr>
                <w:sz w:val="24"/>
                <w:szCs w:val="24"/>
              </w:rPr>
            </w:pPr>
          </w:p>
        </w:tc>
        <w:tc>
          <w:tcPr>
            <w:tcW w:w="674" w:type="dxa"/>
            <w:shd w:val="clear" w:color="auto" w:fill="auto"/>
            <w:vAlign w:val="center"/>
          </w:tcPr>
          <w:p w14:paraId="0F17FF29" w14:textId="77777777" w:rsidR="00DE6184" w:rsidRPr="00DE6184" w:rsidRDefault="00DE6184" w:rsidP="00AD4EA8">
            <w:pPr>
              <w:spacing w:line="235" w:lineRule="auto"/>
              <w:ind w:left="-30"/>
              <w:jc w:val="center"/>
              <w:rPr>
                <w:color w:val="000000"/>
                <w:sz w:val="24"/>
                <w:szCs w:val="24"/>
              </w:rPr>
            </w:pPr>
            <w:r w:rsidRPr="00DE6184">
              <w:rPr>
                <w:color w:val="000000"/>
                <w:sz w:val="24"/>
                <w:szCs w:val="24"/>
              </w:rPr>
              <w:t>Дата видачі</w:t>
            </w:r>
          </w:p>
        </w:tc>
        <w:tc>
          <w:tcPr>
            <w:tcW w:w="1773" w:type="dxa"/>
            <w:shd w:val="clear" w:color="auto" w:fill="auto"/>
            <w:vAlign w:val="center"/>
          </w:tcPr>
          <w:p w14:paraId="26A473A8" w14:textId="77777777" w:rsidR="00DE6184" w:rsidRPr="00DE6184" w:rsidRDefault="00DE6184" w:rsidP="00AD4EA8">
            <w:pPr>
              <w:spacing w:line="235" w:lineRule="auto"/>
              <w:jc w:val="center"/>
              <w:rPr>
                <w:color w:val="000000"/>
                <w:sz w:val="24"/>
                <w:szCs w:val="24"/>
              </w:rPr>
            </w:pPr>
            <w:r w:rsidRPr="00DE6184">
              <w:rPr>
                <w:color w:val="000000"/>
                <w:sz w:val="24"/>
                <w:szCs w:val="24"/>
              </w:rPr>
              <w:t>Надро-користувач</w:t>
            </w:r>
          </w:p>
        </w:tc>
        <w:tc>
          <w:tcPr>
            <w:tcW w:w="1559" w:type="dxa"/>
            <w:shd w:val="clear" w:color="auto" w:fill="auto"/>
            <w:vAlign w:val="center"/>
          </w:tcPr>
          <w:p w14:paraId="0DF5AA82" w14:textId="77777777" w:rsidR="00DE6184" w:rsidRPr="00DE6184" w:rsidRDefault="00DE6184" w:rsidP="00AD4EA8">
            <w:pPr>
              <w:spacing w:line="228" w:lineRule="auto"/>
              <w:ind w:left="4" w:right="77"/>
              <w:jc w:val="center"/>
              <w:rPr>
                <w:sz w:val="24"/>
                <w:szCs w:val="24"/>
              </w:rPr>
            </w:pPr>
            <w:r w:rsidRPr="00DE6184">
              <w:rPr>
                <w:sz w:val="24"/>
                <w:szCs w:val="24"/>
              </w:rPr>
              <w:t>Вид</w:t>
            </w:r>
          </w:p>
          <w:p w14:paraId="249AF2BA" w14:textId="77777777" w:rsidR="00DE6184" w:rsidRPr="00DE6184" w:rsidRDefault="00DE6184" w:rsidP="00AD4EA8">
            <w:pPr>
              <w:spacing w:line="235" w:lineRule="auto"/>
              <w:ind w:left="4" w:right="77"/>
              <w:jc w:val="center"/>
              <w:rPr>
                <w:color w:val="000000"/>
                <w:sz w:val="24"/>
                <w:szCs w:val="24"/>
              </w:rPr>
            </w:pPr>
            <w:r w:rsidRPr="00DE6184">
              <w:rPr>
                <w:sz w:val="24"/>
                <w:szCs w:val="24"/>
              </w:rPr>
              <w:t xml:space="preserve">користування </w:t>
            </w:r>
            <w:r w:rsidRPr="00DE6184">
              <w:rPr>
                <w:color w:val="000000"/>
                <w:sz w:val="24"/>
                <w:szCs w:val="24"/>
              </w:rPr>
              <w:t>надрами,</w:t>
            </w:r>
          </w:p>
          <w:p w14:paraId="675E9792" w14:textId="77777777" w:rsidR="00DE6184" w:rsidRPr="00DE6184" w:rsidRDefault="00DE6184" w:rsidP="00AD4EA8">
            <w:pPr>
              <w:spacing w:line="235" w:lineRule="auto"/>
              <w:jc w:val="center"/>
              <w:rPr>
                <w:color w:val="000000"/>
                <w:sz w:val="24"/>
                <w:szCs w:val="24"/>
              </w:rPr>
            </w:pPr>
            <w:r w:rsidRPr="00DE6184">
              <w:rPr>
                <w:sz w:val="24"/>
                <w:szCs w:val="24"/>
              </w:rPr>
              <w:t xml:space="preserve">корисна </w:t>
            </w:r>
            <w:r w:rsidRPr="00DE6184">
              <w:rPr>
                <w:color w:val="000000"/>
                <w:sz w:val="24"/>
                <w:szCs w:val="24"/>
              </w:rPr>
              <w:t>копалина</w:t>
            </w:r>
          </w:p>
        </w:tc>
        <w:tc>
          <w:tcPr>
            <w:tcW w:w="1276" w:type="dxa"/>
            <w:shd w:val="clear" w:color="auto" w:fill="auto"/>
            <w:vAlign w:val="center"/>
          </w:tcPr>
          <w:p w14:paraId="32E99940" w14:textId="77777777" w:rsidR="00DE6184" w:rsidRPr="00DE6184" w:rsidRDefault="00DE6184" w:rsidP="00AD4EA8">
            <w:pPr>
              <w:ind w:left="146"/>
              <w:jc w:val="center"/>
              <w:rPr>
                <w:color w:val="000000"/>
                <w:sz w:val="24"/>
                <w:szCs w:val="24"/>
              </w:rPr>
            </w:pPr>
            <w:r w:rsidRPr="00DE6184">
              <w:rPr>
                <w:color w:val="000000"/>
                <w:sz w:val="24"/>
                <w:szCs w:val="24"/>
              </w:rPr>
              <w:t>Назва</w:t>
            </w:r>
            <w:r w:rsidRPr="00DE6184">
              <w:rPr>
                <w:sz w:val="24"/>
                <w:szCs w:val="24"/>
              </w:rPr>
              <w:t xml:space="preserve"> об’єкту</w:t>
            </w:r>
          </w:p>
        </w:tc>
        <w:tc>
          <w:tcPr>
            <w:tcW w:w="1418" w:type="dxa"/>
            <w:shd w:val="clear" w:color="auto" w:fill="auto"/>
            <w:vAlign w:val="center"/>
          </w:tcPr>
          <w:p w14:paraId="46A90497" w14:textId="77777777" w:rsidR="00DE6184" w:rsidRPr="00DE6184" w:rsidRDefault="00DE6184" w:rsidP="00AD4EA8">
            <w:pPr>
              <w:spacing w:line="228" w:lineRule="auto"/>
              <w:ind w:left="14"/>
              <w:jc w:val="center"/>
              <w:rPr>
                <w:sz w:val="24"/>
                <w:szCs w:val="24"/>
              </w:rPr>
            </w:pPr>
            <w:r w:rsidRPr="00DE6184">
              <w:rPr>
                <w:sz w:val="24"/>
                <w:szCs w:val="24"/>
              </w:rPr>
              <w:t>Область/</w:t>
            </w:r>
          </w:p>
          <w:p w14:paraId="5D21F49D" w14:textId="77777777" w:rsidR="00DE6184" w:rsidRPr="00DE6184" w:rsidRDefault="00DE6184" w:rsidP="00AD4EA8">
            <w:pPr>
              <w:spacing w:line="228" w:lineRule="auto"/>
              <w:ind w:left="14"/>
              <w:jc w:val="center"/>
              <w:rPr>
                <w:color w:val="000000"/>
                <w:sz w:val="24"/>
                <w:szCs w:val="24"/>
              </w:rPr>
            </w:pPr>
            <w:r w:rsidRPr="00DE6184">
              <w:rPr>
                <w:sz w:val="24"/>
                <w:szCs w:val="24"/>
              </w:rPr>
              <w:t>місто</w:t>
            </w:r>
          </w:p>
        </w:tc>
        <w:tc>
          <w:tcPr>
            <w:tcW w:w="2409" w:type="dxa"/>
            <w:shd w:val="clear" w:color="000000" w:fill="FFFFFF"/>
            <w:vAlign w:val="center"/>
          </w:tcPr>
          <w:p w14:paraId="7AB20A1E" w14:textId="77777777" w:rsidR="00DE6184" w:rsidRPr="00DE6184" w:rsidRDefault="00DE6184" w:rsidP="00AD4EA8">
            <w:pPr>
              <w:ind w:right="-64"/>
              <w:jc w:val="center"/>
              <w:rPr>
                <w:color w:val="000000"/>
                <w:sz w:val="24"/>
                <w:szCs w:val="24"/>
              </w:rPr>
            </w:pPr>
            <w:r w:rsidRPr="00DE6184">
              <w:rPr>
                <w:sz w:val="24"/>
                <w:szCs w:val="24"/>
              </w:rPr>
              <w:t>Про</w:t>
            </w:r>
            <w:r w:rsidRPr="00DE6184">
              <w:rPr>
                <w:color w:val="000000"/>
                <w:sz w:val="24"/>
                <w:szCs w:val="24"/>
              </w:rPr>
              <w:t>позиції</w:t>
            </w:r>
          </w:p>
        </w:tc>
      </w:tr>
      <w:tr w:rsidR="00DE6184" w:rsidRPr="00DE6184" w14:paraId="60328457" w14:textId="77777777" w:rsidTr="00DE6184">
        <w:trPr>
          <w:trHeight w:val="321"/>
        </w:trPr>
        <w:tc>
          <w:tcPr>
            <w:tcW w:w="531" w:type="dxa"/>
            <w:vAlign w:val="center"/>
          </w:tcPr>
          <w:p w14:paraId="4394B518" w14:textId="77777777" w:rsidR="00DE6184" w:rsidRPr="00DE6184" w:rsidRDefault="00DE6184" w:rsidP="00AD4EA8">
            <w:pPr>
              <w:numPr>
                <w:ilvl w:val="0"/>
                <w:numId w:val="4"/>
              </w:numPr>
              <w:jc w:val="center"/>
              <w:rPr>
                <w:rFonts w:eastAsia="Calibri"/>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AF4422B" w14:textId="77777777" w:rsidR="00DE6184" w:rsidRPr="00DE6184" w:rsidRDefault="00DE6184" w:rsidP="00AD4EA8">
            <w:pPr>
              <w:ind w:left="113" w:right="113"/>
              <w:jc w:val="center"/>
              <w:rPr>
                <w:sz w:val="24"/>
                <w:szCs w:val="24"/>
              </w:rPr>
            </w:pPr>
            <w:r w:rsidRPr="00DE6184">
              <w:rPr>
                <w:sz w:val="24"/>
                <w:szCs w:val="24"/>
              </w:rPr>
              <w:t>43774450</w:t>
            </w: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tcPr>
          <w:p w14:paraId="479B4D67" w14:textId="77777777" w:rsidR="00DE6184" w:rsidRPr="00DE6184" w:rsidRDefault="00DE6184" w:rsidP="00AD4EA8">
            <w:pPr>
              <w:jc w:val="center"/>
              <w:rPr>
                <w:sz w:val="24"/>
                <w:szCs w:val="24"/>
              </w:rPr>
            </w:pPr>
            <w:r w:rsidRPr="00DE6184">
              <w:rPr>
                <w:sz w:val="24"/>
                <w:szCs w:val="24"/>
              </w:rPr>
              <w:t>5365</w:t>
            </w:r>
          </w:p>
        </w:tc>
        <w:tc>
          <w:tcPr>
            <w:tcW w:w="674" w:type="dxa"/>
            <w:tcBorders>
              <w:top w:val="single" w:sz="4" w:space="0" w:color="auto"/>
              <w:left w:val="single" w:sz="4" w:space="0" w:color="auto"/>
              <w:bottom w:val="single" w:sz="4" w:space="0" w:color="auto"/>
              <w:right w:val="single" w:sz="4" w:space="0" w:color="auto"/>
            </w:tcBorders>
            <w:shd w:val="clear" w:color="auto" w:fill="FFFFFF"/>
            <w:vAlign w:val="center"/>
          </w:tcPr>
          <w:p w14:paraId="2BF543D5" w14:textId="77777777" w:rsidR="00DE6184" w:rsidRPr="00DE6184" w:rsidRDefault="00DE6184" w:rsidP="00AD4EA8">
            <w:pPr>
              <w:jc w:val="center"/>
              <w:rPr>
                <w:sz w:val="24"/>
                <w:szCs w:val="24"/>
              </w:rPr>
            </w:pPr>
            <w:r w:rsidRPr="00DE6184">
              <w:rPr>
                <w:sz w:val="24"/>
                <w:szCs w:val="24"/>
              </w:rPr>
              <w:t>17.02.2022</w:t>
            </w:r>
          </w:p>
        </w:tc>
        <w:tc>
          <w:tcPr>
            <w:tcW w:w="1773" w:type="dxa"/>
            <w:tcBorders>
              <w:top w:val="single" w:sz="4" w:space="0" w:color="auto"/>
              <w:left w:val="single" w:sz="4" w:space="0" w:color="auto"/>
              <w:bottom w:val="single" w:sz="4" w:space="0" w:color="auto"/>
              <w:right w:val="single" w:sz="4" w:space="0" w:color="auto"/>
            </w:tcBorders>
            <w:shd w:val="clear" w:color="auto" w:fill="FFFFFF"/>
            <w:vAlign w:val="center"/>
          </w:tcPr>
          <w:p w14:paraId="7B380CEE" w14:textId="77777777" w:rsidR="00DE6184" w:rsidRPr="00DE6184" w:rsidRDefault="00DE6184" w:rsidP="00AD4EA8">
            <w:pPr>
              <w:jc w:val="center"/>
              <w:rPr>
                <w:sz w:val="24"/>
                <w:szCs w:val="24"/>
              </w:rPr>
            </w:pPr>
            <w:r w:rsidRPr="00DE6184">
              <w:rPr>
                <w:sz w:val="24"/>
                <w:szCs w:val="24"/>
              </w:rPr>
              <w:t>ТОВАРИСТВО З ОБМЕЖЕНОЮ ВІДПОВІДАЛЬНІСТЮ "МАКС ФИШ РЕЗОТ"</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054FC66" w14:textId="77777777" w:rsidR="00DE6184" w:rsidRPr="00DE6184" w:rsidRDefault="00DE6184" w:rsidP="00AD4EA8">
            <w:pPr>
              <w:jc w:val="center"/>
              <w:rPr>
                <w:sz w:val="24"/>
                <w:szCs w:val="24"/>
              </w:rPr>
            </w:pPr>
            <w:r w:rsidRPr="00DE6184">
              <w:rPr>
                <w:sz w:val="24"/>
                <w:szCs w:val="24"/>
              </w:rPr>
              <w:t>геологічне вивчення ділянок надр корисних копалин, пісок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763AB4C" w14:textId="77777777" w:rsidR="00DE6184" w:rsidRPr="00DE6184" w:rsidRDefault="00DE6184" w:rsidP="00AD4EA8">
            <w:pPr>
              <w:jc w:val="center"/>
              <w:rPr>
                <w:sz w:val="24"/>
                <w:szCs w:val="24"/>
              </w:rPr>
            </w:pPr>
            <w:r w:rsidRPr="00DE6184">
              <w:rPr>
                <w:sz w:val="24"/>
                <w:szCs w:val="24"/>
              </w:rPr>
              <w:t>ділянка Рудка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5AF5F12" w14:textId="77777777" w:rsidR="00DE6184" w:rsidRPr="00DE6184" w:rsidRDefault="00DE6184" w:rsidP="00AD4EA8">
            <w:pPr>
              <w:jc w:val="center"/>
              <w:rPr>
                <w:sz w:val="24"/>
                <w:szCs w:val="24"/>
              </w:rPr>
            </w:pPr>
            <w:r w:rsidRPr="00DE6184">
              <w:rPr>
                <w:sz w:val="24"/>
                <w:szCs w:val="24"/>
              </w:rPr>
              <w:t>Дніпропетровська</w:t>
            </w:r>
          </w:p>
        </w:tc>
        <w:tc>
          <w:tcPr>
            <w:tcW w:w="2409" w:type="dxa"/>
            <w:vAlign w:val="center"/>
          </w:tcPr>
          <w:p w14:paraId="43DF14EC" w14:textId="77777777" w:rsidR="00DE6184" w:rsidRPr="00DE6184" w:rsidRDefault="00DE6184" w:rsidP="00AD4EA8">
            <w:pPr>
              <w:jc w:val="center"/>
              <w:rPr>
                <w:sz w:val="24"/>
                <w:szCs w:val="24"/>
              </w:rPr>
            </w:pPr>
            <w:r w:rsidRPr="00DE6184">
              <w:rPr>
                <w:sz w:val="24"/>
                <w:szCs w:val="24"/>
              </w:rPr>
              <w:t>внести зміни у зв’язку з виявленням надрокористувачем після отримання дозволу описок, очевидних помилок</w:t>
            </w:r>
          </w:p>
        </w:tc>
      </w:tr>
      <w:tr w:rsidR="00DE6184" w:rsidRPr="00DE6184" w14:paraId="1B6430ED" w14:textId="77777777" w:rsidTr="00DE6184">
        <w:trPr>
          <w:trHeight w:val="321"/>
        </w:trPr>
        <w:tc>
          <w:tcPr>
            <w:tcW w:w="531" w:type="dxa"/>
            <w:vAlign w:val="center"/>
          </w:tcPr>
          <w:p w14:paraId="0D0BD8F2" w14:textId="77777777" w:rsidR="00DE6184" w:rsidRPr="00DE6184" w:rsidRDefault="00DE6184" w:rsidP="00AD4EA8">
            <w:pPr>
              <w:numPr>
                <w:ilvl w:val="0"/>
                <w:numId w:val="4"/>
              </w:numPr>
              <w:jc w:val="center"/>
              <w:rPr>
                <w:rFonts w:eastAsia="Calibri"/>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A8E7F81" w14:textId="77777777" w:rsidR="00DE6184" w:rsidRPr="00DE6184" w:rsidRDefault="00DE6184" w:rsidP="00AD4EA8">
            <w:pPr>
              <w:ind w:left="113" w:right="113"/>
              <w:jc w:val="center"/>
              <w:rPr>
                <w:sz w:val="24"/>
                <w:szCs w:val="24"/>
              </w:rPr>
            </w:pPr>
            <w:r w:rsidRPr="00DE6184">
              <w:rPr>
                <w:sz w:val="24"/>
                <w:szCs w:val="24"/>
              </w:rPr>
              <w:t>20430895</w:t>
            </w: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tcPr>
          <w:p w14:paraId="67BE2531" w14:textId="77777777" w:rsidR="00DE6184" w:rsidRPr="00DE6184" w:rsidRDefault="00DE6184" w:rsidP="00AD4EA8">
            <w:pPr>
              <w:jc w:val="center"/>
              <w:rPr>
                <w:sz w:val="24"/>
                <w:szCs w:val="24"/>
              </w:rPr>
            </w:pPr>
            <w:r w:rsidRPr="00DE6184">
              <w:rPr>
                <w:sz w:val="24"/>
                <w:szCs w:val="24"/>
              </w:rPr>
              <w:t>4602</w:t>
            </w:r>
          </w:p>
        </w:tc>
        <w:tc>
          <w:tcPr>
            <w:tcW w:w="674" w:type="dxa"/>
            <w:tcBorders>
              <w:top w:val="single" w:sz="4" w:space="0" w:color="auto"/>
              <w:left w:val="single" w:sz="4" w:space="0" w:color="auto"/>
              <w:bottom w:val="single" w:sz="4" w:space="0" w:color="auto"/>
              <w:right w:val="single" w:sz="4" w:space="0" w:color="auto"/>
            </w:tcBorders>
            <w:shd w:val="clear" w:color="auto" w:fill="FFFFFF"/>
            <w:vAlign w:val="center"/>
          </w:tcPr>
          <w:p w14:paraId="04A5C4E3" w14:textId="77777777" w:rsidR="00DE6184" w:rsidRPr="00DE6184" w:rsidRDefault="00DE6184" w:rsidP="00AD4EA8">
            <w:pPr>
              <w:jc w:val="center"/>
              <w:rPr>
                <w:sz w:val="24"/>
                <w:szCs w:val="24"/>
              </w:rPr>
            </w:pPr>
            <w:r w:rsidRPr="00DE6184">
              <w:rPr>
                <w:sz w:val="24"/>
                <w:szCs w:val="24"/>
              </w:rPr>
              <w:t>18.12.2007</w:t>
            </w:r>
          </w:p>
        </w:tc>
        <w:tc>
          <w:tcPr>
            <w:tcW w:w="1773" w:type="dxa"/>
            <w:tcBorders>
              <w:top w:val="single" w:sz="4" w:space="0" w:color="auto"/>
              <w:left w:val="single" w:sz="4" w:space="0" w:color="auto"/>
              <w:bottom w:val="single" w:sz="4" w:space="0" w:color="auto"/>
              <w:right w:val="single" w:sz="4" w:space="0" w:color="auto"/>
            </w:tcBorders>
            <w:shd w:val="clear" w:color="auto" w:fill="FFFFFF"/>
            <w:vAlign w:val="center"/>
          </w:tcPr>
          <w:p w14:paraId="667EE425" w14:textId="77777777" w:rsidR="00DE6184" w:rsidRPr="00DE6184" w:rsidRDefault="00DE6184" w:rsidP="00AD4EA8">
            <w:pPr>
              <w:jc w:val="center"/>
              <w:rPr>
                <w:sz w:val="24"/>
                <w:szCs w:val="24"/>
              </w:rPr>
            </w:pPr>
            <w:r w:rsidRPr="00DE6184">
              <w:rPr>
                <w:sz w:val="24"/>
                <w:szCs w:val="24"/>
              </w:rPr>
              <w:t>МАЛЕ ПРИВАТНЕ ПІДПРИЄМСТВО "РОС"</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D035BAD" w14:textId="77777777" w:rsidR="00DE6184" w:rsidRPr="00DE6184" w:rsidRDefault="00DE6184" w:rsidP="00AD4EA8">
            <w:pPr>
              <w:jc w:val="center"/>
              <w:rPr>
                <w:sz w:val="24"/>
                <w:szCs w:val="24"/>
              </w:rPr>
            </w:pPr>
            <w:r w:rsidRPr="00DE6184">
              <w:rPr>
                <w:sz w:val="24"/>
                <w:szCs w:val="24"/>
              </w:rPr>
              <w:t>видобування корисних копалин, андезит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4E0B577" w14:textId="77777777" w:rsidR="00DE6184" w:rsidRPr="00DE6184" w:rsidRDefault="00DE6184" w:rsidP="00AD4EA8">
            <w:pPr>
              <w:jc w:val="center"/>
              <w:rPr>
                <w:sz w:val="24"/>
                <w:szCs w:val="24"/>
              </w:rPr>
            </w:pPr>
            <w:r w:rsidRPr="00DE6184">
              <w:rPr>
                <w:sz w:val="24"/>
                <w:szCs w:val="24"/>
              </w:rPr>
              <w:t>Гутинське родовище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B9E8A38" w14:textId="77777777" w:rsidR="00DE6184" w:rsidRPr="00DE6184" w:rsidRDefault="00DE6184" w:rsidP="00AD4EA8">
            <w:pPr>
              <w:jc w:val="center"/>
              <w:rPr>
                <w:sz w:val="24"/>
                <w:szCs w:val="24"/>
              </w:rPr>
            </w:pPr>
            <w:r w:rsidRPr="00DE6184">
              <w:rPr>
                <w:sz w:val="24"/>
                <w:szCs w:val="24"/>
              </w:rPr>
              <w:t>Закарпатська</w:t>
            </w:r>
          </w:p>
        </w:tc>
        <w:tc>
          <w:tcPr>
            <w:tcW w:w="2409" w:type="dxa"/>
            <w:vAlign w:val="center"/>
          </w:tcPr>
          <w:p w14:paraId="3C296714" w14:textId="77777777" w:rsidR="00DE6184" w:rsidRPr="00DE6184" w:rsidRDefault="00DE6184" w:rsidP="00AD4EA8">
            <w:pPr>
              <w:jc w:val="center"/>
              <w:rPr>
                <w:sz w:val="24"/>
                <w:szCs w:val="24"/>
              </w:rPr>
            </w:pPr>
            <w:r w:rsidRPr="00DE6184">
              <w:rPr>
                <w:sz w:val="24"/>
                <w:szCs w:val="24"/>
              </w:rPr>
              <w:t>внести зміни у зв’язку з виявленням надрокористувачем після отримання дозволу описок, очевидних помилок</w:t>
            </w:r>
          </w:p>
        </w:tc>
      </w:tr>
      <w:tr w:rsidR="00DE6184" w:rsidRPr="00DE6184" w14:paraId="153C466B" w14:textId="77777777" w:rsidTr="00DE6184">
        <w:trPr>
          <w:trHeight w:val="321"/>
        </w:trPr>
        <w:tc>
          <w:tcPr>
            <w:tcW w:w="531" w:type="dxa"/>
            <w:vAlign w:val="center"/>
          </w:tcPr>
          <w:p w14:paraId="6DB5B296" w14:textId="77777777" w:rsidR="00DE6184" w:rsidRPr="00DE6184" w:rsidRDefault="00DE6184" w:rsidP="00AD4EA8">
            <w:pPr>
              <w:numPr>
                <w:ilvl w:val="0"/>
                <w:numId w:val="4"/>
              </w:numPr>
              <w:jc w:val="center"/>
              <w:rPr>
                <w:rFonts w:eastAsia="Calibri"/>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E911110" w14:textId="77777777" w:rsidR="00DE6184" w:rsidRPr="00DE6184" w:rsidRDefault="00DE6184" w:rsidP="00AD4EA8">
            <w:pPr>
              <w:ind w:left="113" w:right="113"/>
              <w:jc w:val="center"/>
              <w:rPr>
                <w:sz w:val="24"/>
                <w:szCs w:val="24"/>
              </w:rPr>
            </w:pPr>
            <w:r w:rsidRPr="00DE6184">
              <w:rPr>
                <w:sz w:val="24"/>
                <w:szCs w:val="24"/>
              </w:rPr>
              <w:t>05518768</w:t>
            </w: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tcPr>
          <w:p w14:paraId="4E48744B" w14:textId="77777777" w:rsidR="00DE6184" w:rsidRPr="00DE6184" w:rsidRDefault="00DE6184" w:rsidP="00AD4EA8">
            <w:pPr>
              <w:jc w:val="center"/>
              <w:rPr>
                <w:sz w:val="24"/>
                <w:szCs w:val="24"/>
              </w:rPr>
            </w:pPr>
            <w:r w:rsidRPr="00DE6184">
              <w:rPr>
                <w:sz w:val="24"/>
                <w:szCs w:val="24"/>
              </w:rPr>
              <w:t>6220</w:t>
            </w:r>
          </w:p>
        </w:tc>
        <w:tc>
          <w:tcPr>
            <w:tcW w:w="674" w:type="dxa"/>
            <w:tcBorders>
              <w:top w:val="single" w:sz="4" w:space="0" w:color="auto"/>
              <w:left w:val="single" w:sz="4" w:space="0" w:color="auto"/>
              <w:bottom w:val="single" w:sz="4" w:space="0" w:color="auto"/>
              <w:right w:val="single" w:sz="4" w:space="0" w:color="auto"/>
            </w:tcBorders>
            <w:shd w:val="clear" w:color="auto" w:fill="FFFFFF"/>
            <w:vAlign w:val="center"/>
          </w:tcPr>
          <w:p w14:paraId="4CA24739" w14:textId="77777777" w:rsidR="00DE6184" w:rsidRPr="00DE6184" w:rsidRDefault="00DE6184" w:rsidP="00AD4EA8">
            <w:pPr>
              <w:jc w:val="center"/>
              <w:rPr>
                <w:sz w:val="24"/>
                <w:szCs w:val="24"/>
              </w:rPr>
            </w:pPr>
            <w:r w:rsidRPr="00DE6184">
              <w:rPr>
                <w:sz w:val="24"/>
                <w:szCs w:val="24"/>
              </w:rPr>
              <w:t>06.09.2017</w:t>
            </w:r>
          </w:p>
        </w:tc>
        <w:tc>
          <w:tcPr>
            <w:tcW w:w="1773" w:type="dxa"/>
            <w:tcBorders>
              <w:top w:val="single" w:sz="4" w:space="0" w:color="auto"/>
              <w:left w:val="single" w:sz="4" w:space="0" w:color="auto"/>
              <w:bottom w:val="single" w:sz="4" w:space="0" w:color="auto"/>
              <w:right w:val="single" w:sz="4" w:space="0" w:color="auto"/>
            </w:tcBorders>
            <w:shd w:val="clear" w:color="auto" w:fill="FFFFFF"/>
            <w:vAlign w:val="center"/>
          </w:tcPr>
          <w:p w14:paraId="089337B8" w14:textId="77777777" w:rsidR="00DE6184" w:rsidRPr="00DE6184" w:rsidRDefault="00DE6184" w:rsidP="00AD4EA8">
            <w:pPr>
              <w:jc w:val="center"/>
              <w:rPr>
                <w:sz w:val="24"/>
                <w:szCs w:val="24"/>
              </w:rPr>
            </w:pPr>
            <w:r w:rsidRPr="00DE6184">
              <w:rPr>
                <w:sz w:val="24"/>
                <w:szCs w:val="24"/>
              </w:rPr>
              <w:t>ПРИВАТНЕ АКЦІОНЕРНЕ ТОВАРИСТВО "ФІРМА "ПОЛТАВПИВО"</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2CD3170" w14:textId="77777777" w:rsidR="00DE6184" w:rsidRPr="00DE6184" w:rsidRDefault="00DE6184" w:rsidP="00AD4EA8">
            <w:pPr>
              <w:jc w:val="center"/>
              <w:rPr>
                <w:sz w:val="24"/>
                <w:szCs w:val="24"/>
              </w:rPr>
            </w:pPr>
            <w:r w:rsidRPr="00DE6184">
              <w:rPr>
                <w:sz w:val="24"/>
                <w:szCs w:val="24"/>
              </w:rPr>
              <w:t>видобування корисних копалин, питні підземні води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4EE53E0" w14:textId="77777777" w:rsidR="00DE6184" w:rsidRPr="00DE6184" w:rsidRDefault="00DE6184" w:rsidP="00AD4EA8">
            <w:pPr>
              <w:jc w:val="center"/>
              <w:rPr>
                <w:sz w:val="24"/>
                <w:szCs w:val="24"/>
              </w:rPr>
            </w:pPr>
            <w:r w:rsidRPr="00DE6184">
              <w:rPr>
                <w:sz w:val="24"/>
                <w:szCs w:val="24"/>
              </w:rPr>
              <w:t>Розсошенське родовище (свердловини №№ 1391-В, 1163-В, 3729, 15)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614AF70" w14:textId="77777777" w:rsidR="00DE6184" w:rsidRPr="00DE6184" w:rsidRDefault="00DE6184" w:rsidP="00AD4EA8">
            <w:pPr>
              <w:jc w:val="center"/>
              <w:rPr>
                <w:sz w:val="24"/>
                <w:szCs w:val="24"/>
              </w:rPr>
            </w:pPr>
            <w:r w:rsidRPr="00DE6184">
              <w:rPr>
                <w:sz w:val="24"/>
                <w:szCs w:val="24"/>
              </w:rPr>
              <w:t>Полтавська</w:t>
            </w:r>
          </w:p>
        </w:tc>
        <w:tc>
          <w:tcPr>
            <w:tcW w:w="2409" w:type="dxa"/>
            <w:vAlign w:val="center"/>
          </w:tcPr>
          <w:p w14:paraId="029B2738" w14:textId="77777777" w:rsidR="00DE6184" w:rsidRPr="00DE6184" w:rsidRDefault="00DE6184" w:rsidP="00AD4EA8">
            <w:pPr>
              <w:jc w:val="center"/>
              <w:rPr>
                <w:sz w:val="24"/>
                <w:szCs w:val="24"/>
              </w:rPr>
            </w:pPr>
            <w:r w:rsidRPr="00DE6184">
              <w:rPr>
                <w:sz w:val="24"/>
                <w:szCs w:val="24"/>
              </w:rPr>
              <w:t>внести зміни у зв’язку з виявленням надрокористувачем після отримання дозволу описок, очевидних помилок</w:t>
            </w:r>
          </w:p>
        </w:tc>
      </w:tr>
      <w:tr w:rsidR="00DE6184" w:rsidRPr="00DE6184" w14:paraId="21804D46" w14:textId="77777777" w:rsidTr="00DE6184">
        <w:trPr>
          <w:trHeight w:val="321"/>
        </w:trPr>
        <w:tc>
          <w:tcPr>
            <w:tcW w:w="531" w:type="dxa"/>
            <w:vAlign w:val="center"/>
          </w:tcPr>
          <w:p w14:paraId="44663DC1" w14:textId="77777777" w:rsidR="00DE6184" w:rsidRPr="00DE6184" w:rsidRDefault="00DE6184" w:rsidP="00AD4EA8">
            <w:pPr>
              <w:numPr>
                <w:ilvl w:val="0"/>
                <w:numId w:val="4"/>
              </w:numPr>
              <w:jc w:val="center"/>
              <w:rPr>
                <w:rFonts w:eastAsia="Calibri"/>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15BFF83" w14:textId="77777777" w:rsidR="00DE6184" w:rsidRPr="00DE6184" w:rsidRDefault="00DE6184" w:rsidP="00AD4EA8">
            <w:pPr>
              <w:ind w:left="113" w:right="113"/>
              <w:jc w:val="center"/>
              <w:rPr>
                <w:sz w:val="24"/>
                <w:szCs w:val="24"/>
              </w:rPr>
            </w:pPr>
            <w:r w:rsidRPr="00DE6184">
              <w:rPr>
                <w:sz w:val="24"/>
                <w:szCs w:val="24"/>
              </w:rPr>
              <w:t>43481263</w:t>
            </w: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tcPr>
          <w:p w14:paraId="61661BBB" w14:textId="77777777" w:rsidR="00DE6184" w:rsidRPr="00DE6184" w:rsidRDefault="00DE6184" w:rsidP="00AD4EA8">
            <w:pPr>
              <w:jc w:val="center"/>
              <w:rPr>
                <w:sz w:val="24"/>
                <w:szCs w:val="24"/>
              </w:rPr>
            </w:pPr>
            <w:r w:rsidRPr="00DE6184">
              <w:rPr>
                <w:sz w:val="24"/>
                <w:szCs w:val="24"/>
              </w:rPr>
              <w:t>6429</w:t>
            </w:r>
          </w:p>
        </w:tc>
        <w:tc>
          <w:tcPr>
            <w:tcW w:w="674" w:type="dxa"/>
            <w:tcBorders>
              <w:top w:val="single" w:sz="4" w:space="0" w:color="auto"/>
              <w:left w:val="single" w:sz="4" w:space="0" w:color="auto"/>
              <w:bottom w:val="single" w:sz="4" w:space="0" w:color="auto"/>
              <w:right w:val="single" w:sz="4" w:space="0" w:color="auto"/>
            </w:tcBorders>
            <w:shd w:val="clear" w:color="auto" w:fill="FFFFFF"/>
            <w:vAlign w:val="center"/>
          </w:tcPr>
          <w:p w14:paraId="2542B84A" w14:textId="77777777" w:rsidR="00DE6184" w:rsidRPr="00DE6184" w:rsidRDefault="00DE6184" w:rsidP="00AD4EA8">
            <w:pPr>
              <w:jc w:val="center"/>
              <w:rPr>
                <w:sz w:val="24"/>
                <w:szCs w:val="24"/>
              </w:rPr>
            </w:pPr>
            <w:r w:rsidRPr="00DE6184">
              <w:rPr>
                <w:sz w:val="24"/>
                <w:szCs w:val="24"/>
              </w:rPr>
              <w:t>31.08.2020</w:t>
            </w:r>
          </w:p>
        </w:tc>
        <w:tc>
          <w:tcPr>
            <w:tcW w:w="1773" w:type="dxa"/>
            <w:tcBorders>
              <w:top w:val="single" w:sz="4" w:space="0" w:color="auto"/>
              <w:left w:val="single" w:sz="4" w:space="0" w:color="auto"/>
              <w:bottom w:val="single" w:sz="4" w:space="0" w:color="auto"/>
              <w:right w:val="single" w:sz="4" w:space="0" w:color="auto"/>
            </w:tcBorders>
            <w:shd w:val="clear" w:color="auto" w:fill="FFFFFF"/>
            <w:vAlign w:val="center"/>
          </w:tcPr>
          <w:p w14:paraId="0BA4C32E" w14:textId="77777777" w:rsidR="00DE6184" w:rsidRPr="00DE6184" w:rsidRDefault="00DE6184" w:rsidP="00AD4EA8">
            <w:pPr>
              <w:jc w:val="center"/>
              <w:rPr>
                <w:sz w:val="24"/>
                <w:szCs w:val="24"/>
              </w:rPr>
            </w:pPr>
            <w:r w:rsidRPr="00DE6184">
              <w:rPr>
                <w:sz w:val="24"/>
                <w:szCs w:val="24"/>
              </w:rPr>
              <w:t>ТОВАРИСТВО З ОБМЕЖЕНОЮ ВІДПОВІДАЛЬНІСТЮ "ІВОЛЖАНСЬКЕ ДЖЕРЕЛО"</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AE07C73" w14:textId="77777777" w:rsidR="00DE6184" w:rsidRPr="00DE6184" w:rsidRDefault="00DE6184" w:rsidP="00AD4EA8">
            <w:pPr>
              <w:jc w:val="center"/>
              <w:rPr>
                <w:sz w:val="24"/>
                <w:szCs w:val="24"/>
              </w:rPr>
            </w:pPr>
            <w:r w:rsidRPr="00DE6184">
              <w:rPr>
                <w:sz w:val="24"/>
                <w:szCs w:val="24"/>
              </w:rPr>
              <w:t>видобування корисних копалин, мінеральні природні столові підземні води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131F39" w14:textId="77777777" w:rsidR="00DE6184" w:rsidRPr="00DE6184" w:rsidRDefault="00DE6184" w:rsidP="00AD4EA8">
            <w:pPr>
              <w:jc w:val="center"/>
              <w:rPr>
                <w:sz w:val="24"/>
                <w:szCs w:val="24"/>
              </w:rPr>
            </w:pPr>
            <w:r w:rsidRPr="00DE6184">
              <w:rPr>
                <w:sz w:val="24"/>
                <w:szCs w:val="24"/>
              </w:rPr>
              <w:t>Іволжанське родовище (свердловини №№ 1, 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5A18035" w14:textId="77777777" w:rsidR="00DE6184" w:rsidRPr="00DE6184" w:rsidRDefault="00DE6184" w:rsidP="00AD4EA8">
            <w:pPr>
              <w:jc w:val="center"/>
              <w:rPr>
                <w:sz w:val="24"/>
                <w:szCs w:val="24"/>
              </w:rPr>
            </w:pPr>
            <w:r w:rsidRPr="00DE6184">
              <w:rPr>
                <w:sz w:val="24"/>
                <w:szCs w:val="24"/>
              </w:rPr>
              <w:t>Сумська</w:t>
            </w:r>
          </w:p>
        </w:tc>
        <w:tc>
          <w:tcPr>
            <w:tcW w:w="2409" w:type="dxa"/>
            <w:vAlign w:val="center"/>
          </w:tcPr>
          <w:p w14:paraId="4FC05B6D" w14:textId="77777777" w:rsidR="00DE6184" w:rsidRPr="00DE6184" w:rsidRDefault="00DE6184" w:rsidP="00AD4EA8">
            <w:pPr>
              <w:jc w:val="center"/>
              <w:rPr>
                <w:sz w:val="24"/>
                <w:szCs w:val="24"/>
              </w:rPr>
            </w:pPr>
            <w:r w:rsidRPr="00DE6184">
              <w:rPr>
                <w:sz w:val="24"/>
                <w:szCs w:val="24"/>
              </w:rPr>
              <w:t>внести зміни у зв’язку зі зміною особливих умов та інших відомостей, зазначених у дозволі, в тому числі щодо продовження строку дії дозволу на строк його незаконного (безпідставного) зупинення та/або анулювання відповідно до рішення суду, що набрало законної сили та виявленням надрокористувачем після отримання дозволу описок, очевидних помилок</w:t>
            </w:r>
          </w:p>
        </w:tc>
      </w:tr>
      <w:tr w:rsidR="00DE6184" w:rsidRPr="00DE6184" w14:paraId="121E50E6" w14:textId="77777777" w:rsidTr="00DE6184">
        <w:trPr>
          <w:trHeight w:val="321"/>
        </w:trPr>
        <w:tc>
          <w:tcPr>
            <w:tcW w:w="531" w:type="dxa"/>
            <w:vAlign w:val="center"/>
          </w:tcPr>
          <w:p w14:paraId="522146C1" w14:textId="77777777" w:rsidR="00DE6184" w:rsidRPr="00DE6184" w:rsidRDefault="00DE6184" w:rsidP="00AD4EA8">
            <w:pPr>
              <w:numPr>
                <w:ilvl w:val="0"/>
                <w:numId w:val="4"/>
              </w:numPr>
              <w:jc w:val="center"/>
              <w:rPr>
                <w:rFonts w:eastAsia="Calibri"/>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1A42929" w14:textId="77777777" w:rsidR="00DE6184" w:rsidRPr="00DE6184" w:rsidRDefault="00DE6184" w:rsidP="00AD4EA8">
            <w:pPr>
              <w:ind w:left="113" w:right="113"/>
              <w:jc w:val="center"/>
              <w:rPr>
                <w:sz w:val="24"/>
                <w:szCs w:val="24"/>
              </w:rPr>
            </w:pPr>
            <w:r w:rsidRPr="00DE6184">
              <w:rPr>
                <w:sz w:val="24"/>
                <w:szCs w:val="24"/>
              </w:rPr>
              <w:t>43622332</w:t>
            </w: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tcPr>
          <w:p w14:paraId="71CBFBEF" w14:textId="77777777" w:rsidR="00DE6184" w:rsidRPr="00DE6184" w:rsidRDefault="00DE6184" w:rsidP="00AD4EA8">
            <w:pPr>
              <w:jc w:val="center"/>
              <w:rPr>
                <w:sz w:val="24"/>
                <w:szCs w:val="24"/>
              </w:rPr>
            </w:pPr>
            <w:r w:rsidRPr="00DE6184">
              <w:rPr>
                <w:sz w:val="24"/>
                <w:szCs w:val="24"/>
              </w:rPr>
              <w:t>4903</w:t>
            </w:r>
          </w:p>
        </w:tc>
        <w:tc>
          <w:tcPr>
            <w:tcW w:w="674" w:type="dxa"/>
            <w:tcBorders>
              <w:top w:val="single" w:sz="4" w:space="0" w:color="auto"/>
              <w:left w:val="single" w:sz="4" w:space="0" w:color="auto"/>
              <w:bottom w:val="single" w:sz="4" w:space="0" w:color="auto"/>
              <w:right w:val="single" w:sz="4" w:space="0" w:color="auto"/>
            </w:tcBorders>
            <w:shd w:val="clear" w:color="auto" w:fill="FFFFFF"/>
            <w:vAlign w:val="center"/>
          </w:tcPr>
          <w:p w14:paraId="398CEB32" w14:textId="77777777" w:rsidR="00DE6184" w:rsidRPr="00DE6184" w:rsidRDefault="00DE6184" w:rsidP="00AD4EA8">
            <w:pPr>
              <w:jc w:val="center"/>
              <w:rPr>
                <w:sz w:val="24"/>
                <w:szCs w:val="24"/>
              </w:rPr>
            </w:pPr>
            <w:r w:rsidRPr="00DE6184">
              <w:rPr>
                <w:sz w:val="24"/>
                <w:szCs w:val="24"/>
              </w:rPr>
              <w:t>18.04.2018</w:t>
            </w:r>
          </w:p>
        </w:tc>
        <w:tc>
          <w:tcPr>
            <w:tcW w:w="1773" w:type="dxa"/>
            <w:tcBorders>
              <w:top w:val="single" w:sz="4" w:space="0" w:color="auto"/>
              <w:left w:val="single" w:sz="4" w:space="0" w:color="auto"/>
              <w:bottom w:val="single" w:sz="4" w:space="0" w:color="auto"/>
              <w:right w:val="single" w:sz="4" w:space="0" w:color="auto"/>
            </w:tcBorders>
            <w:shd w:val="clear" w:color="auto" w:fill="FFFFFF"/>
            <w:vAlign w:val="center"/>
          </w:tcPr>
          <w:p w14:paraId="6E27C23D" w14:textId="77777777" w:rsidR="00DE6184" w:rsidRPr="00DE6184" w:rsidRDefault="00DE6184" w:rsidP="00AD4EA8">
            <w:pPr>
              <w:jc w:val="center"/>
              <w:rPr>
                <w:sz w:val="24"/>
                <w:szCs w:val="24"/>
              </w:rPr>
            </w:pPr>
            <w:r w:rsidRPr="00DE6184">
              <w:rPr>
                <w:sz w:val="24"/>
                <w:szCs w:val="24"/>
              </w:rPr>
              <w:t xml:space="preserve">ТОВАРИСТВО З ОБМЕЖЕНОЮ </w:t>
            </w:r>
            <w:r w:rsidRPr="00DE6184">
              <w:rPr>
                <w:sz w:val="24"/>
                <w:szCs w:val="24"/>
              </w:rPr>
              <w:lastRenderedPageBreak/>
              <w:t>ВІДПОВІДАЛЬНІСТЮ "ЧИСТА ВОДА К."</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6539FA4" w14:textId="77777777" w:rsidR="00DE6184" w:rsidRPr="00DE6184" w:rsidRDefault="00DE6184" w:rsidP="00AD4EA8">
            <w:pPr>
              <w:jc w:val="center"/>
              <w:rPr>
                <w:sz w:val="24"/>
                <w:szCs w:val="24"/>
              </w:rPr>
            </w:pPr>
            <w:r w:rsidRPr="00DE6184">
              <w:rPr>
                <w:sz w:val="24"/>
                <w:szCs w:val="24"/>
              </w:rPr>
              <w:lastRenderedPageBreak/>
              <w:t xml:space="preserve">геологічне вивчення, в </w:t>
            </w:r>
            <w:r w:rsidRPr="00DE6184">
              <w:rPr>
                <w:sz w:val="24"/>
                <w:szCs w:val="24"/>
              </w:rPr>
              <w:lastRenderedPageBreak/>
              <w:t>тому числі дослідно-промислова розробка родовищ корисних копалин загальнодержавного значення, питні підземні води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1200542" w14:textId="77777777" w:rsidR="00DE6184" w:rsidRPr="00DE6184" w:rsidRDefault="00DE6184" w:rsidP="00AD4EA8">
            <w:pPr>
              <w:jc w:val="center"/>
              <w:rPr>
                <w:sz w:val="24"/>
                <w:szCs w:val="24"/>
              </w:rPr>
            </w:pPr>
            <w:r w:rsidRPr="00DE6184">
              <w:rPr>
                <w:sz w:val="24"/>
                <w:szCs w:val="24"/>
              </w:rPr>
              <w:lastRenderedPageBreak/>
              <w:t xml:space="preserve">водозабір ТОВ "АРТПРОЕКТ" </w:t>
            </w:r>
            <w:r w:rsidRPr="00DE6184">
              <w:rPr>
                <w:sz w:val="24"/>
                <w:szCs w:val="24"/>
              </w:rPr>
              <w:lastRenderedPageBreak/>
              <w:t>(свердловини №№ 1(405), 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4769509" w14:textId="7A3C477A" w:rsidR="00DE6184" w:rsidRPr="00DE6184" w:rsidRDefault="00C33524" w:rsidP="00AD4EA8">
            <w:pPr>
              <w:jc w:val="center"/>
              <w:rPr>
                <w:sz w:val="24"/>
                <w:szCs w:val="24"/>
              </w:rPr>
            </w:pPr>
            <w:r>
              <w:rPr>
                <w:sz w:val="24"/>
                <w:lang w:val="uk-UA"/>
              </w:rPr>
              <w:lastRenderedPageBreak/>
              <w:t>Харківська</w:t>
            </w:r>
          </w:p>
        </w:tc>
        <w:tc>
          <w:tcPr>
            <w:tcW w:w="2409" w:type="dxa"/>
            <w:vAlign w:val="center"/>
          </w:tcPr>
          <w:p w14:paraId="64404EDD" w14:textId="77777777" w:rsidR="00DE6184" w:rsidRPr="00DE6184" w:rsidRDefault="00DE6184" w:rsidP="00AD4EA8">
            <w:pPr>
              <w:jc w:val="center"/>
              <w:rPr>
                <w:sz w:val="24"/>
                <w:szCs w:val="24"/>
              </w:rPr>
            </w:pPr>
            <w:r w:rsidRPr="00DE6184">
              <w:rPr>
                <w:sz w:val="24"/>
                <w:szCs w:val="24"/>
              </w:rPr>
              <w:t>внести зміни у зв’язку з виявленням надроко</w:t>
            </w:r>
            <w:r w:rsidRPr="00DE6184">
              <w:rPr>
                <w:sz w:val="24"/>
                <w:szCs w:val="24"/>
              </w:rPr>
              <w:lastRenderedPageBreak/>
              <w:t>ристувачем після отримання дозволу описок, очевидних помилок</w:t>
            </w:r>
          </w:p>
        </w:tc>
      </w:tr>
      <w:tr w:rsidR="00DE6184" w:rsidRPr="00DE6184" w14:paraId="6AEBFD14" w14:textId="77777777" w:rsidTr="00DE6184">
        <w:trPr>
          <w:trHeight w:val="321"/>
        </w:trPr>
        <w:tc>
          <w:tcPr>
            <w:tcW w:w="531" w:type="dxa"/>
            <w:vAlign w:val="center"/>
          </w:tcPr>
          <w:p w14:paraId="30124E83" w14:textId="77777777" w:rsidR="00DE6184" w:rsidRPr="00DE6184" w:rsidRDefault="00DE6184" w:rsidP="00AD4EA8">
            <w:pPr>
              <w:numPr>
                <w:ilvl w:val="0"/>
                <w:numId w:val="4"/>
              </w:numPr>
              <w:jc w:val="center"/>
              <w:rPr>
                <w:rFonts w:eastAsia="Calibri"/>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95AD1F4" w14:textId="77777777" w:rsidR="00DE6184" w:rsidRPr="00DE6184" w:rsidRDefault="00DE6184" w:rsidP="00AD4EA8">
            <w:pPr>
              <w:ind w:left="113" w:right="113"/>
              <w:jc w:val="center"/>
              <w:rPr>
                <w:sz w:val="24"/>
                <w:szCs w:val="24"/>
              </w:rPr>
            </w:pPr>
            <w:r w:rsidRPr="00DE6184">
              <w:rPr>
                <w:sz w:val="24"/>
                <w:szCs w:val="24"/>
              </w:rPr>
              <w:t>34327895</w:t>
            </w: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tcPr>
          <w:p w14:paraId="3C3559BA" w14:textId="77777777" w:rsidR="00DE6184" w:rsidRPr="00DE6184" w:rsidRDefault="00DE6184" w:rsidP="00AD4EA8">
            <w:pPr>
              <w:jc w:val="center"/>
              <w:rPr>
                <w:sz w:val="24"/>
                <w:szCs w:val="24"/>
              </w:rPr>
            </w:pPr>
            <w:r w:rsidRPr="00DE6184">
              <w:rPr>
                <w:sz w:val="24"/>
                <w:szCs w:val="24"/>
              </w:rPr>
              <w:t>4246</w:t>
            </w:r>
          </w:p>
        </w:tc>
        <w:tc>
          <w:tcPr>
            <w:tcW w:w="674" w:type="dxa"/>
            <w:tcBorders>
              <w:top w:val="single" w:sz="4" w:space="0" w:color="auto"/>
              <w:left w:val="single" w:sz="4" w:space="0" w:color="auto"/>
              <w:bottom w:val="single" w:sz="4" w:space="0" w:color="auto"/>
              <w:right w:val="single" w:sz="4" w:space="0" w:color="auto"/>
            </w:tcBorders>
            <w:shd w:val="clear" w:color="auto" w:fill="FFFFFF"/>
            <w:vAlign w:val="center"/>
          </w:tcPr>
          <w:p w14:paraId="65C01779" w14:textId="77777777" w:rsidR="00DE6184" w:rsidRPr="00DE6184" w:rsidRDefault="00DE6184" w:rsidP="00AD4EA8">
            <w:pPr>
              <w:jc w:val="center"/>
              <w:rPr>
                <w:sz w:val="24"/>
                <w:szCs w:val="24"/>
              </w:rPr>
            </w:pPr>
            <w:r w:rsidRPr="00DE6184">
              <w:rPr>
                <w:sz w:val="24"/>
                <w:szCs w:val="24"/>
              </w:rPr>
              <w:t>12.04.2007</w:t>
            </w:r>
          </w:p>
        </w:tc>
        <w:tc>
          <w:tcPr>
            <w:tcW w:w="1773" w:type="dxa"/>
            <w:tcBorders>
              <w:top w:val="single" w:sz="4" w:space="0" w:color="auto"/>
              <w:left w:val="single" w:sz="4" w:space="0" w:color="auto"/>
              <w:bottom w:val="single" w:sz="4" w:space="0" w:color="auto"/>
              <w:right w:val="single" w:sz="4" w:space="0" w:color="auto"/>
            </w:tcBorders>
            <w:shd w:val="clear" w:color="auto" w:fill="FFFFFF"/>
            <w:vAlign w:val="center"/>
          </w:tcPr>
          <w:p w14:paraId="1551742C" w14:textId="77777777" w:rsidR="00DE6184" w:rsidRPr="00DE6184" w:rsidRDefault="00DE6184" w:rsidP="00AD4EA8">
            <w:pPr>
              <w:jc w:val="center"/>
              <w:rPr>
                <w:sz w:val="24"/>
                <w:szCs w:val="24"/>
              </w:rPr>
            </w:pPr>
            <w:r w:rsidRPr="00DE6184">
              <w:rPr>
                <w:sz w:val="24"/>
                <w:szCs w:val="24"/>
              </w:rPr>
              <w:t>ТОВАРИСТВО З ОБМЕЖЕНОЮ ВІДПОВІДАЛЬНІСТЮ "КЕРАМЕЙЯ"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0E26F15" w14:textId="77777777" w:rsidR="00DE6184" w:rsidRPr="00DE6184" w:rsidRDefault="00DE6184" w:rsidP="00AD4EA8">
            <w:pPr>
              <w:jc w:val="center"/>
              <w:rPr>
                <w:sz w:val="24"/>
                <w:szCs w:val="24"/>
              </w:rPr>
            </w:pPr>
            <w:r w:rsidRPr="00DE6184">
              <w:rPr>
                <w:sz w:val="24"/>
                <w:szCs w:val="24"/>
              </w:rPr>
              <w:t>видобування корисних копалин, суглинки, глини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9CC7430" w14:textId="77777777" w:rsidR="00DE6184" w:rsidRPr="00DE6184" w:rsidRDefault="00DE6184" w:rsidP="00AD4EA8">
            <w:pPr>
              <w:jc w:val="center"/>
              <w:rPr>
                <w:sz w:val="24"/>
                <w:szCs w:val="24"/>
              </w:rPr>
            </w:pPr>
            <w:r w:rsidRPr="00DE6184">
              <w:rPr>
                <w:sz w:val="24"/>
                <w:szCs w:val="24"/>
              </w:rPr>
              <w:t>Верхньосироватське родовище, південно-Східна ділянка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3921D24" w14:textId="77777777" w:rsidR="00DE6184" w:rsidRPr="00DE6184" w:rsidRDefault="00DE6184" w:rsidP="00AD4EA8">
            <w:pPr>
              <w:jc w:val="center"/>
              <w:rPr>
                <w:sz w:val="24"/>
                <w:szCs w:val="24"/>
              </w:rPr>
            </w:pPr>
            <w:r w:rsidRPr="00DE6184">
              <w:rPr>
                <w:sz w:val="24"/>
                <w:szCs w:val="24"/>
              </w:rPr>
              <w:t>Сумська</w:t>
            </w:r>
          </w:p>
        </w:tc>
        <w:tc>
          <w:tcPr>
            <w:tcW w:w="2409" w:type="dxa"/>
            <w:vAlign w:val="center"/>
          </w:tcPr>
          <w:p w14:paraId="4774E7C3" w14:textId="77777777" w:rsidR="00DE6184" w:rsidRPr="00DE6184" w:rsidRDefault="00DE6184" w:rsidP="00AD4EA8">
            <w:pPr>
              <w:jc w:val="center"/>
              <w:rPr>
                <w:sz w:val="24"/>
                <w:szCs w:val="24"/>
              </w:rPr>
            </w:pPr>
            <w:r w:rsidRPr="00DE6184">
              <w:rPr>
                <w:sz w:val="24"/>
                <w:szCs w:val="24"/>
              </w:rPr>
              <w:t>внести зміни у зв’язку з 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Положення про порядок проведення державної експертизи та оцінки запасів корисних копалин, затвердженого постановою Кабінету Міністрів України від 22 грудня 1994 р. № 865 (далі – Постанова № 865) та виявленням надрокористувачем після отримання дозволу описок, очевидних помилок</w:t>
            </w:r>
          </w:p>
        </w:tc>
      </w:tr>
      <w:tr w:rsidR="00DE6184" w:rsidRPr="00DE6184" w14:paraId="141E57E5" w14:textId="77777777" w:rsidTr="00DE6184">
        <w:trPr>
          <w:trHeight w:val="321"/>
        </w:trPr>
        <w:tc>
          <w:tcPr>
            <w:tcW w:w="531" w:type="dxa"/>
            <w:vAlign w:val="center"/>
          </w:tcPr>
          <w:p w14:paraId="7A58CEEA" w14:textId="77777777" w:rsidR="00DE6184" w:rsidRPr="00DE6184" w:rsidRDefault="00DE6184" w:rsidP="00AD4EA8">
            <w:pPr>
              <w:numPr>
                <w:ilvl w:val="0"/>
                <w:numId w:val="4"/>
              </w:numPr>
              <w:jc w:val="center"/>
              <w:rPr>
                <w:rFonts w:eastAsia="Calibri"/>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C06E184" w14:textId="77777777" w:rsidR="00DE6184" w:rsidRPr="00DE6184" w:rsidRDefault="00DE6184" w:rsidP="00AD4EA8">
            <w:pPr>
              <w:ind w:left="113" w:right="113"/>
              <w:jc w:val="center"/>
              <w:rPr>
                <w:sz w:val="24"/>
                <w:szCs w:val="24"/>
              </w:rPr>
            </w:pPr>
            <w:r w:rsidRPr="00DE6184">
              <w:rPr>
                <w:sz w:val="24"/>
                <w:szCs w:val="24"/>
              </w:rPr>
              <w:t>30019775</w:t>
            </w: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tcPr>
          <w:p w14:paraId="6F065E31" w14:textId="77777777" w:rsidR="00DE6184" w:rsidRPr="00DE6184" w:rsidRDefault="00DE6184" w:rsidP="00AD4EA8">
            <w:pPr>
              <w:jc w:val="center"/>
              <w:rPr>
                <w:sz w:val="24"/>
                <w:szCs w:val="24"/>
              </w:rPr>
            </w:pPr>
            <w:r w:rsidRPr="00DE6184">
              <w:rPr>
                <w:sz w:val="24"/>
                <w:szCs w:val="24"/>
              </w:rPr>
              <w:t>6658</w:t>
            </w:r>
          </w:p>
        </w:tc>
        <w:tc>
          <w:tcPr>
            <w:tcW w:w="674" w:type="dxa"/>
            <w:tcBorders>
              <w:top w:val="single" w:sz="4" w:space="0" w:color="auto"/>
              <w:left w:val="single" w:sz="4" w:space="0" w:color="auto"/>
              <w:bottom w:val="single" w:sz="4" w:space="0" w:color="auto"/>
              <w:right w:val="single" w:sz="4" w:space="0" w:color="auto"/>
            </w:tcBorders>
            <w:shd w:val="clear" w:color="auto" w:fill="FFFFFF"/>
            <w:vAlign w:val="center"/>
          </w:tcPr>
          <w:p w14:paraId="62586473" w14:textId="77777777" w:rsidR="00DE6184" w:rsidRPr="00DE6184" w:rsidRDefault="00DE6184" w:rsidP="00AD4EA8">
            <w:pPr>
              <w:jc w:val="center"/>
              <w:rPr>
                <w:sz w:val="24"/>
                <w:szCs w:val="24"/>
              </w:rPr>
            </w:pPr>
            <w:r w:rsidRPr="00DE6184">
              <w:rPr>
                <w:sz w:val="24"/>
                <w:szCs w:val="24"/>
              </w:rPr>
              <w:t>16.12.2022</w:t>
            </w:r>
          </w:p>
        </w:tc>
        <w:tc>
          <w:tcPr>
            <w:tcW w:w="1773" w:type="dxa"/>
            <w:tcBorders>
              <w:top w:val="single" w:sz="4" w:space="0" w:color="auto"/>
              <w:left w:val="single" w:sz="4" w:space="0" w:color="auto"/>
              <w:bottom w:val="single" w:sz="4" w:space="0" w:color="auto"/>
              <w:right w:val="single" w:sz="4" w:space="0" w:color="auto"/>
            </w:tcBorders>
            <w:shd w:val="clear" w:color="auto" w:fill="FFFFFF"/>
            <w:vAlign w:val="center"/>
          </w:tcPr>
          <w:p w14:paraId="74128A48" w14:textId="77777777" w:rsidR="00DE6184" w:rsidRPr="00DE6184" w:rsidRDefault="00DE6184" w:rsidP="00AD4EA8">
            <w:pPr>
              <w:jc w:val="center"/>
              <w:rPr>
                <w:sz w:val="24"/>
                <w:szCs w:val="24"/>
              </w:rPr>
            </w:pPr>
            <w:r w:rsidRPr="00DE6184">
              <w:rPr>
                <w:sz w:val="24"/>
                <w:szCs w:val="24"/>
              </w:rPr>
              <w:t>АКЦІОНЕРНЕ ТОВАРИСТВО "УКРГАЗВИДОБУВАННЯ"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64FEBB0" w14:textId="77777777" w:rsidR="00DE6184" w:rsidRPr="00DE6184" w:rsidRDefault="00DE6184" w:rsidP="00AD4EA8">
            <w:pPr>
              <w:jc w:val="center"/>
              <w:rPr>
                <w:sz w:val="24"/>
                <w:szCs w:val="24"/>
              </w:rPr>
            </w:pPr>
            <w:r w:rsidRPr="00DE6184">
              <w:rPr>
                <w:sz w:val="24"/>
                <w:szCs w:val="24"/>
              </w:rPr>
              <w:t>видобування нафти і газу (промислова розробка родовищ), газ природний, конденсат, супутні корисні компоненти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3117868" w14:textId="77777777" w:rsidR="00DE6184" w:rsidRPr="00DE6184" w:rsidRDefault="00DE6184" w:rsidP="00AD4EA8">
            <w:pPr>
              <w:jc w:val="center"/>
              <w:rPr>
                <w:sz w:val="24"/>
                <w:szCs w:val="24"/>
              </w:rPr>
            </w:pPr>
            <w:r w:rsidRPr="00DE6184">
              <w:rPr>
                <w:sz w:val="24"/>
                <w:szCs w:val="24"/>
              </w:rPr>
              <w:t>Горобцівсько-Відрадненське родовище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04513D6" w14:textId="77777777" w:rsidR="00DE6184" w:rsidRPr="00DE6184" w:rsidRDefault="00DE6184" w:rsidP="00AD4EA8">
            <w:pPr>
              <w:jc w:val="center"/>
              <w:rPr>
                <w:sz w:val="24"/>
                <w:szCs w:val="24"/>
              </w:rPr>
            </w:pPr>
            <w:r w:rsidRPr="00DE6184">
              <w:rPr>
                <w:sz w:val="24"/>
                <w:szCs w:val="24"/>
              </w:rPr>
              <w:t>Полтавська</w:t>
            </w:r>
          </w:p>
        </w:tc>
        <w:tc>
          <w:tcPr>
            <w:tcW w:w="2409" w:type="dxa"/>
            <w:vAlign w:val="center"/>
          </w:tcPr>
          <w:p w14:paraId="4516BB5A" w14:textId="77777777" w:rsidR="00DE6184" w:rsidRPr="00DE6184" w:rsidRDefault="00DE6184" w:rsidP="00AD4EA8">
            <w:pPr>
              <w:jc w:val="center"/>
              <w:rPr>
                <w:sz w:val="24"/>
                <w:szCs w:val="24"/>
              </w:rPr>
            </w:pPr>
            <w:r w:rsidRPr="00DE6184">
              <w:rPr>
                <w:sz w:val="24"/>
                <w:szCs w:val="24"/>
              </w:rPr>
              <w:t xml:space="preserve">внести зміни у зв’язку зі зміною особливих умов та інших відомостей, зазначених у дозволі, в тому числі щодо продовження строку дії дозволу на строк його незаконного (безпідставного) зупинення та/або анулювання відповідно до рішення суду, що набрало законної сили </w:t>
            </w:r>
          </w:p>
        </w:tc>
      </w:tr>
      <w:tr w:rsidR="00DE6184" w:rsidRPr="00DE6184" w14:paraId="2BB0231F" w14:textId="77777777" w:rsidTr="00DE6184">
        <w:trPr>
          <w:trHeight w:val="321"/>
        </w:trPr>
        <w:tc>
          <w:tcPr>
            <w:tcW w:w="531" w:type="dxa"/>
            <w:vAlign w:val="center"/>
          </w:tcPr>
          <w:p w14:paraId="6B1EAAC1" w14:textId="77777777" w:rsidR="00DE6184" w:rsidRPr="00DE6184" w:rsidRDefault="00DE6184" w:rsidP="00AD4EA8">
            <w:pPr>
              <w:numPr>
                <w:ilvl w:val="0"/>
                <w:numId w:val="4"/>
              </w:numPr>
              <w:jc w:val="center"/>
              <w:rPr>
                <w:rFonts w:eastAsia="Calibri"/>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289A1A8" w14:textId="77777777" w:rsidR="00DE6184" w:rsidRPr="00DE6184" w:rsidRDefault="00DE6184" w:rsidP="00AD4EA8">
            <w:pPr>
              <w:ind w:left="113" w:right="113"/>
              <w:jc w:val="center"/>
              <w:rPr>
                <w:sz w:val="24"/>
                <w:szCs w:val="24"/>
              </w:rPr>
            </w:pPr>
            <w:r w:rsidRPr="00DE6184">
              <w:rPr>
                <w:sz w:val="24"/>
                <w:szCs w:val="24"/>
              </w:rPr>
              <w:t>30019775</w:t>
            </w: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tcPr>
          <w:p w14:paraId="450B611B" w14:textId="77777777" w:rsidR="00DE6184" w:rsidRPr="00DE6184" w:rsidRDefault="00DE6184" w:rsidP="00AD4EA8">
            <w:pPr>
              <w:jc w:val="center"/>
              <w:rPr>
                <w:sz w:val="24"/>
                <w:szCs w:val="24"/>
              </w:rPr>
            </w:pPr>
            <w:r w:rsidRPr="00DE6184">
              <w:rPr>
                <w:sz w:val="24"/>
                <w:szCs w:val="24"/>
              </w:rPr>
              <w:t>2493</w:t>
            </w:r>
          </w:p>
        </w:tc>
        <w:tc>
          <w:tcPr>
            <w:tcW w:w="674" w:type="dxa"/>
            <w:tcBorders>
              <w:top w:val="single" w:sz="4" w:space="0" w:color="auto"/>
              <w:left w:val="single" w:sz="4" w:space="0" w:color="auto"/>
              <w:bottom w:val="single" w:sz="4" w:space="0" w:color="auto"/>
              <w:right w:val="single" w:sz="4" w:space="0" w:color="auto"/>
            </w:tcBorders>
            <w:shd w:val="clear" w:color="auto" w:fill="FFFFFF"/>
            <w:vAlign w:val="center"/>
          </w:tcPr>
          <w:p w14:paraId="60990FB0" w14:textId="77777777" w:rsidR="00DE6184" w:rsidRPr="00DE6184" w:rsidRDefault="00DE6184" w:rsidP="00AD4EA8">
            <w:pPr>
              <w:jc w:val="center"/>
              <w:rPr>
                <w:sz w:val="24"/>
                <w:szCs w:val="24"/>
              </w:rPr>
            </w:pPr>
            <w:r w:rsidRPr="00DE6184">
              <w:rPr>
                <w:sz w:val="24"/>
                <w:szCs w:val="24"/>
              </w:rPr>
              <w:t>20.06.2001</w:t>
            </w:r>
          </w:p>
        </w:tc>
        <w:tc>
          <w:tcPr>
            <w:tcW w:w="1773" w:type="dxa"/>
            <w:tcBorders>
              <w:top w:val="single" w:sz="4" w:space="0" w:color="auto"/>
              <w:left w:val="single" w:sz="4" w:space="0" w:color="auto"/>
              <w:bottom w:val="single" w:sz="4" w:space="0" w:color="auto"/>
              <w:right w:val="single" w:sz="4" w:space="0" w:color="auto"/>
            </w:tcBorders>
            <w:shd w:val="clear" w:color="auto" w:fill="FFFFFF"/>
            <w:vAlign w:val="center"/>
          </w:tcPr>
          <w:p w14:paraId="6AFBCCB2" w14:textId="77777777" w:rsidR="00DE6184" w:rsidRPr="00DE6184" w:rsidRDefault="00DE6184" w:rsidP="00AD4EA8">
            <w:pPr>
              <w:jc w:val="center"/>
              <w:rPr>
                <w:sz w:val="24"/>
                <w:szCs w:val="24"/>
              </w:rPr>
            </w:pPr>
            <w:r w:rsidRPr="00DE6184">
              <w:rPr>
                <w:sz w:val="24"/>
                <w:szCs w:val="24"/>
              </w:rPr>
              <w:t>АКЦІОНЕРНЕ ТОВАРИСТВО "УКРГАЗВИДОБУВАННЯ"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8E8A8DF" w14:textId="77777777" w:rsidR="00DE6184" w:rsidRPr="00DE6184" w:rsidRDefault="00DE6184" w:rsidP="00AD4EA8">
            <w:pPr>
              <w:jc w:val="center"/>
              <w:rPr>
                <w:sz w:val="24"/>
                <w:szCs w:val="24"/>
              </w:rPr>
            </w:pPr>
            <w:r w:rsidRPr="00DE6184">
              <w:rPr>
                <w:sz w:val="24"/>
                <w:szCs w:val="24"/>
              </w:rPr>
              <w:t xml:space="preserve">видобування нафти і газу (промислова розробка родовищ), нафта, газ, розчинений у </w:t>
            </w:r>
            <w:r w:rsidRPr="00DE6184">
              <w:rPr>
                <w:sz w:val="24"/>
                <w:szCs w:val="24"/>
              </w:rPr>
              <w:lastRenderedPageBreak/>
              <w:t>нафті, газ природний, конденсат, супутні корисні компоненти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0A3558A" w14:textId="77777777" w:rsidR="00DE6184" w:rsidRPr="00DE6184" w:rsidRDefault="00DE6184" w:rsidP="00AD4EA8">
            <w:pPr>
              <w:jc w:val="center"/>
              <w:rPr>
                <w:sz w:val="24"/>
                <w:szCs w:val="24"/>
              </w:rPr>
            </w:pPr>
            <w:r w:rsidRPr="00DE6184">
              <w:rPr>
                <w:sz w:val="24"/>
                <w:szCs w:val="24"/>
              </w:rPr>
              <w:lastRenderedPageBreak/>
              <w:t>Розумівське родовище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51589DE" w14:textId="77777777" w:rsidR="00DE6184" w:rsidRPr="00DE6184" w:rsidRDefault="00DE6184" w:rsidP="00AD4EA8">
            <w:pPr>
              <w:jc w:val="center"/>
              <w:rPr>
                <w:sz w:val="24"/>
                <w:szCs w:val="24"/>
              </w:rPr>
            </w:pPr>
            <w:r w:rsidRPr="00DE6184">
              <w:rPr>
                <w:sz w:val="24"/>
                <w:szCs w:val="24"/>
              </w:rPr>
              <w:t>Полтавська, Харківська</w:t>
            </w:r>
          </w:p>
        </w:tc>
        <w:tc>
          <w:tcPr>
            <w:tcW w:w="2409" w:type="dxa"/>
            <w:vAlign w:val="center"/>
          </w:tcPr>
          <w:p w14:paraId="6656D181" w14:textId="77777777" w:rsidR="00DE6184" w:rsidRPr="00DE6184" w:rsidRDefault="00DE6184" w:rsidP="00AD4EA8">
            <w:pPr>
              <w:jc w:val="center"/>
              <w:rPr>
                <w:sz w:val="24"/>
                <w:szCs w:val="24"/>
              </w:rPr>
            </w:pPr>
            <w:r w:rsidRPr="00DE6184">
              <w:rPr>
                <w:sz w:val="24"/>
                <w:szCs w:val="24"/>
              </w:rPr>
              <w:t xml:space="preserve">внести зміни у зв’язку зі зміною особливих умов та інших відомостей, зазначених у дозволі, в тому числі щодо продовження строку дії дозволу на </w:t>
            </w:r>
            <w:r w:rsidRPr="00DE6184">
              <w:rPr>
                <w:sz w:val="24"/>
                <w:szCs w:val="24"/>
              </w:rPr>
              <w:lastRenderedPageBreak/>
              <w:t>строк його незаконного (безпідставного) зупинення та/або анулювання відповідно до рішення суду, що набрало законної сили та 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Постанови № 865</w:t>
            </w:r>
          </w:p>
        </w:tc>
      </w:tr>
      <w:tr w:rsidR="00DE6184" w:rsidRPr="00DE6184" w14:paraId="34FABDD0" w14:textId="77777777" w:rsidTr="00DE6184">
        <w:trPr>
          <w:trHeight w:val="321"/>
        </w:trPr>
        <w:tc>
          <w:tcPr>
            <w:tcW w:w="531" w:type="dxa"/>
            <w:vAlign w:val="center"/>
          </w:tcPr>
          <w:p w14:paraId="1F402D43" w14:textId="77777777" w:rsidR="00DE6184" w:rsidRPr="00DE6184" w:rsidRDefault="00DE6184" w:rsidP="00AD4EA8">
            <w:pPr>
              <w:numPr>
                <w:ilvl w:val="0"/>
                <w:numId w:val="4"/>
              </w:numPr>
              <w:jc w:val="center"/>
              <w:rPr>
                <w:rFonts w:eastAsia="Calibri"/>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C152460" w14:textId="77777777" w:rsidR="00DE6184" w:rsidRPr="00DE6184" w:rsidRDefault="00DE6184" w:rsidP="00AD4EA8">
            <w:pPr>
              <w:ind w:left="113" w:right="113"/>
              <w:jc w:val="center"/>
              <w:rPr>
                <w:sz w:val="24"/>
                <w:szCs w:val="24"/>
              </w:rPr>
            </w:pPr>
            <w:r w:rsidRPr="00DE6184">
              <w:rPr>
                <w:sz w:val="24"/>
                <w:szCs w:val="24"/>
              </w:rPr>
              <w:t>00135390</w:t>
            </w: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tcPr>
          <w:p w14:paraId="52216A30" w14:textId="77777777" w:rsidR="00DE6184" w:rsidRPr="00DE6184" w:rsidRDefault="00DE6184" w:rsidP="00AD4EA8">
            <w:pPr>
              <w:jc w:val="center"/>
              <w:rPr>
                <w:sz w:val="24"/>
                <w:szCs w:val="24"/>
              </w:rPr>
            </w:pPr>
            <w:r w:rsidRPr="00DE6184">
              <w:rPr>
                <w:sz w:val="24"/>
                <w:szCs w:val="24"/>
              </w:rPr>
              <w:t>6444</w:t>
            </w:r>
          </w:p>
        </w:tc>
        <w:tc>
          <w:tcPr>
            <w:tcW w:w="674" w:type="dxa"/>
            <w:tcBorders>
              <w:top w:val="single" w:sz="4" w:space="0" w:color="auto"/>
              <w:left w:val="single" w:sz="4" w:space="0" w:color="auto"/>
              <w:bottom w:val="single" w:sz="4" w:space="0" w:color="auto"/>
              <w:right w:val="single" w:sz="4" w:space="0" w:color="auto"/>
            </w:tcBorders>
            <w:shd w:val="clear" w:color="auto" w:fill="FFFFFF"/>
            <w:vAlign w:val="center"/>
          </w:tcPr>
          <w:p w14:paraId="66F3A241" w14:textId="77777777" w:rsidR="00DE6184" w:rsidRPr="00DE6184" w:rsidRDefault="00DE6184" w:rsidP="00AD4EA8">
            <w:pPr>
              <w:jc w:val="center"/>
              <w:rPr>
                <w:sz w:val="24"/>
                <w:szCs w:val="24"/>
              </w:rPr>
            </w:pPr>
            <w:r w:rsidRPr="00DE6184">
              <w:rPr>
                <w:sz w:val="24"/>
                <w:szCs w:val="24"/>
              </w:rPr>
              <w:t>13.11.2020</w:t>
            </w:r>
          </w:p>
        </w:tc>
        <w:tc>
          <w:tcPr>
            <w:tcW w:w="1773" w:type="dxa"/>
            <w:tcBorders>
              <w:top w:val="single" w:sz="4" w:space="0" w:color="auto"/>
              <w:left w:val="single" w:sz="4" w:space="0" w:color="auto"/>
              <w:bottom w:val="single" w:sz="4" w:space="0" w:color="auto"/>
              <w:right w:val="single" w:sz="4" w:space="0" w:color="auto"/>
            </w:tcBorders>
            <w:shd w:val="clear" w:color="auto" w:fill="FFFFFF"/>
            <w:vAlign w:val="center"/>
          </w:tcPr>
          <w:p w14:paraId="2BA48A41" w14:textId="77777777" w:rsidR="00DE6184" w:rsidRPr="00DE6184" w:rsidRDefault="00DE6184" w:rsidP="00AD4EA8">
            <w:pPr>
              <w:jc w:val="center"/>
              <w:rPr>
                <w:sz w:val="24"/>
                <w:szCs w:val="24"/>
              </w:rPr>
            </w:pPr>
            <w:r w:rsidRPr="00DE6184">
              <w:rPr>
                <w:sz w:val="24"/>
                <w:szCs w:val="24"/>
              </w:rPr>
              <w:t>ПУБЛІЧНЕ АКЦІОНЕРНЕ ТОВАРИСТВО "УКРНАФТА"</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258B601" w14:textId="77777777" w:rsidR="00DE6184" w:rsidRPr="00DE6184" w:rsidRDefault="00DE6184" w:rsidP="00AD4EA8">
            <w:pPr>
              <w:jc w:val="center"/>
              <w:rPr>
                <w:sz w:val="24"/>
                <w:szCs w:val="24"/>
              </w:rPr>
            </w:pPr>
            <w:r w:rsidRPr="00DE6184">
              <w:rPr>
                <w:sz w:val="24"/>
                <w:szCs w:val="24"/>
              </w:rPr>
              <w:t>видобування нафти і газу (промислова розробка родовищ), нафта, газ, розчинений у нафті, супутні корисні компоненти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4B2EC4" w14:textId="77777777" w:rsidR="00DE6184" w:rsidRPr="00DE6184" w:rsidRDefault="00DE6184" w:rsidP="00AD4EA8">
            <w:pPr>
              <w:jc w:val="center"/>
              <w:rPr>
                <w:sz w:val="24"/>
                <w:szCs w:val="24"/>
              </w:rPr>
            </w:pPr>
            <w:r w:rsidRPr="00DE6184">
              <w:rPr>
                <w:sz w:val="24"/>
                <w:szCs w:val="24"/>
              </w:rPr>
              <w:t>Східно-Рогинцівське родовище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F4DC5FB" w14:textId="77777777" w:rsidR="00DE6184" w:rsidRPr="00DE6184" w:rsidRDefault="00DE6184" w:rsidP="00AD4EA8">
            <w:pPr>
              <w:jc w:val="center"/>
              <w:rPr>
                <w:sz w:val="24"/>
                <w:szCs w:val="24"/>
              </w:rPr>
            </w:pPr>
            <w:r w:rsidRPr="00DE6184">
              <w:rPr>
                <w:sz w:val="24"/>
                <w:szCs w:val="24"/>
              </w:rPr>
              <w:t>Сумська</w:t>
            </w:r>
          </w:p>
        </w:tc>
        <w:tc>
          <w:tcPr>
            <w:tcW w:w="2409" w:type="dxa"/>
            <w:vAlign w:val="center"/>
          </w:tcPr>
          <w:p w14:paraId="45B1118A" w14:textId="77777777" w:rsidR="00DE6184" w:rsidRPr="00DE6184" w:rsidRDefault="00DE6184" w:rsidP="00AD4EA8">
            <w:pPr>
              <w:jc w:val="center"/>
              <w:rPr>
                <w:sz w:val="24"/>
                <w:szCs w:val="24"/>
              </w:rPr>
            </w:pPr>
            <w:r w:rsidRPr="00DE6184">
              <w:rPr>
                <w:sz w:val="24"/>
                <w:szCs w:val="24"/>
              </w:rPr>
              <w:t>внести зміни у зв’язку з 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Постанови № 865 та виявленням надрокористувачем після отримання дозволу описок, очевидних помилок</w:t>
            </w:r>
          </w:p>
        </w:tc>
      </w:tr>
      <w:tr w:rsidR="00DE6184" w:rsidRPr="00DE6184" w14:paraId="15C2E6B1" w14:textId="77777777" w:rsidTr="00DE6184">
        <w:trPr>
          <w:trHeight w:val="321"/>
        </w:trPr>
        <w:tc>
          <w:tcPr>
            <w:tcW w:w="531" w:type="dxa"/>
            <w:vAlign w:val="center"/>
          </w:tcPr>
          <w:p w14:paraId="1250B6DF" w14:textId="77777777" w:rsidR="00DE6184" w:rsidRPr="00DE6184" w:rsidRDefault="00DE6184" w:rsidP="00AD4EA8">
            <w:pPr>
              <w:numPr>
                <w:ilvl w:val="0"/>
                <w:numId w:val="4"/>
              </w:numPr>
              <w:jc w:val="center"/>
              <w:rPr>
                <w:rFonts w:eastAsia="Calibri"/>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D84487A" w14:textId="77777777" w:rsidR="00DE6184" w:rsidRPr="00DE6184" w:rsidRDefault="00DE6184" w:rsidP="00AD4EA8">
            <w:pPr>
              <w:ind w:left="113" w:right="113"/>
              <w:jc w:val="center"/>
              <w:rPr>
                <w:sz w:val="24"/>
                <w:szCs w:val="24"/>
              </w:rPr>
            </w:pPr>
            <w:r w:rsidRPr="00DE6184">
              <w:rPr>
                <w:sz w:val="24"/>
                <w:szCs w:val="24"/>
              </w:rPr>
              <w:t>00135390</w:t>
            </w: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tcPr>
          <w:p w14:paraId="16DD4465" w14:textId="77777777" w:rsidR="00DE6184" w:rsidRPr="00DE6184" w:rsidRDefault="00DE6184" w:rsidP="00AD4EA8">
            <w:pPr>
              <w:jc w:val="center"/>
              <w:rPr>
                <w:sz w:val="24"/>
                <w:szCs w:val="24"/>
              </w:rPr>
            </w:pPr>
            <w:r w:rsidRPr="00DE6184">
              <w:rPr>
                <w:sz w:val="24"/>
                <w:szCs w:val="24"/>
              </w:rPr>
              <w:t>2090</w:t>
            </w:r>
          </w:p>
        </w:tc>
        <w:tc>
          <w:tcPr>
            <w:tcW w:w="674" w:type="dxa"/>
            <w:tcBorders>
              <w:top w:val="single" w:sz="4" w:space="0" w:color="auto"/>
              <w:left w:val="single" w:sz="4" w:space="0" w:color="auto"/>
              <w:bottom w:val="single" w:sz="4" w:space="0" w:color="auto"/>
              <w:right w:val="single" w:sz="4" w:space="0" w:color="auto"/>
            </w:tcBorders>
            <w:shd w:val="clear" w:color="auto" w:fill="FFFFFF"/>
            <w:vAlign w:val="center"/>
          </w:tcPr>
          <w:p w14:paraId="41958286" w14:textId="77777777" w:rsidR="00DE6184" w:rsidRPr="00DE6184" w:rsidRDefault="00DE6184" w:rsidP="00AD4EA8">
            <w:pPr>
              <w:jc w:val="center"/>
              <w:rPr>
                <w:sz w:val="24"/>
                <w:szCs w:val="24"/>
              </w:rPr>
            </w:pPr>
            <w:r w:rsidRPr="00DE6184">
              <w:rPr>
                <w:sz w:val="24"/>
                <w:szCs w:val="24"/>
              </w:rPr>
              <w:t>24.12.1999</w:t>
            </w:r>
          </w:p>
        </w:tc>
        <w:tc>
          <w:tcPr>
            <w:tcW w:w="1773" w:type="dxa"/>
            <w:tcBorders>
              <w:top w:val="single" w:sz="4" w:space="0" w:color="auto"/>
              <w:left w:val="single" w:sz="4" w:space="0" w:color="auto"/>
              <w:bottom w:val="single" w:sz="4" w:space="0" w:color="auto"/>
              <w:right w:val="single" w:sz="4" w:space="0" w:color="auto"/>
            </w:tcBorders>
            <w:shd w:val="clear" w:color="auto" w:fill="FFFFFF"/>
            <w:vAlign w:val="center"/>
          </w:tcPr>
          <w:p w14:paraId="1FBD327D" w14:textId="77777777" w:rsidR="00DE6184" w:rsidRPr="00DE6184" w:rsidRDefault="00DE6184" w:rsidP="00AD4EA8">
            <w:pPr>
              <w:jc w:val="center"/>
              <w:rPr>
                <w:sz w:val="24"/>
                <w:szCs w:val="24"/>
              </w:rPr>
            </w:pPr>
            <w:r w:rsidRPr="00DE6184">
              <w:rPr>
                <w:sz w:val="24"/>
                <w:szCs w:val="24"/>
              </w:rPr>
              <w:t>ПУБЛІЧНЕ АКЦІОНЕРНЕ ТОВАРИСТВО "УКРНАФТА"</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84696CA" w14:textId="77777777" w:rsidR="00DE6184" w:rsidRPr="00DE6184" w:rsidRDefault="00DE6184" w:rsidP="00AD4EA8">
            <w:pPr>
              <w:jc w:val="center"/>
              <w:rPr>
                <w:sz w:val="24"/>
                <w:szCs w:val="24"/>
              </w:rPr>
            </w:pPr>
            <w:r w:rsidRPr="00DE6184">
              <w:rPr>
                <w:sz w:val="24"/>
                <w:szCs w:val="24"/>
              </w:rPr>
              <w:t>видобування нафти і газу (промислова розробка родовищ), нафта, газ, розчинений у нафті, супутні корисні компоненти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71391C3" w14:textId="77777777" w:rsidR="00DE6184" w:rsidRPr="00DE6184" w:rsidRDefault="00DE6184" w:rsidP="00AD4EA8">
            <w:pPr>
              <w:jc w:val="center"/>
              <w:rPr>
                <w:sz w:val="24"/>
                <w:szCs w:val="24"/>
              </w:rPr>
            </w:pPr>
            <w:r w:rsidRPr="00DE6184">
              <w:rPr>
                <w:sz w:val="24"/>
                <w:szCs w:val="24"/>
              </w:rPr>
              <w:t>Ярошівське родовище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4CB992B" w14:textId="77777777" w:rsidR="00DE6184" w:rsidRPr="00DE6184" w:rsidRDefault="00DE6184" w:rsidP="00AD4EA8">
            <w:pPr>
              <w:jc w:val="center"/>
              <w:rPr>
                <w:sz w:val="24"/>
                <w:szCs w:val="24"/>
              </w:rPr>
            </w:pPr>
            <w:r w:rsidRPr="00DE6184">
              <w:rPr>
                <w:sz w:val="24"/>
                <w:szCs w:val="24"/>
              </w:rPr>
              <w:t>Сумська</w:t>
            </w:r>
          </w:p>
        </w:tc>
        <w:tc>
          <w:tcPr>
            <w:tcW w:w="2409" w:type="dxa"/>
            <w:vAlign w:val="center"/>
          </w:tcPr>
          <w:p w14:paraId="61BFCA5B" w14:textId="77777777" w:rsidR="00DE6184" w:rsidRPr="00DE6184" w:rsidRDefault="00DE6184" w:rsidP="00AD4EA8">
            <w:pPr>
              <w:jc w:val="center"/>
              <w:rPr>
                <w:sz w:val="24"/>
                <w:szCs w:val="24"/>
              </w:rPr>
            </w:pPr>
            <w:r w:rsidRPr="00DE6184">
              <w:rPr>
                <w:sz w:val="24"/>
                <w:szCs w:val="24"/>
              </w:rPr>
              <w:t xml:space="preserve">внести зміни у зв’язку зі зміною особливих умов та інших відомостей, зазначених у дозволі, в тому числі щодо продовження строку дії дозволу на строк його незаконного (безпідставного) зупинення та/або анулювання відповідно до рішення суду, що набрало законної сили та 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w:t>
            </w:r>
            <w:r w:rsidRPr="00DE6184">
              <w:rPr>
                <w:sz w:val="24"/>
                <w:szCs w:val="24"/>
              </w:rPr>
              <w:lastRenderedPageBreak/>
              <w:t>відповідно до Постанови № 865</w:t>
            </w:r>
          </w:p>
        </w:tc>
      </w:tr>
      <w:tr w:rsidR="00DE6184" w:rsidRPr="00DE6184" w14:paraId="3DA0DEBC" w14:textId="77777777" w:rsidTr="00DE6184">
        <w:trPr>
          <w:trHeight w:val="321"/>
        </w:trPr>
        <w:tc>
          <w:tcPr>
            <w:tcW w:w="531" w:type="dxa"/>
            <w:vAlign w:val="center"/>
          </w:tcPr>
          <w:p w14:paraId="7118E1C6" w14:textId="77777777" w:rsidR="00DE6184" w:rsidRPr="00DE6184" w:rsidRDefault="00DE6184" w:rsidP="00AD4EA8">
            <w:pPr>
              <w:numPr>
                <w:ilvl w:val="0"/>
                <w:numId w:val="4"/>
              </w:numPr>
              <w:jc w:val="center"/>
              <w:rPr>
                <w:rFonts w:eastAsia="Calibri"/>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29A6216" w14:textId="77777777" w:rsidR="00DE6184" w:rsidRPr="00DE6184" w:rsidRDefault="00DE6184" w:rsidP="00AD4EA8">
            <w:pPr>
              <w:ind w:left="113" w:right="113"/>
              <w:jc w:val="center"/>
              <w:rPr>
                <w:sz w:val="24"/>
                <w:szCs w:val="24"/>
              </w:rPr>
            </w:pPr>
            <w:r w:rsidRPr="00DE6184">
              <w:rPr>
                <w:sz w:val="24"/>
                <w:szCs w:val="24"/>
              </w:rPr>
              <w:t>34530351</w:t>
            </w: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tcPr>
          <w:p w14:paraId="57B1DB41" w14:textId="77777777" w:rsidR="00DE6184" w:rsidRPr="00DE6184" w:rsidRDefault="00DE6184" w:rsidP="00AD4EA8">
            <w:pPr>
              <w:jc w:val="center"/>
              <w:rPr>
                <w:sz w:val="24"/>
                <w:szCs w:val="24"/>
              </w:rPr>
            </w:pPr>
            <w:r w:rsidRPr="00DE6184">
              <w:rPr>
                <w:sz w:val="24"/>
                <w:szCs w:val="24"/>
              </w:rPr>
              <w:t>5501</w:t>
            </w:r>
          </w:p>
        </w:tc>
        <w:tc>
          <w:tcPr>
            <w:tcW w:w="674" w:type="dxa"/>
            <w:tcBorders>
              <w:top w:val="single" w:sz="4" w:space="0" w:color="auto"/>
              <w:left w:val="single" w:sz="4" w:space="0" w:color="auto"/>
              <w:bottom w:val="single" w:sz="4" w:space="0" w:color="auto"/>
              <w:right w:val="single" w:sz="4" w:space="0" w:color="auto"/>
            </w:tcBorders>
            <w:shd w:val="clear" w:color="auto" w:fill="FFFFFF"/>
            <w:vAlign w:val="center"/>
          </w:tcPr>
          <w:p w14:paraId="5D3530B7" w14:textId="77777777" w:rsidR="00DE6184" w:rsidRPr="00DE6184" w:rsidRDefault="00DE6184" w:rsidP="00AD4EA8">
            <w:pPr>
              <w:jc w:val="center"/>
              <w:rPr>
                <w:sz w:val="24"/>
                <w:szCs w:val="24"/>
              </w:rPr>
            </w:pPr>
            <w:r w:rsidRPr="00DE6184">
              <w:rPr>
                <w:sz w:val="24"/>
                <w:szCs w:val="24"/>
              </w:rPr>
              <w:t>03.04.2012</w:t>
            </w:r>
          </w:p>
        </w:tc>
        <w:tc>
          <w:tcPr>
            <w:tcW w:w="1773" w:type="dxa"/>
            <w:tcBorders>
              <w:top w:val="single" w:sz="4" w:space="0" w:color="auto"/>
              <w:left w:val="single" w:sz="4" w:space="0" w:color="auto"/>
              <w:bottom w:val="single" w:sz="4" w:space="0" w:color="auto"/>
              <w:right w:val="single" w:sz="4" w:space="0" w:color="auto"/>
            </w:tcBorders>
            <w:shd w:val="clear" w:color="auto" w:fill="FFFFFF"/>
            <w:vAlign w:val="center"/>
          </w:tcPr>
          <w:p w14:paraId="5C9AD018" w14:textId="77777777" w:rsidR="00DE6184" w:rsidRPr="00DE6184" w:rsidRDefault="00DE6184" w:rsidP="00AD4EA8">
            <w:pPr>
              <w:jc w:val="center"/>
              <w:rPr>
                <w:sz w:val="24"/>
                <w:szCs w:val="24"/>
              </w:rPr>
            </w:pPr>
            <w:r w:rsidRPr="00DE6184">
              <w:rPr>
                <w:sz w:val="24"/>
                <w:szCs w:val="24"/>
              </w:rPr>
              <w:t>ТОВАРИСТВО З ОБМЕЖЕНОЮ ВІДПОВІДАЛЬ-НІСТЮ «ПРАЙМ-ГАЗ»</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A2E0CF9" w14:textId="77777777" w:rsidR="00DE6184" w:rsidRPr="00DE6184" w:rsidRDefault="00DE6184" w:rsidP="00AD4EA8">
            <w:pPr>
              <w:jc w:val="center"/>
              <w:rPr>
                <w:sz w:val="24"/>
                <w:szCs w:val="24"/>
              </w:rPr>
            </w:pPr>
            <w:r w:rsidRPr="00DE6184">
              <w:rPr>
                <w:sz w:val="24"/>
                <w:szCs w:val="24"/>
              </w:rPr>
              <w:t>видобування нафти і газу (промислова розробка родовищ), газ природний, конденсат, супутні корисні компоненти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3B487A6" w14:textId="77777777" w:rsidR="00DE6184" w:rsidRPr="00DE6184" w:rsidRDefault="00DE6184" w:rsidP="00AD4EA8">
            <w:pPr>
              <w:jc w:val="center"/>
              <w:rPr>
                <w:sz w:val="24"/>
                <w:szCs w:val="24"/>
              </w:rPr>
            </w:pPr>
            <w:r w:rsidRPr="00DE6184">
              <w:rPr>
                <w:sz w:val="24"/>
                <w:szCs w:val="24"/>
              </w:rPr>
              <w:t>Сорочинське родовище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FC4A0F5" w14:textId="77777777" w:rsidR="00DE6184" w:rsidRPr="00DE6184" w:rsidRDefault="00DE6184" w:rsidP="00AD4EA8">
            <w:pPr>
              <w:jc w:val="center"/>
              <w:rPr>
                <w:sz w:val="24"/>
                <w:szCs w:val="24"/>
              </w:rPr>
            </w:pPr>
            <w:r w:rsidRPr="00DE6184">
              <w:rPr>
                <w:sz w:val="24"/>
                <w:szCs w:val="24"/>
              </w:rPr>
              <w:t>Полтавська</w:t>
            </w:r>
          </w:p>
        </w:tc>
        <w:tc>
          <w:tcPr>
            <w:tcW w:w="2409" w:type="dxa"/>
            <w:vAlign w:val="center"/>
          </w:tcPr>
          <w:p w14:paraId="055F8C95" w14:textId="77777777" w:rsidR="00DE6184" w:rsidRPr="00DE6184" w:rsidRDefault="00DE6184" w:rsidP="00AD4EA8">
            <w:pPr>
              <w:jc w:val="center"/>
              <w:rPr>
                <w:sz w:val="24"/>
                <w:szCs w:val="24"/>
              </w:rPr>
            </w:pPr>
            <w:r w:rsidRPr="00DE6184">
              <w:rPr>
                <w:sz w:val="24"/>
                <w:szCs w:val="24"/>
              </w:rPr>
              <w:t xml:space="preserve">внести зміни у зв’язку зі зміною особливих умов та інших відомостей, зазначених у дозволі, в тому числі щодо продовження строку дії дозволу на строк його незаконного (безпідставного) зупинення та/або анулювання відповідно до рішення суду, що набрало законної сили </w:t>
            </w:r>
          </w:p>
        </w:tc>
      </w:tr>
    </w:tbl>
    <w:p w14:paraId="5F8DAB63" w14:textId="77777777" w:rsidR="00DE6184" w:rsidRDefault="00DE6184" w:rsidP="00DE6184">
      <w:pPr>
        <w:ind w:left="-284" w:firstLine="710"/>
        <w:jc w:val="both"/>
        <w:rPr>
          <w:b/>
          <w:sz w:val="28"/>
        </w:rPr>
      </w:pPr>
    </w:p>
    <w:p w14:paraId="58F4CDAE" w14:textId="77777777" w:rsidR="00DE6184" w:rsidRDefault="00DE6184" w:rsidP="00DE6184">
      <w:pPr>
        <w:ind w:firstLine="710"/>
        <w:jc w:val="both"/>
        <w:rPr>
          <w:b/>
          <w:sz w:val="28"/>
        </w:rPr>
      </w:pPr>
      <w:r w:rsidRPr="00D9489C">
        <w:rPr>
          <w:b/>
          <w:sz w:val="28"/>
        </w:rPr>
        <w:t>СЛУХАЛИ:</w:t>
      </w:r>
    </w:p>
    <w:p w14:paraId="42836873" w14:textId="4AF3A78E" w:rsidR="00DE6184" w:rsidRDefault="00DE6184" w:rsidP="00DE6184">
      <w:pPr>
        <w:tabs>
          <w:tab w:val="left" w:pos="1125"/>
        </w:tabs>
        <w:spacing w:line="228" w:lineRule="auto"/>
        <w:ind w:firstLine="710"/>
        <w:jc w:val="both"/>
        <w:rPr>
          <w:b/>
          <w:sz w:val="28"/>
        </w:rPr>
      </w:pPr>
      <w:r>
        <w:rPr>
          <w:b/>
          <w:sz w:val="28"/>
        </w:rPr>
        <w:t>6</w:t>
      </w:r>
      <w:r w:rsidRPr="00402085">
        <w:rPr>
          <w:b/>
          <w:sz w:val="28"/>
        </w:rPr>
        <w:t>. Різне.</w:t>
      </w:r>
    </w:p>
    <w:p w14:paraId="3ED78295" w14:textId="5C13C080" w:rsidR="00DE6184" w:rsidRDefault="00DE6184" w:rsidP="00DE6184">
      <w:pPr>
        <w:tabs>
          <w:tab w:val="left" w:pos="1125"/>
        </w:tabs>
        <w:spacing w:line="228" w:lineRule="auto"/>
        <w:ind w:firstLine="710"/>
        <w:jc w:val="both"/>
        <w:rPr>
          <w:sz w:val="28"/>
        </w:rPr>
      </w:pPr>
      <w:r>
        <w:rPr>
          <w:b/>
          <w:sz w:val="28"/>
        </w:rPr>
        <w:t>6.1</w:t>
      </w:r>
      <w:r w:rsidRPr="00402085">
        <w:rPr>
          <w:b/>
          <w:sz w:val="28"/>
        </w:rPr>
        <w:t>.</w:t>
      </w:r>
      <w:r>
        <w:rPr>
          <w:sz w:val="28"/>
        </w:rPr>
        <w:t xml:space="preserve"> Інформацію </w:t>
      </w:r>
      <w:r w:rsidRPr="00A857E1">
        <w:rPr>
          <w:sz w:val="28"/>
        </w:rPr>
        <w:t xml:space="preserve">директора </w:t>
      </w:r>
      <w:r w:rsidRPr="00044293">
        <w:rPr>
          <w:sz w:val="28"/>
        </w:rPr>
        <w:t>начальника Відділу використання надр та забезпечення виконання процедур надання спеціальних дозволів Яковлєвої О.В.</w:t>
      </w:r>
      <w:r>
        <w:rPr>
          <w:sz w:val="28"/>
        </w:rPr>
        <w:t xml:space="preserve"> </w:t>
      </w:r>
      <w:r w:rsidRPr="00A857E1">
        <w:rPr>
          <w:sz w:val="28"/>
        </w:rPr>
        <w:t>стосовно</w:t>
      </w:r>
      <w:r w:rsidRPr="00577510">
        <w:t xml:space="preserve"> </w:t>
      </w:r>
      <w:r w:rsidRPr="00577510">
        <w:rPr>
          <w:sz w:val="28"/>
        </w:rPr>
        <w:t xml:space="preserve">стосовно та скасування </w:t>
      </w:r>
      <w:r>
        <w:rPr>
          <w:sz w:val="28"/>
        </w:rPr>
        <w:t xml:space="preserve">наказу Держгеонадр </w:t>
      </w:r>
      <w:r w:rsidRPr="00577510">
        <w:rPr>
          <w:sz w:val="28"/>
        </w:rPr>
        <w:t>від 03.10.2022 № 345</w:t>
      </w:r>
      <w:r>
        <w:rPr>
          <w:sz w:val="28"/>
        </w:rPr>
        <w:t xml:space="preserve"> в частині продовження </w:t>
      </w:r>
      <w:r w:rsidRPr="00577510">
        <w:rPr>
          <w:sz w:val="28"/>
        </w:rPr>
        <w:t>Відкрито</w:t>
      </w:r>
      <w:r>
        <w:rPr>
          <w:sz w:val="28"/>
        </w:rPr>
        <w:t>му</w:t>
      </w:r>
      <w:r w:rsidRPr="00577510">
        <w:rPr>
          <w:sz w:val="28"/>
        </w:rPr>
        <w:t xml:space="preserve"> акціонерно</w:t>
      </w:r>
      <w:r>
        <w:rPr>
          <w:sz w:val="28"/>
        </w:rPr>
        <w:t>му</w:t>
      </w:r>
      <w:r w:rsidRPr="00577510">
        <w:rPr>
          <w:sz w:val="28"/>
        </w:rPr>
        <w:t xml:space="preserve"> товариств</w:t>
      </w:r>
      <w:r>
        <w:rPr>
          <w:sz w:val="28"/>
        </w:rPr>
        <w:t>у</w:t>
      </w:r>
      <w:r w:rsidRPr="00577510">
        <w:rPr>
          <w:sz w:val="28"/>
        </w:rPr>
        <w:t xml:space="preserve"> «Берестовецький спецкар`єр»</w:t>
      </w:r>
      <w:r>
        <w:rPr>
          <w:sz w:val="28"/>
        </w:rPr>
        <w:t xml:space="preserve"> (код ЄДРПОУ </w:t>
      </w:r>
      <w:r w:rsidRPr="00DC1047">
        <w:rPr>
          <w:color w:val="000000"/>
          <w:sz w:val="28"/>
          <w:szCs w:val="28"/>
          <w:shd w:val="clear" w:color="auto" w:fill="FFFFFF"/>
        </w:rPr>
        <w:t>05471856)</w:t>
      </w:r>
      <w:r>
        <w:rPr>
          <w:color w:val="000000"/>
          <w:sz w:val="28"/>
          <w:szCs w:val="28"/>
          <w:shd w:val="clear" w:color="auto" w:fill="FFFFFF"/>
        </w:rPr>
        <w:t xml:space="preserve"> (</w:t>
      </w:r>
      <w:r w:rsidRPr="00577510">
        <w:rPr>
          <w:sz w:val="28"/>
        </w:rPr>
        <w:t>далі –</w:t>
      </w:r>
      <w:r>
        <w:rPr>
          <w:sz w:val="28"/>
        </w:rPr>
        <w:t>Товари</w:t>
      </w:r>
      <w:r w:rsidRPr="00577510">
        <w:rPr>
          <w:sz w:val="28"/>
        </w:rPr>
        <w:t>ство)</w:t>
      </w:r>
      <w:r>
        <w:rPr>
          <w:sz w:val="28"/>
        </w:rPr>
        <w:t xml:space="preserve"> строку дії </w:t>
      </w:r>
      <w:r w:rsidRPr="00DC1047">
        <w:rPr>
          <w:sz w:val="28"/>
        </w:rPr>
        <w:t xml:space="preserve">спеціального дозволу на користування надрами від 06.02.2003 № 2915 з метою видобування базальту Берестовецького родовища у Рівненській області </w:t>
      </w:r>
      <w:r w:rsidRPr="00577510">
        <w:rPr>
          <w:sz w:val="28"/>
        </w:rPr>
        <w:t>у зв'язку з несплатою у визначений строк згідно з пунктами 13 та 14 Порядку надання спеціальних дозволів на користування надрами, затвердженого постановою Кабінету Міністрів України від 30.05.2011 № 615 (в редакції постанови Кабінету Міністрів України від 19.02.2020 № 124) (далі – Порядок).</w:t>
      </w:r>
    </w:p>
    <w:p w14:paraId="6CB96857" w14:textId="77777777" w:rsidR="00DE6184" w:rsidRDefault="00DE6184" w:rsidP="00DE6184">
      <w:pPr>
        <w:tabs>
          <w:tab w:val="left" w:pos="1125"/>
        </w:tabs>
        <w:spacing w:line="228" w:lineRule="auto"/>
        <w:ind w:firstLine="710"/>
        <w:jc w:val="both"/>
        <w:rPr>
          <w:sz w:val="28"/>
        </w:rPr>
      </w:pPr>
      <w:r w:rsidRPr="00577510">
        <w:rPr>
          <w:sz w:val="28"/>
        </w:rPr>
        <w:t>Відповідно до наказу Держгеонадр від 03.10.2022 № 345, на виконання рішення Рівненського окружного адміністративного суду від 01.11.2019, залишеного без змін постановою Восьмого апеляційного адміністративного суду від 18.02.2022 у справі № 460/1943/19, прийнято рішення щодо продовження строку дії спеціального дозволу на користування надрами від 06.02.2003 № 2915</w:t>
      </w:r>
      <w:r>
        <w:rPr>
          <w:sz w:val="28"/>
        </w:rPr>
        <w:t xml:space="preserve"> (далі – Дозвіл)</w:t>
      </w:r>
      <w:r w:rsidRPr="00577510">
        <w:rPr>
          <w:sz w:val="28"/>
        </w:rPr>
        <w:t xml:space="preserve"> з метою видобування базальту Берестовецького родовища у Рівненській області, наданого </w:t>
      </w:r>
      <w:r>
        <w:rPr>
          <w:sz w:val="28"/>
        </w:rPr>
        <w:t>Товариству</w:t>
      </w:r>
      <w:r w:rsidRPr="00577510">
        <w:rPr>
          <w:sz w:val="28"/>
        </w:rPr>
        <w:t>, згідно з пунктом 14 Порядку.</w:t>
      </w:r>
    </w:p>
    <w:p w14:paraId="1FE4C61F" w14:textId="77777777" w:rsidR="00DE6184" w:rsidRDefault="00DE6184" w:rsidP="00DE6184">
      <w:pPr>
        <w:tabs>
          <w:tab w:val="left" w:pos="1125"/>
        </w:tabs>
        <w:spacing w:line="228" w:lineRule="auto"/>
        <w:ind w:firstLine="710"/>
        <w:jc w:val="both"/>
        <w:rPr>
          <w:sz w:val="28"/>
        </w:rPr>
      </w:pPr>
      <w:r w:rsidRPr="00577510">
        <w:rPr>
          <w:sz w:val="28"/>
        </w:rPr>
        <w:t xml:space="preserve">Листом від 22.02.2023 № 939/07/2-23 Держгеонадра повідомило про сплату розміру збору за продовження строку дії </w:t>
      </w:r>
      <w:r>
        <w:rPr>
          <w:sz w:val="28"/>
        </w:rPr>
        <w:t>Дозволу</w:t>
      </w:r>
      <w:r w:rsidRPr="00577510">
        <w:rPr>
          <w:sz w:val="28"/>
        </w:rPr>
        <w:t xml:space="preserve"> у розмірі 345233,94 грн</w:t>
      </w:r>
      <w:r>
        <w:rPr>
          <w:sz w:val="28"/>
        </w:rPr>
        <w:t xml:space="preserve"> </w:t>
      </w:r>
      <w:r w:rsidRPr="00DC1047">
        <w:rPr>
          <w:sz w:val="28"/>
        </w:rPr>
        <w:t xml:space="preserve">(повідомлення відправлено </w:t>
      </w:r>
      <w:r>
        <w:rPr>
          <w:sz w:val="28"/>
        </w:rPr>
        <w:t>22</w:t>
      </w:r>
      <w:r w:rsidRPr="00DC1047">
        <w:rPr>
          <w:sz w:val="28"/>
        </w:rPr>
        <w:t>.0</w:t>
      </w:r>
      <w:r>
        <w:rPr>
          <w:sz w:val="28"/>
        </w:rPr>
        <w:t>2</w:t>
      </w:r>
      <w:r w:rsidRPr="00DC1047">
        <w:rPr>
          <w:sz w:val="28"/>
        </w:rPr>
        <w:t>.2022</w:t>
      </w:r>
      <w:r>
        <w:rPr>
          <w:sz w:val="28"/>
        </w:rPr>
        <w:t xml:space="preserve"> на електронну адресу Товариства, згідно з вимогами пунктів 13 та 14 Порядку</w:t>
      </w:r>
      <w:r w:rsidRPr="00DC1047">
        <w:rPr>
          <w:sz w:val="28"/>
        </w:rPr>
        <w:t>)</w:t>
      </w:r>
      <w:r>
        <w:rPr>
          <w:sz w:val="28"/>
        </w:rPr>
        <w:t>.</w:t>
      </w:r>
      <w:r w:rsidRPr="00577510">
        <w:rPr>
          <w:sz w:val="28"/>
        </w:rPr>
        <w:t xml:space="preserve"> </w:t>
      </w:r>
      <w:r>
        <w:rPr>
          <w:sz w:val="28"/>
        </w:rPr>
        <w:t>П</w:t>
      </w:r>
      <w:r w:rsidRPr="00DC1047">
        <w:rPr>
          <w:sz w:val="28"/>
        </w:rPr>
        <w:t>исьмової заяви про продовження строку сплати збору з обов’язковим зазначенням причини</w:t>
      </w:r>
      <w:r>
        <w:rPr>
          <w:sz w:val="28"/>
        </w:rPr>
        <w:t xml:space="preserve">, відповідно </w:t>
      </w:r>
      <w:proofErr w:type="gramStart"/>
      <w:r>
        <w:rPr>
          <w:sz w:val="28"/>
        </w:rPr>
        <w:t>до пункту</w:t>
      </w:r>
      <w:proofErr w:type="gramEnd"/>
      <w:r>
        <w:rPr>
          <w:sz w:val="28"/>
        </w:rPr>
        <w:t xml:space="preserve"> 14 Порядку, від Товариства не надходило</w:t>
      </w:r>
      <w:r w:rsidRPr="00577510">
        <w:rPr>
          <w:sz w:val="28"/>
        </w:rPr>
        <w:t>.</w:t>
      </w:r>
    </w:p>
    <w:p w14:paraId="2691581F" w14:textId="77777777" w:rsidR="00DE6184" w:rsidRDefault="00DE6184" w:rsidP="00DE6184">
      <w:pPr>
        <w:tabs>
          <w:tab w:val="left" w:pos="1125"/>
        </w:tabs>
        <w:spacing w:line="228" w:lineRule="auto"/>
        <w:ind w:firstLine="710"/>
        <w:jc w:val="both"/>
        <w:rPr>
          <w:sz w:val="28"/>
        </w:rPr>
      </w:pPr>
      <w:proofErr w:type="gramStart"/>
      <w:r w:rsidRPr="00DC1047">
        <w:rPr>
          <w:sz w:val="28"/>
        </w:rPr>
        <w:t>В установлений</w:t>
      </w:r>
      <w:proofErr w:type="gramEnd"/>
      <w:r w:rsidRPr="00DC1047">
        <w:rPr>
          <w:sz w:val="28"/>
        </w:rPr>
        <w:t xml:space="preserve"> пунктами 13 та 14 Порядку строк збір за продовження строку дії Дозволу Товариством не сплачено.</w:t>
      </w:r>
    </w:p>
    <w:p w14:paraId="30EE7454" w14:textId="77777777" w:rsidR="00DE6184" w:rsidRPr="00C900A8" w:rsidRDefault="00DE6184" w:rsidP="00DE6184">
      <w:pPr>
        <w:ind w:firstLine="710"/>
        <w:jc w:val="both"/>
        <w:rPr>
          <w:sz w:val="28"/>
        </w:rPr>
      </w:pPr>
      <w:r w:rsidRPr="00402085">
        <w:rPr>
          <w:b/>
          <w:sz w:val="28"/>
        </w:rPr>
        <w:t>УХВАЛИЛИ:</w:t>
      </w:r>
      <w:r w:rsidRPr="00402085">
        <w:rPr>
          <w:sz w:val="28"/>
        </w:rPr>
        <w:t xml:space="preserve"> </w:t>
      </w:r>
      <w:r>
        <w:rPr>
          <w:sz w:val="28"/>
        </w:rPr>
        <w:t>рекомендувати Держгеонадрам у зв’язку з несплатою в установлений строк збору за продовження строку дії спеціального дозволу на користування надрами скасувати</w:t>
      </w:r>
      <w:r w:rsidRPr="00DC1047">
        <w:t xml:space="preserve"> </w:t>
      </w:r>
      <w:r w:rsidRPr="00DC1047">
        <w:rPr>
          <w:sz w:val="28"/>
        </w:rPr>
        <w:t>наказ Держгеонадр від 03.10.2022 № 345</w:t>
      </w:r>
      <w:r w:rsidRPr="00995A90">
        <w:rPr>
          <w:sz w:val="28"/>
        </w:rPr>
        <w:t xml:space="preserve"> </w:t>
      </w:r>
      <w:r>
        <w:rPr>
          <w:sz w:val="28"/>
        </w:rPr>
        <w:t>в частині</w:t>
      </w:r>
      <w:r w:rsidRPr="00DC1047">
        <w:t xml:space="preserve"> </w:t>
      </w:r>
      <w:r w:rsidRPr="00DC1047">
        <w:rPr>
          <w:sz w:val="28"/>
        </w:rPr>
        <w:t>продовження Відкритому акціонерному товариству «Берестовецький спецкар`єр» (код ЄДРПОУ 05471856) (далі –Товариство) строку дії спеціального дозволу на користування надрами від 06.02.2003 № 2915 з метою видобування базальту Бе</w:t>
      </w:r>
      <w:r w:rsidRPr="00DC1047">
        <w:rPr>
          <w:sz w:val="28"/>
        </w:rPr>
        <w:lastRenderedPageBreak/>
        <w:t>рестовецького родовища у Рівненській області</w:t>
      </w:r>
      <w:r>
        <w:rPr>
          <w:sz w:val="28"/>
        </w:rPr>
        <w:t xml:space="preserve">, </w:t>
      </w:r>
      <w:r w:rsidRPr="005B7406">
        <w:rPr>
          <w:sz w:val="28"/>
        </w:rPr>
        <w:t xml:space="preserve">згідно з </w:t>
      </w:r>
      <w:r>
        <w:rPr>
          <w:sz w:val="28"/>
        </w:rPr>
        <w:t>вимогами пункту 14</w:t>
      </w:r>
      <w:r w:rsidRPr="005B7406">
        <w:rPr>
          <w:sz w:val="28"/>
        </w:rPr>
        <w:t xml:space="preserve"> Порядку надання спеціальних дозволів на користування надрами, затвердженого постановою Кабінету Міністрів України від 30.05.2011 № 615 (в редакції постанови Кабінету Мі</w:t>
      </w:r>
      <w:r>
        <w:rPr>
          <w:sz w:val="28"/>
        </w:rPr>
        <w:t xml:space="preserve">ністрів України від 19.02.2020 </w:t>
      </w:r>
      <w:r w:rsidRPr="005B7406">
        <w:rPr>
          <w:sz w:val="28"/>
        </w:rPr>
        <w:t>№ 124).</w:t>
      </w:r>
    </w:p>
    <w:p w14:paraId="22CA2D49" w14:textId="77777777" w:rsidR="00CD641E" w:rsidRPr="00DE39B0" w:rsidRDefault="00CD641E" w:rsidP="00DE6184">
      <w:pPr>
        <w:ind w:firstLine="710"/>
        <w:jc w:val="both"/>
        <w:rPr>
          <w:rFonts w:eastAsia="Calibri"/>
          <w:b/>
          <w:sz w:val="28"/>
          <w:szCs w:val="28"/>
        </w:rPr>
      </w:pPr>
    </w:p>
    <w:p w14:paraId="413808AF" w14:textId="38B1EBDF" w:rsidR="00CD641E" w:rsidRPr="00DE39B0" w:rsidRDefault="001F5700" w:rsidP="00DE6184">
      <w:pPr>
        <w:ind w:firstLine="710"/>
        <w:jc w:val="both"/>
        <w:rPr>
          <w:rFonts w:eastAsia="Calibri"/>
          <w:b/>
          <w:sz w:val="28"/>
          <w:szCs w:val="28"/>
        </w:rPr>
      </w:pPr>
      <w:r>
        <w:rPr>
          <w:rFonts w:eastAsia="Calibri"/>
          <w:b/>
          <w:sz w:val="28"/>
          <w:szCs w:val="28"/>
        </w:rPr>
        <w:t>7</w:t>
      </w:r>
      <w:r w:rsidR="00CD641E" w:rsidRPr="00DE39B0">
        <w:rPr>
          <w:rFonts w:eastAsia="Calibri"/>
          <w:b/>
          <w:sz w:val="28"/>
          <w:szCs w:val="28"/>
        </w:rPr>
        <w:t>. РІЗНЕ:</w:t>
      </w:r>
    </w:p>
    <w:p w14:paraId="1DB20023" w14:textId="7C4B4106" w:rsidR="00CD641E" w:rsidRPr="00DE39B0" w:rsidRDefault="001F5700" w:rsidP="00DE6184">
      <w:pPr>
        <w:ind w:firstLine="710"/>
        <w:jc w:val="both"/>
        <w:rPr>
          <w:sz w:val="28"/>
          <w:szCs w:val="28"/>
        </w:rPr>
      </w:pPr>
      <w:r>
        <w:rPr>
          <w:b/>
          <w:sz w:val="28"/>
        </w:rPr>
        <w:t>7</w:t>
      </w:r>
      <w:r w:rsidR="00CD641E" w:rsidRPr="00DE39B0">
        <w:rPr>
          <w:b/>
          <w:sz w:val="28"/>
        </w:rPr>
        <w:t>.1.</w:t>
      </w:r>
      <w:r w:rsidR="00CD641E" w:rsidRPr="00DE39B0">
        <w:rPr>
          <w:sz w:val="28"/>
        </w:rPr>
        <w:t xml:space="preserve"> Інформацію директора Департаменту державного </w:t>
      </w:r>
      <w:proofErr w:type="gramStart"/>
      <w:r w:rsidR="00CD641E" w:rsidRPr="00DE39B0">
        <w:rPr>
          <w:sz w:val="28"/>
        </w:rPr>
        <w:t>геологічного  контролю</w:t>
      </w:r>
      <w:proofErr w:type="gramEnd"/>
      <w:r w:rsidR="00CD641E" w:rsidRPr="00DE39B0">
        <w:rPr>
          <w:sz w:val="28"/>
        </w:rPr>
        <w:t xml:space="preserve"> Гончаренка В. В. </w:t>
      </w:r>
      <w:r w:rsidR="00CD641E" w:rsidRPr="00DE39B0">
        <w:rPr>
          <w:sz w:val="28"/>
          <w:szCs w:val="28"/>
        </w:rPr>
        <w:t>стосовно надходження листів надрокористувачів з клопотанням продовжити терміни на усунення порушень.</w:t>
      </w:r>
    </w:p>
    <w:p w14:paraId="50BBFB08" w14:textId="0382B32D" w:rsidR="00CD641E" w:rsidRDefault="00CD641E" w:rsidP="00DE6184">
      <w:pPr>
        <w:ind w:firstLine="710"/>
        <w:jc w:val="both"/>
        <w:rPr>
          <w:sz w:val="28"/>
          <w:szCs w:val="28"/>
        </w:rPr>
      </w:pPr>
      <w:r>
        <w:rPr>
          <w:b/>
          <w:sz w:val="28"/>
          <w:szCs w:val="28"/>
        </w:rPr>
        <w:t>УХВАЛИЛИ</w:t>
      </w:r>
      <w:r w:rsidRPr="00DE39B0">
        <w:rPr>
          <w:b/>
          <w:sz w:val="28"/>
          <w:szCs w:val="28"/>
        </w:rPr>
        <w:t>:</w:t>
      </w:r>
      <w:r w:rsidRPr="00DE39B0">
        <w:rPr>
          <w:sz w:val="28"/>
          <w:szCs w:val="28"/>
        </w:rPr>
        <w:t xml:space="preserve"> </w:t>
      </w:r>
      <w:r w:rsidRPr="00DE39B0">
        <w:rPr>
          <w:sz w:val="28"/>
        </w:rPr>
        <w:t>рекомендувати Держгеонадрам врахувати пропозиції Робочої групи</w:t>
      </w:r>
      <w:r w:rsidRPr="00DE39B0">
        <w:rPr>
          <w:sz w:val="28"/>
          <w:szCs w:val="28"/>
        </w:rPr>
        <w:t>, відповідно до переліку</w:t>
      </w:r>
    </w:p>
    <w:p w14:paraId="482076CD" w14:textId="77777777" w:rsidR="00CD641E" w:rsidRPr="00DE39B0" w:rsidRDefault="00CD641E" w:rsidP="00CD641E">
      <w:pPr>
        <w:ind w:right="283" w:firstLine="709"/>
        <w:jc w:val="both"/>
        <w:rPr>
          <w:sz w:val="28"/>
          <w:szCs w:val="28"/>
        </w:rPr>
      </w:pPr>
    </w:p>
    <w:p w14:paraId="569A4436" w14:textId="207A6BD1" w:rsidR="00CD641E" w:rsidRDefault="00CD641E" w:rsidP="00CD641E">
      <w:pPr>
        <w:ind w:right="-144"/>
        <w:jc w:val="center"/>
        <w:rPr>
          <w:sz w:val="28"/>
          <w:szCs w:val="28"/>
        </w:rPr>
      </w:pPr>
      <w:r w:rsidRPr="00DE39B0">
        <w:rPr>
          <w:sz w:val="28"/>
          <w:szCs w:val="28"/>
        </w:rPr>
        <w:t>Перелік</w:t>
      </w:r>
    </w:p>
    <w:p w14:paraId="1387067F" w14:textId="77777777" w:rsidR="00CD641E" w:rsidRPr="00DE39B0" w:rsidRDefault="00CD641E" w:rsidP="00CD641E">
      <w:pPr>
        <w:ind w:right="-144"/>
        <w:jc w:val="center"/>
        <w:rPr>
          <w:sz w:val="28"/>
          <w:szCs w:val="28"/>
        </w:rPr>
      </w:pPr>
    </w:p>
    <w:tbl>
      <w:tblPr>
        <w:tblW w:w="1038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708"/>
        <w:gridCol w:w="851"/>
        <w:gridCol w:w="775"/>
        <w:gridCol w:w="1843"/>
        <w:gridCol w:w="3058"/>
        <w:gridCol w:w="2718"/>
        <w:gridCol w:w="6"/>
      </w:tblGrid>
      <w:tr w:rsidR="00CD641E" w:rsidRPr="001F5700" w14:paraId="2ECDBCB8" w14:textId="77777777" w:rsidTr="00C33524">
        <w:trPr>
          <w:gridAfter w:val="1"/>
          <w:wAfter w:w="6" w:type="dxa"/>
          <w:cantSplit/>
          <w:trHeight w:val="1131"/>
        </w:trPr>
        <w:tc>
          <w:tcPr>
            <w:tcW w:w="421" w:type="dxa"/>
            <w:vMerge w:val="restart"/>
            <w:tcBorders>
              <w:top w:val="single" w:sz="4" w:space="0" w:color="auto"/>
              <w:left w:val="single" w:sz="4" w:space="0" w:color="auto"/>
              <w:bottom w:val="single" w:sz="4" w:space="0" w:color="auto"/>
              <w:right w:val="single" w:sz="4" w:space="0" w:color="auto"/>
            </w:tcBorders>
            <w:textDirection w:val="btLr"/>
            <w:hideMark/>
          </w:tcPr>
          <w:p w14:paraId="7737B171" w14:textId="77777777" w:rsidR="00CD641E" w:rsidRPr="001F5700" w:rsidRDefault="00CD641E" w:rsidP="00CD641E">
            <w:pPr>
              <w:ind w:right="113"/>
              <w:jc w:val="center"/>
              <w:rPr>
                <w:sz w:val="24"/>
                <w:szCs w:val="24"/>
              </w:rPr>
            </w:pPr>
            <w:r w:rsidRPr="001F5700">
              <w:rPr>
                <w:sz w:val="24"/>
                <w:szCs w:val="24"/>
              </w:rPr>
              <w:t>№№ з/п</w:t>
            </w:r>
          </w:p>
        </w:tc>
        <w:tc>
          <w:tcPr>
            <w:tcW w:w="1559" w:type="dxa"/>
            <w:gridSpan w:val="2"/>
            <w:tcBorders>
              <w:top w:val="single" w:sz="4" w:space="0" w:color="auto"/>
              <w:left w:val="single" w:sz="4" w:space="0" w:color="auto"/>
              <w:bottom w:val="single" w:sz="4" w:space="0" w:color="auto"/>
              <w:right w:val="single" w:sz="4" w:space="0" w:color="auto"/>
            </w:tcBorders>
            <w:hideMark/>
          </w:tcPr>
          <w:p w14:paraId="2E9F367C" w14:textId="77777777" w:rsidR="00CD641E" w:rsidRPr="001F5700" w:rsidRDefault="00CD641E" w:rsidP="00CD641E">
            <w:pPr>
              <w:pStyle w:val="21"/>
              <w:spacing w:line="240" w:lineRule="auto"/>
              <w:ind w:right="-113"/>
              <w:jc w:val="center"/>
              <w:rPr>
                <w:lang w:val="uk-UA"/>
              </w:rPr>
            </w:pPr>
            <w:r w:rsidRPr="001F5700">
              <w:rPr>
                <w:lang w:val="uk-UA"/>
              </w:rPr>
              <w:t>Спеціальні дозволи на користування надрами</w:t>
            </w:r>
          </w:p>
        </w:tc>
        <w:tc>
          <w:tcPr>
            <w:tcW w:w="775" w:type="dxa"/>
            <w:vMerge w:val="restart"/>
            <w:tcBorders>
              <w:top w:val="single" w:sz="4" w:space="0" w:color="auto"/>
              <w:left w:val="single" w:sz="4" w:space="0" w:color="auto"/>
              <w:bottom w:val="single" w:sz="4" w:space="0" w:color="auto"/>
              <w:right w:val="single" w:sz="4" w:space="0" w:color="auto"/>
            </w:tcBorders>
            <w:textDirection w:val="btLr"/>
            <w:hideMark/>
          </w:tcPr>
          <w:p w14:paraId="2CFA0565" w14:textId="77777777" w:rsidR="00CD641E" w:rsidRPr="001F5700" w:rsidRDefault="00CD641E" w:rsidP="00CD641E">
            <w:pPr>
              <w:ind w:right="113"/>
              <w:jc w:val="center"/>
              <w:rPr>
                <w:sz w:val="24"/>
                <w:szCs w:val="24"/>
              </w:rPr>
            </w:pPr>
            <w:r w:rsidRPr="001F5700">
              <w:rPr>
                <w:bCs/>
                <w:sz w:val="24"/>
                <w:szCs w:val="24"/>
              </w:rPr>
              <w:t>Термін дії</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0EADBF13" w14:textId="77777777" w:rsidR="00CD641E" w:rsidRPr="001F5700" w:rsidRDefault="00CD641E" w:rsidP="00CD641E">
            <w:pPr>
              <w:ind w:right="-60"/>
              <w:jc w:val="center"/>
              <w:rPr>
                <w:bCs/>
                <w:sz w:val="24"/>
                <w:szCs w:val="24"/>
              </w:rPr>
            </w:pPr>
            <w:r w:rsidRPr="001F5700">
              <w:rPr>
                <w:bCs/>
                <w:sz w:val="24"/>
                <w:szCs w:val="24"/>
              </w:rPr>
              <w:t>Назва</w:t>
            </w:r>
          </w:p>
          <w:p w14:paraId="3A87E50A" w14:textId="77777777" w:rsidR="00CD641E" w:rsidRPr="001F5700" w:rsidRDefault="00CD641E" w:rsidP="00CD641E">
            <w:pPr>
              <w:ind w:right="-60"/>
              <w:jc w:val="center"/>
              <w:rPr>
                <w:bCs/>
                <w:sz w:val="24"/>
                <w:szCs w:val="24"/>
              </w:rPr>
            </w:pPr>
            <w:r w:rsidRPr="001F5700">
              <w:rPr>
                <w:bCs/>
                <w:sz w:val="24"/>
                <w:szCs w:val="24"/>
              </w:rPr>
              <w:t>родовища,</w:t>
            </w:r>
          </w:p>
          <w:p w14:paraId="0A6A7FC3" w14:textId="77777777" w:rsidR="00CD641E" w:rsidRPr="001F5700" w:rsidRDefault="00CD641E" w:rsidP="00CD641E">
            <w:pPr>
              <w:jc w:val="center"/>
              <w:rPr>
                <w:bCs/>
                <w:sz w:val="24"/>
                <w:szCs w:val="24"/>
              </w:rPr>
            </w:pPr>
            <w:r w:rsidRPr="001F5700">
              <w:rPr>
                <w:bCs/>
                <w:sz w:val="24"/>
                <w:szCs w:val="24"/>
              </w:rPr>
              <w:t>корисна копалина, місцезнаходження</w:t>
            </w:r>
          </w:p>
          <w:p w14:paraId="32B40820" w14:textId="77777777" w:rsidR="00CD641E" w:rsidRPr="001F5700" w:rsidRDefault="00CD641E" w:rsidP="00CD641E">
            <w:pPr>
              <w:jc w:val="center"/>
              <w:rPr>
                <w:sz w:val="24"/>
                <w:szCs w:val="24"/>
              </w:rPr>
            </w:pPr>
            <w:r w:rsidRPr="001F5700">
              <w:rPr>
                <w:bCs/>
                <w:sz w:val="24"/>
                <w:szCs w:val="24"/>
              </w:rPr>
              <w:t>(область)</w:t>
            </w:r>
          </w:p>
        </w:tc>
        <w:tc>
          <w:tcPr>
            <w:tcW w:w="3058" w:type="dxa"/>
            <w:vMerge w:val="restart"/>
            <w:tcBorders>
              <w:top w:val="single" w:sz="4" w:space="0" w:color="auto"/>
              <w:left w:val="single" w:sz="4" w:space="0" w:color="auto"/>
              <w:bottom w:val="single" w:sz="4" w:space="0" w:color="auto"/>
              <w:right w:val="single" w:sz="4" w:space="0" w:color="auto"/>
            </w:tcBorders>
            <w:hideMark/>
          </w:tcPr>
          <w:p w14:paraId="3FA87483" w14:textId="77777777" w:rsidR="00CD641E" w:rsidRPr="001F5700" w:rsidRDefault="00CD641E" w:rsidP="00CD641E">
            <w:pPr>
              <w:ind w:right="-108"/>
              <w:jc w:val="center"/>
              <w:rPr>
                <w:sz w:val="24"/>
                <w:szCs w:val="24"/>
              </w:rPr>
            </w:pPr>
            <w:r w:rsidRPr="001F5700">
              <w:rPr>
                <w:sz w:val="24"/>
                <w:szCs w:val="24"/>
                <w:lang w:eastAsia="uk-UA"/>
              </w:rPr>
              <w:t xml:space="preserve">Код згідно з ЄДРПОУ,  </w:t>
            </w:r>
            <w:r w:rsidRPr="001F5700">
              <w:rPr>
                <w:sz w:val="24"/>
                <w:szCs w:val="24"/>
              </w:rPr>
              <w:t>власник спеціального дозволу на користування надрами</w:t>
            </w:r>
          </w:p>
        </w:tc>
        <w:tc>
          <w:tcPr>
            <w:tcW w:w="2718" w:type="dxa"/>
            <w:vMerge w:val="restart"/>
            <w:tcBorders>
              <w:top w:val="single" w:sz="4" w:space="0" w:color="auto"/>
              <w:left w:val="single" w:sz="4" w:space="0" w:color="auto"/>
              <w:bottom w:val="single" w:sz="4" w:space="0" w:color="auto"/>
              <w:right w:val="single" w:sz="4" w:space="0" w:color="auto"/>
            </w:tcBorders>
            <w:hideMark/>
          </w:tcPr>
          <w:p w14:paraId="3C8AAAF8" w14:textId="77777777" w:rsidR="00CD641E" w:rsidRPr="001F5700" w:rsidRDefault="00CD641E" w:rsidP="00CD641E">
            <w:pPr>
              <w:jc w:val="center"/>
              <w:rPr>
                <w:bCs/>
                <w:sz w:val="24"/>
                <w:szCs w:val="24"/>
              </w:rPr>
            </w:pPr>
            <w:r w:rsidRPr="001F5700">
              <w:rPr>
                <w:sz w:val="24"/>
                <w:szCs w:val="24"/>
              </w:rPr>
              <w:t>Пропозиції Робочої групи з питань надрокористування щодо подальшої дії спеціальних дозволів на користування надрами</w:t>
            </w:r>
          </w:p>
        </w:tc>
      </w:tr>
      <w:tr w:rsidR="00CD641E" w:rsidRPr="001F5700" w14:paraId="08EA7E9B" w14:textId="77777777" w:rsidTr="00C33524">
        <w:trPr>
          <w:gridAfter w:val="1"/>
          <w:wAfter w:w="6" w:type="dxa"/>
          <w:cantSplit/>
          <w:trHeight w:val="1686"/>
        </w:trPr>
        <w:tc>
          <w:tcPr>
            <w:tcW w:w="421" w:type="dxa"/>
            <w:vMerge/>
            <w:tcBorders>
              <w:top w:val="single" w:sz="4" w:space="0" w:color="auto"/>
              <w:left w:val="single" w:sz="4" w:space="0" w:color="auto"/>
              <w:bottom w:val="single" w:sz="4" w:space="0" w:color="auto"/>
              <w:right w:val="single" w:sz="4" w:space="0" w:color="auto"/>
            </w:tcBorders>
            <w:hideMark/>
          </w:tcPr>
          <w:p w14:paraId="25CDA368" w14:textId="77777777" w:rsidR="00CD641E" w:rsidRPr="001F5700" w:rsidRDefault="00CD641E" w:rsidP="00CD641E">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14:paraId="5D0287F9" w14:textId="49860EF7" w:rsidR="00CD641E" w:rsidRPr="001F5700" w:rsidRDefault="00CD641E" w:rsidP="00CD641E">
            <w:pPr>
              <w:ind w:left="113" w:right="113"/>
              <w:jc w:val="center"/>
              <w:rPr>
                <w:sz w:val="24"/>
                <w:szCs w:val="24"/>
              </w:rPr>
            </w:pPr>
            <w:r w:rsidRPr="001F5700">
              <w:rPr>
                <w:sz w:val="24"/>
                <w:szCs w:val="24"/>
                <w:lang w:eastAsia="uk-UA"/>
              </w:rPr>
              <w:t>Реєстраційний номер</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45274854" w14:textId="77777777" w:rsidR="00CD641E" w:rsidRPr="001F5700" w:rsidRDefault="00CD641E" w:rsidP="00CD641E">
            <w:pPr>
              <w:ind w:left="113" w:right="-57"/>
              <w:jc w:val="center"/>
              <w:rPr>
                <w:sz w:val="24"/>
                <w:szCs w:val="24"/>
              </w:rPr>
            </w:pPr>
            <w:r w:rsidRPr="001F5700">
              <w:rPr>
                <w:bCs/>
                <w:sz w:val="24"/>
                <w:szCs w:val="24"/>
              </w:rPr>
              <w:t>Дата видачі</w:t>
            </w:r>
          </w:p>
        </w:tc>
        <w:tc>
          <w:tcPr>
            <w:tcW w:w="775" w:type="dxa"/>
            <w:vMerge/>
            <w:tcBorders>
              <w:top w:val="single" w:sz="4" w:space="0" w:color="auto"/>
              <w:left w:val="single" w:sz="4" w:space="0" w:color="auto"/>
              <w:bottom w:val="single" w:sz="4" w:space="0" w:color="auto"/>
              <w:right w:val="single" w:sz="4" w:space="0" w:color="auto"/>
            </w:tcBorders>
            <w:hideMark/>
          </w:tcPr>
          <w:p w14:paraId="0F0E9570" w14:textId="77777777" w:rsidR="00CD641E" w:rsidRPr="001F5700" w:rsidRDefault="00CD641E" w:rsidP="00CD641E">
            <w:pPr>
              <w:jc w:val="center"/>
              <w:rPr>
                <w:sz w:val="24"/>
                <w:szCs w:val="24"/>
              </w:rPr>
            </w:pPr>
          </w:p>
        </w:tc>
        <w:tc>
          <w:tcPr>
            <w:tcW w:w="1843" w:type="dxa"/>
            <w:vMerge/>
            <w:tcBorders>
              <w:top w:val="single" w:sz="4" w:space="0" w:color="auto"/>
              <w:left w:val="single" w:sz="4" w:space="0" w:color="auto"/>
              <w:bottom w:val="single" w:sz="4" w:space="0" w:color="auto"/>
              <w:right w:val="single" w:sz="4" w:space="0" w:color="auto"/>
            </w:tcBorders>
            <w:hideMark/>
          </w:tcPr>
          <w:p w14:paraId="3D8791C6" w14:textId="77777777" w:rsidR="00CD641E" w:rsidRPr="001F5700" w:rsidRDefault="00CD641E" w:rsidP="00CD641E">
            <w:pPr>
              <w:jc w:val="center"/>
              <w:rPr>
                <w:sz w:val="24"/>
                <w:szCs w:val="24"/>
              </w:rPr>
            </w:pPr>
          </w:p>
        </w:tc>
        <w:tc>
          <w:tcPr>
            <w:tcW w:w="3058" w:type="dxa"/>
            <w:vMerge/>
            <w:tcBorders>
              <w:top w:val="single" w:sz="4" w:space="0" w:color="auto"/>
              <w:left w:val="single" w:sz="4" w:space="0" w:color="auto"/>
              <w:bottom w:val="single" w:sz="4" w:space="0" w:color="auto"/>
              <w:right w:val="single" w:sz="4" w:space="0" w:color="auto"/>
            </w:tcBorders>
            <w:hideMark/>
          </w:tcPr>
          <w:p w14:paraId="14F03997" w14:textId="77777777" w:rsidR="00CD641E" w:rsidRPr="001F5700" w:rsidRDefault="00CD641E" w:rsidP="00CD641E">
            <w:pPr>
              <w:jc w:val="center"/>
              <w:rPr>
                <w:sz w:val="24"/>
                <w:szCs w:val="24"/>
              </w:rPr>
            </w:pPr>
          </w:p>
        </w:tc>
        <w:tc>
          <w:tcPr>
            <w:tcW w:w="2718" w:type="dxa"/>
            <w:vMerge/>
            <w:tcBorders>
              <w:top w:val="single" w:sz="4" w:space="0" w:color="auto"/>
              <w:left w:val="single" w:sz="4" w:space="0" w:color="auto"/>
              <w:bottom w:val="single" w:sz="4" w:space="0" w:color="auto"/>
              <w:right w:val="single" w:sz="4" w:space="0" w:color="auto"/>
            </w:tcBorders>
            <w:hideMark/>
          </w:tcPr>
          <w:p w14:paraId="5EDE1578" w14:textId="77777777" w:rsidR="00CD641E" w:rsidRPr="001F5700" w:rsidRDefault="00CD641E" w:rsidP="00CD641E">
            <w:pPr>
              <w:jc w:val="center"/>
              <w:rPr>
                <w:bCs/>
                <w:sz w:val="24"/>
                <w:szCs w:val="24"/>
              </w:rPr>
            </w:pPr>
          </w:p>
        </w:tc>
      </w:tr>
      <w:tr w:rsidR="00CD641E" w:rsidRPr="001F5700" w14:paraId="61329790" w14:textId="77777777" w:rsidTr="00C33524">
        <w:trPr>
          <w:gridAfter w:val="1"/>
          <w:wAfter w:w="6" w:type="dxa"/>
          <w:trHeight w:val="145"/>
        </w:trPr>
        <w:tc>
          <w:tcPr>
            <w:tcW w:w="421" w:type="dxa"/>
            <w:tcBorders>
              <w:top w:val="single" w:sz="4" w:space="0" w:color="auto"/>
              <w:left w:val="single" w:sz="4" w:space="0" w:color="auto"/>
              <w:bottom w:val="single" w:sz="4" w:space="0" w:color="auto"/>
              <w:right w:val="single" w:sz="4" w:space="0" w:color="auto"/>
            </w:tcBorders>
            <w:hideMark/>
          </w:tcPr>
          <w:p w14:paraId="2707A3E7" w14:textId="77777777" w:rsidR="00CD641E" w:rsidRPr="001F5700" w:rsidRDefault="00CD641E" w:rsidP="00CD641E">
            <w:pPr>
              <w:jc w:val="center"/>
              <w:rPr>
                <w:sz w:val="24"/>
                <w:szCs w:val="24"/>
              </w:rPr>
            </w:pPr>
            <w:r w:rsidRPr="001F5700">
              <w:rPr>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6B27931B" w14:textId="77777777" w:rsidR="00CD641E" w:rsidRPr="001F5700" w:rsidRDefault="00CD641E" w:rsidP="00CD641E">
            <w:pPr>
              <w:jc w:val="center"/>
              <w:rPr>
                <w:sz w:val="24"/>
                <w:szCs w:val="24"/>
              </w:rPr>
            </w:pPr>
            <w:r w:rsidRPr="001F5700">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14:paraId="684369DE" w14:textId="77777777" w:rsidR="00CD641E" w:rsidRPr="001F5700" w:rsidRDefault="00CD641E" w:rsidP="00CD641E">
            <w:pPr>
              <w:jc w:val="center"/>
              <w:rPr>
                <w:sz w:val="24"/>
                <w:szCs w:val="24"/>
              </w:rPr>
            </w:pPr>
            <w:r w:rsidRPr="001F5700">
              <w:rPr>
                <w:sz w:val="24"/>
                <w:szCs w:val="24"/>
              </w:rPr>
              <w:t>3</w:t>
            </w:r>
          </w:p>
        </w:tc>
        <w:tc>
          <w:tcPr>
            <w:tcW w:w="775" w:type="dxa"/>
            <w:tcBorders>
              <w:top w:val="single" w:sz="4" w:space="0" w:color="auto"/>
              <w:left w:val="single" w:sz="4" w:space="0" w:color="auto"/>
              <w:bottom w:val="single" w:sz="4" w:space="0" w:color="auto"/>
              <w:right w:val="single" w:sz="4" w:space="0" w:color="auto"/>
            </w:tcBorders>
            <w:hideMark/>
          </w:tcPr>
          <w:p w14:paraId="7D415B9C" w14:textId="77777777" w:rsidR="00CD641E" w:rsidRPr="001F5700" w:rsidRDefault="00CD641E" w:rsidP="00CD641E">
            <w:pPr>
              <w:jc w:val="center"/>
              <w:rPr>
                <w:sz w:val="24"/>
                <w:szCs w:val="24"/>
              </w:rPr>
            </w:pPr>
            <w:r w:rsidRPr="001F5700">
              <w:rPr>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14:paraId="4F647A70" w14:textId="77777777" w:rsidR="00CD641E" w:rsidRPr="001F5700" w:rsidRDefault="00CD641E" w:rsidP="00CD641E">
            <w:pPr>
              <w:ind w:right="-86"/>
              <w:jc w:val="center"/>
              <w:rPr>
                <w:sz w:val="24"/>
                <w:szCs w:val="24"/>
              </w:rPr>
            </w:pPr>
            <w:r w:rsidRPr="001F5700">
              <w:rPr>
                <w:sz w:val="24"/>
                <w:szCs w:val="24"/>
              </w:rPr>
              <w:t>5</w:t>
            </w:r>
          </w:p>
        </w:tc>
        <w:tc>
          <w:tcPr>
            <w:tcW w:w="3058" w:type="dxa"/>
            <w:tcBorders>
              <w:top w:val="single" w:sz="4" w:space="0" w:color="auto"/>
              <w:left w:val="single" w:sz="4" w:space="0" w:color="auto"/>
              <w:bottom w:val="single" w:sz="4" w:space="0" w:color="auto"/>
              <w:right w:val="single" w:sz="4" w:space="0" w:color="auto"/>
            </w:tcBorders>
            <w:hideMark/>
          </w:tcPr>
          <w:p w14:paraId="5CBA03CF" w14:textId="77777777" w:rsidR="00CD641E" w:rsidRPr="001F5700" w:rsidRDefault="00CD641E" w:rsidP="00CD641E">
            <w:pPr>
              <w:ind w:right="-91"/>
              <w:jc w:val="center"/>
              <w:rPr>
                <w:sz w:val="24"/>
                <w:szCs w:val="24"/>
              </w:rPr>
            </w:pPr>
            <w:r w:rsidRPr="001F5700">
              <w:rPr>
                <w:sz w:val="24"/>
                <w:szCs w:val="24"/>
              </w:rPr>
              <w:t>6</w:t>
            </w:r>
          </w:p>
        </w:tc>
        <w:tc>
          <w:tcPr>
            <w:tcW w:w="2718" w:type="dxa"/>
            <w:tcBorders>
              <w:top w:val="single" w:sz="4" w:space="0" w:color="auto"/>
              <w:left w:val="single" w:sz="4" w:space="0" w:color="auto"/>
              <w:bottom w:val="single" w:sz="4" w:space="0" w:color="auto"/>
              <w:right w:val="single" w:sz="4" w:space="0" w:color="auto"/>
            </w:tcBorders>
            <w:hideMark/>
          </w:tcPr>
          <w:p w14:paraId="67311655" w14:textId="77777777" w:rsidR="00CD641E" w:rsidRPr="001F5700" w:rsidRDefault="00CD641E" w:rsidP="00CD641E">
            <w:pPr>
              <w:jc w:val="center"/>
              <w:rPr>
                <w:sz w:val="24"/>
                <w:szCs w:val="24"/>
              </w:rPr>
            </w:pPr>
            <w:r w:rsidRPr="001F5700">
              <w:rPr>
                <w:sz w:val="24"/>
                <w:szCs w:val="24"/>
              </w:rPr>
              <w:t>7</w:t>
            </w:r>
          </w:p>
        </w:tc>
      </w:tr>
      <w:tr w:rsidR="00CD641E" w:rsidRPr="001F5700" w14:paraId="6A12E12F" w14:textId="77777777" w:rsidTr="00C33524">
        <w:trPr>
          <w:trHeight w:val="271"/>
        </w:trPr>
        <w:tc>
          <w:tcPr>
            <w:tcW w:w="10380" w:type="dxa"/>
            <w:gridSpan w:val="8"/>
            <w:tcBorders>
              <w:top w:val="single" w:sz="4" w:space="0" w:color="auto"/>
              <w:left w:val="single" w:sz="4" w:space="0" w:color="auto"/>
              <w:bottom w:val="single" w:sz="4" w:space="0" w:color="auto"/>
              <w:right w:val="single" w:sz="4" w:space="0" w:color="auto"/>
            </w:tcBorders>
            <w:hideMark/>
          </w:tcPr>
          <w:p w14:paraId="6CED6399" w14:textId="77777777" w:rsidR="00CD641E" w:rsidRPr="001F5700" w:rsidRDefault="00CD641E" w:rsidP="00CD641E">
            <w:pPr>
              <w:jc w:val="center"/>
              <w:rPr>
                <w:sz w:val="24"/>
                <w:szCs w:val="24"/>
              </w:rPr>
            </w:pPr>
            <w:r w:rsidRPr="001F5700">
              <w:rPr>
                <w:sz w:val="24"/>
                <w:szCs w:val="24"/>
              </w:rPr>
              <w:t>а) експлуатація</w:t>
            </w:r>
          </w:p>
        </w:tc>
      </w:tr>
      <w:tr w:rsidR="001F5700" w:rsidRPr="001F5700" w14:paraId="482D118F" w14:textId="77777777" w:rsidTr="00C33524">
        <w:trPr>
          <w:gridAfter w:val="1"/>
          <w:wAfter w:w="6" w:type="dxa"/>
          <w:trHeight w:val="364"/>
        </w:trPr>
        <w:tc>
          <w:tcPr>
            <w:tcW w:w="421" w:type="dxa"/>
            <w:tcBorders>
              <w:top w:val="single" w:sz="4" w:space="0" w:color="auto"/>
              <w:left w:val="single" w:sz="4" w:space="0" w:color="auto"/>
              <w:bottom w:val="single" w:sz="4" w:space="0" w:color="auto"/>
              <w:right w:val="single" w:sz="4" w:space="0" w:color="auto"/>
            </w:tcBorders>
          </w:tcPr>
          <w:p w14:paraId="7155CAF9" w14:textId="77777777" w:rsidR="001F5700" w:rsidRPr="001F5700" w:rsidRDefault="001F5700" w:rsidP="001F5700">
            <w:pPr>
              <w:numPr>
                <w:ilvl w:val="0"/>
                <w:numId w:val="2"/>
              </w:numPr>
              <w:ind w:left="244" w:right="-113" w:hanging="357"/>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035898D0" w14:textId="65E2CBE6" w:rsidR="001F5700" w:rsidRPr="001F5700" w:rsidRDefault="001F5700" w:rsidP="001F5700">
            <w:pPr>
              <w:jc w:val="center"/>
              <w:rPr>
                <w:color w:val="000000"/>
                <w:sz w:val="24"/>
                <w:szCs w:val="24"/>
              </w:rPr>
            </w:pPr>
            <w:r w:rsidRPr="001F5700">
              <w:rPr>
                <w:color w:val="000000"/>
                <w:sz w:val="24"/>
                <w:szCs w:val="24"/>
              </w:rPr>
              <w:t>5923</w:t>
            </w:r>
          </w:p>
        </w:tc>
        <w:tc>
          <w:tcPr>
            <w:tcW w:w="851" w:type="dxa"/>
            <w:tcBorders>
              <w:top w:val="single" w:sz="4" w:space="0" w:color="auto"/>
              <w:left w:val="nil"/>
              <w:bottom w:val="single" w:sz="4" w:space="0" w:color="auto"/>
              <w:right w:val="single" w:sz="4" w:space="0" w:color="auto"/>
            </w:tcBorders>
          </w:tcPr>
          <w:p w14:paraId="78EB1BD5" w14:textId="67B5682B" w:rsidR="001F5700" w:rsidRPr="001F5700" w:rsidRDefault="001F5700" w:rsidP="001F5700">
            <w:pPr>
              <w:jc w:val="center"/>
              <w:rPr>
                <w:color w:val="000000"/>
                <w:sz w:val="24"/>
                <w:szCs w:val="24"/>
              </w:rPr>
            </w:pPr>
            <w:r w:rsidRPr="001F5700">
              <w:rPr>
                <w:color w:val="000000"/>
                <w:sz w:val="24"/>
                <w:szCs w:val="24"/>
              </w:rPr>
              <w:t>14.03.2014</w:t>
            </w:r>
          </w:p>
        </w:tc>
        <w:tc>
          <w:tcPr>
            <w:tcW w:w="775" w:type="dxa"/>
            <w:tcBorders>
              <w:top w:val="single" w:sz="4" w:space="0" w:color="auto"/>
              <w:left w:val="nil"/>
              <w:bottom w:val="single" w:sz="4" w:space="0" w:color="auto"/>
              <w:right w:val="single" w:sz="4" w:space="0" w:color="auto"/>
            </w:tcBorders>
          </w:tcPr>
          <w:p w14:paraId="6E97A406" w14:textId="44C0C1C7" w:rsidR="001F5700" w:rsidRPr="001F5700" w:rsidRDefault="001F5700" w:rsidP="001F5700">
            <w:pPr>
              <w:jc w:val="center"/>
              <w:rPr>
                <w:color w:val="000000"/>
                <w:sz w:val="24"/>
                <w:szCs w:val="24"/>
              </w:rPr>
            </w:pPr>
            <w:r w:rsidRPr="001F5700">
              <w:rPr>
                <w:color w:val="000000"/>
                <w:sz w:val="24"/>
                <w:szCs w:val="24"/>
              </w:rPr>
              <w:t>20</w:t>
            </w:r>
          </w:p>
        </w:tc>
        <w:tc>
          <w:tcPr>
            <w:tcW w:w="1843" w:type="dxa"/>
            <w:tcBorders>
              <w:top w:val="single" w:sz="4" w:space="0" w:color="auto"/>
              <w:left w:val="nil"/>
              <w:bottom w:val="single" w:sz="4" w:space="0" w:color="auto"/>
              <w:right w:val="single" w:sz="4" w:space="0" w:color="auto"/>
            </w:tcBorders>
          </w:tcPr>
          <w:p w14:paraId="5E9E8FBE" w14:textId="77777777" w:rsidR="001F5700" w:rsidRDefault="001F5700" w:rsidP="001F5700">
            <w:pPr>
              <w:ind w:left="-57" w:right="-57"/>
              <w:jc w:val="center"/>
              <w:rPr>
                <w:color w:val="000000"/>
                <w:sz w:val="24"/>
                <w:szCs w:val="24"/>
              </w:rPr>
            </w:pPr>
            <w:r w:rsidRPr="001F5700">
              <w:rPr>
                <w:color w:val="000000"/>
                <w:sz w:val="24"/>
                <w:szCs w:val="24"/>
              </w:rPr>
              <w:t xml:space="preserve">Гайсинське ділянки діючий водозабір («Гайсинська»), </w:t>
            </w:r>
          </w:p>
          <w:p w14:paraId="15C1481E" w14:textId="5C204FB4" w:rsidR="001F5700" w:rsidRPr="001F5700" w:rsidRDefault="001F5700" w:rsidP="001F5700">
            <w:pPr>
              <w:ind w:left="-57" w:right="-57"/>
              <w:jc w:val="center"/>
              <w:rPr>
                <w:color w:val="000000"/>
                <w:sz w:val="24"/>
                <w:szCs w:val="24"/>
              </w:rPr>
            </w:pPr>
            <w:r w:rsidRPr="001F5700">
              <w:rPr>
                <w:color w:val="000000"/>
                <w:sz w:val="24"/>
                <w:szCs w:val="24"/>
              </w:rPr>
              <w:t xml:space="preserve">Кочурівська питні підземні води </w:t>
            </w:r>
          </w:p>
          <w:p w14:paraId="4A7C7EE1" w14:textId="32F853C8" w:rsidR="001F5700" w:rsidRPr="001F5700" w:rsidRDefault="001F5700" w:rsidP="001F5700">
            <w:pPr>
              <w:jc w:val="center"/>
              <w:rPr>
                <w:color w:val="000000"/>
                <w:sz w:val="24"/>
                <w:szCs w:val="24"/>
              </w:rPr>
            </w:pPr>
            <w:r w:rsidRPr="001F5700">
              <w:rPr>
                <w:color w:val="000000"/>
                <w:sz w:val="24"/>
                <w:szCs w:val="24"/>
              </w:rPr>
              <w:t>Вінницька</w:t>
            </w:r>
          </w:p>
        </w:tc>
        <w:tc>
          <w:tcPr>
            <w:tcW w:w="3058" w:type="dxa"/>
            <w:tcBorders>
              <w:top w:val="single" w:sz="4" w:space="0" w:color="auto"/>
              <w:left w:val="nil"/>
              <w:bottom w:val="single" w:sz="4" w:space="0" w:color="auto"/>
              <w:right w:val="single" w:sz="4" w:space="0" w:color="auto"/>
            </w:tcBorders>
          </w:tcPr>
          <w:p w14:paraId="1AF7FBE0" w14:textId="77777777" w:rsidR="001F5700" w:rsidRPr="001F5700" w:rsidRDefault="001F5700" w:rsidP="001F5700">
            <w:pPr>
              <w:ind w:left="-57" w:right="-57"/>
              <w:jc w:val="center"/>
              <w:rPr>
                <w:color w:val="000000"/>
                <w:sz w:val="24"/>
                <w:szCs w:val="24"/>
                <w:lang w:eastAsia="ar-SA"/>
              </w:rPr>
            </w:pPr>
            <w:r w:rsidRPr="001F5700">
              <w:rPr>
                <w:color w:val="000000"/>
                <w:sz w:val="24"/>
                <w:szCs w:val="24"/>
              </w:rPr>
              <w:t xml:space="preserve">36595337 </w:t>
            </w:r>
          </w:p>
          <w:p w14:paraId="36866DB5" w14:textId="77777777" w:rsidR="001F5700" w:rsidRPr="001F5700" w:rsidRDefault="001F5700" w:rsidP="001F5700">
            <w:pPr>
              <w:ind w:left="-57" w:right="-57"/>
              <w:jc w:val="center"/>
              <w:rPr>
                <w:color w:val="000000"/>
                <w:sz w:val="24"/>
                <w:szCs w:val="24"/>
              </w:rPr>
            </w:pPr>
            <w:r w:rsidRPr="001F5700">
              <w:rPr>
                <w:color w:val="000000"/>
                <w:sz w:val="24"/>
                <w:szCs w:val="24"/>
              </w:rPr>
              <w:t xml:space="preserve">КОМУНАЛЬНЕ </w:t>
            </w:r>
          </w:p>
          <w:p w14:paraId="0DD2C315" w14:textId="77777777" w:rsidR="00C33524" w:rsidRDefault="001F5700" w:rsidP="001F5700">
            <w:pPr>
              <w:jc w:val="center"/>
              <w:rPr>
                <w:color w:val="000000"/>
                <w:sz w:val="24"/>
                <w:szCs w:val="24"/>
              </w:rPr>
            </w:pPr>
            <w:r w:rsidRPr="001F5700">
              <w:rPr>
                <w:color w:val="000000"/>
                <w:sz w:val="24"/>
                <w:szCs w:val="24"/>
              </w:rPr>
              <w:t xml:space="preserve">ПІДПРИЄМСТВО </w:t>
            </w:r>
          </w:p>
          <w:p w14:paraId="4370710C" w14:textId="758F1984" w:rsidR="001F5700" w:rsidRPr="001F5700" w:rsidRDefault="001F5700" w:rsidP="001F5700">
            <w:pPr>
              <w:jc w:val="center"/>
              <w:rPr>
                <w:color w:val="000000"/>
                <w:sz w:val="24"/>
                <w:szCs w:val="24"/>
              </w:rPr>
            </w:pPr>
            <w:r w:rsidRPr="001F5700">
              <w:rPr>
                <w:color w:val="000000"/>
                <w:sz w:val="24"/>
                <w:szCs w:val="24"/>
              </w:rPr>
              <w:t>«ГАЙСИНВОДОКАНАЛ»</w:t>
            </w:r>
          </w:p>
        </w:tc>
        <w:tc>
          <w:tcPr>
            <w:tcW w:w="2718" w:type="dxa"/>
            <w:tcBorders>
              <w:top w:val="single" w:sz="4" w:space="0" w:color="auto"/>
              <w:left w:val="nil"/>
              <w:bottom w:val="single" w:sz="4" w:space="0" w:color="auto"/>
              <w:right w:val="single" w:sz="4" w:space="0" w:color="auto"/>
            </w:tcBorders>
          </w:tcPr>
          <w:p w14:paraId="48058A01" w14:textId="77777777" w:rsidR="001F5700" w:rsidRPr="001F5700" w:rsidRDefault="001F5700" w:rsidP="001F5700">
            <w:pPr>
              <w:ind w:left="-57" w:right="-57"/>
              <w:jc w:val="center"/>
              <w:rPr>
                <w:color w:val="000000"/>
                <w:sz w:val="24"/>
                <w:szCs w:val="24"/>
              </w:rPr>
            </w:pPr>
            <w:r w:rsidRPr="001F5700">
              <w:rPr>
                <w:color w:val="000000"/>
                <w:sz w:val="24"/>
                <w:szCs w:val="24"/>
              </w:rPr>
              <w:t xml:space="preserve">Продовжити термін усунення порушень, встановлений наказом Держгеонадр від 26.12.2022 № 466, </w:t>
            </w:r>
          </w:p>
          <w:p w14:paraId="1DF12BE1" w14:textId="178C1E3C" w:rsidR="001F5700" w:rsidRPr="001F5700" w:rsidRDefault="001F5700" w:rsidP="001F5700">
            <w:pPr>
              <w:ind w:left="-113" w:right="-113"/>
              <w:jc w:val="center"/>
              <w:rPr>
                <w:sz w:val="24"/>
                <w:szCs w:val="24"/>
              </w:rPr>
            </w:pPr>
            <w:r w:rsidRPr="001F5700">
              <w:rPr>
                <w:color w:val="000000"/>
                <w:sz w:val="24"/>
                <w:szCs w:val="24"/>
              </w:rPr>
              <w:t>до 01.12.2023</w:t>
            </w:r>
          </w:p>
        </w:tc>
      </w:tr>
    </w:tbl>
    <w:p w14:paraId="60450459" w14:textId="77777777" w:rsidR="00CD641E" w:rsidRPr="00DE39B0" w:rsidRDefault="00CD641E" w:rsidP="00CD641E"/>
    <w:p w14:paraId="6E7F2D62" w14:textId="77777777" w:rsidR="00CD641E" w:rsidRPr="00DE39B0" w:rsidRDefault="00CD641E" w:rsidP="00CD641E">
      <w:pPr>
        <w:jc w:val="both"/>
        <w:rPr>
          <w:rStyle w:val="FontStyle15"/>
          <w:b/>
          <w:sz w:val="2"/>
          <w:szCs w:val="2"/>
          <w:lang w:eastAsia="uk-UA"/>
        </w:rPr>
      </w:pPr>
    </w:p>
    <w:p w14:paraId="37E6DDE4" w14:textId="2EDB33BE" w:rsidR="00955C46" w:rsidRPr="00B91923" w:rsidRDefault="00955C46" w:rsidP="00BF7A4E">
      <w:pPr>
        <w:spacing w:line="220" w:lineRule="auto"/>
        <w:ind w:right="-1"/>
        <w:jc w:val="both"/>
        <w:rPr>
          <w:sz w:val="28"/>
        </w:rPr>
      </w:pPr>
    </w:p>
    <w:p w14:paraId="11EF77BB" w14:textId="77777777" w:rsidR="00B20A38" w:rsidRPr="00CA62D1" w:rsidRDefault="00B20A38" w:rsidP="00B20A38">
      <w:pPr>
        <w:ind w:right="-1" w:firstLine="709"/>
        <w:jc w:val="both"/>
        <w:rPr>
          <w:b/>
          <w:sz w:val="28"/>
        </w:rPr>
      </w:pPr>
      <w:r>
        <w:rPr>
          <w:b/>
          <w:sz w:val="28"/>
        </w:rPr>
        <w:t>Присутні члени Робочої групи:</w:t>
      </w:r>
    </w:p>
    <w:p w14:paraId="2AD10160" w14:textId="77777777" w:rsidR="00B20A38" w:rsidRPr="00CA62D1" w:rsidRDefault="00B20A38" w:rsidP="00B20A38">
      <w:pPr>
        <w:jc w:val="both"/>
        <w:rPr>
          <w:sz w:val="28"/>
          <w:szCs w:val="28"/>
        </w:rPr>
      </w:pPr>
    </w:p>
    <w:tbl>
      <w:tblPr>
        <w:tblW w:w="9952" w:type="dxa"/>
        <w:tblInd w:w="-284" w:type="dxa"/>
        <w:tblLayout w:type="fixed"/>
        <w:tblLook w:val="04A0" w:firstRow="1" w:lastRow="0" w:firstColumn="1" w:lastColumn="0" w:noHBand="0" w:noVBand="1"/>
      </w:tblPr>
      <w:tblGrid>
        <w:gridCol w:w="428"/>
        <w:gridCol w:w="4563"/>
        <w:gridCol w:w="599"/>
        <w:gridCol w:w="4362"/>
      </w:tblGrid>
      <w:tr w:rsidR="007704D1" w:rsidRPr="00CA62D1" w14:paraId="47054D7F" w14:textId="77777777" w:rsidTr="001F5700">
        <w:tc>
          <w:tcPr>
            <w:tcW w:w="428" w:type="dxa"/>
          </w:tcPr>
          <w:p w14:paraId="2F2E9273" w14:textId="14F146B1" w:rsidR="007704D1" w:rsidRPr="007704D1" w:rsidRDefault="007704D1" w:rsidP="007704D1">
            <w:pPr>
              <w:spacing w:line="254" w:lineRule="auto"/>
              <w:rPr>
                <w:sz w:val="28"/>
                <w:lang w:val="uk-UA"/>
              </w:rPr>
            </w:pPr>
            <w:r w:rsidRPr="00CA62D1">
              <w:rPr>
                <w:sz w:val="28"/>
              </w:rPr>
              <w:t>1</w:t>
            </w:r>
            <w:r>
              <w:rPr>
                <w:sz w:val="28"/>
                <w:lang w:val="uk-UA"/>
              </w:rPr>
              <w:t>.</w:t>
            </w:r>
          </w:p>
        </w:tc>
        <w:tc>
          <w:tcPr>
            <w:tcW w:w="4563" w:type="dxa"/>
          </w:tcPr>
          <w:p w14:paraId="7B216839" w14:textId="77777777" w:rsidR="007704D1" w:rsidRDefault="007704D1" w:rsidP="007704D1">
            <w:pPr>
              <w:spacing w:line="276" w:lineRule="auto"/>
              <w:rPr>
                <w:sz w:val="28"/>
                <w:szCs w:val="27"/>
              </w:rPr>
            </w:pPr>
            <w:r>
              <w:rPr>
                <w:sz w:val="28"/>
                <w:szCs w:val="27"/>
                <w:lang w:val="uk-UA"/>
              </w:rPr>
              <w:t xml:space="preserve">Бовсунівський П.В </w:t>
            </w:r>
            <w:r>
              <w:rPr>
                <w:sz w:val="28"/>
                <w:szCs w:val="27"/>
              </w:rPr>
              <w:t>____________</w:t>
            </w:r>
          </w:p>
          <w:p w14:paraId="42C2392A" w14:textId="77777777" w:rsidR="007704D1" w:rsidRPr="00CA62D1" w:rsidRDefault="007704D1" w:rsidP="007704D1">
            <w:pPr>
              <w:spacing w:line="276" w:lineRule="auto"/>
            </w:pPr>
          </w:p>
        </w:tc>
        <w:tc>
          <w:tcPr>
            <w:tcW w:w="599" w:type="dxa"/>
          </w:tcPr>
          <w:p w14:paraId="3017D082" w14:textId="156D45F1" w:rsidR="007704D1" w:rsidRPr="007704D1" w:rsidRDefault="001F5700" w:rsidP="007704D1">
            <w:pPr>
              <w:spacing w:line="276" w:lineRule="auto"/>
              <w:rPr>
                <w:sz w:val="28"/>
                <w:lang w:val="uk-UA"/>
              </w:rPr>
            </w:pPr>
            <w:r>
              <w:rPr>
                <w:sz w:val="28"/>
                <w:lang w:val="uk-UA"/>
              </w:rPr>
              <w:t>5</w:t>
            </w:r>
            <w:r w:rsidR="007704D1">
              <w:rPr>
                <w:sz w:val="28"/>
                <w:lang w:val="uk-UA"/>
              </w:rPr>
              <w:t>.</w:t>
            </w:r>
          </w:p>
        </w:tc>
        <w:tc>
          <w:tcPr>
            <w:tcW w:w="4362" w:type="dxa"/>
          </w:tcPr>
          <w:p w14:paraId="1F0B7B94" w14:textId="2D57087D" w:rsidR="007704D1" w:rsidRPr="007704D1" w:rsidRDefault="007704D1" w:rsidP="007704D1">
            <w:pPr>
              <w:spacing w:line="276" w:lineRule="auto"/>
              <w:rPr>
                <w:sz w:val="28"/>
                <w:szCs w:val="27"/>
                <w:lang w:val="uk-UA"/>
              </w:rPr>
            </w:pPr>
            <w:r w:rsidRPr="00CA62D1">
              <w:rPr>
                <w:sz w:val="28"/>
                <w:szCs w:val="27"/>
              </w:rPr>
              <w:t>Лаврінок М.О. ______________</w:t>
            </w:r>
            <w:r>
              <w:rPr>
                <w:sz w:val="28"/>
                <w:szCs w:val="27"/>
                <w:lang w:val="uk-UA"/>
              </w:rPr>
              <w:t>_</w:t>
            </w:r>
          </w:p>
          <w:p w14:paraId="1CA6D34F" w14:textId="6C8865BA" w:rsidR="007704D1" w:rsidRPr="00CA62D1" w:rsidRDefault="007704D1" w:rsidP="007704D1">
            <w:pPr>
              <w:spacing w:line="276" w:lineRule="auto"/>
              <w:rPr>
                <w:bCs/>
                <w:iCs/>
                <w:kern w:val="32"/>
                <w:sz w:val="28"/>
              </w:rPr>
            </w:pPr>
          </w:p>
        </w:tc>
      </w:tr>
      <w:tr w:rsidR="007704D1" w:rsidRPr="00CA62D1" w14:paraId="286CD4B4" w14:textId="77777777" w:rsidTr="001F5700">
        <w:tc>
          <w:tcPr>
            <w:tcW w:w="428" w:type="dxa"/>
          </w:tcPr>
          <w:p w14:paraId="5A058DE9" w14:textId="0731C347" w:rsidR="007704D1" w:rsidRPr="007704D1" w:rsidRDefault="007704D1" w:rsidP="007704D1">
            <w:pPr>
              <w:spacing w:line="254" w:lineRule="auto"/>
              <w:rPr>
                <w:sz w:val="28"/>
                <w:lang w:val="uk-UA"/>
              </w:rPr>
            </w:pPr>
            <w:r>
              <w:rPr>
                <w:sz w:val="28"/>
                <w:lang w:val="uk-UA"/>
              </w:rPr>
              <w:t>2.</w:t>
            </w:r>
          </w:p>
        </w:tc>
        <w:tc>
          <w:tcPr>
            <w:tcW w:w="4563" w:type="dxa"/>
          </w:tcPr>
          <w:p w14:paraId="2221FF95" w14:textId="1B8D7BA3" w:rsidR="007704D1" w:rsidRPr="00CA62D1" w:rsidRDefault="001F5700" w:rsidP="001F5700">
            <w:pPr>
              <w:spacing w:line="276" w:lineRule="auto"/>
              <w:rPr>
                <w:sz w:val="28"/>
              </w:rPr>
            </w:pPr>
            <w:r w:rsidRPr="00CA62D1">
              <w:rPr>
                <w:sz w:val="28"/>
              </w:rPr>
              <w:t>Яковлєва О.В._</w:t>
            </w:r>
            <w:r>
              <w:rPr>
                <w:bCs/>
                <w:iCs/>
                <w:kern w:val="32"/>
                <w:sz w:val="28"/>
              </w:rPr>
              <w:t>______________</w:t>
            </w:r>
            <w:r>
              <w:rPr>
                <w:sz w:val="28"/>
                <w:lang w:val="uk-UA"/>
              </w:rPr>
              <w:t>__</w:t>
            </w:r>
          </w:p>
        </w:tc>
        <w:tc>
          <w:tcPr>
            <w:tcW w:w="599" w:type="dxa"/>
          </w:tcPr>
          <w:p w14:paraId="0D56CC1A" w14:textId="31999CB8" w:rsidR="007704D1" w:rsidRPr="007704D1" w:rsidRDefault="001F5700" w:rsidP="007704D1">
            <w:pPr>
              <w:spacing w:line="276" w:lineRule="auto"/>
              <w:rPr>
                <w:sz w:val="28"/>
                <w:lang w:val="uk-UA"/>
              </w:rPr>
            </w:pPr>
            <w:r>
              <w:rPr>
                <w:sz w:val="28"/>
                <w:lang w:val="uk-UA"/>
              </w:rPr>
              <w:t>6</w:t>
            </w:r>
            <w:r w:rsidR="007704D1">
              <w:rPr>
                <w:sz w:val="28"/>
                <w:lang w:val="uk-UA"/>
              </w:rPr>
              <w:t>.</w:t>
            </w:r>
          </w:p>
        </w:tc>
        <w:tc>
          <w:tcPr>
            <w:tcW w:w="4362" w:type="dxa"/>
          </w:tcPr>
          <w:p w14:paraId="1690915E" w14:textId="77777777" w:rsidR="007704D1" w:rsidRPr="00CA62D1" w:rsidRDefault="007704D1" w:rsidP="007704D1">
            <w:pPr>
              <w:spacing w:line="276" w:lineRule="auto"/>
              <w:rPr>
                <w:bCs/>
                <w:iCs/>
                <w:kern w:val="32"/>
                <w:sz w:val="28"/>
              </w:rPr>
            </w:pPr>
            <w:r w:rsidRPr="00CA62D1">
              <w:rPr>
                <w:sz w:val="28"/>
              </w:rPr>
              <w:t xml:space="preserve">Панченко Є.В. </w:t>
            </w:r>
            <w:r w:rsidRPr="00CA62D1">
              <w:rPr>
                <w:bCs/>
                <w:iCs/>
                <w:kern w:val="32"/>
                <w:sz w:val="28"/>
              </w:rPr>
              <w:t>_______________</w:t>
            </w:r>
          </w:p>
          <w:p w14:paraId="55E0B42C" w14:textId="57915782" w:rsidR="007704D1" w:rsidRPr="00CA62D1" w:rsidRDefault="007704D1" w:rsidP="007704D1">
            <w:pPr>
              <w:spacing w:line="276" w:lineRule="auto"/>
              <w:rPr>
                <w:bCs/>
                <w:iCs/>
                <w:kern w:val="32"/>
                <w:sz w:val="28"/>
              </w:rPr>
            </w:pPr>
          </w:p>
        </w:tc>
      </w:tr>
      <w:tr w:rsidR="007704D1" w:rsidRPr="00CA62D1" w14:paraId="731DDA15" w14:textId="77777777" w:rsidTr="001F5700">
        <w:tc>
          <w:tcPr>
            <w:tcW w:w="428" w:type="dxa"/>
          </w:tcPr>
          <w:p w14:paraId="3E1DC588" w14:textId="1B1D3F81" w:rsidR="007704D1" w:rsidRPr="007704D1" w:rsidRDefault="007704D1" w:rsidP="007704D1">
            <w:pPr>
              <w:spacing w:line="254" w:lineRule="auto"/>
              <w:rPr>
                <w:sz w:val="28"/>
                <w:lang w:val="uk-UA"/>
              </w:rPr>
            </w:pPr>
            <w:r>
              <w:rPr>
                <w:sz w:val="28"/>
                <w:lang w:val="uk-UA"/>
              </w:rPr>
              <w:t>3.</w:t>
            </w:r>
          </w:p>
        </w:tc>
        <w:tc>
          <w:tcPr>
            <w:tcW w:w="4563" w:type="dxa"/>
          </w:tcPr>
          <w:p w14:paraId="6491BEAA" w14:textId="2129708C" w:rsidR="007704D1" w:rsidRPr="00CA62D1" w:rsidRDefault="007704D1" w:rsidP="007704D1">
            <w:pPr>
              <w:spacing w:line="276" w:lineRule="auto"/>
              <w:rPr>
                <w:sz w:val="28"/>
              </w:rPr>
            </w:pPr>
            <w:r>
              <w:rPr>
                <w:sz w:val="28"/>
              </w:rPr>
              <w:t>Бурлуцький М. С. _____________</w:t>
            </w:r>
          </w:p>
          <w:p w14:paraId="172FB804" w14:textId="77777777" w:rsidR="007704D1" w:rsidRPr="00CA62D1" w:rsidRDefault="007704D1" w:rsidP="007704D1">
            <w:pPr>
              <w:spacing w:line="276" w:lineRule="auto"/>
              <w:rPr>
                <w:sz w:val="28"/>
              </w:rPr>
            </w:pPr>
          </w:p>
        </w:tc>
        <w:tc>
          <w:tcPr>
            <w:tcW w:w="599" w:type="dxa"/>
          </w:tcPr>
          <w:p w14:paraId="1CB3417B" w14:textId="5B135F06" w:rsidR="007704D1" w:rsidRPr="007704D1" w:rsidRDefault="001F5700" w:rsidP="007704D1">
            <w:pPr>
              <w:spacing w:line="276" w:lineRule="auto"/>
              <w:rPr>
                <w:sz w:val="28"/>
                <w:lang w:val="uk-UA"/>
              </w:rPr>
            </w:pPr>
            <w:r>
              <w:rPr>
                <w:sz w:val="28"/>
                <w:lang w:val="uk-UA"/>
              </w:rPr>
              <w:t>7</w:t>
            </w:r>
            <w:r w:rsidR="007704D1">
              <w:rPr>
                <w:sz w:val="28"/>
                <w:lang w:val="uk-UA"/>
              </w:rPr>
              <w:t>.</w:t>
            </w:r>
          </w:p>
        </w:tc>
        <w:tc>
          <w:tcPr>
            <w:tcW w:w="4362" w:type="dxa"/>
          </w:tcPr>
          <w:p w14:paraId="2F1EDC6D" w14:textId="2A9F8E42" w:rsidR="007704D1" w:rsidRPr="00CA62D1" w:rsidRDefault="007704D1" w:rsidP="007704D1">
            <w:pPr>
              <w:spacing w:line="276" w:lineRule="auto"/>
              <w:rPr>
                <w:sz w:val="28"/>
                <w:szCs w:val="27"/>
              </w:rPr>
            </w:pPr>
            <w:r>
              <w:rPr>
                <w:sz w:val="28"/>
                <w:szCs w:val="27"/>
              </w:rPr>
              <w:t>Слотецький В. В. _____________</w:t>
            </w:r>
          </w:p>
          <w:p w14:paraId="23E3BEDD" w14:textId="7DD6FA41" w:rsidR="007704D1" w:rsidRPr="00CA62D1" w:rsidRDefault="007704D1" w:rsidP="007704D1">
            <w:pPr>
              <w:spacing w:line="276" w:lineRule="auto"/>
              <w:rPr>
                <w:bCs/>
                <w:iCs/>
                <w:kern w:val="32"/>
                <w:sz w:val="28"/>
              </w:rPr>
            </w:pPr>
          </w:p>
        </w:tc>
      </w:tr>
      <w:tr w:rsidR="007704D1" w:rsidRPr="00CA62D1" w14:paraId="682F6E07" w14:textId="77777777" w:rsidTr="001F5700">
        <w:tc>
          <w:tcPr>
            <w:tcW w:w="428" w:type="dxa"/>
          </w:tcPr>
          <w:p w14:paraId="317AEC23" w14:textId="4C1A00FE" w:rsidR="007704D1" w:rsidRPr="007704D1" w:rsidRDefault="007704D1" w:rsidP="007704D1">
            <w:pPr>
              <w:spacing w:line="254" w:lineRule="auto"/>
              <w:rPr>
                <w:sz w:val="28"/>
                <w:lang w:val="uk-UA"/>
              </w:rPr>
            </w:pPr>
            <w:r>
              <w:rPr>
                <w:sz w:val="28"/>
                <w:lang w:val="uk-UA"/>
              </w:rPr>
              <w:t>4.</w:t>
            </w:r>
          </w:p>
        </w:tc>
        <w:tc>
          <w:tcPr>
            <w:tcW w:w="4563" w:type="dxa"/>
            <w:hideMark/>
          </w:tcPr>
          <w:p w14:paraId="4A77C620" w14:textId="41487D07" w:rsidR="007704D1" w:rsidRPr="007704D1" w:rsidRDefault="007704D1" w:rsidP="007704D1">
            <w:pPr>
              <w:spacing w:line="276" w:lineRule="auto"/>
              <w:rPr>
                <w:lang w:val="uk-UA"/>
              </w:rPr>
            </w:pPr>
            <w:r w:rsidRPr="00CA62D1">
              <w:rPr>
                <w:bCs/>
                <w:iCs/>
                <w:kern w:val="32"/>
                <w:sz w:val="28"/>
              </w:rPr>
              <w:t>Губа С.М. __________________</w:t>
            </w:r>
            <w:r>
              <w:rPr>
                <w:bCs/>
                <w:iCs/>
                <w:kern w:val="32"/>
                <w:sz w:val="28"/>
                <w:lang w:val="uk-UA"/>
              </w:rPr>
              <w:t>_</w:t>
            </w:r>
          </w:p>
        </w:tc>
        <w:tc>
          <w:tcPr>
            <w:tcW w:w="599" w:type="dxa"/>
          </w:tcPr>
          <w:p w14:paraId="6FF890EA" w14:textId="0ECA6BF1" w:rsidR="007704D1" w:rsidRPr="007704D1" w:rsidRDefault="001F5700" w:rsidP="007704D1">
            <w:pPr>
              <w:spacing w:line="276" w:lineRule="auto"/>
              <w:rPr>
                <w:sz w:val="28"/>
                <w:lang w:val="uk-UA"/>
              </w:rPr>
            </w:pPr>
            <w:r>
              <w:rPr>
                <w:sz w:val="28"/>
                <w:lang w:val="uk-UA"/>
              </w:rPr>
              <w:t>8</w:t>
            </w:r>
            <w:r w:rsidR="007704D1">
              <w:rPr>
                <w:sz w:val="28"/>
                <w:lang w:val="uk-UA"/>
              </w:rPr>
              <w:t>.</w:t>
            </w:r>
          </w:p>
        </w:tc>
        <w:tc>
          <w:tcPr>
            <w:tcW w:w="4362" w:type="dxa"/>
          </w:tcPr>
          <w:p w14:paraId="4C4B2AA0" w14:textId="77777777" w:rsidR="007704D1" w:rsidRDefault="007704D1" w:rsidP="007704D1">
            <w:pPr>
              <w:spacing w:line="276" w:lineRule="auto"/>
              <w:rPr>
                <w:color w:val="000000"/>
                <w:sz w:val="28"/>
                <w:szCs w:val="28"/>
                <w:shd w:val="clear" w:color="auto" w:fill="FFFFFF"/>
              </w:rPr>
            </w:pPr>
            <w:r w:rsidRPr="00CA62D1">
              <w:rPr>
                <w:sz w:val="28"/>
                <w:shd w:val="clear" w:color="auto" w:fill="FFFFFF"/>
              </w:rPr>
              <w:t xml:space="preserve">Стрижак В.П. </w:t>
            </w:r>
            <w:r w:rsidRPr="00CA62D1">
              <w:rPr>
                <w:color w:val="000000"/>
                <w:sz w:val="28"/>
                <w:szCs w:val="28"/>
                <w:shd w:val="clear" w:color="auto" w:fill="FFFFFF"/>
              </w:rPr>
              <w:t>________________</w:t>
            </w:r>
          </w:p>
          <w:p w14:paraId="784E2006" w14:textId="3837B5EE" w:rsidR="007704D1" w:rsidRPr="00CA62D1" w:rsidRDefault="007704D1" w:rsidP="007704D1">
            <w:pPr>
              <w:spacing w:line="276" w:lineRule="auto"/>
              <w:rPr>
                <w:sz w:val="28"/>
              </w:rPr>
            </w:pPr>
          </w:p>
        </w:tc>
      </w:tr>
    </w:tbl>
    <w:p w14:paraId="2A5CD78B" w14:textId="6C397541" w:rsidR="00955C46" w:rsidRDefault="00955C46" w:rsidP="00BF7A4E">
      <w:pPr>
        <w:spacing w:line="220" w:lineRule="auto"/>
        <w:ind w:right="-1"/>
        <w:jc w:val="both"/>
        <w:rPr>
          <w:sz w:val="28"/>
          <w:lang w:val="uk-UA"/>
        </w:rPr>
      </w:pPr>
    </w:p>
    <w:p w14:paraId="73544123" w14:textId="77777777" w:rsidR="0004424C" w:rsidRPr="009D5CEB" w:rsidRDefault="0004424C" w:rsidP="00BF7A4E">
      <w:pPr>
        <w:spacing w:line="220" w:lineRule="auto"/>
        <w:ind w:right="-1"/>
        <w:jc w:val="both"/>
        <w:rPr>
          <w:sz w:val="28"/>
          <w:lang w:val="uk-UA"/>
        </w:rPr>
      </w:pPr>
      <w:bookmarkStart w:id="2" w:name="_GoBack"/>
      <w:bookmarkEnd w:id="2"/>
    </w:p>
    <w:sectPr w:rsidR="0004424C" w:rsidRPr="009D5CEB" w:rsidSect="001F5700">
      <w:headerReference w:type="even" r:id="rId8"/>
      <w:headerReference w:type="default" r:id="rId9"/>
      <w:pgSz w:w="11909" w:h="16834"/>
      <w:pgMar w:top="709" w:right="427" w:bottom="568" w:left="1701" w:header="709" w:footer="709" w:gutter="0"/>
      <w:cols w:space="708"/>
      <w:noEndnote/>
      <w:titlePg/>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9D146" w14:textId="77777777" w:rsidR="00EB4E0C" w:rsidRDefault="00EB4E0C">
      <w:r>
        <w:separator/>
      </w:r>
    </w:p>
  </w:endnote>
  <w:endnote w:type="continuationSeparator" w:id="0">
    <w:p w14:paraId="6B0334E7" w14:textId="77777777" w:rsidR="00EB4E0C" w:rsidRDefault="00EB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sig w:usb0="00000287" w:usb1="00000000" w:usb2="00000000" w:usb3="00000000" w:csb0="0000001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UkrainianBaltica">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5B5A1" w14:textId="77777777" w:rsidR="00EB4E0C" w:rsidRDefault="00EB4E0C">
      <w:r>
        <w:separator/>
      </w:r>
    </w:p>
  </w:footnote>
  <w:footnote w:type="continuationSeparator" w:id="0">
    <w:p w14:paraId="02519044" w14:textId="77777777" w:rsidR="00EB4E0C" w:rsidRDefault="00EB4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DD6AD" w14:textId="77777777" w:rsidR="00935711" w:rsidRDefault="009357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14:paraId="71E18D13" w14:textId="77777777" w:rsidR="00935711" w:rsidRDefault="00935711">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9FEF7" w14:textId="77777777" w:rsidR="00935711" w:rsidRDefault="00935711">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8"/>
    <w:lvl w:ilvl="0">
      <w:start w:val="1"/>
      <w:numFmt w:val="decimal"/>
      <w:lvlText w:val="%1."/>
      <w:lvlJc w:val="left"/>
      <w:pPr>
        <w:tabs>
          <w:tab w:val="num" w:pos="0"/>
        </w:tabs>
        <w:ind w:left="502" w:hanging="360"/>
      </w:pPr>
    </w:lvl>
  </w:abstractNum>
  <w:abstractNum w:abstractNumId="1" w15:restartNumberingAfterBreak="0">
    <w:nsid w:val="0CD8599F"/>
    <w:multiLevelType w:val="hybridMultilevel"/>
    <w:tmpl w:val="9BEE95E8"/>
    <w:lvl w:ilvl="0" w:tplc="0419000F">
      <w:start w:val="1"/>
      <w:numFmt w:val="decimal"/>
      <w:lvlText w:val="%1."/>
      <w:lvlJc w:val="left"/>
      <w:pPr>
        <w:ind w:left="206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12C25386"/>
    <w:multiLevelType w:val="hybridMultilevel"/>
    <w:tmpl w:val="57F8340E"/>
    <w:lvl w:ilvl="0" w:tplc="0419000F">
      <w:start w:val="1"/>
      <w:numFmt w:val="decimal"/>
      <w:lvlText w:val="%1."/>
      <w:lvlJc w:val="left"/>
      <w:pPr>
        <w:ind w:left="501" w:hanging="360"/>
      </w:p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3" w15:restartNumberingAfterBreak="0">
    <w:nsid w:val="15866A99"/>
    <w:multiLevelType w:val="hybridMultilevel"/>
    <w:tmpl w:val="430EEC6E"/>
    <w:lvl w:ilvl="0" w:tplc="0422000F">
      <w:start w:val="1"/>
      <w:numFmt w:val="decimal"/>
      <w:lvlText w:val="%1."/>
      <w:lvlJc w:val="left"/>
      <w:pPr>
        <w:ind w:left="785"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25C6D60"/>
    <w:multiLevelType w:val="hybridMultilevel"/>
    <w:tmpl w:val="839EA35E"/>
    <w:lvl w:ilvl="0" w:tplc="1000000F">
      <w:start w:val="1"/>
      <w:numFmt w:val="decimal"/>
      <w:lvlText w:val="%1."/>
      <w:lvlJc w:val="left"/>
      <w:pPr>
        <w:ind w:left="502"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394B25F3"/>
    <w:multiLevelType w:val="hybridMultilevel"/>
    <w:tmpl w:val="0FBE525E"/>
    <w:lvl w:ilvl="0" w:tplc="F404FEE4">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6" w15:restartNumberingAfterBreak="0">
    <w:nsid w:val="4866293A"/>
    <w:multiLevelType w:val="hybridMultilevel"/>
    <w:tmpl w:val="2D6003A4"/>
    <w:lvl w:ilvl="0" w:tplc="78EC7A54">
      <w:start w:val="1"/>
      <w:numFmt w:val="decimal"/>
      <w:lvlText w:val="%1."/>
      <w:lvlJc w:val="left"/>
      <w:pPr>
        <w:ind w:left="1417" w:hanging="707"/>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7" w15:restartNumberingAfterBreak="0">
    <w:nsid w:val="4CC85EBF"/>
    <w:multiLevelType w:val="hybridMultilevel"/>
    <w:tmpl w:val="33688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80537AE"/>
    <w:multiLevelType w:val="hybridMultilevel"/>
    <w:tmpl w:val="585C499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78EF326B"/>
    <w:multiLevelType w:val="hybridMultilevel"/>
    <w:tmpl w:val="3A7CF5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C6D4755"/>
    <w:multiLevelType w:val="multilevel"/>
    <w:tmpl w:val="F9DC3212"/>
    <w:lvl w:ilvl="0">
      <w:start w:val="1"/>
      <w:numFmt w:val="decimal"/>
      <w:lvlText w:val="%1."/>
      <w:lvlJc w:val="left"/>
      <w:pPr>
        <w:ind w:left="360" w:hanging="360"/>
      </w:pPr>
      <w:rPr>
        <w:rFonts w:hint="default"/>
      </w:rPr>
    </w:lvl>
    <w:lvl w:ilvl="1">
      <w:start w:val="3"/>
      <w:numFmt w:val="decimal"/>
      <w:isLgl/>
      <w:lvlText w:val="%1.%2"/>
      <w:lvlJc w:val="left"/>
      <w:pPr>
        <w:ind w:left="1129" w:hanging="42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3207" w:hanging="108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985" w:hanging="144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763" w:hanging="1800"/>
      </w:pPr>
      <w:rPr>
        <w:rFonts w:hint="default"/>
        <w:b/>
      </w:rPr>
    </w:lvl>
    <w:lvl w:ilvl="8">
      <w:start w:val="1"/>
      <w:numFmt w:val="decimal"/>
      <w:isLgl/>
      <w:lvlText w:val="%1.%2.%3.%4.%5.%6.%7.%8.%9"/>
      <w:lvlJc w:val="left"/>
      <w:pPr>
        <w:ind w:left="7832" w:hanging="2160"/>
      </w:pPr>
      <w:rPr>
        <w:rFonts w:hint="default"/>
        <w:b/>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num>
  <w:num w:numId="6">
    <w:abstractNumId w:val="5"/>
  </w:num>
  <w:num w:numId="7">
    <w:abstractNumId w:val="4"/>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F80"/>
    <w:rsid w:val="00004E1A"/>
    <w:rsid w:val="0001242E"/>
    <w:rsid w:val="00012E5A"/>
    <w:rsid w:val="00036FFC"/>
    <w:rsid w:val="00037342"/>
    <w:rsid w:val="00037377"/>
    <w:rsid w:val="00040330"/>
    <w:rsid w:val="0004424C"/>
    <w:rsid w:val="00055CA0"/>
    <w:rsid w:val="00082BB7"/>
    <w:rsid w:val="0008505E"/>
    <w:rsid w:val="00085CB7"/>
    <w:rsid w:val="000B09A5"/>
    <w:rsid w:val="000D333D"/>
    <w:rsid w:val="000D5541"/>
    <w:rsid w:val="000D6039"/>
    <w:rsid w:val="000E43E6"/>
    <w:rsid w:val="000F1B4C"/>
    <w:rsid w:val="000F4AAB"/>
    <w:rsid w:val="00102772"/>
    <w:rsid w:val="00113621"/>
    <w:rsid w:val="00126295"/>
    <w:rsid w:val="00135C4A"/>
    <w:rsid w:val="00141A04"/>
    <w:rsid w:val="00145917"/>
    <w:rsid w:val="0015096F"/>
    <w:rsid w:val="00155C0F"/>
    <w:rsid w:val="00164C66"/>
    <w:rsid w:val="00182D12"/>
    <w:rsid w:val="0019508E"/>
    <w:rsid w:val="001A6867"/>
    <w:rsid w:val="001B0B64"/>
    <w:rsid w:val="001C5176"/>
    <w:rsid w:val="001C773C"/>
    <w:rsid w:val="001D374D"/>
    <w:rsid w:val="001D6C68"/>
    <w:rsid w:val="001E2596"/>
    <w:rsid w:val="001F2DD0"/>
    <w:rsid w:val="001F5700"/>
    <w:rsid w:val="0022545E"/>
    <w:rsid w:val="002256F0"/>
    <w:rsid w:val="00254400"/>
    <w:rsid w:val="00266392"/>
    <w:rsid w:val="002801E7"/>
    <w:rsid w:val="00284E34"/>
    <w:rsid w:val="002A44DA"/>
    <w:rsid w:val="002B4A0A"/>
    <w:rsid w:val="002C02A2"/>
    <w:rsid w:val="002D0805"/>
    <w:rsid w:val="002D1367"/>
    <w:rsid w:val="002D5454"/>
    <w:rsid w:val="0030238F"/>
    <w:rsid w:val="00317FA6"/>
    <w:rsid w:val="003261F1"/>
    <w:rsid w:val="00331BD3"/>
    <w:rsid w:val="003457A1"/>
    <w:rsid w:val="003469ED"/>
    <w:rsid w:val="00357517"/>
    <w:rsid w:val="00371A50"/>
    <w:rsid w:val="00374902"/>
    <w:rsid w:val="003753A0"/>
    <w:rsid w:val="00384665"/>
    <w:rsid w:val="003903EF"/>
    <w:rsid w:val="003A4130"/>
    <w:rsid w:val="003B3A8F"/>
    <w:rsid w:val="003F1712"/>
    <w:rsid w:val="0040362E"/>
    <w:rsid w:val="0041231F"/>
    <w:rsid w:val="00417402"/>
    <w:rsid w:val="00425321"/>
    <w:rsid w:val="00436F0F"/>
    <w:rsid w:val="00451339"/>
    <w:rsid w:val="00461C70"/>
    <w:rsid w:val="00465681"/>
    <w:rsid w:val="00466B4A"/>
    <w:rsid w:val="00472259"/>
    <w:rsid w:val="00487982"/>
    <w:rsid w:val="004C015E"/>
    <w:rsid w:val="004C6112"/>
    <w:rsid w:val="004D730A"/>
    <w:rsid w:val="004F2224"/>
    <w:rsid w:val="004F23C1"/>
    <w:rsid w:val="004F6A98"/>
    <w:rsid w:val="004F7003"/>
    <w:rsid w:val="005059C5"/>
    <w:rsid w:val="00532C68"/>
    <w:rsid w:val="00547D79"/>
    <w:rsid w:val="005510C1"/>
    <w:rsid w:val="00556BE7"/>
    <w:rsid w:val="00565059"/>
    <w:rsid w:val="0057215E"/>
    <w:rsid w:val="00585A1B"/>
    <w:rsid w:val="005A064F"/>
    <w:rsid w:val="005A4822"/>
    <w:rsid w:val="005B5E62"/>
    <w:rsid w:val="005C7357"/>
    <w:rsid w:val="005D4DBA"/>
    <w:rsid w:val="005E53C3"/>
    <w:rsid w:val="005F6BE8"/>
    <w:rsid w:val="00601EE2"/>
    <w:rsid w:val="00603248"/>
    <w:rsid w:val="0061441F"/>
    <w:rsid w:val="00630386"/>
    <w:rsid w:val="00650100"/>
    <w:rsid w:val="00661598"/>
    <w:rsid w:val="00663C19"/>
    <w:rsid w:val="00665DC7"/>
    <w:rsid w:val="0067004D"/>
    <w:rsid w:val="00690772"/>
    <w:rsid w:val="006916C2"/>
    <w:rsid w:val="006B3884"/>
    <w:rsid w:val="006B6307"/>
    <w:rsid w:val="006C0EBB"/>
    <w:rsid w:val="006E083D"/>
    <w:rsid w:val="006F2838"/>
    <w:rsid w:val="006F5F49"/>
    <w:rsid w:val="00703F00"/>
    <w:rsid w:val="007048B9"/>
    <w:rsid w:val="00707469"/>
    <w:rsid w:val="007205E1"/>
    <w:rsid w:val="0073028E"/>
    <w:rsid w:val="00734096"/>
    <w:rsid w:val="00740113"/>
    <w:rsid w:val="007645A6"/>
    <w:rsid w:val="0076496F"/>
    <w:rsid w:val="00765AFC"/>
    <w:rsid w:val="00766671"/>
    <w:rsid w:val="007704D1"/>
    <w:rsid w:val="00771377"/>
    <w:rsid w:val="00796613"/>
    <w:rsid w:val="007C3A5B"/>
    <w:rsid w:val="007F52EB"/>
    <w:rsid w:val="00800DD2"/>
    <w:rsid w:val="00816989"/>
    <w:rsid w:val="00840E6F"/>
    <w:rsid w:val="00887406"/>
    <w:rsid w:val="008904E5"/>
    <w:rsid w:val="008B546C"/>
    <w:rsid w:val="008B68E4"/>
    <w:rsid w:val="008C6643"/>
    <w:rsid w:val="008F268E"/>
    <w:rsid w:val="008F6FD0"/>
    <w:rsid w:val="00913B5A"/>
    <w:rsid w:val="009317F4"/>
    <w:rsid w:val="00935711"/>
    <w:rsid w:val="009365C9"/>
    <w:rsid w:val="009376E7"/>
    <w:rsid w:val="009456ED"/>
    <w:rsid w:val="00955C46"/>
    <w:rsid w:val="00995CA5"/>
    <w:rsid w:val="009B0BE4"/>
    <w:rsid w:val="009B43C4"/>
    <w:rsid w:val="009B628F"/>
    <w:rsid w:val="009C5789"/>
    <w:rsid w:val="009C7756"/>
    <w:rsid w:val="009D5CEB"/>
    <w:rsid w:val="009E5BEC"/>
    <w:rsid w:val="00A132DC"/>
    <w:rsid w:val="00A137A9"/>
    <w:rsid w:val="00A251DC"/>
    <w:rsid w:val="00A64C01"/>
    <w:rsid w:val="00A65146"/>
    <w:rsid w:val="00A87A10"/>
    <w:rsid w:val="00A905E6"/>
    <w:rsid w:val="00AA056C"/>
    <w:rsid w:val="00AA5807"/>
    <w:rsid w:val="00AB47B6"/>
    <w:rsid w:val="00AC7252"/>
    <w:rsid w:val="00AC7E82"/>
    <w:rsid w:val="00AD26A3"/>
    <w:rsid w:val="00AE046A"/>
    <w:rsid w:val="00AE5977"/>
    <w:rsid w:val="00AE732D"/>
    <w:rsid w:val="00AF0EA5"/>
    <w:rsid w:val="00AF6D34"/>
    <w:rsid w:val="00AF77DA"/>
    <w:rsid w:val="00B15FA9"/>
    <w:rsid w:val="00B20A38"/>
    <w:rsid w:val="00B254A8"/>
    <w:rsid w:val="00B26C17"/>
    <w:rsid w:val="00B339DD"/>
    <w:rsid w:val="00B40A66"/>
    <w:rsid w:val="00B532E9"/>
    <w:rsid w:val="00B62F1A"/>
    <w:rsid w:val="00B67904"/>
    <w:rsid w:val="00B75950"/>
    <w:rsid w:val="00B87727"/>
    <w:rsid w:val="00B91923"/>
    <w:rsid w:val="00BB3F80"/>
    <w:rsid w:val="00BC1AC5"/>
    <w:rsid w:val="00BD1517"/>
    <w:rsid w:val="00BD2FAA"/>
    <w:rsid w:val="00BF0C0D"/>
    <w:rsid w:val="00BF7A4E"/>
    <w:rsid w:val="00C063DC"/>
    <w:rsid w:val="00C122CF"/>
    <w:rsid w:val="00C157B5"/>
    <w:rsid w:val="00C16517"/>
    <w:rsid w:val="00C33524"/>
    <w:rsid w:val="00C35012"/>
    <w:rsid w:val="00C51732"/>
    <w:rsid w:val="00CA0606"/>
    <w:rsid w:val="00CA68BE"/>
    <w:rsid w:val="00CB231D"/>
    <w:rsid w:val="00CD641E"/>
    <w:rsid w:val="00CE0B75"/>
    <w:rsid w:val="00CE1758"/>
    <w:rsid w:val="00CF5966"/>
    <w:rsid w:val="00D00A7A"/>
    <w:rsid w:val="00D11BB6"/>
    <w:rsid w:val="00D1408C"/>
    <w:rsid w:val="00D158AD"/>
    <w:rsid w:val="00D273D9"/>
    <w:rsid w:val="00D31594"/>
    <w:rsid w:val="00D353B3"/>
    <w:rsid w:val="00D46851"/>
    <w:rsid w:val="00D50A98"/>
    <w:rsid w:val="00D63C2E"/>
    <w:rsid w:val="00D6553C"/>
    <w:rsid w:val="00D757AD"/>
    <w:rsid w:val="00D77312"/>
    <w:rsid w:val="00D80DA6"/>
    <w:rsid w:val="00D84118"/>
    <w:rsid w:val="00D85E6F"/>
    <w:rsid w:val="00D862F1"/>
    <w:rsid w:val="00D91687"/>
    <w:rsid w:val="00DA665D"/>
    <w:rsid w:val="00DB1225"/>
    <w:rsid w:val="00DC2677"/>
    <w:rsid w:val="00DD0780"/>
    <w:rsid w:val="00DD1CB1"/>
    <w:rsid w:val="00DD7053"/>
    <w:rsid w:val="00DE6184"/>
    <w:rsid w:val="00E00C23"/>
    <w:rsid w:val="00E0163B"/>
    <w:rsid w:val="00E04776"/>
    <w:rsid w:val="00E12AA7"/>
    <w:rsid w:val="00E15404"/>
    <w:rsid w:val="00E2229D"/>
    <w:rsid w:val="00E45EA1"/>
    <w:rsid w:val="00E53AFB"/>
    <w:rsid w:val="00E55F34"/>
    <w:rsid w:val="00E57E4C"/>
    <w:rsid w:val="00E61010"/>
    <w:rsid w:val="00E64144"/>
    <w:rsid w:val="00E71606"/>
    <w:rsid w:val="00E8685D"/>
    <w:rsid w:val="00E86AE5"/>
    <w:rsid w:val="00EB4E0C"/>
    <w:rsid w:val="00EC6627"/>
    <w:rsid w:val="00ED5AF0"/>
    <w:rsid w:val="00EE2E1B"/>
    <w:rsid w:val="00EF14D2"/>
    <w:rsid w:val="00EF3B8D"/>
    <w:rsid w:val="00F1488B"/>
    <w:rsid w:val="00F2299B"/>
    <w:rsid w:val="00F317D3"/>
    <w:rsid w:val="00F31D3A"/>
    <w:rsid w:val="00F51B0B"/>
    <w:rsid w:val="00F51F65"/>
    <w:rsid w:val="00F637FC"/>
    <w:rsid w:val="00F64FF0"/>
    <w:rsid w:val="00F864AD"/>
    <w:rsid w:val="00FE2D1A"/>
    <w:rsid w:val="00FF6582"/>
    <w:rsid w:val="00FF7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7791"/>
  <w15:chartTrackingRefBased/>
  <w15:docId w15:val="{0910EFE7-E2FA-46B9-98B3-67D788B4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130"/>
    <w:pPr>
      <w:spacing w:after="0" w:line="240" w:lineRule="auto"/>
    </w:pPr>
    <w:rPr>
      <w:rFonts w:eastAsia="Times New Roman" w:cs="Times New Roman"/>
      <w:sz w:val="20"/>
      <w:szCs w:val="20"/>
      <w:lang w:eastAsia="ru-RU"/>
    </w:rPr>
  </w:style>
  <w:style w:type="paragraph" w:styleId="1">
    <w:name w:val="heading 1"/>
    <w:basedOn w:val="a"/>
    <w:next w:val="a"/>
    <w:link w:val="10"/>
    <w:qFormat/>
    <w:rsid w:val="00AF6D34"/>
    <w:pPr>
      <w:keepNext/>
      <w:spacing w:before="240" w:after="60"/>
      <w:outlineLvl w:val="0"/>
    </w:pPr>
    <w:rPr>
      <w:rFonts w:ascii="Arial" w:hAnsi="Arial"/>
      <w:b/>
      <w:bCs/>
      <w:kern w:val="32"/>
      <w:sz w:val="32"/>
      <w:szCs w:val="32"/>
    </w:rPr>
  </w:style>
  <w:style w:type="paragraph" w:styleId="2">
    <w:name w:val="heading 2"/>
    <w:basedOn w:val="a"/>
    <w:next w:val="a"/>
    <w:link w:val="20"/>
    <w:uiPriority w:val="9"/>
    <w:qFormat/>
    <w:rsid w:val="00AF6D34"/>
    <w:pPr>
      <w:keepNext/>
      <w:spacing w:before="240" w:after="60"/>
      <w:outlineLvl w:val="1"/>
    </w:pPr>
    <w:rPr>
      <w:rFonts w:ascii="Calibri Light" w:hAnsi="Calibri Light"/>
      <w:b/>
      <w:bCs/>
      <w:i/>
      <w:iCs/>
      <w:sz w:val="28"/>
      <w:szCs w:val="28"/>
      <w:lang w:val="x-none"/>
    </w:rPr>
  </w:style>
  <w:style w:type="paragraph" w:styleId="4">
    <w:name w:val="heading 4"/>
    <w:basedOn w:val="a"/>
    <w:next w:val="a"/>
    <w:link w:val="40"/>
    <w:qFormat/>
    <w:rsid w:val="00AF6D34"/>
    <w:pPr>
      <w:keepNext/>
      <w:framePr w:hSpace="180" w:wrap="around" w:vAnchor="text" w:hAnchor="text" w:y="1"/>
      <w:jc w:val="center"/>
      <w:outlineLvl w:val="3"/>
    </w:pPr>
    <w:rPr>
      <w:b/>
      <w:bCs/>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251DC"/>
    <w:pPr>
      <w:tabs>
        <w:tab w:val="center" w:pos="4677"/>
        <w:tab w:val="right" w:pos="9355"/>
      </w:tabs>
    </w:pPr>
  </w:style>
  <w:style w:type="character" w:customStyle="1" w:styleId="a4">
    <w:name w:val="Верхний колонтитул Знак"/>
    <w:basedOn w:val="a0"/>
    <w:link w:val="a3"/>
    <w:uiPriority w:val="99"/>
    <w:rsid w:val="00A251DC"/>
    <w:rPr>
      <w:rFonts w:eastAsia="Times New Roman" w:cs="Times New Roman"/>
      <w:sz w:val="20"/>
      <w:szCs w:val="20"/>
      <w:lang w:eastAsia="ru-RU"/>
    </w:rPr>
  </w:style>
  <w:style w:type="character" w:styleId="a5">
    <w:name w:val="page number"/>
    <w:basedOn w:val="a0"/>
    <w:semiHidden/>
    <w:rsid w:val="00A251DC"/>
  </w:style>
  <w:style w:type="paragraph" w:styleId="21">
    <w:name w:val="Body Text 2"/>
    <w:basedOn w:val="a"/>
    <w:link w:val="22"/>
    <w:semiHidden/>
    <w:unhideWhenUsed/>
    <w:rsid w:val="00955C46"/>
    <w:pPr>
      <w:spacing w:after="120" w:line="480" w:lineRule="auto"/>
    </w:pPr>
    <w:rPr>
      <w:sz w:val="24"/>
      <w:szCs w:val="24"/>
      <w:lang w:val="x-none"/>
    </w:rPr>
  </w:style>
  <w:style w:type="character" w:customStyle="1" w:styleId="22">
    <w:name w:val="Основной текст 2 Знак"/>
    <w:basedOn w:val="a0"/>
    <w:link w:val="21"/>
    <w:semiHidden/>
    <w:rsid w:val="00955C46"/>
    <w:rPr>
      <w:rFonts w:eastAsia="Times New Roman" w:cs="Times New Roman"/>
      <w:sz w:val="24"/>
      <w:szCs w:val="24"/>
      <w:lang w:val="x-none" w:eastAsia="ru-RU"/>
    </w:rPr>
  </w:style>
  <w:style w:type="character" w:customStyle="1" w:styleId="FontStyle12">
    <w:name w:val="Font Style12"/>
    <w:uiPriority w:val="99"/>
    <w:rsid w:val="00955C46"/>
    <w:rPr>
      <w:rFonts w:ascii="Times New Roman" w:hAnsi="Times New Roman" w:cs="Times New Roman" w:hint="default"/>
      <w:sz w:val="26"/>
      <w:szCs w:val="26"/>
    </w:rPr>
  </w:style>
  <w:style w:type="paragraph" w:styleId="a6">
    <w:name w:val="List Paragraph"/>
    <w:basedOn w:val="a"/>
    <w:uiPriority w:val="99"/>
    <w:qFormat/>
    <w:rsid w:val="00D158AD"/>
    <w:pPr>
      <w:ind w:left="720"/>
      <w:contextualSpacing/>
    </w:pPr>
  </w:style>
  <w:style w:type="paragraph" w:customStyle="1" w:styleId="3">
    <w:name w:val="Знак Знак3 Знак Знак Знак Знак"/>
    <w:basedOn w:val="a"/>
    <w:rsid w:val="00D158AD"/>
    <w:rPr>
      <w:rFonts w:ascii="Peterburg" w:hAnsi="Peterburg" w:cs="Peterburg"/>
      <w:lang w:val="en-US" w:eastAsia="en-US"/>
    </w:rPr>
  </w:style>
  <w:style w:type="paragraph" w:customStyle="1" w:styleId="30">
    <w:name w:val="Знак Знак3 Знак Знак Знак Знак"/>
    <w:basedOn w:val="a"/>
    <w:rsid w:val="009E5BEC"/>
    <w:rPr>
      <w:rFonts w:ascii="Peterburg" w:hAnsi="Peterburg" w:cs="Peterburg"/>
      <w:lang w:val="en-US" w:eastAsia="en-US"/>
    </w:rPr>
  </w:style>
  <w:style w:type="paragraph" w:styleId="a7">
    <w:name w:val="Title"/>
    <w:basedOn w:val="a"/>
    <w:link w:val="11"/>
    <w:uiPriority w:val="10"/>
    <w:qFormat/>
    <w:rsid w:val="00B20A38"/>
    <w:rPr>
      <w:lang w:val="x-none"/>
    </w:rPr>
  </w:style>
  <w:style w:type="character" w:customStyle="1" w:styleId="a8">
    <w:name w:val="Заголовок Знак"/>
    <w:basedOn w:val="a0"/>
    <w:uiPriority w:val="10"/>
    <w:rsid w:val="00B20A38"/>
    <w:rPr>
      <w:rFonts w:asciiTheme="majorHAnsi" w:eastAsiaTheme="majorEastAsia" w:hAnsiTheme="majorHAnsi" w:cstheme="majorBidi"/>
      <w:spacing w:val="-10"/>
      <w:kern w:val="28"/>
      <w:sz w:val="56"/>
      <w:szCs w:val="56"/>
      <w:lang w:eastAsia="ru-RU"/>
    </w:rPr>
  </w:style>
  <w:style w:type="character" w:customStyle="1" w:styleId="11">
    <w:name w:val="Заголовок Знак1"/>
    <w:link w:val="a7"/>
    <w:uiPriority w:val="10"/>
    <w:rsid w:val="00B20A38"/>
    <w:rPr>
      <w:rFonts w:eastAsia="Times New Roman" w:cs="Times New Roman"/>
      <w:sz w:val="20"/>
      <w:szCs w:val="20"/>
      <w:lang w:val="x-none" w:eastAsia="ru-RU"/>
    </w:rPr>
  </w:style>
  <w:style w:type="paragraph" w:styleId="23">
    <w:name w:val="Body Text Indent 2"/>
    <w:basedOn w:val="a"/>
    <w:link w:val="24"/>
    <w:uiPriority w:val="99"/>
    <w:unhideWhenUsed/>
    <w:rsid w:val="00B20A38"/>
    <w:pPr>
      <w:spacing w:after="120" w:line="480" w:lineRule="auto"/>
      <w:ind w:left="283"/>
    </w:pPr>
    <w:rPr>
      <w:sz w:val="24"/>
      <w:szCs w:val="24"/>
      <w:lang w:val="x-none"/>
    </w:rPr>
  </w:style>
  <w:style w:type="character" w:customStyle="1" w:styleId="24">
    <w:name w:val="Основной текст с отступом 2 Знак"/>
    <w:basedOn w:val="a0"/>
    <w:link w:val="23"/>
    <w:uiPriority w:val="99"/>
    <w:rsid w:val="00B20A38"/>
    <w:rPr>
      <w:rFonts w:eastAsia="Times New Roman" w:cs="Times New Roman"/>
      <w:sz w:val="24"/>
      <w:szCs w:val="24"/>
      <w:lang w:val="x-none" w:eastAsia="ru-RU"/>
    </w:rPr>
  </w:style>
  <w:style w:type="paragraph" w:styleId="a9">
    <w:name w:val="Balloon Text"/>
    <w:basedOn w:val="a"/>
    <w:link w:val="aa"/>
    <w:uiPriority w:val="99"/>
    <w:semiHidden/>
    <w:unhideWhenUsed/>
    <w:rsid w:val="00E55F34"/>
    <w:rPr>
      <w:rFonts w:ascii="Segoe UI" w:hAnsi="Segoe UI" w:cs="Segoe UI"/>
      <w:sz w:val="18"/>
      <w:szCs w:val="18"/>
    </w:rPr>
  </w:style>
  <w:style w:type="character" w:customStyle="1" w:styleId="aa">
    <w:name w:val="Текст выноски Знак"/>
    <w:basedOn w:val="a0"/>
    <w:link w:val="a9"/>
    <w:uiPriority w:val="99"/>
    <w:semiHidden/>
    <w:rsid w:val="00E55F34"/>
    <w:rPr>
      <w:rFonts w:ascii="Segoe UI" w:eastAsia="Times New Roman" w:hAnsi="Segoe UI" w:cs="Segoe UI"/>
      <w:sz w:val="18"/>
      <w:szCs w:val="18"/>
      <w:lang w:eastAsia="ru-RU"/>
    </w:rPr>
  </w:style>
  <w:style w:type="character" w:customStyle="1" w:styleId="10">
    <w:name w:val="Заголовок 1 Знак"/>
    <w:basedOn w:val="a0"/>
    <w:link w:val="1"/>
    <w:rsid w:val="00AF6D34"/>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
    <w:rsid w:val="00AF6D34"/>
    <w:rPr>
      <w:rFonts w:ascii="Calibri Light" w:eastAsia="Times New Roman" w:hAnsi="Calibri Light" w:cs="Times New Roman"/>
      <w:b/>
      <w:bCs/>
      <w:i/>
      <w:iCs/>
      <w:szCs w:val="28"/>
      <w:lang w:val="x-none" w:eastAsia="ru-RU"/>
    </w:rPr>
  </w:style>
  <w:style w:type="character" w:customStyle="1" w:styleId="40">
    <w:name w:val="Заголовок 4 Знак"/>
    <w:basedOn w:val="a0"/>
    <w:link w:val="4"/>
    <w:rsid w:val="00AF6D34"/>
    <w:rPr>
      <w:rFonts w:eastAsia="Times New Roman" w:cs="Times New Roman"/>
      <w:b/>
      <w:bCs/>
      <w:sz w:val="24"/>
      <w:szCs w:val="24"/>
      <w:lang w:val="x-none" w:eastAsia="ru-RU"/>
    </w:rPr>
  </w:style>
  <w:style w:type="character" w:customStyle="1" w:styleId="ab">
    <w:name w:val="Подпись к таблице_"/>
    <w:link w:val="ac"/>
    <w:locked/>
    <w:rsid w:val="00AF6D34"/>
    <w:rPr>
      <w:rFonts w:eastAsia="Times New Roman"/>
      <w:sz w:val="23"/>
      <w:szCs w:val="23"/>
      <w:shd w:val="clear" w:color="auto" w:fill="FFFFFF"/>
    </w:rPr>
  </w:style>
  <w:style w:type="paragraph" w:customStyle="1" w:styleId="ac">
    <w:name w:val="Подпись к таблице"/>
    <w:basedOn w:val="a"/>
    <w:link w:val="ab"/>
    <w:rsid w:val="00AF6D34"/>
    <w:pPr>
      <w:widowControl w:val="0"/>
      <w:shd w:val="clear" w:color="auto" w:fill="FFFFFF"/>
      <w:spacing w:line="0" w:lineRule="atLeast"/>
    </w:pPr>
    <w:rPr>
      <w:rFonts w:cstheme="minorBidi"/>
      <w:sz w:val="23"/>
      <w:szCs w:val="23"/>
      <w:lang w:eastAsia="en-US"/>
    </w:rPr>
  </w:style>
  <w:style w:type="character" w:customStyle="1" w:styleId="9pt">
    <w:name w:val="Основной текст + 9 pt"/>
    <w:aliases w:val="Полужирный,Малые прописные,Основной текст + 7,5 pt,Основной текст + 9,Основной текст + Lucida Sans Unicode,7,Основной текст + 8,Основной текст + 11,Интервал -1 pt,11,Основной текст + 10,Основной текст (2) + 6,Основной текст + 5,8"/>
    <w:rsid w:val="00AF6D34"/>
    <w:rPr>
      <w:rFonts w:ascii="Times New Roman" w:eastAsia="Times New Roman" w:hAnsi="Times New Roman" w:cs="Times New Roman" w:hint="default"/>
      <w:color w:val="000000"/>
      <w:spacing w:val="0"/>
      <w:w w:val="100"/>
      <w:position w:val="0"/>
      <w:sz w:val="18"/>
      <w:szCs w:val="18"/>
      <w:shd w:val="clear" w:color="auto" w:fill="FFFFFF"/>
      <w:lang w:val="uk-UA" w:eastAsia="uk-UA" w:bidi="uk-UA"/>
    </w:rPr>
  </w:style>
  <w:style w:type="paragraph" w:styleId="HTML">
    <w:name w:val="HTML Preformatted"/>
    <w:aliases w:val="Знак,Знак4 Знак Знак,Знак4 Знак Знак Знак Знак"/>
    <w:basedOn w:val="a"/>
    <w:link w:val="HTML0"/>
    <w:unhideWhenUsed/>
    <w:qFormat/>
    <w:rsid w:val="00AF6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rPr>
  </w:style>
  <w:style w:type="character" w:customStyle="1" w:styleId="HTML0">
    <w:name w:val="Стандартный HTML Знак"/>
    <w:aliases w:val="Знак Знак,Знак4 Знак Знак Знак,Знак4 Знак Знак Знак Знак Знак"/>
    <w:basedOn w:val="a0"/>
    <w:link w:val="HTML"/>
    <w:rsid w:val="00AF6D34"/>
    <w:rPr>
      <w:rFonts w:ascii="Courier New" w:eastAsia="Times New Roman" w:hAnsi="Courier New" w:cs="Times New Roman"/>
      <w:color w:val="000000"/>
      <w:sz w:val="21"/>
      <w:szCs w:val="20"/>
      <w:lang w:eastAsia="ru-RU"/>
    </w:rPr>
  </w:style>
  <w:style w:type="character" w:customStyle="1" w:styleId="f2">
    <w:name w:val="f2"/>
    <w:rsid w:val="00AF6D34"/>
  </w:style>
  <w:style w:type="character" w:customStyle="1" w:styleId="25">
    <w:name w:val="Основний текст (2)_"/>
    <w:link w:val="26"/>
    <w:locked/>
    <w:rsid w:val="00AF6D34"/>
    <w:rPr>
      <w:sz w:val="32"/>
      <w:szCs w:val="32"/>
      <w:shd w:val="clear" w:color="auto" w:fill="FFFFFF"/>
    </w:rPr>
  </w:style>
  <w:style w:type="paragraph" w:customStyle="1" w:styleId="26">
    <w:name w:val="Основний текст (2)"/>
    <w:basedOn w:val="a"/>
    <w:link w:val="25"/>
    <w:rsid w:val="00AF6D34"/>
    <w:pPr>
      <w:widowControl w:val="0"/>
      <w:shd w:val="clear" w:color="auto" w:fill="FFFFFF"/>
      <w:spacing w:before="600" w:after="60" w:line="0" w:lineRule="atLeast"/>
      <w:ind w:hanging="400"/>
      <w:jc w:val="both"/>
    </w:pPr>
    <w:rPr>
      <w:rFonts w:eastAsiaTheme="minorHAnsi" w:cstheme="minorBidi"/>
      <w:sz w:val="32"/>
      <w:szCs w:val="32"/>
      <w:lang w:eastAsia="en-US"/>
    </w:rPr>
  </w:style>
  <w:style w:type="character" w:customStyle="1" w:styleId="FontStyle15">
    <w:name w:val="Font Style15"/>
    <w:rsid w:val="00AF6D34"/>
    <w:rPr>
      <w:rFonts w:ascii="Times New Roman" w:hAnsi="Times New Roman" w:cs="Times New Roman" w:hint="default"/>
      <w:sz w:val="22"/>
      <w:szCs w:val="22"/>
    </w:rPr>
  </w:style>
  <w:style w:type="character" w:customStyle="1" w:styleId="ad">
    <w:name w:val="Основной текст_"/>
    <w:link w:val="27"/>
    <w:locked/>
    <w:rsid w:val="00AF6D34"/>
    <w:rPr>
      <w:sz w:val="23"/>
      <w:szCs w:val="23"/>
      <w:shd w:val="clear" w:color="auto" w:fill="FFFFFF"/>
    </w:rPr>
  </w:style>
  <w:style w:type="paragraph" w:customStyle="1" w:styleId="27">
    <w:name w:val="Основной текст2"/>
    <w:basedOn w:val="a"/>
    <w:link w:val="ad"/>
    <w:rsid w:val="00AF6D34"/>
    <w:pPr>
      <w:widowControl w:val="0"/>
      <w:shd w:val="clear" w:color="auto" w:fill="FFFFFF"/>
      <w:spacing w:before="180" w:after="300" w:line="0" w:lineRule="atLeast"/>
      <w:ind w:hanging="380"/>
      <w:jc w:val="both"/>
    </w:pPr>
    <w:rPr>
      <w:rFonts w:eastAsiaTheme="minorHAnsi" w:cstheme="minorBidi"/>
      <w:sz w:val="23"/>
      <w:szCs w:val="23"/>
      <w:lang w:eastAsia="en-US"/>
    </w:rPr>
  </w:style>
  <w:style w:type="paragraph" w:customStyle="1" w:styleId="31">
    <w:name w:val="Основной текст3"/>
    <w:basedOn w:val="a"/>
    <w:rsid w:val="00AF6D34"/>
    <w:pPr>
      <w:widowControl w:val="0"/>
      <w:shd w:val="clear" w:color="auto" w:fill="FFFFFF"/>
      <w:spacing w:before="180" w:line="0" w:lineRule="atLeast"/>
      <w:jc w:val="both"/>
    </w:pPr>
    <w:rPr>
      <w:sz w:val="28"/>
      <w:szCs w:val="28"/>
      <w:lang w:val="uk-UA" w:eastAsia="uk-UA"/>
    </w:rPr>
  </w:style>
  <w:style w:type="paragraph" w:styleId="ae">
    <w:name w:val="Normal (Web)"/>
    <w:basedOn w:val="a"/>
    <w:uiPriority w:val="99"/>
    <w:semiHidden/>
    <w:unhideWhenUsed/>
    <w:rsid w:val="00AF6D34"/>
    <w:pPr>
      <w:spacing w:before="100" w:beforeAutospacing="1" w:after="100" w:afterAutospacing="1"/>
    </w:pPr>
    <w:rPr>
      <w:sz w:val="24"/>
      <w:szCs w:val="24"/>
    </w:rPr>
  </w:style>
  <w:style w:type="paragraph" w:customStyle="1" w:styleId="af">
    <w:basedOn w:val="a"/>
    <w:next w:val="a7"/>
    <w:link w:val="28"/>
    <w:uiPriority w:val="10"/>
    <w:qFormat/>
    <w:rsid w:val="00AF6D34"/>
    <w:rPr>
      <w:rFonts w:cstheme="minorBidi"/>
      <w:sz w:val="28"/>
      <w:szCs w:val="22"/>
      <w:lang w:val="x-none"/>
    </w:rPr>
  </w:style>
  <w:style w:type="character" w:customStyle="1" w:styleId="28">
    <w:name w:val="Название Знак2"/>
    <w:link w:val="af"/>
    <w:uiPriority w:val="10"/>
    <w:rsid w:val="00AF6D34"/>
    <w:rPr>
      <w:rFonts w:ascii="Times New Roman" w:eastAsia="Times New Roman" w:hAnsi="Times New Roman"/>
      <w:lang w:val="x-none" w:eastAsia="ru-RU"/>
    </w:rPr>
  </w:style>
  <w:style w:type="paragraph" w:styleId="af0">
    <w:name w:val="Body Text"/>
    <w:basedOn w:val="a"/>
    <w:link w:val="af1"/>
    <w:uiPriority w:val="99"/>
    <w:semiHidden/>
    <w:unhideWhenUsed/>
    <w:rsid w:val="00AF6D34"/>
    <w:pPr>
      <w:spacing w:after="120"/>
    </w:pPr>
    <w:rPr>
      <w:sz w:val="24"/>
      <w:szCs w:val="24"/>
      <w:lang w:val="x-none" w:eastAsia="x-none"/>
    </w:rPr>
  </w:style>
  <w:style w:type="character" w:customStyle="1" w:styleId="af1">
    <w:name w:val="Основной текст Знак"/>
    <w:basedOn w:val="a0"/>
    <w:link w:val="af0"/>
    <w:uiPriority w:val="99"/>
    <w:semiHidden/>
    <w:rsid w:val="00AF6D34"/>
    <w:rPr>
      <w:rFonts w:eastAsia="Times New Roman" w:cs="Times New Roman"/>
      <w:sz w:val="24"/>
      <w:szCs w:val="24"/>
      <w:lang w:val="x-none" w:eastAsia="x-none"/>
    </w:rPr>
  </w:style>
  <w:style w:type="paragraph" w:styleId="af2">
    <w:name w:val="Body Text Indent"/>
    <w:basedOn w:val="a"/>
    <w:link w:val="af3"/>
    <w:semiHidden/>
    <w:unhideWhenUsed/>
    <w:rsid w:val="00AF6D34"/>
    <w:pPr>
      <w:spacing w:after="120"/>
      <w:ind w:left="283"/>
    </w:pPr>
    <w:rPr>
      <w:sz w:val="24"/>
      <w:szCs w:val="24"/>
      <w:lang w:val="x-none"/>
    </w:rPr>
  </w:style>
  <w:style w:type="character" w:customStyle="1" w:styleId="af3">
    <w:name w:val="Основной текст с отступом Знак"/>
    <w:basedOn w:val="a0"/>
    <w:link w:val="af2"/>
    <w:semiHidden/>
    <w:rsid w:val="00AF6D34"/>
    <w:rPr>
      <w:rFonts w:eastAsia="Times New Roman" w:cs="Times New Roman"/>
      <w:sz w:val="24"/>
      <w:szCs w:val="24"/>
      <w:lang w:val="x-none" w:eastAsia="ru-RU"/>
    </w:rPr>
  </w:style>
  <w:style w:type="paragraph" w:styleId="af4">
    <w:name w:val="No Spacing"/>
    <w:uiPriority w:val="1"/>
    <w:qFormat/>
    <w:rsid w:val="00AF6D34"/>
    <w:pPr>
      <w:spacing w:after="0" w:line="240" w:lineRule="auto"/>
    </w:pPr>
    <w:rPr>
      <w:rFonts w:ascii="Calibri" w:eastAsia="Times New Roman" w:hAnsi="Calibri" w:cs="Times New Roman"/>
      <w:sz w:val="22"/>
      <w:lang w:val="uk-UA"/>
    </w:rPr>
  </w:style>
  <w:style w:type="paragraph" w:customStyle="1" w:styleId="af5">
    <w:name w:val="Базовый"/>
    <w:rsid w:val="00AF6D34"/>
    <w:pPr>
      <w:tabs>
        <w:tab w:val="left" w:pos="708"/>
      </w:tabs>
      <w:suppressAutoHyphens/>
      <w:spacing w:after="200" w:line="276" w:lineRule="auto"/>
    </w:pPr>
    <w:rPr>
      <w:rFonts w:ascii="Calibri" w:eastAsia="SimSun" w:hAnsi="Calibri" w:cs="Times New Roman"/>
      <w:sz w:val="22"/>
    </w:rPr>
  </w:style>
  <w:style w:type="paragraph" w:customStyle="1" w:styleId="7">
    <w:name w:val="Знак Знак7 Знак Знак Знак Знак Знак Знак Знак Знак Знак Знак"/>
    <w:basedOn w:val="a"/>
    <w:rsid w:val="00AF6D34"/>
    <w:rPr>
      <w:rFonts w:ascii="Peterburg" w:hAnsi="Peterburg" w:cs="Peterburg"/>
      <w:lang w:val="en-US" w:eastAsia="en-US"/>
    </w:rPr>
  </w:style>
  <w:style w:type="character" w:customStyle="1" w:styleId="longtext">
    <w:name w:val="long_text"/>
    <w:rsid w:val="00AF6D34"/>
    <w:rPr>
      <w:rFonts w:ascii="Times New Roman" w:hAnsi="Times New Roman" w:cs="Times New Roman" w:hint="default"/>
    </w:rPr>
  </w:style>
  <w:style w:type="character" w:customStyle="1" w:styleId="5">
    <w:name w:val="Основной текст5"/>
    <w:rsid w:val="00AF6D34"/>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uk-UA" w:eastAsia="uk-UA" w:bidi="uk-UA"/>
    </w:rPr>
  </w:style>
  <w:style w:type="character" w:customStyle="1" w:styleId="af6">
    <w:name w:val="Основной текст + Курсив"/>
    <w:aliases w:val="Интервал 1 pt"/>
    <w:rsid w:val="00AF6D34"/>
    <w:rPr>
      <w:rFonts w:ascii="Times New Roman" w:eastAsia="Times New Roman" w:hAnsi="Times New Roman"/>
      <w:i/>
      <w:iCs/>
      <w:color w:val="000000"/>
      <w:spacing w:val="20"/>
      <w:w w:val="100"/>
      <w:position w:val="0"/>
      <w:sz w:val="24"/>
      <w:szCs w:val="24"/>
      <w:shd w:val="clear" w:color="auto" w:fill="FFFFFF"/>
      <w:lang w:val="uk-UA" w:eastAsia="uk-UA" w:bidi="uk-UA"/>
    </w:rPr>
  </w:style>
  <w:style w:type="character" w:customStyle="1" w:styleId="MicrosoftSansSerif">
    <w:name w:val="Основной текст + Microsoft Sans Serif"/>
    <w:aliases w:val="11 pt,Курсив"/>
    <w:rsid w:val="00AF6D34"/>
    <w:rPr>
      <w:rFonts w:ascii="Microsoft Sans Serif" w:eastAsia="Microsoft Sans Serif" w:hAnsi="Microsoft Sans Serif" w:cs="Microsoft Sans Serif"/>
      <w:i/>
      <w:iCs/>
      <w:color w:val="000000"/>
      <w:spacing w:val="0"/>
      <w:w w:val="100"/>
      <w:position w:val="0"/>
      <w:sz w:val="22"/>
      <w:szCs w:val="22"/>
      <w:shd w:val="clear" w:color="auto" w:fill="FFFFFF"/>
      <w:lang w:val="uk-UA" w:eastAsia="uk-UA" w:bidi="uk-UA"/>
    </w:rPr>
  </w:style>
  <w:style w:type="character" w:customStyle="1" w:styleId="af7">
    <w:name w:val="Виноска_"/>
    <w:link w:val="af8"/>
    <w:locked/>
    <w:rsid w:val="00AF6D34"/>
    <w:rPr>
      <w:szCs w:val="28"/>
      <w:shd w:val="clear" w:color="auto" w:fill="FFFFFF"/>
    </w:rPr>
  </w:style>
  <w:style w:type="paragraph" w:customStyle="1" w:styleId="af8">
    <w:name w:val="Виноска"/>
    <w:basedOn w:val="a"/>
    <w:link w:val="af7"/>
    <w:rsid w:val="00AF6D34"/>
    <w:pPr>
      <w:widowControl w:val="0"/>
      <w:shd w:val="clear" w:color="auto" w:fill="FFFFFF"/>
      <w:spacing w:after="600" w:line="317" w:lineRule="exact"/>
    </w:pPr>
    <w:rPr>
      <w:rFonts w:eastAsiaTheme="minorHAnsi" w:cstheme="minorBidi"/>
      <w:sz w:val="28"/>
      <w:szCs w:val="28"/>
      <w:lang w:eastAsia="en-US"/>
    </w:rPr>
  </w:style>
  <w:style w:type="paragraph" w:customStyle="1" w:styleId="12">
    <w:name w:val="Основной текст1"/>
    <w:basedOn w:val="a"/>
    <w:rsid w:val="00AF6D34"/>
    <w:pPr>
      <w:widowControl w:val="0"/>
      <w:shd w:val="clear" w:color="auto" w:fill="FFFFFF"/>
      <w:spacing w:before="300" w:after="60" w:line="365" w:lineRule="exact"/>
    </w:pPr>
    <w:rPr>
      <w:sz w:val="26"/>
      <w:szCs w:val="26"/>
      <w:lang w:val="uk-UA" w:eastAsia="uk-UA"/>
    </w:rPr>
  </w:style>
  <w:style w:type="table" w:styleId="af9">
    <w:name w:val="Table Grid"/>
    <w:basedOn w:val="a1"/>
    <w:uiPriority w:val="39"/>
    <w:rsid w:val="00AF6D34"/>
    <w:pPr>
      <w:spacing w:after="0" w:line="240" w:lineRule="auto"/>
    </w:pPr>
    <w:rPr>
      <w:rFonts w:eastAsia="Times New Roman" w:cs="Times New Roman"/>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Основной текст (5)_"/>
    <w:link w:val="51"/>
    <w:locked/>
    <w:rsid w:val="00AF6D34"/>
    <w:rPr>
      <w:rFonts w:eastAsia="Times New Roman"/>
      <w:sz w:val="10"/>
      <w:szCs w:val="10"/>
      <w:shd w:val="clear" w:color="auto" w:fill="FFFFFF"/>
    </w:rPr>
  </w:style>
  <w:style w:type="paragraph" w:customStyle="1" w:styleId="51">
    <w:name w:val="Основной текст (5)"/>
    <w:basedOn w:val="a"/>
    <w:link w:val="50"/>
    <w:rsid w:val="00AF6D34"/>
    <w:pPr>
      <w:widowControl w:val="0"/>
      <w:shd w:val="clear" w:color="auto" w:fill="FFFFFF"/>
      <w:spacing w:line="0" w:lineRule="atLeast"/>
      <w:jc w:val="both"/>
    </w:pPr>
    <w:rPr>
      <w:rFonts w:cstheme="minorBidi"/>
      <w:sz w:val="10"/>
      <w:szCs w:val="10"/>
      <w:lang w:eastAsia="en-US"/>
    </w:rPr>
  </w:style>
  <w:style w:type="character" w:customStyle="1" w:styleId="56pt">
    <w:name w:val="Основной текст (5) + Интервал 6 pt"/>
    <w:rsid w:val="00AF6D34"/>
    <w:rPr>
      <w:rFonts w:ascii="Times New Roman" w:eastAsia="Times New Roman" w:hAnsi="Times New Roman"/>
      <w:color w:val="000000"/>
      <w:spacing w:val="120"/>
      <w:w w:val="100"/>
      <w:position w:val="0"/>
      <w:sz w:val="10"/>
      <w:szCs w:val="10"/>
      <w:shd w:val="clear" w:color="auto" w:fill="FFFFFF"/>
      <w:lang w:val="uk-UA" w:eastAsia="uk-UA" w:bidi="uk-UA"/>
    </w:rPr>
  </w:style>
  <w:style w:type="character" w:customStyle="1" w:styleId="5CourierNew">
    <w:name w:val="Основной текст (5) + Courier New"/>
    <w:rsid w:val="00AF6D34"/>
    <w:rPr>
      <w:rFonts w:ascii="Courier New" w:eastAsia="Courier New" w:hAnsi="Courier New" w:cs="Courier New"/>
      <w:color w:val="000000"/>
      <w:spacing w:val="0"/>
      <w:w w:val="100"/>
      <w:position w:val="0"/>
      <w:sz w:val="10"/>
      <w:szCs w:val="10"/>
      <w:shd w:val="clear" w:color="auto" w:fill="FFFFFF"/>
      <w:lang w:val="uk-UA" w:eastAsia="uk-UA" w:bidi="uk-UA"/>
    </w:rPr>
  </w:style>
  <w:style w:type="paragraph" w:customStyle="1" w:styleId="310">
    <w:name w:val="Основной текст 31"/>
    <w:basedOn w:val="a"/>
    <w:rsid w:val="00AF6D34"/>
    <w:pPr>
      <w:suppressAutoHyphens/>
      <w:spacing w:after="120"/>
      <w:jc w:val="center"/>
    </w:pPr>
    <w:rPr>
      <w:sz w:val="16"/>
      <w:szCs w:val="16"/>
      <w:lang w:val="uk-UA" w:eastAsia="ar-SA"/>
    </w:rPr>
  </w:style>
  <w:style w:type="character" w:customStyle="1" w:styleId="2pt">
    <w:name w:val="Основной текст + Интервал 2 pt"/>
    <w:rsid w:val="00AF6D34"/>
    <w:rPr>
      <w:rFonts w:ascii="Times New Roman" w:eastAsia="Times New Roman" w:hAnsi="Times New Roman"/>
      <w:color w:val="000000"/>
      <w:spacing w:val="40"/>
      <w:w w:val="100"/>
      <w:position w:val="0"/>
      <w:sz w:val="24"/>
      <w:szCs w:val="24"/>
      <w:shd w:val="clear" w:color="auto" w:fill="FFFFFF"/>
      <w:lang w:val="uk-UA" w:eastAsia="uk-UA" w:bidi="uk-UA"/>
    </w:rPr>
  </w:style>
  <w:style w:type="character" w:customStyle="1" w:styleId="12pt">
    <w:name w:val="Основной текст + 12 pt"/>
    <w:aliases w:val="Интервал 0 pt"/>
    <w:rsid w:val="00AF6D34"/>
    <w:rPr>
      <w:rFonts w:ascii="Times New Roman" w:eastAsia="Times New Roman" w:hAnsi="Times New Roman"/>
      <w:color w:val="000000"/>
      <w:spacing w:val="10"/>
      <w:w w:val="100"/>
      <w:position w:val="0"/>
      <w:sz w:val="24"/>
      <w:szCs w:val="24"/>
      <w:shd w:val="clear" w:color="auto" w:fill="FFFFFF"/>
      <w:lang w:val="uk-UA" w:eastAsia="uk-UA" w:bidi="uk-UA"/>
    </w:rPr>
  </w:style>
  <w:style w:type="paragraph" w:customStyle="1" w:styleId="Default">
    <w:name w:val="Default"/>
    <w:rsid w:val="00AF6D34"/>
    <w:pPr>
      <w:autoSpaceDE w:val="0"/>
      <w:autoSpaceDN w:val="0"/>
      <w:adjustRightInd w:val="0"/>
      <w:spacing w:after="0" w:line="240" w:lineRule="auto"/>
    </w:pPr>
    <w:rPr>
      <w:rFonts w:eastAsia="Calibri" w:cs="Times New Roman"/>
      <w:color w:val="000000"/>
      <w:sz w:val="24"/>
      <w:szCs w:val="24"/>
      <w:lang w:val="uk-UA" w:eastAsia="uk-UA"/>
    </w:rPr>
  </w:style>
  <w:style w:type="paragraph" w:customStyle="1" w:styleId="Just">
    <w:name w:val="Just"/>
    <w:qFormat/>
    <w:rsid w:val="00AF6D34"/>
    <w:pPr>
      <w:autoSpaceDE w:val="0"/>
      <w:autoSpaceDN w:val="0"/>
      <w:adjustRightInd w:val="0"/>
      <w:spacing w:before="40" w:after="40" w:line="240" w:lineRule="auto"/>
      <w:ind w:firstLine="568"/>
      <w:jc w:val="both"/>
    </w:pPr>
    <w:rPr>
      <w:rFonts w:eastAsia="Times New Roman" w:cs="Times New Roman"/>
      <w:sz w:val="24"/>
      <w:szCs w:val="24"/>
      <w:lang w:eastAsia="ru-RU"/>
    </w:rPr>
  </w:style>
  <w:style w:type="paragraph" w:customStyle="1" w:styleId="13">
    <w:name w:val="Обычный1"/>
    <w:qFormat/>
    <w:rsid w:val="00AF6D34"/>
    <w:pPr>
      <w:spacing w:after="0" w:line="240" w:lineRule="auto"/>
    </w:pPr>
    <w:rPr>
      <w:rFonts w:ascii="UkrainianBaltica" w:eastAsia="Times New Roman" w:hAnsi="UkrainianBaltica" w:cs="Times New Roman"/>
      <w:sz w:val="24"/>
      <w:szCs w:val="20"/>
      <w:lang w:val="uk-UA" w:eastAsia="ru-RU"/>
    </w:rPr>
  </w:style>
  <w:style w:type="character" w:styleId="afa">
    <w:name w:val="Hyperlink"/>
    <w:semiHidden/>
    <w:unhideWhenUsed/>
    <w:rsid w:val="00AF6D34"/>
    <w:rPr>
      <w:color w:val="0563C1"/>
      <w:u w:val="single"/>
    </w:rPr>
  </w:style>
  <w:style w:type="character" w:customStyle="1" w:styleId="FontStyle28">
    <w:name w:val="Font Style28"/>
    <w:rsid w:val="00AF6D34"/>
    <w:rPr>
      <w:rFonts w:ascii="Times New Roman" w:hAnsi="Times New Roman" w:cs="Times New Roman" w:hint="default"/>
      <w:b/>
      <w:bCs/>
      <w:sz w:val="22"/>
      <w:szCs w:val="22"/>
    </w:rPr>
  </w:style>
  <w:style w:type="paragraph" w:styleId="afb">
    <w:name w:val="footer"/>
    <w:basedOn w:val="a"/>
    <w:link w:val="afc"/>
    <w:uiPriority w:val="99"/>
    <w:unhideWhenUsed/>
    <w:rsid w:val="00AF6D34"/>
    <w:pPr>
      <w:tabs>
        <w:tab w:val="center" w:pos="4819"/>
        <w:tab w:val="right" w:pos="9639"/>
      </w:tabs>
    </w:pPr>
    <w:rPr>
      <w:sz w:val="24"/>
      <w:szCs w:val="24"/>
      <w:lang w:val="x-none"/>
    </w:rPr>
  </w:style>
  <w:style w:type="character" w:customStyle="1" w:styleId="afc">
    <w:name w:val="Нижний колонтитул Знак"/>
    <w:basedOn w:val="a0"/>
    <w:link w:val="afb"/>
    <w:uiPriority w:val="99"/>
    <w:rsid w:val="00AF6D34"/>
    <w:rPr>
      <w:rFonts w:eastAsia="Times New Roman" w:cs="Times New Roman"/>
      <w:sz w:val="24"/>
      <w:szCs w:val="24"/>
      <w:lang w:val="x-none" w:eastAsia="ru-RU"/>
    </w:rPr>
  </w:style>
  <w:style w:type="paragraph" w:customStyle="1" w:styleId="14">
    <w:name w:val="Абзац списка1"/>
    <w:basedOn w:val="a"/>
    <w:rsid w:val="00AF6D34"/>
    <w:pPr>
      <w:suppressAutoHyphens/>
      <w:spacing w:line="276" w:lineRule="auto"/>
      <w:ind w:left="720"/>
      <w:contextualSpacing/>
    </w:pPr>
    <w:rPr>
      <w:rFonts w:ascii="Calibri" w:hAnsi="Calibri" w:cs="Calibri"/>
      <w:sz w:val="22"/>
      <w:szCs w:val="22"/>
      <w:lang w:val="uk-UA" w:eastAsia="zh-CN"/>
    </w:rPr>
  </w:style>
  <w:style w:type="paragraph" w:customStyle="1" w:styleId="HTML1">
    <w:name w:val="Стандартный HTML1"/>
    <w:basedOn w:val="a"/>
    <w:rsid w:val="00AF6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olor w:val="000000"/>
      <w:kern w:val="2"/>
      <w:sz w:val="21"/>
    </w:rPr>
  </w:style>
  <w:style w:type="character" w:customStyle="1" w:styleId="FontStyle27">
    <w:name w:val="Font Style27"/>
    <w:rsid w:val="00AF6D34"/>
    <w:rPr>
      <w:rFonts w:ascii="Times New Roman" w:hAnsi="Times New Roman" w:cs="Times New Roman" w:hint="default"/>
      <w:sz w:val="22"/>
      <w:szCs w:val="22"/>
    </w:rPr>
  </w:style>
  <w:style w:type="paragraph" w:customStyle="1" w:styleId="Style9">
    <w:name w:val="Style9"/>
    <w:basedOn w:val="a"/>
    <w:rsid w:val="00AF6D34"/>
    <w:pPr>
      <w:widowControl w:val="0"/>
      <w:autoSpaceDE w:val="0"/>
      <w:autoSpaceDN w:val="0"/>
      <w:adjustRightInd w:val="0"/>
      <w:spacing w:line="312" w:lineRule="exact"/>
      <w:jc w:val="both"/>
    </w:pPr>
    <w:rPr>
      <w:sz w:val="24"/>
      <w:szCs w:val="24"/>
    </w:rPr>
  </w:style>
  <w:style w:type="character" w:customStyle="1" w:styleId="rvts0">
    <w:name w:val="rvts0"/>
    <w:rsid w:val="00AF6D34"/>
  </w:style>
  <w:style w:type="paragraph" w:customStyle="1" w:styleId="rvps2">
    <w:name w:val="rvps2"/>
    <w:basedOn w:val="a"/>
    <w:rsid w:val="00AF6D34"/>
    <w:pPr>
      <w:spacing w:before="100" w:beforeAutospacing="1" w:after="100" w:afterAutospacing="1"/>
    </w:pPr>
    <w:rPr>
      <w:sz w:val="24"/>
      <w:szCs w:val="24"/>
      <w:lang w:val="uk-UA" w:eastAsia="uk-UA"/>
    </w:rPr>
  </w:style>
  <w:style w:type="character" w:customStyle="1" w:styleId="FontStyle13">
    <w:name w:val="Font Style13"/>
    <w:rsid w:val="00AF6D34"/>
    <w:rPr>
      <w:rFonts w:ascii="Times New Roman" w:hAnsi="Times New Roman" w:cs="Times New Roman" w:hint="default"/>
      <w:sz w:val="26"/>
    </w:rPr>
  </w:style>
  <w:style w:type="paragraph" w:customStyle="1" w:styleId="Style4">
    <w:name w:val="Style4"/>
    <w:basedOn w:val="a"/>
    <w:rsid w:val="00AF6D34"/>
    <w:pPr>
      <w:widowControl w:val="0"/>
      <w:suppressAutoHyphens/>
      <w:autoSpaceDE w:val="0"/>
      <w:spacing w:line="326" w:lineRule="exact"/>
      <w:ind w:firstLine="710"/>
      <w:jc w:val="both"/>
    </w:pPr>
    <w:rPr>
      <w:sz w:val="24"/>
      <w:szCs w:val="24"/>
      <w:lang w:eastAsia="ar-SA"/>
    </w:rPr>
  </w:style>
  <w:style w:type="character" w:customStyle="1" w:styleId="f4">
    <w:name w:val="f4"/>
    <w:rsid w:val="00AF6D34"/>
  </w:style>
  <w:style w:type="character" w:styleId="afd">
    <w:name w:val="FollowedHyperlink"/>
    <w:uiPriority w:val="99"/>
    <w:semiHidden/>
    <w:unhideWhenUsed/>
    <w:rsid w:val="00AF6D34"/>
    <w:rPr>
      <w:color w:val="954F72"/>
      <w:u w:val="single"/>
    </w:rPr>
  </w:style>
  <w:style w:type="character" w:customStyle="1" w:styleId="HTML10">
    <w:name w:val="Стандартный HTML Знак1"/>
    <w:aliases w:val="Знак Знак1,Знак4 Знак Знак Знак1,Знак4 Знак Знак Знак Знак Знак1"/>
    <w:uiPriority w:val="99"/>
    <w:semiHidden/>
    <w:rsid w:val="00AF6D34"/>
    <w:rPr>
      <w:rFonts w:ascii="Consolas" w:eastAsia="Times New Roman" w:hAnsi="Consolas" w:cs="Consolas"/>
      <w:lang w:eastAsia="ru-RU"/>
    </w:rPr>
  </w:style>
  <w:style w:type="character" w:customStyle="1" w:styleId="f8">
    <w:name w:val="f8"/>
    <w:rsid w:val="00AF6D34"/>
  </w:style>
  <w:style w:type="character" w:customStyle="1" w:styleId="FontStyle21">
    <w:name w:val="Font Style21"/>
    <w:uiPriority w:val="99"/>
    <w:rsid w:val="00AF6D34"/>
    <w:rPr>
      <w:rFonts w:ascii="Times New Roman" w:hAnsi="Times New Roman" w:cs="Times New Roman" w:hint="default"/>
      <w:sz w:val="24"/>
      <w:szCs w:val="24"/>
    </w:rPr>
  </w:style>
  <w:style w:type="paragraph" w:customStyle="1" w:styleId="TableParagraph">
    <w:name w:val="Table Paragraph"/>
    <w:basedOn w:val="a"/>
    <w:uiPriority w:val="1"/>
    <w:qFormat/>
    <w:rsid w:val="00AF6D34"/>
    <w:pPr>
      <w:widowControl w:val="0"/>
      <w:autoSpaceDE w:val="0"/>
      <w:autoSpaceDN w:val="0"/>
      <w:spacing w:before="12"/>
    </w:pPr>
    <w:rPr>
      <w:sz w:val="22"/>
      <w:szCs w:val="22"/>
      <w:lang w:val="uk-UA" w:eastAsia="uk-UA" w:bidi="uk-UA"/>
    </w:rPr>
  </w:style>
  <w:style w:type="character" w:styleId="afe">
    <w:name w:val="Strong"/>
    <w:uiPriority w:val="22"/>
    <w:qFormat/>
    <w:rsid w:val="00AF6D34"/>
    <w:rPr>
      <w:rFonts w:ascii="Times New Roman" w:hAnsi="Times New Roman" w:cs="Times New Roman" w:hint="default"/>
      <w:b/>
      <w:bCs w:val="0"/>
    </w:rPr>
  </w:style>
  <w:style w:type="paragraph" w:styleId="aff">
    <w:name w:val="Plain Text"/>
    <w:basedOn w:val="a"/>
    <w:link w:val="aff0"/>
    <w:uiPriority w:val="99"/>
    <w:semiHidden/>
    <w:unhideWhenUsed/>
    <w:rsid w:val="00AF6D34"/>
    <w:rPr>
      <w:rFonts w:ascii="Courier New" w:eastAsia="Calibri" w:hAnsi="Courier New"/>
      <w:sz w:val="28"/>
      <w:szCs w:val="22"/>
      <w:lang w:val="x-none" w:eastAsia="en-US"/>
    </w:rPr>
  </w:style>
  <w:style w:type="character" w:customStyle="1" w:styleId="aff0">
    <w:name w:val="Текст Знак"/>
    <w:basedOn w:val="a0"/>
    <w:link w:val="aff"/>
    <w:uiPriority w:val="99"/>
    <w:semiHidden/>
    <w:rsid w:val="00AF6D34"/>
    <w:rPr>
      <w:rFonts w:ascii="Courier New" w:eastAsia="Calibri" w:hAnsi="Courier New" w:cs="Times New Roman"/>
      <w:lang w:val="x-none"/>
    </w:rPr>
  </w:style>
  <w:style w:type="paragraph" w:customStyle="1" w:styleId="-11">
    <w:name w:val="Цветной список - Акцент 11"/>
    <w:basedOn w:val="a"/>
    <w:qFormat/>
    <w:rsid w:val="00AF6D34"/>
    <w:pPr>
      <w:ind w:left="720"/>
      <w:contextualSpacing/>
    </w:pPr>
    <w:rPr>
      <w:sz w:val="24"/>
      <w:szCs w:val="24"/>
    </w:rPr>
  </w:style>
  <w:style w:type="paragraph" w:customStyle="1" w:styleId="29">
    <w:name w:val="Абзац списка2"/>
    <w:basedOn w:val="a"/>
    <w:semiHidden/>
    <w:rsid w:val="00AF6D34"/>
    <w:pPr>
      <w:suppressAutoHyphens/>
      <w:ind w:left="720"/>
      <w:contextualSpacing/>
    </w:pPr>
    <w:rPr>
      <w:color w:val="00000A"/>
      <w:kern w:val="2"/>
      <w:sz w:val="24"/>
      <w:szCs w:val="24"/>
      <w:lang w:eastAsia="zh-CN"/>
    </w:rPr>
  </w:style>
  <w:style w:type="character" w:customStyle="1" w:styleId="FontStyle11">
    <w:name w:val="Font Style11"/>
    <w:rsid w:val="00AF6D34"/>
    <w:rPr>
      <w:rFonts w:ascii="Times New Roman" w:hAnsi="Times New Roman" w:cs="Times New Roman" w:hint="default"/>
      <w:b/>
      <w:bCs/>
      <w:sz w:val="26"/>
      <w:szCs w:val="26"/>
    </w:rPr>
  </w:style>
  <w:style w:type="character" w:customStyle="1" w:styleId="Exact">
    <w:name w:val="Основной текст Exact"/>
    <w:rsid w:val="00AF6D34"/>
    <w:rPr>
      <w:rFonts w:ascii="Times New Roman" w:eastAsia="Times New Roman" w:hAnsi="Times New Roman" w:cs="Times New Roman" w:hint="default"/>
      <w:b w:val="0"/>
      <w:bCs w:val="0"/>
      <w:i w:val="0"/>
      <w:iCs w:val="0"/>
      <w:smallCaps w:val="0"/>
      <w:strike w:val="0"/>
      <w:dstrike w:val="0"/>
      <w:spacing w:val="-4"/>
      <w:sz w:val="18"/>
      <w:szCs w:val="18"/>
      <w:u w:val="none"/>
      <w:effect w:val="none"/>
    </w:rPr>
  </w:style>
  <w:style w:type="character" w:customStyle="1" w:styleId="10pt">
    <w:name w:val="Основной текст + 10 pt"/>
    <w:aliases w:val="Не полужирный"/>
    <w:rsid w:val="00AF6D34"/>
    <w:rPr>
      <w:rFonts w:ascii="Times New Roman" w:eastAsia="Times New Roman" w:hAnsi="Times New Roman" w:cs="Times New Roman" w:hint="default"/>
      <w:b/>
      <w:bCs/>
      <w:color w:val="000000"/>
      <w:spacing w:val="0"/>
      <w:w w:val="100"/>
      <w:position w:val="0"/>
      <w:sz w:val="20"/>
      <w:szCs w:val="20"/>
      <w:shd w:val="clear" w:color="auto" w:fill="FFFFFF"/>
      <w:lang w:val="uk-UA" w:eastAsia="uk-UA" w:bidi="uk-UA"/>
    </w:rPr>
  </w:style>
  <w:style w:type="character" w:customStyle="1" w:styleId="aff1">
    <w:name w:val="Основной текст + Полужирный"/>
    <w:aliases w:val="Основной текст (2) + Не полужирный"/>
    <w:rsid w:val="00AF6D34"/>
    <w:rPr>
      <w:rFonts w:ascii="Times New Roman" w:eastAsia="Times New Roman" w:hAnsi="Times New Roman" w:cs="Times New Roman" w:hint="default"/>
      <w:b/>
      <w:bCs/>
      <w:color w:val="000000"/>
      <w:spacing w:val="0"/>
      <w:w w:val="100"/>
      <w:position w:val="0"/>
      <w:sz w:val="18"/>
      <w:szCs w:val="18"/>
      <w:shd w:val="clear" w:color="auto" w:fill="FFFFFF"/>
      <w:lang w:val="uk-UA" w:eastAsia="uk-UA" w:bidi="uk-UA"/>
    </w:rPr>
  </w:style>
  <w:style w:type="character" w:customStyle="1" w:styleId="apple-converted-space">
    <w:name w:val="apple-converted-space"/>
    <w:rsid w:val="00AF6D34"/>
  </w:style>
  <w:style w:type="character" w:customStyle="1" w:styleId="210pt">
    <w:name w:val="Основной текст (2) + 10 pt"/>
    <w:rsid w:val="00AF6D34"/>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uk-UA" w:eastAsia="uk-UA" w:bidi="uk-UA"/>
    </w:rPr>
  </w:style>
  <w:style w:type="paragraph" w:styleId="32">
    <w:name w:val="Body Text 3"/>
    <w:basedOn w:val="a"/>
    <w:link w:val="33"/>
    <w:semiHidden/>
    <w:unhideWhenUsed/>
    <w:rsid w:val="00AF6D34"/>
    <w:pPr>
      <w:spacing w:after="120"/>
    </w:pPr>
    <w:rPr>
      <w:sz w:val="16"/>
      <w:szCs w:val="16"/>
    </w:rPr>
  </w:style>
  <w:style w:type="character" w:customStyle="1" w:styleId="33">
    <w:name w:val="Основной текст 3 Знак"/>
    <w:basedOn w:val="a0"/>
    <w:link w:val="32"/>
    <w:semiHidden/>
    <w:rsid w:val="00AF6D34"/>
    <w:rPr>
      <w:rFonts w:eastAsia="Times New Roman" w:cs="Times New Roman"/>
      <w:sz w:val="16"/>
      <w:szCs w:val="16"/>
      <w:lang w:eastAsia="ru-RU"/>
    </w:rPr>
  </w:style>
  <w:style w:type="paragraph" w:customStyle="1" w:styleId="Style2">
    <w:name w:val="Style2"/>
    <w:basedOn w:val="a"/>
    <w:rsid w:val="00AF6D34"/>
    <w:pPr>
      <w:widowControl w:val="0"/>
      <w:suppressAutoHyphens/>
      <w:autoSpaceDE w:val="0"/>
      <w:spacing w:line="322" w:lineRule="exact"/>
      <w:jc w:val="both"/>
    </w:pPr>
    <w:rPr>
      <w:sz w:val="24"/>
      <w:szCs w:val="24"/>
      <w:lang w:eastAsia="ar-SA"/>
    </w:rPr>
  </w:style>
  <w:style w:type="character" w:customStyle="1" w:styleId="FontStyle14">
    <w:name w:val="Font Style14"/>
    <w:rsid w:val="00AF6D34"/>
    <w:rPr>
      <w:rFonts w:ascii="Times New Roman" w:hAnsi="Times New Roman" w:cs="Times New Roman" w:hint="default"/>
      <w:sz w:val="22"/>
      <w:szCs w:val="22"/>
    </w:rPr>
  </w:style>
  <w:style w:type="character" w:customStyle="1" w:styleId="BodytextExact">
    <w:name w:val="Body text Exact"/>
    <w:rsid w:val="00AF6D34"/>
    <w:rPr>
      <w:rFonts w:ascii="Times New Roman" w:eastAsia="Times New Roman" w:hAnsi="Times New Roman" w:cs="Times New Roman" w:hint="default"/>
      <w:b w:val="0"/>
      <w:bCs w:val="0"/>
      <w:i w:val="0"/>
      <w:iCs w:val="0"/>
      <w:smallCaps w:val="0"/>
      <w:strike w:val="0"/>
      <w:dstrike w:val="0"/>
      <w:spacing w:val="-5"/>
      <w:sz w:val="21"/>
      <w:szCs w:val="21"/>
      <w:u w:val="none"/>
      <w:effect w:val="none"/>
    </w:rPr>
  </w:style>
  <w:style w:type="character" w:customStyle="1" w:styleId="FontStyle17">
    <w:name w:val="Font Style17"/>
    <w:uiPriority w:val="99"/>
    <w:rsid w:val="00AF6D34"/>
    <w:rPr>
      <w:rFonts w:ascii="Times New Roman" w:hAnsi="Times New Roman" w:cs="Times New Roman" w:hint="default"/>
      <w:sz w:val="26"/>
      <w:szCs w:val="26"/>
    </w:rPr>
  </w:style>
  <w:style w:type="character" w:customStyle="1" w:styleId="rvts9">
    <w:name w:val="rvts9"/>
    <w:rsid w:val="00AF6D34"/>
  </w:style>
  <w:style w:type="character" w:customStyle="1" w:styleId="15">
    <w:name w:val="Название Знак1"/>
    <w:uiPriority w:val="10"/>
    <w:locked/>
    <w:rsid w:val="00AF6D34"/>
    <w:rPr>
      <w:rFonts w:ascii="Times New Roman" w:eastAsia="Times New Roman" w:hAnsi="Times New Roman"/>
      <w:lang w:val="x-none" w:eastAsia="ru-RU"/>
    </w:rPr>
  </w:style>
  <w:style w:type="character" w:customStyle="1" w:styleId="rvts46">
    <w:name w:val="rvts46"/>
    <w:rsid w:val="00AF6D34"/>
  </w:style>
  <w:style w:type="character" w:customStyle="1" w:styleId="aff2">
    <w:name w:val="Название Знак"/>
    <w:rsid w:val="00AF6D34"/>
    <w:rPr>
      <w:rFonts w:ascii="Times New Roman" w:eastAsia="Times New Roman" w:hAnsi="Times New Roman"/>
      <w:lang w:val="x-none" w:eastAsia="ru-RU"/>
    </w:rPr>
  </w:style>
  <w:style w:type="character" w:customStyle="1" w:styleId="2a">
    <w:name w:val="Основной текст (2)_"/>
    <w:link w:val="2b"/>
    <w:locked/>
    <w:rsid w:val="00AF6D34"/>
    <w:rPr>
      <w:rFonts w:eastAsia="Times New Roman"/>
      <w:b/>
      <w:bCs/>
      <w:sz w:val="26"/>
      <w:szCs w:val="26"/>
      <w:shd w:val="clear" w:color="auto" w:fill="FFFFFF"/>
    </w:rPr>
  </w:style>
  <w:style w:type="paragraph" w:customStyle="1" w:styleId="2b">
    <w:name w:val="Основной текст (2)"/>
    <w:basedOn w:val="a"/>
    <w:link w:val="2a"/>
    <w:rsid w:val="00AF6D34"/>
    <w:pPr>
      <w:widowControl w:val="0"/>
      <w:shd w:val="clear" w:color="auto" w:fill="FFFFFF"/>
      <w:spacing w:after="240" w:line="0" w:lineRule="atLeast"/>
      <w:jc w:val="right"/>
    </w:pPr>
    <w:rPr>
      <w:rFonts w:cstheme="minorBidi"/>
      <w:b/>
      <w:bCs/>
      <w:sz w:val="26"/>
      <w:szCs w:val="26"/>
      <w:lang w:eastAsia="en-US"/>
    </w:rPr>
  </w:style>
  <w:style w:type="character" w:styleId="aff3">
    <w:name w:val="annotation reference"/>
    <w:uiPriority w:val="99"/>
    <w:semiHidden/>
    <w:unhideWhenUsed/>
    <w:rsid w:val="00AF6D34"/>
    <w:rPr>
      <w:sz w:val="16"/>
      <w:szCs w:val="16"/>
    </w:rPr>
  </w:style>
  <w:style w:type="paragraph" w:styleId="aff4">
    <w:name w:val="annotation text"/>
    <w:basedOn w:val="a"/>
    <w:link w:val="aff5"/>
    <w:uiPriority w:val="99"/>
    <w:semiHidden/>
    <w:unhideWhenUsed/>
    <w:rsid w:val="00AF6D34"/>
    <w:rPr>
      <w:lang w:val="x-none"/>
    </w:rPr>
  </w:style>
  <w:style w:type="character" w:customStyle="1" w:styleId="aff5">
    <w:name w:val="Текст примечания Знак"/>
    <w:basedOn w:val="a0"/>
    <w:link w:val="aff4"/>
    <w:uiPriority w:val="99"/>
    <w:semiHidden/>
    <w:rsid w:val="00AF6D34"/>
    <w:rPr>
      <w:rFonts w:eastAsia="Times New Roman" w:cs="Times New Roman"/>
      <w:sz w:val="20"/>
      <w:szCs w:val="20"/>
      <w:lang w:val="x-none" w:eastAsia="ru-RU"/>
    </w:rPr>
  </w:style>
  <w:style w:type="paragraph" w:styleId="aff6">
    <w:name w:val="annotation subject"/>
    <w:basedOn w:val="aff4"/>
    <w:next w:val="aff4"/>
    <w:link w:val="aff7"/>
    <w:uiPriority w:val="99"/>
    <w:semiHidden/>
    <w:unhideWhenUsed/>
    <w:rsid w:val="00AF6D34"/>
    <w:rPr>
      <w:b/>
      <w:bCs/>
    </w:rPr>
  </w:style>
  <w:style w:type="character" w:customStyle="1" w:styleId="aff7">
    <w:name w:val="Тема примечания Знак"/>
    <w:basedOn w:val="aff5"/>
    <w:link w:val="aff6"/>
    <w:uiPriority w:val="99"/>
    <w:semiHidden/>
    <w:rsid w:val="00AF6D34"/>
    <w:rPr>
      <w:rFonts w:eastAsia="Times New Roman" w:cs="Times New Roman"/>
      <w:b/>
      <w:bCs/>
      <w:sz w:val="20"/>
      <w:szCs w:val="20"/>
      <w:lang w:val="x-none" w:eastAsia="ru-RU"/>
    </w:rPr>
  </w:style>
  <w:style w:type="character" w:customStyle="1" w:styleId="apple-style-span">
    <w:name w:val="apple-style-span"/>
    <w:rsid w:val="00AF6D34"/>
  </w:style>
  <w:style w:type="paragraph" w:customStyle="1" w:styleId="aff8">
    <w:basedOn w:val="a"/>
    <w:next w:val="a7"/>
    <w:uiPriority w:val="10"/>
    <w:qFormat/>
    <w:rsid w:val="003753A0"/>
    <w:rPr>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12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83B5C-24C4-4506-8127-453F8078E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10429</Words>
  <Characters>5945</Characters>
  <Application>Microsoft Office Word</Application>
  <DocSecurity>0</DocSecurity>
  <Lines>49</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Panchenko</dc:creator>
  <cp:keywords/>
  <dc:description/>
  <cp:lastModifiedBy>V Slotetskyi</cp:lastModifiedBy>
  <cp:revision>62</cp:revision>
  <cp:lastPrinted>2023-05-19T09:46:00Z</cp:lastPrinted>
  <dcterms:created xsi:type="dcterms:W3CDTF">2023-03-28T12:58:00Z</dcterms:created>
  <dcterms:modified xsi:type="dcterms:W3CDTF">2023-05-19T11:08:00Z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2022-12-02T10:31:44Z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c39eb49b-b4b6-4ffa-9fa8-12e49219d090</vt:lpwstr>
  </property>
  <property fmtid="{D5CDD505-2E9C-101B-9397-08002B2CF9AE}" pid="8" name="MSIP_Label_defa4170-0d19-0005-0004-bc88714345d2_ContentBits">
    <vt:lpwstr>0</vt:lpwstr>
  </property>
</Properties>
</file>