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340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5B5B8BE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377D3B93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11FED36A" w14:textId="77777777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51E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9B03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722" w14:textId="58B0430E" w:rsidR="00A64C3F" w:rsidRPr="003C0AC9" w:rsidRDefault="00CB45A8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iCs/>
                <w:color w:val="333333"/>
                <w:sz w:val="24"/>
                <w:szCs w:val="24"/>
              </w:rPr>
              <w:t>Т</w:t>
            </w:r>
            <w:r w:rsidRPr="00CB45A8">
              <w:rPr>
                <w:b w:val="0"/>
                <w:iCs/>
                <w:color w:val="333333"/>
                <w:sz w:val="24"/>
                <w:szCs w:val="24"/>
              </w:rPr>
              <w:t xml:space="preserve">ехнічний нагляд за проведенням робіт з реконструкції інженерної інфраструктури в комутаційному приміщені (серверної) в будівлі за </w:t>
            </w:r>
            <w:proofErr w:type="spellStart"/>
            <w:r w:rsidRPr="00CB45A8">
              <w:rPr>
                <w:b w:val="0"/>
                <w:iCs/>
                <w:color w:val="333333"/>
                <w:sz w:val="24"/>
                <w:szCs w:val="24"/>
              </w:rPr>
              <w:t>адресою</w:t>
            </w:r>
            <w:proofErr w:type="spellEnd"/>
            <w:r w:rsidRPr="00CB45A8">
              <w:rPr>
                <w:b w:val="0"/>
                <w:iCs/>
                <w:color w:val="333333"/>
                <w:sz w:val="24"/>
                <w:szCs w:val="24"/>
              </w:rPr>
              <w:t xml:space="preserve">: м. Київ, вул. А. </w:t>
            </w:r>
            <w:proofErr w:type="spellStart"/>
            <w:r w:rsidRPr="00CB45A8">
              <w:rPr>
                <w:b w:val="0"/>
                <w:iCs/>
                <w:color w:val="333333"/>
                <w:sz w:val="24"/>
                <w:szCs w:val="24"/>
              </w:rPr>
              <w:t>Цедіка</w:t>
            </w:r>
            <w:proofErr w:type="spellEnd"/>
            <w:r w:rsidRPr="00CB45A8">
              <w:rPr>
                <w:b w:val="0"/>
                <w:iCs/>
                <w:color w:val="333333"/>
                <w:sz w:val="24"/>
                <w:szCs w:val="24"/>
              </w:rPr>
              <w:t xml:space="preserve">, 16 </w:t>
            </w:r>
            <w:r w:rsidR="002A6C3E" w:rsidRPr="002A6C3E">
              <w:rPr>
                <w:b w:val="0"/>
                <w:color w:val="333333"/>
                <w:sz w:val="24"/>
                <w:szCs w:val="24"/>
              </w:rPr>
              <w:t xml:space="preserve">ДК 021:2015 – </w:t>
            </w:r>
            <w:r w:rsidRPr="00CB45A8">
              <w:rPr>
                <w:b w:val="0"/>
                <w:color w:val="333333"/>
                <w:sz w:val="24"/>
                <w:szCs w:val="24"/>
              </w:rPr>
              <w:t>71520000-9 послуги з нагляду за виконанням будівельних робіт</w:t>
            </w:r>
            <w:r w:rsidR="002A6C3E" w:rsidRPr="002A6C3E">
              <w:rPr>
                <w:color w:val="333333"/>
                <w:sz w:val="24"/>
                <w:szCs w:val="24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CB45A8">
              <w:rPr>
                <w:b w:val="0"/>
                <w:sz w:val="24"/>
              </w:rPr>
              <w:t>UA-2023-08-29-002379-a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52AE5E54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7BC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A45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663" w14:textId="7D0942F4"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CB45A8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6792A976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89B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2EDB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20B" w14:textId="249547B3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45A8" w:rsidRPr="00CB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https://prozorro.gov.ua/tender/UA-2023-08-29-002379-a</w:t>
            </w:r>
            <w:r w:rsidR="00AB2C4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3A861551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011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ABE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834" w14:textId="51B0B18C" w:rsidR="003359C1" w:rsidRPr="003359C1" w:rsidRDefault="00A04640" w:rsidP="00B82A4C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</w:t>
            </w:r>
            <w:r w:rsidR="002A6C3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проектно-кошторисної </w:t>
            </w:r>
            <w:r w:rsidR="002A6C3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документації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CB45A8" w:rsidRPr="00CB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CB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B45A8" w:rsidRPr="00CB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332,80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4EC8C05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160A20"/>
    <w:rsid w:val="002122C9"/>
    <w:rsid w:val="00267BCF"/>
    <w:rsid w:val="002A6C3E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82A4C"/>
    <w:rsid w:val="00BB1587"/>
    <w:rsid w:val="00BB735D"/>
    <w:rsid w:val="00C36A9C"/>
    <w:rsid w:val="00C73CA2"/>
    <w:rsid w:val="00CB45A8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BF4"/>
  <w15:docId w15:val="{6D77ED9E-E41C-4138-815D-51285C7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Дмитро Володимирович Зюзь</cp:lastModifiedBy>
  <cp:revision>23</cp:revision>
  <cp:lastPrinted>2021-09-06T10:35:00Z</cp:lastPrinted>
  <dcterms:created xsi:type="dcterms:W3CDTF">2021-09-06T07:49:00Z</dcterms:created>
  <dcterms:modified xsi:type="dcterms:W3CDTF">2023-08-29T09:53:00Z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2023-08-29T09:53:14Z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51249055-8714-4e00-a6ed-00fe2005caa3</vt:lpwstr>
  </property>
  <property fmtid="{D5CDD505-2E9C-101B-9397-08002B2CF9AE}" pid="8" name="MSIP_Label_defa4170-0d19-0005-0004-bc88714345d2_ContentBits">
    <vt:lpwstr>0</vt:lpwstr>
  </property>
</Properties>
</file>