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9B" w:rsidRPr="00553A9B" w:rsidRDefault="00553A9B" w:rsidP="00553A9B">
      <w:pPr>
        <w:spacing w:line="240" w:lineRule="auto"/>
        <w:ind w:left="4678"/>
        <w:jc w:val="both"/>
        <w:rPr>
          <w:bCs/>
          <w:szCs w:val="28"/>
          <w:lang w:eastAsia="ru-RU"/>
        </w:rPr>
      </w:pPr>
      <w:r w:rsidRPr="00553A9B">
        <w:rPr>
          <w:szCs w:val="28"/>
          <w:lang w:eastAsia="ru-RU"/>
        </w:rPr>
        <w:t>ЗАТВЕРДЖЕНО</w:t>
      </w:r>
    </w:p>
    <w:p w:rsidR="00553A9B" w:rsidRPr="00553A9B" w:rsidRDefault="00553A9B" w:rsidP="00553A9B">
      <w:pPr>
        <w:spacing w:line="240" w:lineRule="auto"/>
        <w:ind w:left="4678"/>
        <w:jc w:val="both"/>
        <w:rPr>
          <w:bCs/>
          <w:szCs w:val="28"/>
          <w:lang w:eastAsia="ru-RU"/>
        </w:rPr>
      </w:pPr>
      <w:r w:rsidRPr="00553A9B">
        <w:rPr>
          <w:szCs w:val="28"/>
          <w:lang w:eastAsia="ru-RU"/>
        </w:rPr>
        <w:t>Наказ Держгеонадр</w:t>
      </w:r>
      <w:r>
        <w:rPr>
          <w:bCs/>
          <w:szCs w:val="28"/>
          <w:lang w:eastAsia="ru-RU"/>
        </w:rPr>
        <w:t xml:space="preserve"> </w:t>
      </w:r>
      <w:r w:rsidRPr="00553A9B">
        <w:rPr>
          <w:szCs w:val="28"/>
          <w:lang w:eastAsia="ru-RU"/>
        </w:rPr>
        <w:t xml:space="preserve">від </w:t>
      </w:r>
      <w:r w:rsidR="00D611A2">
        <w:rPr>
          <w:szCs w:val="28"/>
          <w:lang w:eastAsia="ru-RU"/>
        </w:rPr>
        <w:t>22.09.2023</w:t>
      </w:r>
      <w:r w:rsidRPr="00553A9B">
        <w:rPr>
          <w:szCs w:val="28"/>
          <w:lang w:eastAsia="ru-RU"/>
        </w:rPr>
        <w:t xml:space="preserve"> № </w:t>
      </w:r>
      <w:r w:rsidR="00D611A2">
        <w:rPr>
          <w:szCs w:val="28"/>
          <w:lang w:eastAsia="ru-RU"/>
        </w:rPr>
        <w:t>484</w:t>
      </w:r>
    </w:p>
    <w:p w:rsidR="005E0A2F" w:rsidRDefault="005E0A2F" w:rsidP="00553A9B">
      <w:pPr>
        <w:spacing w:line="276" w:lineRule="auto"/>
        <w:jc w:val="center"/>
        <w:rPr>
          <w:bCs/>
          <w:sz w:val="14"/>
          <w:szCs w:val="28"/>
          <w:lang w:eastAsia="ru-RU"/>
        </w:rPr>
      </w:pPr>
    </w:p>
    <w:p w:rsidR="00553A9B" w:rsidRPr="00DA6503" w:rsidRDefault="00553A9B" w:rsidP="005E0A2F">
      <w:pPr>
        <w:spacing w:after="0" w:line="276" w:lineRule="auto"/>
        <w:jc w:val="center"/>
        <w:rPr>
          <w:b/>
          <w:szCs w:val="28"/>
        </w:rPr>
      </w:pPr>
      <w:r w:rsidRPr="00DA6503">
        <w:rPr>
          <w:szCs w:val="28"/>
        </w:rPr>
        <w:t>СКЛАД</w:t>
      </w:r>
    </w:p>
    <w:p w:rsidR="00553A9B" w:rsidRPr="00DA6503" w:rsidRDefault="00553A9B" w:rsidP="005E0A2F">
      <w:pPr>
        <w:spacing w:after="0" w:line="276" w:lineRule="auto"/>
        <w:jc w:val="center"/>
        <w:rPr>
          <w:szCs w:val="28"/>
        </w:rPr>
      </w:pPr>
      <w:r w:rsidRPr="00DA6503">
        <w:rPr>
          <w:szCs w:val="28"/>
        </w:rPr>
        <w:t xml:space="preserve">Робочої групи з питань надрокористування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7060"/>
      </w:tblGrid>
      <w:tr w:rsidR="00553A9B" w:rsidRPr="005E0A2F" w:rsidTr="005E0A2F">
        <w:trPr>
          <w:trHeight w:val="593"/>
        </w:trPr>
        <w:tc>
          <w:tcPr>
            <w:tcW w:w="3005" w:type="dxa"/>
            <w:hideMark/>
          </w:tcPr>
          <w:p w:rsidR="00D611A2" w:rsidRDefault="005E0A2F" w:rsidP="00D611A2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Гончаренко</w:t>
            </w:r>
          </w:p>
          <w:p w:rsidR="005E0A2F" w:rsidRPr="005E0A2F" w:rsidRDefault="005E0A2F" w:rsidP="00D611A2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Вадим Вікторович</w:t>
            </w:r>
          </w:p>
        </w:tc>
        <w:tc>
          <w:tcPr>
            <w:tcW w:w="7060" w:type="dxa"/>
            <w:vAlign w:val="center"/>
            <w:hideMark/>
          </w:tcPr>
          <w:p w:rsidR="00553A9B" w:rsidRPr="005E0A2F" w:rsidRDefault="00553A9B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Директор Департаменту державного геологічного контролю, голова Робочої групи</w:t>
            </w:r>
          </w:p>
        </w:tc>
      </w:tr>
      <w:tr w:rsidR="00553A9B" w:rsidRPr="005E0A2F" w:rsidTr="0011044B">
        <w:tc>
          <w:tcPr>
            <w:tcW w:w="3005" w:type="dxa"/>
          </w:tcPr>
          <w:p w:rsidR="00D611A2" w:rsidRDefault="00553A9B" w:rsidP="00D611A2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Губа</w:t>
            </w:r>
          </w:p>
          <w:p w:rsidR="00553A9B" w:rsidRPr="005E0A2F" w:rsidRDefault="00553A9B" w:rsidP="00D611A2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Сергій Михайлович</w:t>
            </w:r>
          </w:p>
        </w:tc>
        <w:tc>
          <w:tcPr>
            <w:tcW w:w="7060" w:type="dxa"/>
            <w:vAlign w:val="center"/>
          </w:tcPr>
          <w:p w:rsidR="00553A9B" w:rsidRPr="005E0A2F" w:rsidRDefault="00553A9B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Директор Департаменту правового забезпечення, заступник голови Робочої групи</w:t>
            </w:r>
          </w:p>
        </w:tc>
      </w:tr>
      <w:tr w:rsidR="005E0A2F" w:rsidRPr="005E0A2F" w:rsidTr="0011044B">
        <w:tc>
          <w:tcPr>
            <w:tcW w:w="3005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 xml:space="preserve">Яковлєва </w:t>
            </w:r>
          </w:p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 xml:space="preserve">Ольга Вадимівна </w:t>
            </w:r>
          </w:p>
        </w:tc>
        <w:tc>
          <w:tcPr>
            <w:tcW w:w="7060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Начальник Відділу використання надр та забезпечення виконання процедур надання спеціальних дозволів, заступник голови Робочої групи</w:t>
            </w:r>
          </w:p>
        </w:tc>
      </w:tr>
      <w:tr w:rsidR="005E0A2F" w:rsidRPr="005E0A2F" w:rsidTr="0011044B">
        <w:tc>
          <w:tcPr>
            <w:tcW w:w="3005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 xml:space="preserve">Слотецький </w:t>
            </w:r>
          </w:p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Валерій Віталійович</w:t>
            </w:r>
          </w:p>
        </w:tc>
        <w:tc>
          <w:tcPr>
            <w:tcW w:w="7060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Головний спеціаліст Відділу контролю за геологічним вивченням та використанням надр Департаменту державного геологічного контролю, секретар Робочої групи</w:t>
            </w:r>
          </w:p>
        </w:tc>
      </w:tr>
      <w:tr w:rsidR="005E0A2F" w:rsidRPr="005E0A2F" w:rsidTr="005E0A2F">
        <w:trPr>
          <w:trHeight w:val="1053"/>
        </w:trPr>
        <w:tc>
          <w:tcPr>
            <w:tcW w:w="3005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Бурлуцький</w:t>
            </w:r>
          </w:p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Микола Семенович</w:t>
            </w:r>
          </w:p>
        </w:tc>
        <w:tc>
          <w:tcPr>
            <w:tcW w:w="7060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 xml:space="preserve">Заступник директора Департаменту державного геологічного контролю – начальник Відділу контролю за геологічним вивченням та використанням надр </w:t>
            </w:r>
          </w:p>
        </w:tc>
      </w:tr>
      <w:tr w:rsidR="005E0A2F" w:rsidRPr="005E0A2F" w:rsidTr="005E0A2F">
        <w:trPr>
          <w:trHeight w:val="587"/>
        </w:trPr>
        <w:tc>
          <w:tcPr>
            <w:tcW w:w="3005" w:type="dxa"/>
          </w:tcPr>
          <w:p w:rsidR="00D611A2" w:rsidRDefault="005E0A2F" w:rsidP="00D611A2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Стрижак</w:t>
            </w:r>
          </w:p>
          <w:p w:rsidR="005E0A2F" w:rsidRPr="005E0A2F" w:rsidRDefault="005E0A2F" w:rsidP="00D611A2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Василь Павлович</w:t>
            </w:r>
          </w:p>
        </w:tc>
        <w:tc>
          <w:tcPr>
            <w:tcW w:w="7060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Начальник Управління геології</w:t>
            </w:r>
          </w:p>
        </w:tc>
      </w:tr>
      <w:tr w:rsidR="005E0A2F" w:rsidRPr="005E0A2F" w:rsidTr="0011044B">
        <w:tc>
          <w:tcPr>
            <w:tcW w:w="3005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 xml:space="preserve">Лаврінок </w:t>
            </w:r>
          </w:p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Майя Олексіївна</w:t>
            </w:r>
          </w:p>
        </w:tc>
        <w:tc>
          <w:tcPr>
            <w:tcW w:w="7060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Головний спеціаліст Відділу контролю за геологічним вивченням та використанням надр Департаменту державного геологічного контролю</w:t>
            </w:r>
          </w:p>
        </w:tc>
      </w:tr>
      <w:tr w:rsidR="005E0A2F" w:rsidRPr="005E0A2F" w:rsidTr="005E0A2F">
        <w:trPr>
          <w:trHeight w:val="971"/>
        </w:trPr>
        <w:tc>
          <w:tcPr>
            <w:tcW w:w="3005" w:type="dxa"/>
          </w:tcPr>
          <w:p w:rsid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Панченко</w:t>
            </w:r>
          </w:p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Євген Валерійович</w:t>
            </w:r>
          </w:p>
        </w:tc>
        <w:tc>
          <w:tcPr>
            <w:tcW w:w="7060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Заступник начальника Відділу використання надр та забезпечення виконан</w:t>
            </w:r>
            <w:r>
              <w:rPr>
                <w:rFonts w:cs="Times New Roman"/>
                <w:sz w:val="27"/>
                <w:szCs w:val="27"/>
              </w:rPr>
              <w:t xml:space="preserve">ня процедур надання спеціальних </w:t>
            </w:r>
            <w:r w:rsidRPr="005E0A2F">
              <w:rPr>
                <w:rFonts w:cs="Times New Roman"/>
                <w:sz w:val="27"/>
                <w:szCs w:val="27"/>
              </w:rPr>
              <w:t xml:space="preserve">дозволів </w:t>
            </w:r>
          </w:p>
        </w:tc>
      </w:tr>
      <w:tr w:rsidR="005E0A2F" w:rsidRPr="005E0A2F" w:rsidTr="0011044B">
        <w:tc>
          <w:tcPr>
            <w:tcW w:w="3005" w:type="dxa"/>
          </w:tcPr>
          <w:p w:rsidR="00D611A2" w:rsidRDefault="005E0A2F" w:rsidP="00D611A2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Зарітовська</w:t>
            </w:r>
          </w:p>
          <w:p w:rsidR="005E0A2F" w:rsidRPr="005E0A2F" w:rsidRDefault="005E0A2F" w:rsidP="00D611A2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Наталія Вікторівна</w:t>
            </w:r>
          </w:p>
        </w:tc>
        <w:tc>
          <w:tcPr>
            <w:tcW w:w="7060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Заступник начальника Управління, начальник відділу гідрогеології та екогеології Управління геології</w:t>
            </w:r>
          </w:p>
        </w:tc>
      </w:tr>
      <w:tr w:rsidR="005E0A2F" w:rsidRPr="005E0A2F" w:rsidTr="0011044B">
        <w:tc>
          <w:tcPr>
            <w:tcW w:w="3005" w:type="dxa"/>
          </w:tcPr>
          <w:p w:rsidR="00D611A2" w:rsidRDefault="005E0A2F" w:rsidP="00D611A2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Бовсунівський</w:t>
            </w:r>
          </w:p>
          <w:p w:rsidR="005E0A2F" w:rsidRPr="005E0A2F" w:rsidRDefault="005E0A2F" w:rsidP="00D611A2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Павло Васильович</w:t>
            </w:r>
          </w:p>
        </w:tc>
        <w:tc>
          <w:tcPr>
            <w:tcW w:w="7060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Директор виконавчий ДНВП «Геоінформ України»</w:t>
            </w:r>
          </w:p>
        </w:tc>
      </w:tr>
      <w:tr w:rsidR="005E0A2F" w:rsidRPr="005E0A2F" w:rsidTr="0011044B">
        <w:tc>
          <w:tcPr>
            <w:tcW w:w="3005" w:type="dxa"/>
          </w:tcPr>
          <w:p w:rsidR="00D611A2" w:rsidRDefault="005E0A2F" w:rsidP="00D611A2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Ткаченко</w:t>
            </w:r>
          </w:p>
          <w:p w:rsidR="005E0A2F" w:rsidRPr="005E0A2F" w:rsidRDefault="005E0A2F" w:rsidP="00D611A2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Майя Володимирівна</w:t>
            </w:r>
          </w:p>
        </w:tc>
        <w:tc>
          <w:tcPr>
            <w:tcW w:w="7060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Заступник Генерального директора ДНВП «Геоінформ України»</w:t>
            </w:r>
          </w:p>
        </w:tc>
      </w:tr>
      <w:tr w:rsidR="005E0A2F" w:rsidRPr="005E0A2F" w:rsidTr="0011044B">
        <w:tc>
          <w:tcPr>
            <w:tcW w:w="3005" w:type="dxa"/>
          </w:tcPr>
          <w:p w:rsidR="00D611A2" w:rsidRDefault="005E0A2F" w:rsidP="00D611A2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Нецький</w:t>
            </w:r>
          </w:p>
          <w:p w:rsidR="005E0A2F" w:rsidRPr="005E0A2F" w:rsidRDefault="005E0A2F" w:rsidP="00D611A2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Олексій Владиславович</w:t>
            </w:r>
          </w:p>
        </w:tc>
        <w:tc>
          <w:tcPr>
            <w:tcW w:w="7060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Начальник управління нерудних корисних копалин, підземних в</w:t>
            </w:r>
            <w:bookmarkStart w:id="0" w:name="_GoBack"/>
            <w:bookmarkEnd w:id="0"/>
            <w:r w:rsidRPr="005E0A2F">
              <w:rPr>
                <w:rFonts w:cs="Times New Roman"/>
                <w:sz w:val="27"/>
                <w:szCs w:val="27"/>
              </w:rPr>
              <w:t>од та інформаційних технологій в геології Державної комісії України по запасах корисних копалин</w:t>
            </w:r>
          </w:p>
        </w:tc>
      </w:tr>
    </w:tbl>
    <w:p w:rsidR="00553A9B" w:rsidRPr="005E0A2F" w:rsidRDefault="00553A9B" w:rsidP="00E351A3">
      <w:pPr>
        <w:spacing w:line="240" w:lineRule="auto"/>
        <w:rPr>
          <w:sz w:val="6"/>
        </w:rPr>
      </w:pPr>
    </w:p>
    <w:sectPr w:rsidR="00553A9B" w:rsidRPr="005E0A2F" w:rsidSect="00D611A2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69"/>
    <w:rsid w:val="00130A09"/>
    <w:rsid w:val="00152B7F"/>
    <w:rsid w:val="00153616"/>
    <w:rsid w:val="00155D0F"/>
    <w:rsid w:val="00261D29"/>
    <w:rsid w:val="002D531D"/>
    <w:rsid w:val="002D741C"/>
    <w:rsid w:val="002F1314"/>
    <w:rsid w:val="00512821"/>
    <w:rsid w:val="00553A9B"/>
    <w:rsid w:val="005E0A2F"/>
    <w:rsid w:val="00606BE1"/>
    <w:rsid w:val="00631939"/>
    <w:rsid w:val="00856DFE"/>
    <w:rsid w:val="00862038"/>
    <w:rsid w:val="00965D07"/>
    <w:rsid w:val="009F3768"/>
    <w:rsid w:val="00A81D9F"/>
    <w:rsid w:val="00AE1DCB"/>
    <w:rsid w:val="00B9094F"/>
    <w:rsid w:val="00BC4DDD"/>
    <w:rsid w:val="00BC6FD9"/>
    <w:rsid w:val="00D611A2"/>
    <w:rsid w:val="00DB7047"/>
    <w:rsid w:val="00E351A3"/>
    <w:rsid w:val="00E71E6C"/>
    <w:rsid w:val="00E90569"/>
    <w:rsid w:val="00F1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9969"/>
  <w15:chartTrackingRefBased/>
  <w15:docId w15:val="{45A90EE9-B2D4-4397-91FC-9759A774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A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553A9B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Calibri" w:cs="Times New Roman"/>
      <w:b/>
      <w:bCs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D0F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553A9B"/>
    <w:rPr>
      <w:rFonts w:eastAsia="Calibri" w:cs="Times New Roman"/>
      <w:b/>
      <w:bCs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E0A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5E0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Gryhorash</dc:creator>
  <cp:keywords/>
  <dc:description/>
  <cp:lastModifiedBy>V Slotetskyi</cp:lastModifiedBy>
  <cp:revision>29</cp:revision>
  <cp:lastPrinted>2023-07-20T11:22:00Z</cp:lastPrinted>
  <dcterms:created xsi:type="dcterms:W3CDTF">2021-04-12T11:27:00Z</dcterms:created>
  <dcterms:modified xsi:type="dcterms:W3CDTF">2023-09-27T07:42:00Z</dcterms:modified>
</cp:coreProperties>
</file>