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DE725" w14:textId="77777777" w:rsidR="00A3704D" w:rsidRDefault="00FC3870" w:rsidP="00091240">
      <w:pPr>
        <w:jc w:val="center"/>
      </w:pPr>
      <w:r>
        <w:rPr>
          <w:noProof/>
          <w:lang w:eastAsia="ru-RU"/>
        </w:rPr>
        <w:drawing>
          <wp:inline distT="0" distB="0" distL="0" distR="0" wp14:anchorId="7C120CBF" wp14:editId="5B8001A8">
            <wp:extent cx="438150" cy="609600"/>
            <wp:effectExtent l="19050" t="0" r="0" b="0"/>
            <wp:docPr id="1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49219A" w14:textId="77777777" w:rsidR="00DE55C4" w:rsidRPr="00BE39E2" w:rsidRDefault="00DE55C4" w:rsidP="00643334">
      <w:pPr>
        <w:spacing w:after="0" w:line="240" w:lineRule="auto"/>
        <w:jc w:val="center"/>
        <w:rPr>
          <w:bCs/>
          <w:color w:val="2D4467"/>
          <w:sz w:val="32"/>
          <w:szCs w:val="32"/>
        </w:rPr>
      </w:pPr>
      <w:r w:rsidRPr="00BE39E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759ADC65" w14:textId="77777777" w:rsidR="00141FFE" w:rsidRPr="00141FFE" w:rsidRDefault="00141FFE" w:rsidP="00695CC4">
      <w:pPr>
        <w:spacing w:after="120" w:line="240" w:lineRule="auto"/>
        <w:jc w:val="center"/>
        <w:rPr>
          <w:b/>
          <w:bCs/>
          <w:color w:val="2D4467"/>
          <w:sz w:val="24"/>
          <w:szCs w:val="24"/>
        </w:rPr>
      </w:pPr>
    </w:p>
    <w:p w14:paraId="51060B85" w14:textId="77777777" w:rsidR="00BE39E2" w:rsidRPr="00BE39E2" w:rsidRDefault="00BE39E2" w:rsidP="00695CC4">
      <w:pPr>
        <w:spacing w:after="120" w:line="240" w:lineRule="auto"/>
        <w:jc w:val="center"/>
        <w:rPr>
          <w:b/>
          <w:bCs/>
          <w:color w:val="2D4467"/>
          <w:sz w:val="32"/>
          <w:szCs w:val="32"/>
        </w:rPr>
      </w:pPr>
      <w:r w:rsidRPr="00BE39E2">
        <w:rPr>
          <w:b/>
          <w:bCs/>
          <w:color w:val="2D4467"/>
          <w:sz w:val="32"/>
          <w:szCs w:val="32"/>
        </w:rPr>
        <w:t>НАКАЗ</w:t>
      </w:r>
    </w:p>
    <w:tbl>
      <w:tblPr>
        <w:tblW w:w="9520" w:type="dxa"/>
        <w:tblLook w:val="04A0" w:firstRow="1" w:lastRow="0" w:firstColumn="1" w:lastColumn="0" w:noHBand="0" w:noVBand="1"/>
      </w:tblPr>
      <w:tblGrid>
        <w:gridCol w:w="519"/>
        <w:gridCol w:w="1608"/>
        <w:gridCol w:w="1972"/>
        <w:gridCol w:w="1270"/>
        <w:gridCol w:w="2110"/>
        <w:gridCol w:w="2041"/>
      </w:tblGrid>
      <w:tr w:rsidR="00B83AB8" w:rsidRPr="00F53954" w14:paraId="2BBEAE7B" w14:textId="77777777" w:rsidTr="00834B24">
        <w:tc>
          <w:tcPr>
            <w:tcW w:w="519" w:type="dxa"/>
            <w:shd w:val="clear" w:color="auto" w:fill="auto"/>
          </w:tcPr>
          <w:p w14:paraId="6FF4DED5" w14:textId="77777777" w:rsidR="00141FFE" w:rsidRPr="00350C39" w:rsidRDefault="00141FFE" w:rsidP="00F53954">
            <w:pPr>
              <w:spacing w:after="0" w:line="240" w:lineRule="auto"/>
              <w:rPr>
                <w:color w:val="2D4467"/>
                <w:sz w:val="24"/>
                <w:szCs w:val="24"/>
                <w:lang w:val="uk-UA"/>
              </w:rPr>
            </w:pPr>
            <w:r w:rsidRPr="00350C39">
              <w:rPr>
                <w:color w:val="2D4467"/>
                <w:sz w:val="24"/>
                <w:szCs w:val="24"/>
                <w:lang w:val="uk-UA"/>
              </w:rPr>
              <w:t xml:space="preserve">від 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14:paraId="20157257" w14:textId="65EDCD06" w:rsidR="00141FFE" w:rsidRPr="00350C39" w:rsidRDefault="00834B24" w:rsidP="00F53954">
            <w:pPr>
              <w:spacing w:after="0" w:line="240" w:lineRule="auto"/>
              <w:jc w:val="center"/>
              <w:rPr>
                <w:color w:val="2D4467"/>
                <w:sz w:val="24"/>
                <w:szCs w:val="24"/>
                <w:lang w:val="uk-UA"/>
              </w:rPr>
            </w:pPr>
            <w:r>
              <w:rPr>
                <w:color w:val="2D4467"/>
                <w:sz w:val="24"/>
                <w:szCs w:val="24"/>
                <w:lang w:val="uk-UA"/>
              </w:rPr>
              <w:t>29 листопада</w:t>
            </w:r>
          </w:p>
        </w:tc>
        <w:tc>
          <w:tcPr>
            <w:tcW w:w="1972" w:type="dxa"/>
            <w:shd w:val="clear" w:color="auto" w:fill="auto"/>
          </w:tcPr>
          <w:p w14:paraId="71D028E0" w14:textId="630CC35D" w:rsidR="00141FFE" w:rsidRPr="00350C39" w:rsidRDefault="00141FFE" w:rsidP="00F53954">
            <w:pPr>
              <w:spacing w:after="0" w:line="240" w:lineRule="auto"/>
              <w:rPr>
                <w:color w:val="2D4467"/>
                <w:sz w:val="24"/>
                <w:szCs w:val="24"/>
                <w:lang w:val="uk-UA"/>
              </w:rPr>
            </w:pPr>
            <w:r w:rsidRPr="00350C39">
              <w:rPr>
                <w:color w:val="2D4467"/>
                <w:sz w:val="24"/>
                <w:szCs w:val="24"/>
                <w:lang w:val="uk-UA"/>
              </w:rPr>
              <w:t>20</w:t>
            </w:r>
            <w:r w:rsidRPr="00350C39">
              <w:rPr>
                <w:color w:val="2D4467"/>
                <w:sz w:val="24"/>
                <w:szCs w:val="24"/>
              </w:rPr>
              <w:t>2</w:t>
            </w:r>
            <w:r w:rsidR="008532F8">
              <w:rPr>
                <w:color w:val="2D4467"/>
                <w:sz w:val="24"/>
                <w:szCs w:val="24"/>
                <w:lang w:val="en-US"/>
              </w:rPr>
              <w:t>3</w:t>
            </w:r>
            <w:r w:rsidRPr="00350C39">
              <w:rPr>
                <w:color w:val="2D4467"/>
                <w:sz w:val="24"/>
                <w:szCs w:val="24"/>
              </w:rPr>
              <w:t xml:space="preserve"> </w:t>
            </w:r>
            <w:r w:rsidRPr="00350C39">
              <w:rPr>
                <w:color w:val="2D4467"/>
                <w:sz w:val="24"/>
                <w:szCs w:val="24"/>
                <w:lang w:val="uk-UA"/>
              </w:rPr>
              <w:t>р.</w:t>
            </w:r>
          </w:p>
        </w:tc>
        <w:tc>
          <w:tcPr>
            <w:tcW w:w="1270" w:type="dxa"/>
            <w:shd w:val="clear" w:color="auto" w:fill="auto"/>
          </w:tcPr>
          <w:p w14:paraId="59BD1F32" w14:textId="77777777" w:rsidR="00141FFE" w:rsidRPr="00350C39" w:rsidRDefault="005A4FDB" w:rsidP="00F5395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350C39">
              <w:rPr>
                <w:color w:val="2D4467"/>
                <w:sz w:val="24"/>
                <w:szCs w:val="24"/>
                <w:lang w:val="uk-UA"/>
              </w:rPr>
              <w:t>м. Київ</w:t>
            </w:r>
          </w:p>
        </w:tc>
        <w:tc>
          <w:tcPr>
            <w:tcW w:w="2110" w:type="dxa"/>
            <w:shd w:val="clear" w:color="auto" w:fill="auto"/>
          </w:tcPr>
          <w:p w14:paraId="4762AAE3" w14:textId="77777777" w:rsidR="00141FFE" w:rsidRPr="00350C39" w:rsidRDefault="00141FFE" w:rsidP="00F53954">
            <w:pPr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350C39">
              <w:rPr>
                <w:color w:val="2D4467"/>
                <w:sz w:val="24"/>
                <w:szCs w:val="24"/>
                <w:lang w:val="uk-UA"/>
              </w:rPr>
              <w:t>№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</w:tcPr>
          <w:p w14:paraId="2F42AB9F" w14:textId="6DD33E10" w:rsidR="00141FFE" w:rsidRPr="00350C39" w:rsidRDefault="00834B24" w:rsidP="000A0C5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617</w:t>
            </w:r>
          </w:p>
        </w:tc>
      </w:tr>
    </w:tbl>
    <w:p w14:paraId="4D38759B" w14:textId="77777777" w:rsidR="00091240" w:rsidRDefault="00091240" w:rsidP="00194E01">
      <w:pPr>
        <w:spacing w:after="0" w:line="240" w:lineRule="auto"/>
        <w:jc w:val="both"/>
      </w:pPr>
    </w:p>
    <w:p w14:paraId="0A049BBF" w14:textId="77777777" w:rsidR="00141FFE" w:rsidRPr="00525958" w:rsidRDefault="00141FFE" w:rsidP="00194E01">
      <w:pPr>
        <w:spacing w:after="0" w:line="240" w:lineRule="auto"/>
        <w:jc w:val="both"/>
        <w:rPr>
          <w:lang w:val="uk-UA"/>
        </w:rPr>
      </w:pPr>
    </w:p>
    <w:p w14:paraId="05248D3C" w14:textId="77777777" w:rsidR="003437C2" w:rsidRPr="003437C2" w:rsidRDefault="003437C2" w:rsidP="003437C2">
      <w:pPr>
        <w:spacing w:after="0" w:line="240" w:lineRule="auto"/>
        <w:jc w:val="both"/>
        <w:rPr>
          <w:b/>
          <w:sz w:val="26"/>
          <w:szCs w:val="26"/>
          <w:lang w:val="uk-UA"/>
        </w:rPr>
      </w:pPr>
      <w:r w:rsidRPr="003437C2">
        <w:rPr>
          <w:b/>
          <w:sz w:val="26"/>
          <w:szCs w:val="26"/>
          <w:lang w:val="uk-UA"/>
        </w:rPr>
        <w:t xml:space="preserve">Про затвердження Плану діяльності </w:t>
      </w:r>
    </w:p>
    <w:p w14:paraId="664AE9D2" w14:textId="77777777" w:rsidR="003437C2" w:rsidRPr="003437C2" w:rsidRDefault="003437C2" w:rsidP="003437C2">
      <w:pPr>
        <w:spacing w:after="0" w:line="240" w:lineRule="auto"/>
        <w:jc w:val="both"/>
        <w:rPr>
          <w:b/>
          <w:sz w:val="26"/>
          <w:szCs w:val="26"/>
          <w:lang w:val="uk-UA"/>
        </w:rPr>
      </w:pPr>
      <w:r w:rsidRPr="003437C2">
        <w:rPr>
          <w:b/>
          <w:sz w:val="26"/>
          <w:szCs w:val="26"/>
          <w:lang w:val="uk-UA"/>
        </w:rPr>
        <w:t xml:space="preserve">Державної служби геології та надр України </w:t>
      </w:r>
    </w:p>
    <w:p w14:paraId="75576742" w14:textId="6B601355" w:rsidR="004C42F1" w:rsidRPr="008B6510" w:rsidRDefault="003437C2" w:rsidP="003437C2">
      <w:pPr>
        <w:spacing w:after="0" w:line="240" w:lineRule="auto"/>
        <w:jc w:val="both"/>
        <w:rPr>
          <w:b/>
          <w:sz w:val="26"/>
          <w:szCs w:val="26"/>
          <w:lang w:val="uk-UA"/>
        </w:rPr>
      </w:pPr>
      <w:r w:rsidRPr="003437C2">
        <w:rPr>
          <w:b/>
          <w:sz w:val="26"/>
          <w:szCs w:val="26"/>
          <w:lang w:val="uk-UA"/>
        </w:rPr>
        <w:t>з підготовки проєктів регуляторних актів на 202</w:t>
      </w:r>
      <w:r w:rsidR="004409C2">
        <w:rPr>
          <w:b/>
          <w:sz w:val="26"/>
          <w:szCs w:val="26"/>
          <w:lang w:val="uk-UA"/>
        </w:rPr>
        <w:t>4</w:t>
      </w:r>
      <w:r w:rsidRPr="003437C2">
        <w:rPr>
          <w:b/>
          <w:sz w:val="26"/>
          <w:szCs w:val="26"/>
          <w:lang w:val="uk-UA"/>
        </w:rPr>
        <w:t xml:space="preserve"> рік</w:t>
      </w:r>
    </w:p>
    <w:p w14:paraId="35214511" w14:textId="77777777" w:rsidR="004C42F1" w:rsidRPr="00525958" w:rsidRDefault="004C42F1" w:rsidP="004C42F1">
      <w:pPr>
        <w:spacing w:after="0" w:line="240" w:lineRule="auto"/>
        <w:ind w:firstLine="709"/>
        <w:jc w:val="both"/>
        <w:rPr>
          <w:i/>
          <w:lang w:val="uk-UA"/>
        </w:rPr>
      </w:pPr>
    </w:p>
    <w:p w14:paraId="586371EB" w14:textId="2222B742" w:rsidR="004C42F1" w:rsidRPr="00525958" w:rsidRDefault="003437C2" w:rsidP="008B6510">
      <w:pPr>
        <w:spacing w:after="0" w:line="360" w:lineRule="auto"/>
        <w:ind w:firstLine="709"/>
        <w:jc w:val="both"/>
        <w:rPr>
          <w:szCs w:val="28"/>
          <w:lang w:val="uk-UA"/>
        </w:rPr>
      </w:pPr>
      <w:r w:rsidRPr="003437C2">
        <w:rPr>
          <w:szCs w:val="28"/>
          <w:lang w:val="uk-UA"/>
        </w:rPr>
        <w:t>Відповідно до статті 7 Закону України «Про засади державної регуляторної політики у сфері господарської діяльності»</w:t>
      </w:r>
      <w:r w:rsidR="00B83AB8" w:rsidRPr="00B83AB8">
        <w:rPr>
          <w:szCs w:val="28"/>
          <w:lang w:val="uk-UA"/>
        </w:rPr>
        <w:t>,</w:t>
      </w:r>
    </w:p>
    <w:p w14:paraId="7A162EEA" w14:textId="77777777" w:rsidR="004C42F1" w:rsidRPr="00525958" w:rsidRDefault="004C42F1" w:rsidP="005E69FF">
      <w:pPr>
        <w:spacing w:after="0" w:line="240" w:lineRule="auto"/>
        <w:jc w:val="both"/>
        <w:rPr>
          <w:szCs w:val="28"/>
          <w:lang w:val="uk-UA"/>
        </w:rPr>
      </w:pPr>
    </w:p>
    <w:p w14:paraId="4012D273" w14:textId="77777777" w:rsidR="004C42F1" w:rsidRPr="00525958" w:rsidRDefault="00BC344B" w:rsidP="004C42F1">
      <w:pPr>
        <w:spacing w:after="0" w:line="240" w:lineRule="auto"/>
        <w:jc w:val="both"/>
        <w:rPr>
          <w:b/>
          <w:szCs w:val="28"/>
          <w:lang w:val="uk-UA"/>
        </w:rPr>
      </w:pPr>
      <w:r w:rsidRPr="00525958">
        <w:rPr>
          <w:b/>
          <w:szCs w:val="28"/>
          <w:lang w:val="uk-UA"/>
        </w:rPr>
        <w:t>н а к а з у ю:</w:t>
      </w:r>
    </w:p>
    <w:p w14:paraId="2D2060F7" w14:textId="77777777" w:rsidR="004C42F1" w:rsidRPr="00525958" w:rsidRDefault="004C42F1" w:rsidP="004C42F1">
      <w:pPr>
        <w:spacing w:after="0" w:line="240" w:lineRule="auto"/>
        <w:ind w:firstLine="709"/>
        <w:jc w:val="both"/>
        <w:rPr>
          <w:szCs w:val="28"/>
          <w:lang w:val="uk-UA"/>
        </w:rPr>
      </w:pPr>
    </w:p>
    <w:p w14:paraId="4E34BFBE" w14:textId="51B3BA5E" w:rsidR="00200540" w:rsidRDefault="004C42F1" w:rsidP="008B6510">
      <w:pPr>
        <w:spacing w:after="0" w:line="360" w:lineRule="auto"/>
        <w:ind w:firstLine="709"/>
        <w:jc w:val="both"/>
        <w:rPr>
          <w:szCs w:val="28"/>
          <w:lang w:val="uk-UA"/>
        </w:rPr>
      </w:pPr>
      <w:r w:rsidRPr="00525958">
        <w:rPr>
          <w:szCs w:val="28"/>
          <w:lang w:val="uk-UA"/>
        </w:rPr>
        <w:t>1.</w:t>
      </w:r>
      <w:r w:rsidR="00D17AB4">
        <w:rPr>
          <w:szCs w:val="28"/>
          <w:lang w:val="uk-UA"/>
        </w:rPr>
        <w:t> </w:t>
      </w:r>
      <w:r w:rsidR="003437C2" w:rsidRPr="003437C2">
        <w:rPr>
          <w:szCs w:val="28"/>
          <w:lang w:val="uk-UA"/>
        </w:rPr>
        <w:t>Затвердити План діяльності Державної служби геології та надр України з підготовки проєктів регуляторних актів на 202</w:t>
      </w:r>
      <w:r w:rsidR="00421ED4" w:rsidRPr="004409C2">
        <w:rPr>
          <w:szCs w:val="28"/>
          <w:lang w:val="uk-UA"/>
        </w:rPr>
        <w:t>4</w:t>
      </w:r>
      <w:r w:rsidR="003437C2" w:rsidRPr="003437C2">
        <w:rPr>
          <w:szCs w:val="28"/>
          <w:lang w:val="uk-UA"/>
        </w:rPr>
        <w:t xml:space="preserve"> рік, що додається</w:t>
      </w:r>
      <w:r w:rsidR="00B83AB8" w:rsidRPr="00B83AB8">
        <w:rPr>
          <w:szCs w:val="28"/>
          <w:lang w:val="uk-UA"/>
        </w:rPr>
        <w:t>.</w:t>
      </w:r>
    </w:p>
    <w:p w14:paraId="58ACB7F6" w14:textId="77777777" w:rsidR="004C42F1" w:rsidRPr="00525958" w:rsidRDefault="004C42F1" w:rsidP="004C42F1">
      <w:pPr>
        <w:spacing w:after="0" w:line="240" w:lineRule="auto"/>
        <w:ind w:firstLine="709"/>
        <w:jc w:val="both"/>
        <w:rPr>
          <w:szCs w:val="28"/>
          <w:lang w:val="uk-UA"/>
        </w:rPr>
      </w:pPr>
    </w:p>
    <w:p w14:paraId="751A2D55" w14:textId="77777777" w:rsidR="004C42F1" w:rsidRPr="00525958" w:rsidRDefault="00A5649F" w:rsidP="004C42F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17AB4">
        <w:rPr>
          <w:rFonts w:ascii="Times New Roman" w:hAnsi="Times New Roman"/>
          <w:sz w:val="28"/>
          <w:szCs w:val="28"/>
        </w:rPr>
        <w:t>. </w:t>
      </w:r>
      <w:r w:rsidR="004C42F1" w:rsidRPr="00525958">
        <w:rPr>
          <w:rFonts w:ascii="Times New Roman" w:hAnsi="Times New Roman"/>
          <w:sz w:val="28"/>
          <w:szCs w:val="28"/>
        </w:rPr>
        <w:t>Контроль за виконанням цього наказу залишаю за собою.</w:t>
      </w:r>
    </w:p>
    <w:p w14:paraId="084A1556" w14:textId="77777777" w:rsidR="004C42F1" w:rsidRPr="00525958" w:rsidRDefault="004C42F1" w:rsidP="004C42F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D2136AC" w14:textId="77777777" w:rsidR="004C42F1" w:rsidRPr="00525958" w:rsidRDefault="004C42F1" w:rsidP="004C42F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D7A59DF" w14:textId="7C3635F6" w:rsidR="00082570" w:rsidRPr="00525958" w:rsidRDefault="003437C2" w:rsidP="00194E01">
      <w:pPr>
        <w:spacing w:after="0" w:line="240" w:lineRule="auto"/>
        <w:jc w:val="both"/>
        <w:rPr>
          <w:lang w:val="uk-UA"/>
        </w:rPr>
      </w:pPr>
      <w:r w:rsidRPr="003437C2">
        <w:rPr>
          <w:b/>
          <w:szCs w:val="28"/>
          <w:lang w:val="uk-UA"/>
        </w:rPr>
        <w:t xml:space="preserve">Голова </w:t>
      </w:r>
      <w:r>
        <w:rPr>
          <w:b/>
          <w:szCs w:val="28"/>
          <w:lang w:val="uk-UA"/>
        </w:rPr>
        <w:t xml:space="preserve">                                                                                                  </w:t>
      </w:r>
      <w:r w:rsidRPr="003437C2">
        <w:rPr>
          <w:b/>
          <w:szCs w:val="28"/>
          <w:lang w:val="uk-UA"/>
        </w:rPr>
        <w:t>Роман ОПІМАХ</w:t>
      </w:r>
    </w:p>
    <w:p w14:paraId="39D6AF5B" w14:textId="77777777" w:rsidR="00082570" w:rsidRPr="00525958" w:rsidRDefault="00082570" w:rsidP="00194E01">
      <w:pPr>
        <w:spacing w:after="0" w:line="240" w:lineRule="auto"/>
        <w:jc w:val="both"/>
        <w:rPr>
          <w:lang w:val="uk-UA"/>
        </w:rPr>
      </w:pPr>
    </w:p>
    <w:sectPr w:rsidR="00082570" w:rsidRPr="00525958" w:rsidSect="006975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33"/>
    <w:rsid w:val="00071254"/>
    <w:rsid w:val="00075FF2"/>
    <w:rsid w:val="00082570"/>
    <w:rsid w:val="00091240"/>
    <w:rsid w:val="000A0C55"/>
    <w:rsid w:val="00141FFE"/>
    <w:rsid w:val="00170DE5"/>
    <w:rsid w:val="00172664"/>
    <w:rsid w:val="00194E01"/>
    <w:rsid w:val="001B4D9C"/>
    <w:rsid w:val="001B56BE"/>
    <w:rsid w:val="001F5E0D"/>
    <w:rsid w:val="00200540"/>
    <w:rsid w:val="00202033"/>
    <w:rsid w:val="00251674"/>
    <w:rsid w:val="00255A99"/>
    <w:rsid w:val="002703AD"/>
    <w:rsid w:val="002C3128"/>
    <w:rsid w:val="003437C2"/>
    <w:rsid w:val="00350C39"/>
    <w:rsid w:val="00421ED4"/>
    <w:rsid w:val="004409C2"/>
    <w:rsid w:val="00456A0E"/>
    <w:rsid w:val="00462C54"/>
    <w:rsid w:val="004A441E"/>
    <w:rsid w:val="004C42F1"/>
    <w:rsid w:val="004C431B"/>
    <w:rsid w:val="00514833"/>
    <w:rsid w:val="00525958"/>
    <w:rsid w:val="00575162"/>
    <w:rsid w:val="005861E3"/>
    <w:rsid w:val="0059023F"/>
    <w:rsid w:val="005A4FDB"/>
    <w:rsid w:val="005B5D37"/>
    <w:rsid w:val="005E69FF"/>
    <w:rsid w:val="00643334"/>
    <w:rsid w:val="00695CC4"/>
    <w:rsid w:val="00697509"/>
    <w:rsid w:val="006E5532"/>
    <w:rsid w:val="00751D50"/>
    <w:rsid w:val="0075344B"/>
    <w:rsid w:val="00775684"/>
    <w:rsid w:val="007F011F"/>
    <w:rsid w:val="00834B24"/>
    <w:rsid w:val="008532F8"/>
    <w:rsid w:val="008A2BE5"/>
    <w:rsid w:val="008B6510"/>
    <w:rsid w:val="008C5D07"/>
    <w:rsid w:val="009527FE"/>
    <w:rsid w:val="00A01A98"/>
    <w:rsid w:val="00A3704D"/>
    <w:rsid w:val="00A5649F"/>
    <w:rsid w:val="00AD2453"/>
    <w:rsid w:val="00B77FA5"/>
    <w:rsid w:val="00B835D9"/>
    <w:rsid w:val="00B83AB8"/>
    <w:rsid w:val="00B846E5"/>
    <w:rsid w:val="00BC344B"/>
    <w:rsid w:val="00BE39E2"/>
    <w:rsid w:val="00C07B83"/>
    <w:rsid w:val="00C37CC0"/>
    <w:rsid w:val="00C81026"/>
    <w:rsid w:val="00CC44CD"/>
    <w:rsid w:val="00CD1866"/>
    <w:rsid w:val="00CF10AD"/>
    <w:rsid w:val="00D04685"/>
    <w:rsid w:val="00D13156"/>
    <w:rsid w:val="00D17AB4"/>
    <w:rsid w:val="00DB10A2"/>
    <w:rsid w:val="00DD0F59"/>
    <w:rsid w:val="00DE55C4"/>
    <w:rsid w:val="00F1361A"/>
    <w:rsid w:val="00F53954"/>
    <w:rsid w:val="00FC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1294"/>
  <w15:docId w15:val="{27C2117C-FED7-4049-B7DE-969C700C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0AD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433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43334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link w:val="a4"/>
    <w:uiPriority w:val="99"/>
    <w:semiHidden/>
    <w:rsid w:val="006433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43334"/>
    <w:rPr>
      <w:b/>
      <w:bCs/>
    </w:rPr>
  </w:style>
  <w:style w:type="character" w:customStyle="1" w:styleId="a7">
    <w:name w:val="Тема примітки Знак"/>
    <w:link w:val="a6"/>
    <w:uiPriority w:val="99"/>
    <w:semiHidden/>
    <w:rsid w:val="006433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64333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CD1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C42F1"/>
    <w:pPr>
      <w:ind w:left="720"/>
      <w:contextualSpacing/>
    </w:pPr>
    <w:rPr>
      <w:rFonts w:ascii="Calibri" w:hAnsi="Calibri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1;&#1051;&#1040;&#1053;&#1050;&#1048;\&#1053;&#1040;&#1050;&#1040;&#1047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7BB5D-D0A2-470D-A98F-DC8529DDD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НАКАЗ бланк</Template>
  <TotalTime>23</TotalTime>
  <Pages>1</Pages>
  <Words>431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Arkhypenko</dc:creator>
  <cp:lastModifiedBy>Анна Григорівна Король</cp:lastModifiedBy>
  <cp:revision>9</cp:revision>
  <cp:lastPrinted>2022-07-11T09:33:00Z</cp:lastPrinted>
  <dcterms:created xsi:type="dcterms:W3CDTF">2022-12-01T12:06:00Z</dcterms:created>
  <dcterms:modified xsi:type="dcterms:W3CDTF">2023-11-30T07:52:00Z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2022-12-01T12:06:03Z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dc3b88ae-b013-43cc-a9c7-3828f3076420</vt:lpwstr>
  </property>
  <property fmtid="{D5CDD505-2E9C-101B-9397-08002B2CF9AE}" pid="8" name="MSIP_Label_defa4170-0d19-0005-0004-bc88714345d2_ContentBits">
    <vt:lpwstr>0</vt:lpwstr>
  </property>
</Properties>
</file>