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5134" w:type="dxa"/>
        <w:tblInd w:w="-108" w:type="dxa"/>
        <w:tblLayout w:type="fixed"/>
        <w:tblLook w:val="0000" w:firstRow="0" w:lastRow="0" w:firstColumn="0" w:lastColumn="0" w:noHBand="0" w:noVBand="0"/>
      </w:tblPr>
      <w:tblGrid>
        <w:gridCol w:w="10170"/>
        <w:gridCol w:w="4964"/>
      </w:tblGrid>
      <w:tr w:rsidR="006C20EC" w:rsidRPr="00EA0251" w14:paraId="4844E740" w14:textId="77777777" w:rsidTr="00F329C4">
        <w:tc>
          <w:tcPr>
            <w:tcW w:w="10170" w:type="dxa"/>
          </w:tcPr>
          <w:p w14:paraId="4B81D4AE" w14:textId="77777777" w:rsidR="006C20EC" w:rsidRPr="00EA0251" w:rsidRDefault="006C20EC">
            <w:pPr>
              <w:pBdr>
                <w:top w:val="nil"/>
                <w:left w:val="nil"/>
                <w:bottom w:val="nil"/>
                <w:right w:val="nil"/>
                <w:between w:val="nil"/>
              </w:pBdr>
              <w:rPr>
                <w:rFonts w:ascii="Times" w:hAnsi="Times"/>
                <w:sz w:val="24"/>
                <w:szCs w:val="24"/>
              </w:rPr>
            </w:pPr>
          </w:p>
        </w:tc>
        <w:tc>
          <w:tcPr>
            <w:tcW w:w="4964" w:type="dxa"/>
          </w:tcPr>
          <w:p w14:paraId="013779B6" w14:textId="01188EFA" w:rsidR="006C20EC" w:rsidRPr="00EA0251" w:rsidRDefault="006C20EC">
            <w:pPr>
              <w:pBdr>
                <w:top w:val="nil"/>
                <w:left w:val="nil"/>
                <w:bottom w:val="nil"/>
                <w:right w:val="nil"/>
                <w:between w:val="nil"/>
              </w:pBdr>
              <w:ind w:left="386"/>
              <w:rPr>
                <w:rFonts w:ascii="Times" w:hAnsi="Times"/>
                <w:sz w:val="24"/>
                <w:szCs w:val="24"/>
              </w:rPr>
            </w:pPr>
          </w:p>
        </w:tc>
      </w:tr>
    </w:tbl>
    <w:p w14:paraId="2DADDBF6" w14:textId="77777777" w:rsidR="000A7F86" w:rsidRPr="00EA0251" w:rsidRDefault="000A7F86" w:rsidP="000A7F86">
      <w:pPr>
        <w:ind w:left="11340"/>
        <w:rPr>
          <w:rFonts w:ascii="Times" w:hAnsi="Times"/>
          <w:b/>
          <w:sz w:val="24"/>
          <w:szCs w:val="24"/>
        </w:rPr>
      </w:pPr>
      <w:r w:rsidRPr="00EA0251">
        <w:rPr>
          <w:rFonts w:ascii="Times" w:hAnsi="Times"/>
          <w:b/>
          <w:sz w:val="24"/>
          <w:szCs w:val="24"/>
        </w:rPr>
        <w:t>ЗАТВЕРДЖЕНО</w:t>
      </w:r>
    </w:p>
    <w:p w14:paraId="01DC38F3" w14:textId="77777777" w:rsidR="000A7F86" w:rsidRPr="00EA0251" w:rsidRDefault="000A7F86" w:rsidP="000A7F86">
      <w:pPr>
        <w:ind w:left="11340"/>
        <w:rPr>
          <w:rFonts w:ascii="Times" w:hAnsi="Times"/>
          <w:b/>
          <w:sz w:val="24"/>
          <w:szCs w:val="24"/>
        </w:rPr>
      </w:pPr>
      <w:r w:rsidRPr="00EA0251">
        <w:rPr>
          <w:rFonts w:ascii="Times" w:hAnsi="Times"/>
          <w:b/>
          <w:sz w:val="24"/>
          <w:szCs w:val="24"/>
        </w:rPr>
        <w:t>Голова Державної служби</w:t>
      </w:r>
    </w:p>
    <w:p w14:paraId="788167D0" w14:textId="77777777" w:rsidR="000A7F86" w:rsidRPr="00EA0251" w:rsidRDefault="000A7F86" w:rsidP="000A7F86">
      <w:pPr>
        <w:ind w:left="11340"/>
        <w:rPr>
          <w:rFonts w:ascii="Times" w:hAnsi="Times"/>
          <w:b/>
          <w:sz w:val="24"/>
          <w:szCs w:val="24"/>
        </w:rPr>
      </w:pPr>
      <w:r w:rsidRPr="00EA0251">
        <w:rPr>
          <w:rFonts w:ascii="Times" w:hAnsi="Times"/>
          <w:b/>
          <w:sz w:val="24"/>
          <w:szCs w:val="24"/>
        </w:rPr>
        <w:t>геології та надр України</w:t>
      </w:r>
    </w:p>
    <w:p w14:paraId="177896D8" w14:textId="77777777" w:rsidR="000A7F86" w:rsidRPr="00EA0251" w:rsidRDefault="000A7F86" w:rsidP="000A7F86">
      <w:pPr>
        <w:ind w:left="11340"/>
        <w:rPr>
          <w:rFonts w:ascii="Times" w:hAnsi="Times"/>
          <w:b/>
          <w:sz w:val="24"/>
          <w:szCs w:val="24"/>
        </w:rPr>
      </w:pPr>
      <w:r w:rsidRPr="00EA0251">
        <w:rPr>
          <w:rFonts w:ascii="Times" w:hAnsi="Times"/>
          <w:b/>
          <w:sz w:val="24"/>
          <w:szCs w:val="24"/>
        </w:rPr>
        <w:t>_______________ Р.Є. ОПІМАХ</w:t>
      </w:r>
    </w:p>
    <w:p w14:paraId="0686AF75" w14:textId="7E4AB4F8" w:rsidR="000A7F86" w:rsidRPr="00EA0251" w:rsidRDefault="000C07F8" w:rsidP="000A7F86">
      <w:pPr>
        <w:pBdr>
          <w:top w:val="nil"/>
          <w:left w:val="nil"/>
          <w:bottom w:val="nil"/>
          <w:right w:val="nil"/>
          <w:between w:val="nil"/>
        </w:pBdr>
        <w:spacing w:before="120"/>
        <w:ind w:left="11520" w:firstLine="720"/>
        <w:rPr>
          <w:rFonts w:ascii="Times" w:hAnsi="Times"/>
          <w:b/>
          <w:sz w:val="26"/>
          <w:szCs w:val="26"/>
        </w:rPr>
      </w:pPr>
      <w:r w:rsidRPr="00EA0251">
        <w:rPr>
          <w:rFonts w:ascii="Times" w:hAnsi="Times"/>
          <w:b/>
          <w:sz w:val="24"/>
          <w:szCs w:val="24"/>
        </w:rPr>
        <w:t xml:space="preserve">    </w:t>
      </w:r>
      <w:r w:rsidR="000A7F86" w:rsidRPr="00EA0251">
        <w:rPr>
          <w:rFonts w:ascii="Times" w:hAnsi="Times"/>
          <w:b/>
          <w:sz w:val="24"/>
          <w:szCs w:val="24"/>
        </w:rPr>
        <w:t>«      »     січня 2024 р.</w:t>
      </w:r>
    </w:p>
    <w:p w14:paraId="4D0AD6D4" w14:textId="741A654A" w:rsidR="000A7F86" w:rsidRPr="00EA0251" w:rsidRDefault="000A7F86" w:rsidP="00C6325A">
      <w:pPr>
        <w:pBdr>
          <w:top w:val="nil"/>
          <w:left w:val="nil"/>
          <w:bottom w:val="nil"/>
          <w:right w:val="nil"/>
          <w:between w:val="nil"/>
        </w:pBdr>
        <w:spacing w:before="120"/>
        <w:jc w:val="center"/>
        <w:rPr>
          <w:rFonts w:ascii="Times" w:hAnsi="Times"/>
          <w:b/>
          <w:sz w:val="26"/>
          <w:szCs w:val="26"/>
        </w:rPr>
      </w:pPr>
    </w:p>
    <w:p w14:paraId="33ACCEFB" w14:textId="77777777" w:rsidR="000A7F86" w:rsidRPr="00EA0251" w:rsidRDefault="000A7F86" w:rsidP="00C6325A">
      <w:pPr>
        <w:pBdr>
          <w:top w:val="nil"/>
          <w:left w:val="nil"/>
          <w:bottom w:val="nil"/>
          <w:right w:val="nil"/>
          <w:between w:val="nil"/>
        </w:pBdr>
        <w:spacing w:before="120"/>
        <w:jc w:val="center"/>
        <w:rPr>
          <w:rFonts w:ascii="Times" w:hAnsi="Times"/>
          <w:b/>
          <w:sz w:val="26"/>
          <w:szCs w:val="26"/>
        </w:rPr>
      </w:pPr>
    </w:p>
    <w:p w14:paraId="2FCCC6A1" w14:textId="5AD8DFB4" w:rsidR="00C6325A" w:rsidRPr="00EA0251" w:rsidRDefault="00C6325A" w:rsidP="00C6325A">
      <w:pPr>
        <w:pBdr>
          <w:top w:val="nil"/>
          <w:left w:val="nil"/>
          <w:bottom w:val="nil"/>
          <w:right w:val="nil"/>
          <w:between w:val="nil"/>
        </w:pBdr>
        <w:spacing w:before="120"/>
        <w:jc w:val="center"/>
        <w:rPr>
          <w:rFonts w:ascii="Times" w:hAnsi="Times"/>
          <w:b/>
          <w:sz w:val="26"/>
          <w:szCs w:val="26"/>
        </w:rPr>
      </w:pPr>
      <w:r w:rsidRPr="00EA0251">
        <w:rPr>
          <w:rFonts w:ascii="Times" w:hAnsi="Times"/>
          <w:b/>
          <w:sz w:val="26"/>
          <w:szCs w:val="26"/>
        </w:rPr>
        <w:t xml:space="preserve">Звіт про виконання плану роботи </w:t>
      </w:r>
    </w:p>
    <w:p w14:paraId="5DECCD0D" w14:textId="5C6A0D47" w:rsidR="00C6325A" w:rsidRPr="00EA0251" w:rsidRDefault="00C6325A" w:rsidP="00C6325A">
      <w:pPr>
        <w:pBdr>
          <w:top w:val="nil"/>
          <w:left w:val="nil"/>
          <w:bottom w:val="nil"/>
          <w:right w:val="nil"/>
          <w:between w:val="nil"/>
        </w:pBdr>
        <w:spacing w:before="120"/>
        <w:jc w:val="center"/>
        <w:rPr>
          <w:rFonts w:ascii="Times" w:hAnsi="Times"/>
          <w:b/>
          <w:sz w:val="26"/>
          <w:szCs w:val="26"/>
        </w:rPr>
      </w:pPr>
      <w:r w:rsidRPr="00EA0251">
        <w:rPr>
          <w:rFonts w:ascii="Times" w:hAnsi="Times"/>
          <w:b/>
          <w:sz w:val="26"/>
          <w:szCs w:val="26"/>
        </w:rPr>
        <w:t>Державної служби геології та надр України за 2023 рік</w:t>
      </w:r>
    </w:p>
    <w:p w14:paraId="692AC9EA" w14:textId="77777777" w:rsidR="006C20EC" w:rsidRPr="00EA0251" w:rsidRDefault="006C20EC">
      <w:pPr>
        <w:pBdr>
          <w:top w:val="nil"/>
          <w:left w:val="nil"/>
          <w:bottom w:val="nil"/>
          <w:right w:val="nil"/>
          <w:between w:val="nil"/>
        </w:pBdr>
        <w:spacing w:after="240"/>
        <w:rPr>
          <w:rFonts w:ascii="Times" w:hAnsi="Times"/>
          <w:sz w:val="24"/>
          <w:szCs w:val="24"/>
        </w:rPr>
      </w:pPr>
    </w:p>
    <w:tbl>
      <w:tblPr>
        <w:tblStyle w:val="a6"/>
        <w:tblW w:w="15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5025"/>
        <w:gridCol w:w="1633"/>
        <w:gridCol w:w="1984"/>
        <w:gridCol w:w="6096"/>
        <w:gridCol w:w="20"/>
      </w:tblGrid>
      <w:tr w:rsidR="00C6325A" w:rsidRPr="00EA0251" w14:paraId="3C6D144A"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2990FD69"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b/>
                <w:sz w:val="24"/>
                <w:szCs w:val="24"/>
              </w:rPr>
              <w:t>№ з/п</w:t>
            </w:r>
          </w:p>
        </w:tc>
        <w:tc>
          <w:tcPr>
            <w:tcW w:w="5025" w:type="dxa"/>
            <w:tcBorders>
              <w:top w:val="single" w:sz="4" w:space="0" w:color="000000"/>
              <w:left w:val="single" w:sz="4" w:space="0" w:color="000000"/>
              <w:bottom w:val="single" w:sz="4" w:space="0" w:color="000000"/>
              <w:right w:val="single" w:sz="4" w:space="0" w:color="000000"/>
            </w:tcBorders>
          </w:tcPr>
          <w:p w14:paraId="3A567219" w14:textId="14E831AE" w:rsidR="00C6325A" w:rsidRPr="00EA0251" w:rsidRDefault="00C6325A" w:rsidP="000318E4">
            <w:pPr>
              <w:pBdr>
                <w:top w:val="nil"/>
                <w:left w:val="nil"/>
                <w:bottom w:val="nil"/>
                <w:right w:val="nil"/>
                <w:between w:val="nil"/>
              </w:pBdr>
              <w:jc w:val="center"/>
              <w:rPr>
                <w:rFonts w:ascii="Times" w:hAnsi="Times"/>
                <w:sz w:val="24"/>
                <w:szCs w:val="24"/>
              </w:rPr>
            </w:pPr>
            <w:r w:rsidRPr="00EA0251">
              <w:rPr>
                <w:rFonts w:ascii="Times" w:hAnsi="Times"/>
                <w:b/>
                <w:sz w:val="24"/>
                <w:szCs w:val="24"/>
              </w:rPr>
              <w:t>Назва заходу</w:t>
            </w:r>
          </w:p>
        </w:tc>
        <w:tc>
          <w:tcPr>
            <w:tcW w:w="1633" w:type="dxa"/>
            <w:tcBorders>
              <w:top w:val="single" w:sz="4" w:space="0" w:color="000000"/>
              <w:left w:val="single" w:sz="4" w:space="0" w:color="000000"/>
              <w:bottom w:val="single" w:sz="4" w:space="0" w:color="000000"/>
              <w:right w:val="single" w:sz="4" w:space="0" w:color="000000"/>
            </w:tcBorders>
          </w:tcPr>
          <w:p w14:paraId="4F80B3A5" w14:textId="3757E839" w:rsidR="00C6325A" w:rsidRPr="00EA0251" w:rsidRDefault="00C6325A" w:rsidP="00055843">
            <w:pPr>
              <w:pBdr>
                <w:top w:val="nil"/>
                <w:left w:val="nil"/>
                <w:bottom w:val="nil"/>
                <w:right w:val="nil"/>
                <w:between w:val="nil"/>
              </w:pBdr>
              <w:jc w:val="center"/>
              <w:rPr>
                <w:rFonts w:ascii="Times" w:hAnsi="Times"/>
                <w:sz w:val="24"/>
                <w:szCs w:val="24"/>
              </w:rPr>
            </w:pPr>
            <w:r w:rsidRPr="00EA0251">
              <w:rPr>
                <w:rFonts w:ascii="Times" w:hAnsi="Times"/>
                <w:b/>
                <w:sz w:val="24"/>
                <w:szCs w:val="24"/>
              </w:rPr>
              <w:t xml:space="preserve"> Строк </w:t>
            </w:r>
          </w:p>
        </w:tc>
        <w:tc>
          <w:tcPr>
            <w:tcW w:w="1984" w:type="dxa"/>
            <w:tcBorders>
              <w:top w:val="single" w:sz="4" w:space="0" w:color="000000"/>
              <w:left w:val="single" w:sz="4" w:space="0" w:color="000000"/>
              <w:bottom w:val="single" w:sz="4" w:space="0" w:color="000000"/>
              <w:right w:val="single" w:sz="4" w:space="0" w:color="000000"/>
            </w:tcBorders>
          </w:tcPr>
          <w:p w14:paraId="1778AAF8"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b/>
                <w:sz w:val="24"/>
                <w:szCs w:val="24"/>
              </w:rPr>
              <w:t>Відповідальний виконавець</w:t>
            </w:r>
          </w:p>
        </w:tc>
        <w:tc>
          <w:tcPr>
            <w:tcW w:w="6096" w:type="dxa"/>
            <w:tcBorders>
              <w:top w:val="single" w:sz="4" w:space="0" w:color="000000"/>
              <w:left w:val="single" w:sz="4" w:space="0" w:color="000000"/>
              <w:bottom w:val="single" w:sz="4" w:space="0" w:color="000000"/>
              <w:right w:val="single" w:sz="4" w:space="0" w:color="000000"/>
            </w:tcBorders>
          </w:tcPr>
          <w:p w14:paraId="0B43A066" w14:textId="5B15EEAA" w:rsidR="00C6325A" w:rsidRPr="00EA0251" w:rsidRDefault="00856FB2" w:rsidP="00856FB2">
            <w:pPr>
              <w:pBdr>
                <w:top w:val="nil"/>
                <w:left w:val="nil"/>
                <w:bottom w:val="nil"/>
                <w:right w:val="nil"/>
                <w:between w:val="nil"/>
              </w:pBdr>
              <w:jc w:val="center"/>
              <w:rPr>
                <w:rFonts w:ascii="Times" w:hAnsi="Times"/>
                <w:sz w:val="24"/>
                <w:szCs w:val="24"/>
              </w:rPr>
            </w:pPr>
            <w:r w:rsidRPr="00EA0251">
              <w:rPr>
                <w:rFonts w:ascii="Times" w:hAnsi="Times"/>
                <w:b/>
                <w:sz w:val="24"/>
                <w:szCs w:val="24"/>
              </w:rPr>
              <w:t xml:space="preserve">Індикатор </w:t>
            </w:r>
            <w:r w:rsidR="00C6325A" w:rsidRPr="00EA0251">
              <w:rPr>
                <w:rFonts w:ascii="Times" w:hAnsi="Times"/>
                <w:b/>
                <w:sz w:val="24"/>
                <w:szCs w:val="24"/>
              </w:rPr>
              <w:t>виконання</w:t>
            </w:r>
          </w:p>
        </w:tc>
      </w:tr>
      <w:tr w:rsidR="00C6325A" w:rsidRPr="00EA0251" w14:paraId="45F52F05"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3FB02D4E"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t>1</w:t>
            </w:r>
          </w:p>
        </w:tc>
        <w:tc>
          <w:tcPr>
            <w:tcW w:w="5025" w:type="dxa"/>
            <w:tcBorders>
              <w:top w:val="single" w:sz="4" w:space="0" w:color="000000"/>
              <w:left w:val="single" w:sz="4" w:space="0" w:color="000000"/>
              <w:bottom w:val="single" w:sz="4" w:space="0" w:color="000000"/>
              <w:right w:val="single" w:sz="4" w:space="0" w:color="000000"/>
            </w:tcBorders>
          </w:tcPr>
          <w:p w14:paraId="64C6DBAE"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t>2</w:t>
            </w:r>
          </w:p>
        </w:tc>
        <w:tc>
          <w:tcPr>
            <w:tcW w:w="1633" w:type="dxa"/>
            <w:tcBorders>
              <w:top w:val="single" w:sz="4" w:space="0" w:color="000000"/>
              <w:left w:val="single" w:sz="4" w:space="0" w:color="000000"/>
              <w:bottom w:val="single" w:sz="4" w:space="0" w:color="000000"/>
              <w:right w:val="single" w:sz="4" w:space="0" w:color="000000"/>
            </w:tcBorders>
          </w:tcPr>
          <w:p w14:paraId="17C6C724" w14:textId="4BD434DA" w:rsidR="00C6325A" w:rsidRPr="00EA0251" w:rsidRDefault="00055843">
            <w:pPr>
              <w:pBdr>
                <w:top w:val="nil"/>
                <w:left w:val="nil"/>
                <w:bottom w:val="nil"/>
                <w:right w:val="nil"/>
                <w:between w:val="nil"/>
              </w:pBdr>
              <w:jc w:val="center"/>
              <w:rPr>
                <w:rFonts w:ascii="Times" w:hAnsi="Times"/>
                <w:sz w:val="24"/>
                <w:szCs w:val="24"/>
              </w:rPr>
            </w:pPr>
            <w:r w:rsidRPr="00EA0251">
              <w:rPr>
                <w:rFonts w:ascii="Times" w:hAnsi="Times"/>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14:paraId="3FD27F34" w14:textId="78F6E103" w:rsidR="00C6325A" w:rsidRPr="00EA0251" w:rsidRDefault="00055843">
            <w:pPr>
              <w:pBdr>
                <w:top w:val="nil"/>
                <w:left w:val="nil"/>
                <w:bottom w:val="nil"/>
                <w:right w:val="nil"/>
                <w:between w:val="nil"/>
              </w:pBdr>
              <w:jc w:val="center"/>
              <w:rPr>
                <w:rFonts w:ascii="Times" w:hAnsi="Times"/>
                <w:sz w:val="24"/>
                <w:szCs w:val="24"/>
              </w:rPr>
            </w:pPr>
            <w:r w:rsidRPr="00EA0251">
              <w:rPr>
                <w:rFonts w:ascii="Times" w:hAnsi="Times"/>
                <w:sz w:val="24"/>
                <w:szCs w:val="24"/>
              </w:rPr>
              <w:t>4</w:t>
            </w:r>
          </w:p>
        </w:tc>
        <w:tc>
          <w:tcPr>
            <w:tcW w:w="6096" w:type="dxa"/>
            <w:tcBorders>
              <w:top w:val="single" w:sz="4" w:space="0" w:color="000000"/>
              <w:left w:val="single" w:sz="4" w:space="0" w:color="000000"/>
              <w:bottom w:val="single" w:sz="4" w:space="0" w:color="000000"/>
              <w:right w:val="single" w:sz="4" w:space="0" w:color="000000"/>
            </w:tcBorders>
          </w:tcPr>
          <w:p w14:paraId="0966C08A" w14:textId="6FD1E5A7" w:rsidR="00C6325A" w:rsidRPr="00EA0251" w:rsidRDefault="00055843">
            <w:pPr>
              <w:pBdr>
                <w:top w:val="nil"/>
                <w:left w:val="nil"/>
                <w:bottom w:val="nil"/>
                <w:right w:val="nil"/>
                <w:between w:val="nil"/>
              </w:pBdr>
              <w:jc w:val="center"/>
              <w:rPr>
                <w:rFonts w:ascii="Times" w:hAnsi="Times"/>
                <w:sz w:val="24"/>
                <w:szCs w:val="24"/>
              </w:rPr>
            </w:pPr>
            <w:r w:rsidRPr="00EA0251">
              <w:rPr>
                <w:rFonts w:ascii="Times" w:hAnsi="Times"/>
                <w:sz w:val="24"/>
                <w:szCs w:val="24"/>
              </w:rPr>
              <w:t>5</w:t>
            </w:r>
          </w:p>
        </w:tc>
      </w:tr>
      <w:tr w:rsidR="006C20EC" w:rsidRPr="00EA0251" w14:paraId="21F11A2F" w14:textId="77777777" w:rsidTr="002869B1">
        <w:trPr>
          <w:gridAfter w:val="1"/>
          <w:wAfter w:w="20" w:type="dxa"/>
        </w:trPr>
        <w:tc>
          <w:tcPr>
            <w:tcW w:w="15271" w:type="dxa"/>
            <w:gridSpan w:val="5"/>
            <w:tcBorders>
              <w:top w:val="single" w:sz="4" w:space="0" w:color="000000"/>
              <w:left w:val="single" w:sz="4" w:space="0" w:color="000000"/>
              <w:bottom w:val="single" w:sz="4" w:space="0" w:color="000000"/>
              <w:right w:val="single" w:sz="4" w:space="0" w:color="000000"/>
            </w:tcBorders>
          </w:tcPr>
          <w:p w14:paraId="6A19B831" w14:textId="77777777" w:rsidR="006C20EC" w:rsidRPr="00EA0251" w:rsidRDefault="006C20EC">
            <w:pPr>
              <w:pBdr>
                <w:top w:val="nil"/>
                <w:left w:val="nil"/>
                <w:bottom w:val="nil"/>
                <w:right w:val="nil"/>
                <w:between w:val="nil"/>
              </w:pBdr>
              <w:jc w:val="center"/>
              <w:rPr>
                <w:rFonts w:ascii="Times" w:hAnsi="Times"/>
                <w:sz w:val="24"/>
                <w:szCs w:val="24"/>
              </w:rPr>
            </w:pPr>
          </w:p>
          <w:p w14:paraId="77BC26C9" w14:textId="77777777" w:rsidR="006C20EC" w:rsidRPr="00EA0251" w:rsidRDefault="003C24E4">
            <w:pPr>
              <w:pBdr>
                <w:top w:val="nil"/>
                <w:left w:val="nil"/>
                <w:bottom w:val="nil"/>
                <w:right w:val="nil"/>
                <w:between w:val="nil"/>
              </w:pBdr>
              <w:jc w:val="center"/>
              <w:rPr>
                <w:rFonts w:ascii="Times" w:hAnsi="Times"/>
                <w:sz w:val="24"/>
                <w:szCs w:val="24"/>
              </w:rPr>
            </w:pPr>
            <w:r w:rsidRPr="00EA0251">
              <w:rPr>
                <w:rFonts w:ascii="Times" w:hAnsi="Times"/>
                <w:b/>
                <w:sz w:val="24"/>
                <w:szCs w:val="24"/>
              </w:rPr>
              <w:t xml:space="preserve">Геологічний контроль за раціональним використанням надр </w:t>
            </w:r>
          </w:p>
          <w:p w14:paraId="0828D7F2" w14:textId="77777777" w:rsidR="006C20EC" w:rsidRPr="00EA0251" w:rsidRDefault="006C20EC">
            <w:pPr>
              <w:pBdr>
                <w:top w:val="nil"/>
                <w:left w:val="nil"/>
                <w:bottom w:val="nil"/>
                <w:right w:val="nil"/>
                <w:between w:val="nil"/>
              </w:pBdr>
              <w:jc w:val="center"/>
              <w:rPr>
                <w:rFonts w:ascii="Times" w:hAnsi="Times"/>
                <w:sz w:val="24"/>
                <w:szCs w:val="24"/>
              </w:rPr>
            </w:pPr>
          </w:p>
        </w:tc>
      </w:tr>
      <w:tr w:rsidR="00C6325A" w:rsidRPr="00EA0251" w14:paraId="3BC1CB9D" w14:textId="77777777" w:rsidTr="002869B1">
        <w:trPr>
          <w:gridAfter w:val="1"/>
          <w:wAfter w:w="20" w:type="dxa"/>
          <w:trHeight w:val="182"/>
        </w:trPr>
        <w:tc>
          <w:tcPr>
            <w:tcW w:w="533" w:type="dxa"/>
            <w:tcBorders>
              <w:top w:val="single" w:sz="4" w:space="0" w:color="000000"/>
              <w:left w:val="single" w:sz="4" w:space="0" w:color="000000"/>
              <w:bottom w:val="single" w:sz="4" w:space="0" w:color="000000"/>
              <w:right w:val="single" w:sz="4" w:space="0" w:color="000000"/>
            </w:tcBorders>
          </w:tcPr>
          <w:p w14:paraId="39864A8D"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t>1</w:t>
            </w:r>
          </w:p>
        </w:tc>
        <w:tc>
          <w:tcPr>
            <w:tcW w:w="5025" w:type="dxa"/>
            <w:tcBorders>
              <w:top w:val="single" w:sz="4" w:space="0" w:color="000000"/>
              <w:left w:val="single" w:sz="4" w:space="0" w:color="000000"/>
              <w:bottom w:val="single" w:sz="4" w:space="0" w:color="000000"/>
              <w:right w:val="single" w:sz="4" w:space="0" w:color="000000"/>
            </w:tcBorders>
          </w:tcPr>
          <w:p w14:paraId="6FE6D604" w14:textId="3626027E" w:rsidR="00C6325A" w:rsidRPr="00EA0251" w:rsidRDefault="00C6325A" w:rsidP="005956D0">
            <w:pPr>
              <w:pBdr>
                <w:top w:val="nil"/>
                <w:left w:val="nil"/>
                <w:bottom w:val="nil"/>
                <w:right w:val="nil"/>
                <w:between w:val="nil"/>
              </w:pBdr>
              <w:rPr>
                <w:rFonts w:ascii="Times" w:hAnsi="Times"/>
                <w:sz w:val="24"/>
                <w:szCs w:val="24"/>
              </w:rPr>
            </w:pPr>
            <w:r w:rsidRPr="00EA0251">
              <w:rPr>
                <w:rFonts w:ascii="Times" w:hAnsi="Times"/>
                <w:sz w:val="24"/>
                <w:szCs w:val="24"/>
              </w:rPr>
              <w:t xml:space="preserve">Проведення планових перевірок надрокористувачів щодо дотримання ними законодавства у сфері геологічного вивчення та раціонального використання надр відповідно до Річного плану здійснення заходів державного нагляду (контролю) Державної служби геології та надр України на 2023 рік та позапланових перевірок </w:t>
            </w:r>
          </w:p>
        </w:tc>
        <w:tc>
          <w:tcPr>
            <w:tcW w:w="1633" w:type="dxa"/>
            <w:tcBorders>
              <w:top w:val="single" w:sz="4" w:space="0" w:color="000000"/>
              <w:left w:val="single" w:sz="4" w:space="0" w:color="000000"/>
              <w:bottom w:val="single" w:sz="4" w:space="0" w:color="000000"/>
              <w:right w:val="single" w:sz="4" w:space="0" w:color="000000"/>
            </w:tcBorders>
          </w:tcPr>
          <w:p w14:paraId="24A8282C" w14:textId="77777777"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64620CB6" w14:textId="6219D8EE"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208E99DB" w14:textId="77777777"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Департамент державного геологічного контролю</w:t>
            </w:r>
          </w:p>
        </w:tc>
        <w:tc>
          <w:tcPr>
            <w:tcW w:w="6096" w:type="dxa"/>
            <w:tcBorders>
              <w:top w:val="single" w:sz="4" w:space="0" w:color="000000"/>
              <w:left w:val="single" w:sz="4" w:space="0" w:color="000000"/>
              <w:bottom w:val="single" w:sz="4" w:space="0" w:color="000000"/>
              <w:right w:val="single" w:sz="4" w:space="0" w:color="000000"/>
            </w:tcBorders>
          </w:tcPr>
          <w:p w14:paraId="5F100B7D" w14:textId="7B66002F" w:rsidR="001550D7" w:rsidRPr="00EA0251" w:rsidRDefault="001550D7" w:rsidP="001550D7">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2D4A6CEB" w14:textId="205C91AD" w:rsidR="001550D7" w:rsidRPr="00EA0251" w:rsidRDefault="00CE2A59" w:rsidP="001550D7">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1550D7" w:rsidRPr="00EA0251">
              <w:rPr>
                <w:rFonts w:ascii="Times" w:hAnsi="Times"/>
                <w:sz w:val="24"/>
                <w:szCs w:val="24"/>
              </w:rPr>
              <w:t>Відповідно до пункту 1 постанови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припинено проведення планових заходів державного нагляду (контролю) і державного ринкового нагляду на період воєнного стану, введеного Указом Президента України від 24.02.2022 № 64 «Про введення воєнного стану в Україні».</w:t>
            </w:r>
          </w:p>
          <w:p w14:paraId="632C2ECA" w14:textId="77777777" w:rsidR="00C6325A" w:rsidRPr="00EA0251" w:rsidRDefault="001550D7" w:rsidP="001550D7">
            <w:pPr>
              <w:pBdr>
                <w:top w:val="nil"/>
                <w:left w:val="nil"/>
                <w:bottom w:val="nil"/>
                <w:right w:val="nil"/>
                <w:between w:val="nil"/>
              </w:pBdr>
              <w:rPr>
                <w:rFonts w:ascii="Times" w:hAnsi="Times"/>
                <w:sz w:val="24"/>
                <w:szCs w:val="24"/>
              </w:rPr>
            </w:pPr>
            <w:r w:rsidRPr="00EA0251">
              <w:rPr>
                <w:rFonts w:ascii="Times" w:hAnsi="Times"/>
                <w:sz w:val="24"/>
                <w:szCs w:val="24"/>
              </w:rPr>
              <w:t xml:space="preserve">   Протягом 2023 року на підставі рішень Міністерства захисту довкілля та природних ресурсів України проведено 6 позапланових перевірок діяльності суб’єктів господарювання</w:t>
            </w:r>
          </w:p>
          <w:p w14:paraId="19B12414" w14:textId="7AAD3DE3" w:rsidR="00E071C6" w:rsidRPr="00EA0251" w:rsidRDefault="00E071C6" w:rsidP="001550D7">
            <w:pPr>
              <w:pBdr>
                <w:top w:val="nil"/>
                <w:left w:val="nil"/>
                <w:bottom w:val="nil"/>
                <w:right w:val="nil"/>
                <w:between w:val="nil"/>
              </w:pBdr>
              <w:rPr>
                <w:rFonts w:ascii="Times" w:hAnsi="Times"/>
                <w:sz w:val="24"/>
                <w:szCs w:val="24"/>
              </w:rPr>
            </w:pPr>
          </w:p>
        </w:tc>
      </w:tr>
      <w:tr w:rsidR="00C6325A" w:rsidRPr="00EA0251" w14:paraId="692504FE" w14:textId="77777777" w:rsidTr="002869B1">
        <w:trPr>
          <w:gridAfter w:val="1"/>
          <w:wAfter w:w="20" w:type="dxa"/>
          <w:trHeight w:val="182"/>
        </w:trPr>
        <w:tc>
          <w:tcPr>
            <w:tcW w:w="533" w:type="dxa"/>
            <w:tcBorders>
              <w:top w:val="single" w:sz="4" w:space="0" w:color="000000"/>
              <w:left w:val="single" w:sz="4" w:space="0" w:color="000000"/>
              <w:bottom w:val="single" w:sz="4" w:space="0" w:color="000000"/>
              <w:right w:val="single" w:sz="4" w:space="0" w:color="000000"/>
            </w:tcBorders>
          </w:tcPr>
          <w:p w14:paraId="14AD104B"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2</w:t>
            </w:r>
          </w:p>
        </w:tc>
        <w:tc>
          <w:tcPr>
            <w:tcW w:w="5025" w:type="dxa"/>
            <w:tcBorders>
              <w:top w:val="single" w:sz="4" w:space="0" w:color="000000"/>
              <w:left w:val="single" w:sz="4" w:space="0" w:color="000000"/>
              <w:bottom w:val="single" w:sz="4" w:space="0" w:color="000000"/>
              <w:right w:val="single" w:sz="4" w:space="0" w:color="000000"/>
            </w:tcBorders>
          </w:tcPr>
          <w:p w14:paraId="4E56C0F2" w14:textId="77777777" w:rsidR="00C6325A" w:rsidRPr="00EA0251" w:rsidRDefault="00C6325A" w:rsidP="00CE2A59">
            <w:pPr>
              <w:pBdr>
                <w:top w:val="nil"/>
                <w:left w:val="nil"/>
                <w:bottom w:val="nil"/>
                <w:right w:val="nil"/>
                <w:between w:val="nil"/>
              </w:pBdr>
              <w:tabs>
                <w:tab w:val="left" w:pos="3590"/>
              </w:tabs>
              <w:rPr>
                <w:rFonts w:ascii="Times" w:hAnsi="Times"/>
                <w:sz w:val="24"/>
                <w:szCs w:val="24"/>
              </w:rPr>
            </w:pPr>
            <w:r w:rsidRPr="00EA0251">
              <w:rPr>
                <w:rFonts w:ascii="Times" w:hAnsi="Times"/>
                <w:sz w:val="24"/>
                <w:szCs w:val="24"/>
              </w:rPr>
              <w:t>Складання протоколів про адміністративні правопорушення, підготовка матеріалів для розгляду справ про адміністративні правопорушення</w:t>
            </w:r>
          </w:p>
        </w:tc>
        <w:tc>
          <w:tcPr>
            <w:tcW w:w="1633" w:type="dxa"/>
            <w:tcBorders>
              <w:top w:val="single" w:sz="4" w:space="0" w:color="000000"/>
              <w:left w:val="single" w:sz="4" w:space="0" w:color="000000"/>
              <w:bottom w:val="single" w:sz="4" w:space="0" w:color="000000"/>
              <w:right w:val="single" w:sz="4" w:space="0" w:color="000000"/>
            </w:tcBorders>
          </w:tcPr>
          <w:p w14:paraId="0626FAF0" w14:textId="77777777" w:rsidR="00C6325A" w:rsidRPr="00EA0251" w:rsidRDefault="00C6325A" w:rsidP="00CE2A59">
            <w:pPr>
              <w:pBdr>
                <w:top w:val="nil"/>
                <w:left w:val="nil"/>
                <w:bottom w:val="nil"/>
                <w:right w:val="nil"/>
                <w:between w:val="nil"/>
              </w:pBdr>
              <w:tabs>
                <w:tab w:val="left" w:pos="3590"/>
              </w:tabs>
              <w:rPr>
                <w:rFonts w:ascii="Times" w:hAnsi="Times"/>
                <w:sz w:val="24"/>
                <w:szCs w:val="24"/>
              </w:rPr>
            </w:pPr>
            <w:r w:rsidRPr="00EA0251">
              <w:rPr>
                <w:rFonts w:ascii="Times" w:hAnsi="Times"/>
                <w:sz w:val="24"/>
                <w:szCs w:val="24"/>
              </w:rPr>
              <w:t>протягом</w:t>
            </w:r>
          </w:p>
          <w:p w14:paraId="1614B0CD" w14:textId="207587C1" w:rsidR="00C6325A" w:rsidRPr="00EA0251" w:rsidRDefault="00C6325A" w:rsidP="00CE2A59">
            <w:pPr>
              <w:pBdr>
                <w:top w:val="nil"/>
                <w:left w:val="nil"/>
                <w:bottom w:val="nil"/>
                <w:right w:val="nil"/>
                <w:between w:val="nil"/>
              </w:pBdr>
              <w:tabs>
                <w:tab w:val="left" w:pos="3590"/>
              </w:tabs>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32CF77D3" w14:textId="77777777" w:rsidR="00C6325A" w:rsidRPr="00EA0251" w:rsidRDefault="00C6325A" w:rsidP="00CE2A59">
            <w:pPr>
              <w:pBdr>
                <w:top w:val="nil"/>
                <w:left w:val="nil"/>
                <w:bottom w:val="nil"/>
                <w:right w:val="nil"/>
                <w:between w:val="nil"/>
              </w:pBdr>
              <w:tabs>
                <w:tab w:val="left" w:pos="3590"/>
              </w:tabs>
              <w:rPr>
                <w:rFonts w:ascii="Times" w:hAnsi="Times"/>
                <w:sz w:val="24"/>
                <w:szCs w:val="24"/>
              </w:rPr>
            </w:pPr>
            <w:r w:rsidRPr="00EA0251">
              <w:rPr>
                <w:rFonts w:ascii="Times" w:hAnsi="Times"/>
                <w:sz w:val="24"/>
                <w:szCs w:val="24"/>
              </w:rPr>
              <w:t>Департамент державного геологічного контролю</w:t>
            </w:r>
          </w:p>
        </w:tc>
        <w:tc>
          <w:tcPr>
            <w:tcW w:w="6096" w:type="dxa"/>
            <w:tcBorders>
              <w:top w:val="single" w:sz="4" w:space="0" w:color="000000"/>
              <w:left w:val="single" w:sz="4" w:space="0" w:color="000000"/>
              <w:bottom w:val="single" w:sz="4" w:space="0" w:color="000000"/>
              <w:right w:val="single" w:sz="4" w:space="0" w:color="000000"/>
            </w:tcBorders>
          </w:tcPr>
          <w:p w14:paraId="42E961BD" w14:textId="0B88A437" w:rsidR="00CE2A59" w:rsidRPr="00EA0251" w:rsidRDefault="00CE2A59" w:rsidP="00CE2A59">
            <w:pPr>
              <w:pBdr>
                <w:top w:val="nil"/>
                <w:left w:val="nil"/>
                <w:bottom w:val="nil"/>
                <w:right w:val="nil"/>
                <w:between w:val="nil"/>
              </w:pBdr>
              <w:tabs>
                <w:tab w:val="left" w:pos="3590"/>
              </w:tabs>
              <w:rPr>
                <w:rFonts w:ascii="Times" w:hAnsi="Times"/>
                <w:b/>
                <w:sz w:val="24"/>
                <w:szCs w:val="24"/>
              </w:rPr>
            </w:pPr>
            <w:r w:rsidRPr="00EA0251">
              <w:rPr>
                <w:rFonts w:ascii="Times" w:hAnsi="Times"/>
                <w:b/>
                <w:sz w:val="24"/>
                <w:szCs w:val="24"/>
              </w:rPr>
              <w:t>Виконано</w:t>
            </w:r>
          </w:p>
          <w:p w14:paraId="5C349AD7" w14:textId="1351EE30" w:rsidR="00C6325A" w:rsidRPr="00EA0251" w:rsidRDefault="00D04E15" w:rsidP="00CE2A59">
            <w:pPr>
              <w:pBdr>
                <w:top w:val="nil"/>
                <w:left w:val="nil"/>
                <w:bottom w:val="nil"/>
                <w:right w:val="nil"/>
                <w:between w:val="nil"/>
              </w:pBdr>
              <w:tabs>
                <w:tab w:val="left" w:pos="3590"/>
              </w:tabs>
              <w:rPr>
                <w:rFonts w:ascii="Times" w:hAnsi="Times"/>
                <w:sz w:val="24"/>
                <w:szCs w:val="24"/>
              </w:rPr>
            </w:pPr>
            <w:r w:rsidRPr="00EA0251">
              <w:rPr>
                <w:rFonts w:ascii="Times" w:hAnsi="Times"/>
                <w:sz w:val="24"/>
                <w:szCs w:val="24"/>
              </w:rPr>
              <w:t xml:space="preserve">   </w:t>
            </w:r>
            <w:r w:rsidR="00CE2A59" w:rsidRPr="00EA0251">
              <w:rPr>
                <w:rFonts w:ascii="Times" w:hAnsi="Times"/>
                <w:sz w:val="24"/>
                <w:szCs w:val="24"/>
              </w:rPr>
              <w:t>Протягом 2023 року складено 1 протокол про адміністративне правопорушення</w:t>
            </w:r>
          </w:p>
        </w:tc>
      </w:tr>
      <w:tr w:rsidR="00C6325A" w:rsidRPr="00EA0251" w14:paraId="42A543A9" w14:textId="77777777" w:rsidTr="002869B1">
        <w:trPr>
          <w:gridAfter w:val="1"/>
          <w:wAfter w:w="20" w:type="dxa"/>
          <w:trHeight w:val="182"/>
        </w:trPr>
        <w:tc>
          <w:tcPr>
            <w:tcW w:w="533" w:type="dxa"/>
            <w:tcBorders>
              <w:top w:val="single" w:sz="4" w:space="0" w:color="000000"/>
              <w:left w:val="single" w:sz="4" w:space="0" w:color="000000"/>
              <w:bottom w:val="single" w:sz="4" w:space="0" w:color="000000"/>
              <w:right w:val="single" w:sz="4" w:space="0" w:color="000000"/>
            </w:tcBorders>
          </w:tcPr>
          <w:p w14:paraId="4C3D6AC6"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t>3</w:t>
            </w:r>
          </w:p>
        </w:tc>
        <w:tc>
          <w:tcPr>
            <w:tcW w:w="5025" w:type="dxa"/>
            <w:tcBorders>
              <w:top w:val="single" w:sz="4" w:space="0" w:color="000000"/>
              <w:left w:val="single" w:sz="4" w:space="0" w:color="000000"/>
              <w:bottom w:val="single" w:sz="4" w:space="0" w:color="000000"/>
              <w:right w:val="single" w:sz="4" w:space="0" w:color="000000"/>
            </w:tcBorders>
          </w:tcPr>
          <w:p w14:paraId="6B361A59" w14:textId="77777777" w:rsidR="00C6325A" w:rsidRPr="00EA0251" w:rsidRDefault="00C6325A" w:rsidP="001B6142">
            <w:pPr>
              <w:pBdr>
                <w:top w:val="nil"/>
                <w:left w:val="nil"/>
                <w:bottom w:val="nil"/>
                <w:right w:val="nil"/>
                <w:between w:val="nil"/>
              </w:pBdr>
              <w:rPr>
                <w:rFonts w:ascii="Times" w:hAnsi="Times"/>
                <w:sz w:val="24"/>
                <w:szCs w:val="24"/>
              </w:rPr>
            </w:pPr>
            <w:r w:rsidRPr="00EA0251">
              <w:rPr>
                <w:rFonts w:ascii="Times" w:hAnsi="Times"/>
                <w:sz w:val="24"/>
                <w:szCs w:val="24"/>
              </w:rPr>
              <w:t>Підготовка матеріалів для розгляду питань щодо зупинення та анулювання дії спеціальних дозволів на користування надрами (у тому числі на користування нафтогазоносними надрами), поновлення їх дії у разі зупинення</w:t>
            </w:r>
          </w:p>
        </w:tc>
        <w:tc>
          <w:tcPr>
            <w:tcW w:w="1633" w:type="dxa"/>
            <w:tcBorders>
              <w:top w:val="single" w:sz="4" w:space="0" w:color="000000"/>
              <w:left w:val="single" w:sz="4" w:space="0" w:color="000000"/>
              <w:bottom w:val="single" w:sz="4" w:space="0" w:color="000000"/>
              <w:right w:val="single" w:sz="4" w:space="0" w:color="000000"/>
            </w:tcBorders>
          </w:tcPr>
          <w:p w14:paraId="6B954183" w14:textId="77777777"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602EAC95" w14:textId="57FF2D1C"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799FBC79" w14:textId="77777777"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Департамент державного геологічного контролю</w:t>
            </w:r>
          </w:p>
        </w:tc>
        <w:tc>
          <w:tcPr>
            <w:tcW w:w="6096" w:type="dxa"/>
            <w:tcBorders>
              <w:top w:val="single" w:sz="4" w:space="0" w:color="000000"/>
              <w:left w:val="single" w:sz="4" w:space="0" w:color="000000"/>
              <w:bottom w:val="single" w:sz="4" w:space="0" w:color="000000"/>
              <w:right w:val="single" w:sz="4" w:space="0" w:color="000000"/>
            </w:tcBorders>
          </w:tcPr>
          <w:p w14:paraId="0699A487" w14:textId="38760750" w:rsidR="00821F0D" w:rsidRPr="00EA0251" w:rsidRDefault="00821F0D" w:rsidP="00821F0D">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1893B491" w14:textId="090054B7" w:rsidR="00821F0D" w:rsidRPr="00EA0251" w:rsidRDefault="00821F0D" w:rsidP="00821F0D">
            <w:pPr>
              <w:pBdr>
                <w:top w:val="nil"/>
                <w:left w:val="nil"/>
                <w:bottom w:val="nil"/>
                <w:right w:val="nil"/>
                <w:between w:val="nil"/>
              </w:pBdr>
              <w:rPr>
                <w:rFonts w:ascii="Times" w:hAnsi="Times"/>
                <w:sz w:val="24"/>
                <w:szCs w:val="24"/>
              </w:rPr>
            </w:pPr>
            <w:r w:rsidRPr="00EA0251">
              <w:rPr>
                <w:rFonts w:ascii="Times" w:hAnsi="Times"/>
                <w:sz w:val="24"/>
                <w:szCs w:val="24"/>
              </w:rPr>
              <w:t xml:space="preserve">  За результатами аналізу заходів, вжитих надрокористувачами щодо усунення порушень, а також подань Міністерства екології та природних ресурсів України, Державної фіскальної служби України, інших центральних органів виконавчої влади та органів місцевого самоуправління, за поданням Департаменту державного геологічного контролю Робочою групою з питань надрокористування у 2023 році прийнято майже 928 рішень щодо подальшої дії спеціальних дозволів на користування надрами, в т.ч. щодо:</w:t>
            </w:r>
          </w:p>
          <w:p w14:paraId="1B9BEC02" w14:textId="51D0C28F" w:rsidR="00C6325A" w:rsidRPr="00EA0251" w:rsidRDefault="00821F0D" w:rsidP="00821F0D">
            <w:pPr>
              <w:pBdr>
                <w:top w:val="nil"/>
                <w:left w:val="nil"/>
                <w:bottom w:val="nil"/>
                <w:right w:val="nil"/>
                <w:between w:val="nil"/>
              </w:pBdr>
              <w:rPr>
                <w:rFonts w:ascii="Times" w:hAnsi="Times"/>
                <w:sz w:val="24"/>
                <w:szCs w:val="24"/>
              </w:rPr>
            </w:pPr>
            <w:r w:rsidRPr="00EA0251">
              <w:rPr>
                <w:rFonts w:ascii="Times" w:hAnsi="Times"/>
                <w:sz w:val="24"/>
                <w:szCs w:val="24"/>
              </w:rPr>
              <w:t>-  зупинення дії спеціальних дозволів на користування надрами – 123 рішення;</w:t>
            </w:r>
          </w:p>
          <w:p w14:paraId="1CCC5940" w14:textId="71780081" w:rsidR="00821F0D" w:rsidRPr="00EA0251" w:rsidRDefault="00821F0D" w:rsidP="00821F0D">
            <w:pPr>
              <w:pBdr>
                <w:top w:val="nil"/>
                <w:left w:val="nil"/>
                <w:bottom w:val="nil"/>
                <w:right w:val="nil"/>
                <w:between w:val="nil"/>
              </w:pBdr>
              <w:rPr>
                <w:rFonts w:ascii="Times" w:hAnsi="Times"/>
                <w:sz w:val="24"/>
                <w:szCs w:val="24"/>
              </w:rPr>
            </w:pPr>
            <w:r w:rsidRPr="00EA0251">
              <w:rPr>
                <w:rFonts w:ascii="Times" w:hAnsi="Times"/>
                <w:sz w:val="24"/>
                <w:szCs w:val="24"/>
              </w:rPr>
              <w:t>- внесення зміни до наказів Держгеонадр в частині підстав для зупинення дії спеціальних дозволів на користування надрами – 47 рішень;</w:t>
            </w:r>
          </w:p>
          <w:p w14:paraId="6688A7D1" w14:textId="6C92D4E7" w:rsidR="00821F0D" w:rsidRPr="00EA0251" w:rsidRDefault="00821F0D" w:rsidP="00821F0D">
            <w:pPr>
              <w:pBdr>
                <w:top w:val="nil"/>
                <w:left w:val="nil"/>
                <w:bottom w:val="nil"/>
                <w:right w:val="nil"/>
                <w:between w:val="nil"/>
              </w:pBdr>
              <w:rPr>
                <w:rFonts w:ascii="Times" w:hAnsi="Times"/>
                <w:sz w:val="24"/>
                <w:szCs w:val="24"/>
              </w:rPr>
            </w:pPr>
            <w:r w:rsidRPr="00EA0251">
              <w:rPr>
                <w:rFonts w:ascii="Times" w:hAnsi="Times"/>
                <w:sz w:val="24"/>
                <w:szCs w:val="24"/>
              </w:rPr>
              <w:t>- надання додаткових термінів для усунення порушень – 578 рішення;</w:t>
            </w:r>
          </w:p>
          <w:p w14:paraId="239AE647" w14:textId="413DBA0E" w:rsidR="00821F0D" w:rsidRPr="00EA0251" w:rsidRDefault="00821F0D" w:rsidP="00821F0D">
            <w:pPr>
              <w:pBdr>
                <w:top w:val="nil"/>
                <w:left w:val="nil"/>
                <w:bottom w:val="nil"/>
                <w:right w:val="nil"/>
                <w:between w:val="nil"/>
              </w:pBdr>
              <w:rPr>
                <w:rFonts w:ascii="Times" w:hAnsi="Times"/>
                <w:sz w:val="24"/>
                <w:szCs w:val="24"/>
              </w:rPr>
            </w:pPr>
            <w:r w:rsidRPr="00EA0251">
              <w:rPr>
                <w:rFonts w:ascii="Times" w:hAnsi="Times"/>
                <w:sz w:val="24"/>
                <w:szCs w:val="24"/>
              </w:rPr>
              <w:t>- анулювання спеціальних дозволів на користування надрами (в т.ч. в судовому порядку) – 65 рішень;</w:t>
            </w:r>
          </w:p>
          <w:p w14:paraId="0880F41C" w14:textId="77777777" w:rsidR="00821F0D" w:rsidRPr="00EA0251" w:rsidRDefault="00821F0D" w:rsidP="00821F0D">
            <w:pPr>
              <w:pBdr>
                <w:top w:val="nil"/>
                <w:left w:val="nil"/>
                <w:bottom w:val="nil"/>
                <w:right w:val="nil"/>
                <w:between w:val="nil"/>
              </w:pBdr>
              <w:rPr>
                <w:rFonts w:ascii="Times" w:hAnsi="Times"/>
                <w:sz w:val="24"/>
                <w:szCs w:val="24"/>
              </w:rPr>
            </w:pPr>
            <w:r w:rsidRPr="00EA0251">
              <w:rPr>
                <w:rFonts w:ascii="Times" w:hAnsi="Times"/>
                <w:sz w:val="24"/>
                <w:szCs w:val="24"/>
              </w:rPr>
              <w:t>поновлення дії спеціальних дозволів на користування надрами – 115 рішень.</w:t>
            </w:r>
          </w:p>
          <w:p w14:paraId="48721ABE" w14:textId="77777777" w:rsidR="00821F0D" w:rsidRPr="00EA0251" w:rsidRDefault="00821F0D" w:rsidP="00821F0D">
            <w:pPr>
              <w:pBdr>
                <w:top w:val="nil"/>
                <w:left w:val="nil"/>
                <w:bottom w:val="nil"/>
                <w:right w:val="nil"/>
                <w:between w:val="nil"/>
              </w:pBdr>
              <w:rPr>
                <w:rFonts w:ascii="Times" w:hAnsi="Times"/>
                <w:sz w:val="24"/>
                <w:szCs w:val="24"/>
              </w:rPr>
            </w:pPr>
            <w:r w:rsidRPr="00EA0251">
              <w:rPr>
                <w:rFonts w:ascii="Times" w:hAnsi="Times"/>
                <w:sz w:val="24"/>
                <w:szCs w:val="24"/>
              </w:rPr>
              <w:t xml:space="preserve">   У 2023 році наказами Держгеонадр анульовано                    119 спеціальних дозволів на користування надрами</w:t>
            </w:r>
          </w:p>
          <w:p w14:paraId="000E60D4" w14:textId="28F7E0A6" w:rsidR="00E071C6" w:rsidRPr="00EA0251" w:rsidRDefault="00E071C6" w:rsidP="00821F0D">
            <w:pPr>
              <w:pBdr>
                <w:top w:val="nil"/>
                <w:left w:val="nil"/>
                <w:bottom w:val="nil"/>
                <w:right w:val="nil"/>
                <w:between w:val="nil"/>
              </w:pBdr>
              <w:rPr>
                <w:rFonts w:ascii="Times" w:hAnsi="Times"/>
                <w:sz w:val="24"/>
                <w:szCs w:val="24"/>
              </w:rPr>
            </w:pPr>
          </w:p>
        </w:tc>
      </w:tr>
      <w:tr w:rsidR="00C6325A" w:rsidRPr="00EA0251" w14:paraId="3A7D1A18" w14:textId="77777777" w:rsidTr="002869B1">
        <w:trPr>
          <w:gridAfter w:val="1"/>
          <w:wAfter w:w="20" w:type="dxa"/>
          <w:trHeight w:val="182"/>
        </w:trPr>
        <w:tc>
          <w:tcPr>
            <w:tcW w:w="533" w:type="dxa"/>
            <w:tcBorders>
              <w:top w:val="single" w:sz="4" w:space="0" w:color="000000"/>
              <w:left w:val="single" w:sz="4" w:space="0" w:color="000000"/>
              <w:bottom w:val="single" w:sz="4" w:space="0" w:color="000000"/>
              <w:right w:val="single" w:sz="4" w:space="0" w:color="000000"/>
            </w:tcBorders>
          </w:tcPr>
          <w:p w14:paraId="59218F66"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t>4</w:t>
            </w:r>
          </w:p>
        </w:tc>
        <w:tc>
          <w:tcPr>
            <w:tcW w:w="5025" w:type="dxa"/>
            <w:tcBorders>
              <w:top w:val="single" w:sz="4" w:space="0" w:color="000000"/>
              <w:left w:val="single" w:sz="4" w:space="0" w:color="000000"/>
              <w:bottom w:val="single" w:sz="4" w:space="0" w:color="000000"/>
              <w:right w:val="single" w:sz="4" w:space="0" w:color="000000"/>
            </w:tcBorders>
          </w:tcPr>
          <w:p w14:paraId="77871DD5" w14:textId="77777777"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Опрацювання рішень РНБО, ведених в дію указами Президента України, про застосування санкцій</w:t>
            </w:r>
          </w:p>
        </w:tc>
        <w:tc>
          <w:tcPr>
            <w:tcW w:w="1633" w:type="dxa"/>
            <w:tcBorders>
              <w:top w:val="single" w:sz="4" w:space="0" w:color="000000"/>
              <w:left w:val="single" w:sz="4" w:space="0" w:color="000000"/>
              <w:bottom w:val="single" w:sz="4" w:space="0" w:color="000000"/>
              <w:right w:val="single" w:sz="4" w:space="0" w:color="000000"/>
            </w:tcBorders>
          </w:tcPr>
          <w:p w14:paraId="221B7D1B" w14:textId="77777777"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6211A715" w14:textId="139B44C3"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5A43C691" w14:textId="77777777"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Департамент державного геологічного контролю</w:t>
            </w:r>
          </w:p>
        </w:tc>
        <w:tc>
          <w:tcPr>
            <w:tcW w:w="6096" w:type="dxa"/>
            <w:tcBorders>
              <w:top w:val="single" w:sz="4" w:space="0" w:color="000000"/>
              <w:left w:val="single" w:sz="4" w:space="0" w:color="000000"/>
              <w:bottom w:val="single" w:sz="4" w:space="0" w:color="000000"/>
              <w:right w:val="single" w:sz="4" w:space="0" w:color="000000"/>
            </w:tcBorders>
          </w:tcPr>
          <w:p w14:paraId="23632704" w14:textId="7281D64A" w:rsidR="00DB621B" w:rsidRPr="00EA0251" w:rsidRDefault="00DB621B" w:rsidP="00DB621B">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5CC00837" w14:textId="75B680C1" w:rsidR="00DB621B"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t xml:space="preserve"> У звітному періоді  здійснено опрацювання 25 указів Президента України щодо застосування персональних спеціальних економічних та інших обмежувальних заходів (санкцій). </w:t>
            </w:r>
          </w:p>
          <w:p w14:paraId="4E081181" w14:textId="24F7F9F5" w:rsidR="00DB621B"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lastRenderedPageBreak/>
              <w:t xml:space="preserve">   Санкції реалізовано щодо 21 спеціального дозволу на користування надрами шляхом зупинення дії та 1 спеціального дозволу на користування надрами шляхом внесення змін до наказу Держгеонадр в частині доповнення підстав для зупинення дії спеціального дозволу на користування надрами, зокрема:</w:t>
            </w:r>
          </w:p>
          <w:p w14:paraId="26944E71" w14:textId="6392BB51" w:rsidR="00DB621B"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t>1) на виконання рішення РНБО України від 18.06.2021 «Про застосування персональних спеціальних економічних та інших обмежувальних заходів (санкцій)», уведеним в дію Указом Президента України від 24.06.2021 № 266/2021, наказом Держгеонадр від 28.03.2023 № 178 зупинена дія 5 спеціальних дозволів на користування надрами та внесені зміни до наказу Держгеонадр в частині доповнення підстав для зупинення дії 1 спеціального дозволу на користування надрами;</w:t>
            </w:r>
          </w:p>
          <w:p w14:paraId="16FF9B07" w14:textId="31C47250" w:rsidR="00DB621B"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t>2) на виконання рішення РНБО України від 01.12.2022 «Про окремі аспекти діяльності релігійних організацій в Україні і застосування персональних спеціальних економічних та інших обмежувальних</w:t>
            </w:r>
            <w:r w:rsidRPr="00EA0251">
              <w:t xml:space="preserve"> </w:t>
            </w:r>
            <w:r w:rsidRPr="00EA0251">
              <w:rPr>
                <w:rFonts w:ascii="Times" w:hAnsi="Times"/>
                <w:sz w:val="24"/>
                <w:szCs w:val="24"/>
              </w:rPr>
              <w:t>заходів (санкцій)», введеним в дію Указом Президента України від 01.12.2022 № 820/2022 (в редакції рішення Ради національної безпеки і оборони України від 24.01.2023 «Про внесення змін до персональних спеціальних економічних та інших обмежувальних заходів (санкцій)», введеного в дію Указом Президента України від 24.01.2023 № 43/2023), наказом Держгеонадр                          від 12.04.2023 № 195 зупинена дія 1 спеціального дозволу на користування надрами;</w:t>
            </w:r>
          </w:p>
          <w:p w14:paraId="66EB26FE" w14:textId="7F2D8C4B" w:rsidR="00DB621B"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t xml:space="preserve">3) на виконання рішення РНБО України від 01.12.2022 «Про окремі аспекти діяльності релігійних організацій в Україні і застосування персональних спеціальних економічних та інших обмежувальних заходів (санкцій)», введеним в дію Указом Президента України </w:t>
            </w:r>
            <w:r w:rsidRPr="00EA0251">
              <w:rPr>
                <w:rFonts w:ascii="Times" w:hAnsi="Times"/>
                <w:sz w:val="24"/>
                <w:szCs w:val="24"/>
              </w:rPr>
              <w:lastRenderedPageBreak/>
              <w:t>від 01.12.2022 № 820/2022 (в редакції рішення Ради національної безпеки і оборони України від 24.01.2023 «Про внесення змін до персональних спеціальних економічних та інших обмежувальних заходів (санкцій)», введеного в дію Указом Президента України від 24.01.2023 № 43/2023), наказом Держгеонадр від 04.05.2023 № 232 зупинена дія 9 спеціальних дозволів на користування надрами;</w:t>
            </w:r>
          </w:p>
          <w:p w14:paraId="6643DB1A" w14:textId="6897F3CA" w:rsidR="00DB621B"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t>4) на виконання рішення РНБО України від 12.05.2023 «Про застосування та внесення змін до персональних спеціальних економічних та інших обмежувальних заходів (санкцій)», введеним в дію Указом Президента України від 12.05.2023 № 279/2023, наказом Держгеонадр від 15.06.2023 № 290 зупинена дія 4 спеціальних дозволів на користування надрами;</w:t>
            </w:r>
          </w:p>
          <w:p w14:paraId="25BB3B0B" w14:textId="015DD0D4" w:rsidR="00DB621B"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t>5) на виконання рішення РНБО України від 01.12.2022 «Про окремі аспекти діяльності релігійних організацій в Україні і застосування персональних спеціальних економічних та інших обмежувальних заходів (санкцій)», введеним в дію Указом Президента України від 01.12.2022 № 820/2022 (в редакції рішення Ради національної безпеки і оборони України від 24.01.2023 «Про внесення змін до персональних спеціальних економічних та інших обмежувальних заходів (санкцій)», введеного в дію Указом Президента України від 24.01.2023 № 43/2023), наказом Держгеонадр від 28.07.2023 № 395 зупинена дія 1 спеціального дозволу на користування надрами;</w:t>
            </w:r>
          </w:p>
          <w:p w14:paraId="2BC83A00" w14:textId="77777777" w:rsidR="00C6325A" w:rsidRPr="00EA0251" w:rsidRDefault="00DB621B" w:rsidP="00DB621B">
            <w:pPr>
              <w:pBdr>
                <w:top w:val="nil"/>
                <w:left w:val="nil"/>
                <w:bottom w:val="nil"/>
                <w:right w:val="nil"/>
                <w:between w:val="nil"/>
              </w:pBdr>
              <w:rPr>
                <w:rFonts w:ascii="Times" w:hAnsi="Times"/>
                <w:sz w:val="24"/>
                <w:szCs w:val="24"/>
              </w:rPr>
            </w:pPr>
            <w:r w:rsidRPr="00EA0251">
              <w:rPr>
                <w:rFonts w:ascii="Times" w:hAnsi="Times"/>
                <w:sz w:val="24"/>
                <w:szCs w:val="24"/>
              </w:rPr>
              <w:t xml:space="preserve">6) на виконання рішення РНБО України від 23.11.2023 «Про застосування персональних спеціальних економічних  та інших обмежувальних заходів (санкцій)» введеним в дію Указом Президента України від 23.11.2023 № 773/2023, наказом Держгеонадр від </w:t>
            </w:r>
            <w:r w:rsidRPr="00EA0251">
              <w:rPr>
                <w:rFonts w:ascii="Times" w:hAnsi="Times"/>
                <w:sz w:val="24"/>
                <w:szCs w:val="24"/>
              </w:rPr>
              <w:lastRenderedPageBreak/>
              <w:t>28.12.2023 № 678 зупинена дія 1 спеціального дозволу на користування надрами</w:t>
            </w:r>
          </w:p>
          <w:p w14:paraId="75257EC4" w14:textId="2842F546" w:rsidR="00E071C6" w:rsidRPr="00EA0251" w:rsidRDefault="00E071C6" w:rsidP="00DB621B">
            <w:pPr>
              <w:pBdr>
                <w:top w:val="nil"/>
                <w:left w:val="nil"/>
                <w:bottom w:val="nil"/>
                <w:right w:val="nil"/>
                <w:between w:val="nil"/>
              </w:pBdr>
              <w:rPr>
                <w:rFonts w:ascii="Times" w:hAnsi="Times"/>
                <w:sz w:val="24"/>
                <w:szCs w:val="24"/>
              </w:rPr>
            </w:pPr>
          </w:p>
        </w:tc>
      </w:tr>
      <w:tr w:rsidR="00C6325A" w:rsidRPr="00EA0251" w14:paraId="6B347E95" w14:textId="77777777" w:rsidTr="002869B1">
        <w:trPr>
          <w:gridAfter w:val="1"/>
          <w:wAfter w:w="20" w:type="dxa"/>
          <w:trHeight w:val="182"/>
        </w:trPr>
        <w:tc>
          <w:tcPr>
            <w:tcW w:w="533" w:type="dxa"/>
            <w:tcBorders>
              <w:top w:val="single" w:sz="4" w:space="0" w:color="000000"/>
              <w:left w:val="single" w:sz="4" w:space="0" w:color="000000"/>
              <w:bottom w:val="single" w:sz="4" w:space="0" w:color="000000"/>
              <w:right w:val="single" w:sz="4" w:space="0" w:color="000000"/>
            </w:tcBorders>
          </w:tcPr>
          <w:p w14:paraId="6C5ECBFB"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5</w:t>
            </w:r>
          </w:p>
        </w:tc>
        <w:tc>
          <w:tcPr>
            <w:tcW w:w="5025" w:type="dxa"/>
            <w:tcBorders>
              <w:top w:val="single" w:sz="4" w:space="0" w:color="000000"/>
              <w:left w:val="single" w:sz="4" w:space="0" w:color="000000"/>
              <w:bottom w:val="single" w:sz="4" w:space="0" w:color="000000"/>
              <w:right w:val="single" w:sz="4" w:space="0" w:color="000000"/>
            </w:tcBorders>
          </w:tcPr>
          <w:p w14:paraId="0BC43E0B" w14:textId="77777777"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Співпраця з правоохоронними органами та органами прокуратури в частині виявлення кримінальних правопорушень у  сфері надрокористування у зв’язку з закриттям інформаційних ресурсів під час воєнного стану, участь у проведені слідчих дій</w:t>
            </w:r>
          </w:p>
        </w:tc>
        <w:tc>
          <w:tcPr>
            <w:tcW w:w="1633" w:type="dxa"/>
            <w:tcBorders>
              <w:top w:val="single" w:sz="4" w:space="0" w:color="000000"/>
              <w:left w:val="single" w:sz="4" w:space="0" w:color="000000"/>
              <w:bottom w:val="single" w:sz="4" w:space="0" w:color="000000"/>
              <w:right w:val="single" w:sz="4" w:space="0" w:color="000000"/>
            </w:tcBorders>
          </w:tcPr>
          <w:p w14:paraId="7F994630" w14:textId="77777777"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72B367A0" w14:textId="36268A96" w:rsidR="00C6325A" w:rsidRPr="00EA0251" w:rsidRDefault="00C6325A" w:rsidP="004F4C15">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679B5332" w14:textId="77777777"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Департамент державного геологічного контролю</w:t>
            </w:r>
          </w:p>
        </w:tc>
        <w:tc>
          <w:tcPr>
            <w:tcW w:w="6096" w:type="dxa"/>
            <w:tcBorders>
              <w:top w:val="single" w:sz="4" w:space="0" w:color="000000"/>
              <w:left w:val="single" w:sz="4" w:space="0" w:color="000000"/>
              <w:bottom w:val="single" w:sz="4" w:space="0" w:color="000000"/>
              <w:right w:val="single" w:sz="4" w:space="0" w:color="000000"/>
            </w:tcBorders>
          </w:tcPr>
          <w:p w14:paraId="1AA0F8D5" w14:textId="19FFB92F" w:rsidR="00D13B9C" w:rsidRPr="00EA0251" w:rsidRDefault="00D13B9C" w:rsidP="00D13B9C">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534854D6" w14:textId="0A989536" w:rsidR="00D13B9C" w:rsidRPr="00EA0251" w:rsidRDefault="00D13B9C" w:rsidP="00D13B9C">
            <w:pPr>
              <w:pBdr>
                <w:top w:val="nil"/>
                <w:left w:val="nil"/>
                <w:bottom w:val="nil"/>
                <w:right w:val="nil"/>
                <w:between w:val="nil"/>
              </w:pBdr>
              <w:rPr>
                <w:rFonts w:ascii="Times" w:hAnsi="Times"/>
                <w:sz w:val="24"/>
                <w:szCs w:val="24"/>
              </w:rPr>
            </w:pPr>
            <w:r w:rsidRPr="00EA0251">
              <w:rPr>
                <w:rFonts w:ascii="Times" w:hAnsi="Times"/>
                <w:sz w:val="24"/>
                <w:szCs w:val="24"/>
              </w:rPr>
              <w:t>Протягом 2023 року до Національної поліції України направлені матеріали щодо 292 можливих випадків незаконного видобування корисних копалин, в тому числі:</w:t>
            </w:r>
          </w:p>
          <w:p w14:paraId="18EB79C6" w14:textId="0CBEFD1F" w:rsidR="00D13B9C" w:rsidRPr="00EA0251" w:rsidRDefault="00D13B9C" w:rsidP="00D13B9C">
            <w:pPr>
              <w:pBdr>
                <w:top w:val="nil"/>
                <w:left w:val="nil"/>
                <w:bottom w:val="nil"/>
                <w:right w:val="nil"/>
                <w:between w:val="nil"/>
              </w:pBdr>
              <w:rPr>
                <w:rFonts w:ascii="Times" w:hAnsi="Times"/>
                <w:sz w:val="24"/>
                <w:szCs w:val="24"/>
              </w:rPr>
            </w:pPr>
            <w:r w:rsidRPr="00EA0251">
              <w:rPr>
                <w:rFonts w:ascii="Times" w:hAnsi="Times"/>
                <w:sz w:val="24"/>
                <w:szCs w:val="24"/>
              </w:rPr>
              <w:t xml:space="preserve">- за результатом аналізом інформації наданої обласними ОДА – щодо 285 місць незаконного видобування корисних копалин; </w:t>
            </w:r>
          </w:p>
          <w:p w14:paraId="1CAB6737" w14:textId="48201DA8" w:rsidR="00D13B9C" w:rsidRPr="00EA0251" w:rsidRDefault="00D13B9C" w:rsidP="00D13B9C">
            <w:pPr>
              <w:pBdr>
                <w:top w:val="nil"/>
                <w:left w:val="nil"/>
                <w:bottom w:val="nil"/>
                <w:right w:val="nil"/>
                <w:between w:val="nil"/>
              </w:pBdr>
              <w:rPr>
                <w:rFonts w:ascii="Times" w:hAnsi="Times"/>
                <w:sz w:val="24"/>
                <w:szCs w:val="24"/>
              </w:rPr>
            </w:pPr>
            <w:r w:rsidRPr="00EA0251">
              <w:rPr>
                <w:rFonts w:ascii="Times" w:hAnsi="Times"/>
                <w:sz w:val="24"/>
                <w:szCs w:val="24"/>
              </w:rPr>
              <w:t>- за результатами перевірок Держгеонадр, звернень громадян, юридичних осіб та депутатів різних рівнів - щодо 7 місць незаконного видобування корисних копалин.</w:t>
            </w:r>
          </w:p>
          <w:p w14:paraId="76A36AFD" w14:textId="296F6526" w:rsidR="00D13B9C" w:rsidRPr="00EA0251" w:rsidRDefault="00D13B9C" w:rsidP="00D13B9C">
            <w:pPr>
              <w:pBdr>
                <w:top w:val="nil"/>
                <w:left w:val="nil"/>
                <w:bottom w:val="nil"/>
                <w:right w:val="nil"/>
                <w:between w:val="nil"/>
              </w:pBdr>
              <w:rPr>
                <w:rFonts w:ascii="Times" w:hAnsi="Times"/>
                <w:sz w:val="24"/>
                <w:szCs w:val="24"/>
              </w:rPr>
            </w:pPr>
            <w:r w:rsidRPr="00EA0251">
              <w:rPr>
                <w:rFonts w:ascii="Times" w:hAnsi="Times"/>
                <w:sz w:val="24"/>
                <w:szCs w:val="24"/>
              </w:rPr>
              <w:t xml:space="preserve">   Держгеонадрами та Національною поліцією України  проводиться звірка направлених у 2023 року матеріалів про виявлені кримінальні правопорушення з метою актуалізації заходів, вжитих відомством за результатами інформації від Держгеонадр.</w:t>
            </w:r>
          </w:p>
          <w:p w14:paraId="4CD38F7D" w14:textId="38CC1616" w:rsidR="00C6325A" w:rsidRPr="00EA0251" w:rsidRDefault="00D13B9C" w:rsidP="00D13B9C">
            <w:pPr>
              <w:pBdr>
                <w:top w:val="nil"/>
                <w:left w:val="nil"/>
                <w:bottom w:val="nil"/>
                <w:right w:val="nil"/>
                <w:between w:val="nil"/>
              </w:pBdr>
              <w:rPr>
                <w:rFonts w:ascii="Times" w:hAnsi="Times"/>
                <w:sz w:val="24"/>
                <w:szCs w:val="24"/>
              </w:rPr>
            </w:pPr>
            <w:r w:rsidRPr="00EA0251">
              <w:rPr>
                <w:rFonts w:ascii="Times" w:hAnsi="Times"/>
                <w:sz w:val="24"/>
                <w:szCs w:val="24"/>
              </w:rPr>
              <w:t xml:space="preserve">  Протягом 2023 року фахівцями Департаменту державного геологічного контролю Держгеонадр  прийнято участь у 22 слідчих діях</w:t>
            </w:r>
          </w:p>
        </w:tc>
      </w:tr>
      <w:tr w:rsidR="006C20EC" w:rsidRPr="00EA0251" w14:paraId="08432E3E" w14:textId="77777777" w:rsidTr="002869B1">
        <w:trPr>
          <w:gridAfter w:val="1"/>
          <w:wAfter w:w="20" w:type="dxa"/>
          <w:trHeight w:val="182"/>
        </w:trPr>
        <w:tc>
          <w:tcPr>
            <w:tcW w:w="15271" w:type="dxa"/>
            <w:gridSpan w:val="5"/>
            <w:tcBorders>
              <w:top w:val="single" w:sz="4" w:space="0" w:color="000000"/>
              <w:left w:val="single" w:sz="4" w:space="0" w:color="000000"/>
              <w:bottom w:val="single" w:sz="4" w:space="0" w:color="000000"/>
              <w:right w:val="single" w:sz="4" w:space="0" w:color="000000"/>
            </w:tcBorders>
          </w:tcPr>
          <w:p w14:paraId="57E9019B" w14:textId="77777777" w:rsidR="006C20EC" w:rsidRPr="00EA0251" w:rsidRDefault="006C20EC">
            <w:pPr>
              <w:pBdr>
                <w:top w:val="nil"/>
                <w:left w:val="nil"/>
                <w:bottom w:val="nil"/>
                <w:right w:val="nil"/>
                <w:between w:val="nil"/>
              </w:pBdr>
              <w:jc w:val="center"/>
              <w:rPr>
                <w:rFonts w:ascii="Times" w:hAnsi="Times"/>
                <w:sz w:val="24"/>
                <w:szCs w:val="24"/>
              </w:rPr>
            </w:pPr>
          </w:p>
          <w:p w14:paraId="20EF6B4E" w14:textId="7513D3D0" w:rsidR="006C20EC" w:rsidRPr="00EA0251" w:rsidRDefault="003C24E4">
            <w:pPr>
              <w:pBdr>
                <w:top w:val="nil"/>
                <w:left w:val="nil"/>
                <w:bottom w:val="nil"/>
                <w:right w:val="nil"/>
                <w:between w:val="nil"/>
              </w:pBdr>
              <w:jc w:val="center"/>
              <w:rPr>
                <w:rFonts w:ascii="Times" w:hAnsi="Times"/>
                <w:sz w:val="24"/>
                <w:szCs w:val="24"/>
              </w:rPr>
            </w:pPr>
            <w:r w:rsidRPr="00EA0251">
              <w:rPr>
                <w:rFonts w:ascii="Times" w:hAnsi="Times"/>
                <w:b/>
                <w:sz w:val="24"/>
                <w:szCs w:val="24"/>
              </w:rPr>
              <w:t xml:space="preserve">Проведення дерегуляції та спрощення доступу до надр, підвищення ефективності роботи Держгеонадр </w:t>
            </w:r>
            <w:r w:rsidRPr="00EA0251">
              <w:rPr>
                <w:rFonts w:ascii="Times" w:hAnsi="Times"/>
                <w:b/>
                <w:sz w:val="24"/>
                <w:szCs w:val="24"/>
              </w:rPr>
              <w:br/>
              <w:t>та структури геологічних підприємств</w:t>
            </w:r>
            <w:r w:rsidR="004F4C15" w:rsidRPr="00EA0251">
              <w:rPr>
                <w:rFonts w:ascii="Times" w:hAnsi="Times"/>
                <w:b/>
                <w:sz w:val="24"/>
                <w:szCs w:val="24"/>
              </w:rPr>
              <w:t xml:space="preserve">, що належать до сфери </w:t>
            </w:r>
            <w:r w:rsidRPr="00EA0251">
              <w:rPr>
                <w:rFonts w:ascii="Times" w:hAnsi="Times"/>
                <w:b/>
                <w:sz w:val="24"/>
                <w:szCs w:val="24"/>
              </w:rPr>
              <w:t xml:space="preserve">її </w:t>
            </w:r>
            <w:r w:rsidR="004F4C15" w:rsidRPr="00EA0251">
              <w:rPr>
                <w:rFonts w:ascii="Times" w:hAnsi="Times"/>
                <w:b/>
                <w:sz w:val="24"/>
                <w:szCs w:val="24"/>
              </w:rPr>
              <w:t>управління</w:t>
            </w:r>
            <w:r w:rsidRPr="00EA0251">
              <w:rPr>
                <w:rFonts w:ascii="Times" w:hAnsi="Times"/>
                <w:b/>
                <w:sz w:val="24"/>
                <w:szCs w:val="24"/>
              </w:rPr>
              <w:t xml:space="preserve"> </w:t>
            </w:r>
          </w:p>
          <w:p w14:paraId="1BF45A91" w14:textId="77777777" w:rsidR="006C20EC" w:rsidRPr="00EA0251" w:rsidRDefault="006C20EC">
            <w:pPr>
              <w:pBdr>
                <w:top w:val="nil"/>
                <w:left w:val="nil"/>
                <w:bottom w:val="nil"/>
                <w:right w:val="nil"/>
                <w:between w:val="nil"/>
              </w:pBdr>
              <w:jc w:val="center"/>
              <w:rPr>
                <w:rFonts w:ascii="Times" w:hAnsi="Times"/>
                <w:sz w:val="24"/>
                <w:szCs w:val="24"/>
              </w:rPr>
            </w:pPr>
          </w:p>
        </w:tc>
      </w:tr>
      <w:tr w:rsidR="00EA0251" w:rsidRPr="00EA0251" w14:paraId="6AB77AB9" w14:textId="77777777" w:rsidTr="002869B1">
        <w:trPr>
          <w:gridAfter w:val="1"/>
          <w:wAfter w:w="20" w:type="dxa"/>
          <w:trHeight w:val="182"/>
        </w:trPr>
        <w:tc>
          <w:tcPr>
            <w:tcW w:w="533" w:type="dxa"/>
            <w:tcBorders>
              <w:top w:val="single" w:sz="4" w:space="0" w:color="000000"/>
              <w:left w:val="single" w:sz="4" w:space="0" w:color="000000"/>
              <w:bottom w:val="single" w:sz="4" w:space="0" w:color="000000"/>
              <w:right w:val="single" w:sz="4" w:space="0" w:color="000000"/>
            </w:tcBorders>
          </w:tcPr>
          <w:p w14:paraId="1451B188" w14:textId="77777777" w:rsidR="00C6325A" w:rsidRPr="00EA0251" w:rsidRDefault="00C6325A">
            <w:pPr>
              <w:pBdr>
                <w:top w:val="nil"/>
                <w:left w:val="nil"/>
                <w:bottom w:val="nil"/>
                <w:right w:val="nil"/>
                <w:between w:val="nil"/>
              </w:pBdr>
              <w:jc w:val="center"/>
              <w:rPr>
                <w:rFonts w:ascii="Times" w:hAnsi="Times"/>
                <w:sz w:val="24"/>
                <w:szCs w:val="24"/>
              </w:rPr>
            </w:pPr>
            <w:r w:rsidRPr="00EA0251">
              <w:rPr>
                <w:rFonts w:ascii="Times" w:hAnsi="Times"/>
                <w:sz w:val="24"/>
                <w:szCs w:val="24"/>
              </w:rPr>
              <w:t>6</w:t>
            </w:r>
          </w:p>
        </w:tc>
        <w:tc>
          <w:tcPr>
            <w:tcW w:w="5025" w:type="dxa"/>
            <w:tcBorders>
              <w:top w:val="single" w:sz="4" w:space="0" w:color="000000"/>
              <w:left w:val="single" w:sz="4" w:space="0" w:color="000000"/>
              <w:bottom w:val="single" w:sz="4" w:space="0" w:color="000000"/>
              <w:right w:val="single" w:sz="4" w:space="0" w:color="000000"/>
            </w:tcBorders>
          </w:tcPr>
          <w:p w14:paraId="1D1459F1" w14:textId="61D61968" w:rsidR="00C6325A" w:rsidRPr="00EA0251" w:rsidRDefault="00C6325A" w:rsidP="005956D0">
            <w:pPr>
              <w:pBdr>
                <w:top w:val="nil"/>
                <w:left w:val="nil"/>
                <w:bottom w:val="nil"/>
                <w:right w:val="nil"/>
                <w:between w:val="nil"/>
              </w:pBdr>
              <w:rPr>
                <w:rFonts w:ascii="Times" w:hAnsi="Times"/>
                <w:sz w:val="24"/>
                <w:szCs w:val="24"/>
              </w:rPr>
            </w:pPr>
            <w:r w:rsidRPr="00EA0251">
              <w:rPr>
                <w:rFonts w:ascii="Times" w:hAnsi="Times"/>
                <w:sz w:val="24"/>
                <w:szCs w:val="24"/>
              </w:rPr>
              <w:t xml:space="preserve">Супроводження у Верховній Раді України проєкту Закону України щодо актуалізації Загальнодержавної програми розвитку мінерально-сировинної бази України на період до 2030 року (реєстр № 6227 від 27.10.2021) </w:t>
            </w:r>
          </w:p>
        </w:tc>
        <w:tc>
          <w:tcPr>
            <w:tcW w:w="1633" w:type="dxa"/>
            <w:tcBorders>
              <w:top w:val="single" w:sz="4" w:space="0" w:color="000000"/>
              <w:left w:val="single" w:sz="4" w:space="0" w:color="000000"/>
              <w:bottom w:val="single" w:sz="4" w:space="0" w:color="000000"/>
              <w:right w:val="single" w:sz="4" w:space="0" w:color="000000"/>
            </w:tcBorders>
          </w:tcPr>
          <w:p w14:paraId="7F8F68E8" w14:textId="0C01B960"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I</w:t>
            </w:r>
            <w:r w:rsidRPr="00EA0251">
              <w:rPr>
                <w:rFonts w:ascii="Times" w:hAnsi="Times"/>
                <w:sz w:val="24"/>
                <w:szCs w:val="24"/>
                <w:lang w:val="en-US"/>
              </w:rPr>
              <w:t>I</w:t>
            </w:r>
            <w:r w:rsidRPr="00EA0251">
              <w:rPr>
                <w:rFonts w:ascii="Times" w:hAnsi="Times"/>
                <w:sz w:val="24"/>
                <w:szCs w:val="24"/>
              </w:rPr>
              <w:t xml:space="preserve"> квартал</w:t>
            </w:r>
          </w:p>
        </w:tc>
        <w:tc>
          <w:tcPr>
            <w:tcW w:w="1984" w:type="dxa"/>
            <w:tcBorders>
              <w:top w:val="single" w:sz="4" w:space="0" w:color="000000"/>
              <w:left w:val="single" w:sz="4" w:space="0" w:color="000000"/>
              <w:bottom w:val="single" w:sz="4" w:space="0" w:color="000000"/>
              <w:right w:val="single" w:sz="4" w:space="0" w:color="000000"/>
            </w:tcBorders>
          </w:tcPr>
          <w:p w14:paraId="3BB87F86" w14:textId="77777777" w:rsidR="00C6325A" w:rsidRPr="00EA0251" w:rsidRDefault="00C6325A">
            <w:pPr>
              <w:pBdr>
                <w:top w:val="nil"/>
                <w:left w:val="nil"/>
                <w:bottom w:val="nil"/>
                <w:right w:val="nil"/>
                <w:between w:val="nil"/>
              </w:pBdr>
              <w:rPr>
                <w:rFonts w:ascii="Times" w:hAnsi="Times"/>
                <w:sz w:val="24"/>
                <w:szCs w:val="24"/>
              </w:rPr>
            </w:pPr>
            <w:r w:rsidRPr="00EA0251">
              <w:rPr>
                <w:rFonts w:ascii="Times" w:hAnsi="Times"/>
                <w:sz w:val="24"/>
                <w:szCs w:val="24"/>
              </w:rPr>
              <w:t>Управління геології</w:t>
            </w:r>
          </w:p>
          <w:p w14:paraId="3000F93E" w14:textId="77777777" w:rsidR="00C6325A" w:rsidRPr="00EA0251" w:rsidRDefault="00C6325A">
            <w:pPr>
              <w:pBdr>
                <w:top w:val="nil"/>
                <w:left w:val="nil"/>
                <w:bottom w:val="nil"/>
                <w:right w:val="nil"/>
                <w:between w:val="nil"/>
              </w:pBdr>
              <w:rPr>
                <w:rFonts w:ascii="Times" w:hAnsi="Times"/>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4781391B" w14:textId="550663D2" w:rsidR="00E071C6" w:rsidRPr="00EA0251" w:rsidRDefault="00E071C6" w:rsidP="00E071C6">
            <w:pPr>
              <w:pBdr>
                <w:top w:val="nil"/>
                <w:left w:val="nil"/>
                <w:bottom w:val="nil"/>
                <w:right w:val="nil"/>
                <w:between w:val="nil"/>
              </w:pBdr>
              <w:rPr>
                <w:rFonts w:ascii="Times" w:hAnsi="Times"/>
                <w:b/>
                <w:sz w:val="24"/>
                <w:szCs w:val="24"/>
              </w:rPr>
            </w:pPr>
            <w:r w:rsidRPr="00EA0251">
              <w:rPr>
                <w:rFonts w:ascii="Times" w:hAnsi="Times"/>
                <w:b/>
                <w:sz w:val="24"/>
                <w:szCs w:val="24"/>
              </w:rPr>
              <w:t>Викон</w:t>
            </w:r>
            <w:r w:rsidR="00585AC8">
              <w:rPr>
                <w:rFonts w:ascii="Times" w:hAnsi="Times"/>
                <w:b/>
                <w:sz w:val="24"/>
                <w:szCs w:val="24"/>
              </w:rPr>
              <w:t>ується (в межах компетенції)</w:t>
            </w:r>
          </w:p>
          <w:p w14:paraId="24DEC84E" w14:textId="798A3EAC" w:rsidR="00E071C6" w:rsidRPr="00EA0251" w:rsidRDefault="00E071C6" w:rsidP="00E071C6">
            <w:pPr>
              <w:pBdr>
                <w:top w:val="nil"/>
                <w:left w:val="nil"/>
                <w:bottom w:val="nil"/>
                <w:right w:val="nil"/>
                <w:between w:val="nil"/>
              </w:pBdr>
              <w:rPr>
                <w:rFonts w:ascii="Times" w:hAnsi="Times"/>
                <w:sz w:val="24"/>
                <w:szCs w:val="24"/>
              </w:rPr>
            </w:pPr>
            <w:r w:rsidRPr="00EA0251">
              <w:rPr>
                <w:rFonts w:ascii="Times" w:hAnsi="Times"/>
                <w:sz w:val="24"/>
                <w:szCs w:val="24"/>
              </w:rPr>
              <w:t xml:space="preserve">   Зазначений законопроект перебуває на розгляді у Верховній Раді України (реєстр. № 6227), який Комітетом Верховної Ради України з питань екологічної політики та природокористування рекомендовано прийняти за основу.</w:t>
            </w:r>
          </w:p>
          <w:p w14:paraId="306696E4" w14:textId="440B1A38" w:rsidR="00C6325A" w:rsidRPr="00EA0251" w:rsidRDefault="00E071C6" w:rsidP="000B6C76">
            <w:pPr>
              <w:pBdr>
                <w:top w:val="nil"/>
                <w:left w:val="nil"/>
                <w:bottom w:val="nil"/>
                <w:right w:val="nil"/>
                <w:between w:val="nil"/>
              </w:pBdr>
              <w:rPr>
                <w:rFonts w:ascii="Times" w:hAnsi="Times"/>
                <w:sz w:val="24"/>
                <w:szCs w:val="24"/>
              </w:rPr>
            </w:pPr>
            <w:r w:rsidRPr="00EA0251">
              <w:rPr>
                <w:rFonts w:ascii="Times" w:hAnsi="Times"/>
                <w:sz w:val="24"/>
                <w:szCs w:val="24"/>
              </w:rPr>
              <w:lastRenderedPageBreak/>
              <w:t xml:space="preserve">   Законопроект включено до Плану законопроектної роботи Верховної Ради України на 2023 рік, затвердженого Постановою Верховної Ради України від 07.02.2023 № 2910-IX.</w:t>
            </w:r>
          </w:p>
        </w:tc>
      </w:tr>
      <w:tr w:rsidR="008846A6" w:rsidRPr="00EA0251" w14:paraId="16E4FFC8"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1BEBF981" w14:textId="77777777" w:rsidR="008846A6" w:rsidRPr="00EA0251" w:rsidRDefault="008846A6" w:rsidP="008846A6">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7</w:t>
            </w:r>
          </w:p>
        </w:tc>
        <w:tc>
          <w:tcPr>
            <w:tcW w:w="5025" w:type="dxa"/>
            <w:tcBorders>
              <w:top w:val="single" w:sz="4" w:space="0" w:color="000000"/>
              <w:left w:val="single" w:sz="4" w:space="0" w:color="000000"/>
              <w:bottom w:val="single" w:sz="4" w:space="0" w:color="000000"/>
              <w:right w:val="single" w:sz="4" w:space="0" w:color="000000"/>
            </w:tcBorders>
          </w:tcPr>
          <w:p w14:paraId="46CF8BBA" w14:textId="75251A6A"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 xml:space="preserve">Внесення змін до нормативно-правових актів на виконання положень прийнятого Закону України «Про внесення змін до деяких законодавчих актів України щодо удосконалення законодавства у сфері користування надрами» </w:t>
            </w:r>
          </w:p>
          <w:p w14:paraId="23302B73" w14:textId="77777777" w:rsidR="008846A6" w:rsidRPr="00EA0251" w:rsidRDefault="008846A6" w:rsidP="008846A6">
            <w:pPr>
              <w:pBdr>
                <w:top w:val="nil"/>
                <w:left w:val="nil"/>
                <w:bottom w:val="nil"/>
                <w:right w:val="nil"/>
                <w:between w:val="nil"/>
              </w:pBdr>
              <w:rPr>
                <w:rFonts w:ascii="Times" w:hAnsi="Times"/>
                <w:sz w:val="24"/>
                <w:szCs w:val="24"/>
              </w:rPr>
            </w:pPr>
          </w:p>
          <w:p w14:paraId="09FF9C32" w14:textId="77777777" w:rsidR="008846A6" w:rsidRPr="00EA0251" w:rsidRDefault="008846A6" w:rsidP="008846A6">
            <w:pPr>
              <w:pBdr>
                <w:top w:val="nil"/>
                <w:left w:val="nil"/>
                <w:bottom w:val="nil"/>
                <w:right w:val="nil"/>
                <w:between w:val="nil"/>
              </w:pBdr>
              <w:rPr>
                <w:rFonts w:ascii="Times" w:hAnsi="Time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62292A92"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II квартал</w:t>
            </w:r>
          </w:p>
        </w:tc>
        <w:tc>
          <w:tcPr>
            <w:tcW w:w="1984" w:type="dxa"/>
            <w:tcBorders>
              <w:top w:val="single" w:sz="4" w:space="0" w:color="000000"/>
              <w:left w:val="single" w:sz="4" w:space="0" w:color="000000"/>
              <w:bottom w:val="single" w:sz="4" w:space="0" w:color="000000"/>
              <w:right w:val="single" w:sz="4" w:space="0" w:color="000000"/>
            </w:tcBorders>
          </w:tcPr>
          <w:p w14:paraId="60531095"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Департамент правового забезпечення</w:t>
            </w:r>
          </w:p>
        </w:tc>
        <w:tc>
          <w:tcPr>
            <w:tcW w:w="6096" w:type="dxa"/>
            <w:tcBorders>
              <w:top w:val="single" w:sz="4" w:space="0" w:color="000000"/>
              <w:left w:val="single" w:sz="4" w:space="0" w:color="000000"/>
              <w:bottom w:val="single" w:sz="4" w:space="0" w:color="000000"/>
              <w:right w:val="single" w:sz="4" w:space="0" w:color="000000"/>
            </w:tcBorders>
          </w:tcPr>
          <w:p w14:paraId="4B56BB57" w14:textId="7BA1D66A" w:rsidR="0014681C" w:rsidRPr="00EA0251" w:rsidRDefault="0014681C" w:rsidP="008846A6">
            <w:pPr>
              <w:pBdr>
                <w:top w:val="nil"/>
                <w:left w:val="nil"/>
                <w:bottom w:val="nil"/>
                <w:right w:val="nil"/>
                <w:between w:val="nil"/>
              </w:pBdr>
              <w:ind w:right="29" w:firstLine="174"/>
              <w:jc w:val="both"/>
              <w:rPr>
                <w:rFonts w:ascii="Times" w:hAnsi="Times"/>
                <w:b/>
                <w:sz w:val="24"/>
                <w:szCs w:val="24"/>
              </w:rPr>
            </w:pPr>
            <w:r w:rsidRPr="00EA0251">
              <w:rPr>
                <w:rFonts w:ascii="Times" w:hAnsi="Times"/>
                <w:b/>
                <w:sz w:val="24"/>
                <w:szCs w:val="24"/>
              </w:rPr>
              <w:t>Виконано</w:t>
            </w:r>
          </w:p>
          <w:p w14:paraId="7395C608" w14:textId="27ED442A"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Верховною Радою України 01.12.2022 прийнято Закон України «Про внесення змін до деяких законодавчих актів України щодо удосконалення законодавства у сфері користування надрами» (реєстр. № 4187 від 05.10.2020) (</w:t>
            </w:r>
            <w:hyperlink r:id="rId8" w:history="1">
              <w:r w:rsidRPr="00EA0251">
                <w:rPr>
                  <w:rStyle w:val="aa"/>
                  <w:rFonts w:ascii="Times" w:hAnsi="Times"/>
                  <w:color w:val="auto"/>
                  <w:sz w:val="24"/>
                  <w:szCs w:val="24"/>
                </w:rPr>
                <w:t>https://itd.rada.gov.ua/billInfo/Bills/Card/4241</w:t>
              </w:r>
            </w:hyperlink>
            <w:r w:rsidRPr="00EA0251">
              <w:rPr>
                <w:rFonts w:ascii="Times" w:hAnsi="Times"/>
                <w:sz w:val="24"/>
                <w:szCs w:val="24"/>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53DB18DE"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Згаданим Законом внесено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1755CF26"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З метою забезпечення належного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розроблено та прийнято ряд нормативно-правових актів, а саме:</w:t>
            </w:r>
          </w:p>
          <w:p w14:paraId="51F897C1"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постанову Кабінету Міністрів України від 18 квітня 2023 року № 353 «Про затвердження форм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 у сфері геологічного вивчення та раціонального використання надр»;</w:t>
            </w:r>
          </w:p>
          <w:p w14:paraId="48E2B4BC"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 xml:space="preserve">постанову Кабінету Міністрів України від 04.07.2023 р. № 749 «Про внесення змін та визнання такими, що </w:t>
            </w:r>
            <w:r w:rsidRPr="00EA0251">
              <w:rPr>
                <w:rFonts w:ascii="Times" w:hAnsi="Times"/>
                <w:sz w:val="24"/>
                <w:szCs w:val="24"/>
              </w:rPr>
              <w:lastRenderedPageBreak/>
              <w:t>втратили чинність, деяких постанов Кабінету Міністрів України щодо користування надрами»;</w:t>
            </w:r>
          </w:p>
          <w:p w14:paraId="3C3C602C"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постанову Кабінету Міністрів України від 19.05.2023  № 511 «Про затвердження Порядку ведення, функціонування та доступу до інформації єдиної державної електронної геоінформаційної системи користування надрами»;</w:t>
            </w:r>
          </w:p>
          <w:p w14:paraId="73424396"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постанову Кабінету Міністрів України від 26.05.2023  № 533 «Про затвердження переліку підземних споруд, не пов’язаних з видобуванням корисних копалин, у тому числі споруд для підземного зберігання нафти, газу та інших речовин і матеріалів»;</w:t>
            </w:r>
          </w:p>
          <w:p w14:paraId="5027B5E5"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постанову Кабінету Міністрів України від 09.06.2023 р. № 706 «Про затвердження Порядку ведення Державного реєстру артезіанських свердловин;</w:t>
            </w:r>
          </w:p>
          <w:p w14:paraId="1E79FB51"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постанову Кабінету Міністрів України від 21.07.2023  № 750 «Про затвердження Порядку ведення Державного реєстру нафтових та газових свердловин»;</w:t>
            </w:r>
          </w:p>
          <w:p w14:paraId="48AB2632"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постанову Кабінету Міністрів України від 30.06.2023  № 659 «Про затвердження Порядку ведення Державного реєстру спеціальних дозволів на користування надрами»;</w:t>
            </w:r>
          </w:p>
          <w:p w14:paraId="68E528D9"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постанову Кабінету Міністрів України від 18 квітня 2023 року № 349 «Про затвердження переліку іноземних фондових бірж, до торгів на яких допущені акції юридичних осіб (крім юридичних осіб, які є резидентами держави-агресора)»;</w:t>
            </w:r>
          </w:p>
          <w:p w14:paraId="3A5D011F"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наказ Міндовкілля від 28.03.2023 № 177 «Про затвердження Положення про електронний кабінет надрокористувача» зареєстровано в Міністерстві юстиції України 01.05.2023 за  № 709/3976;</w:t>
            </w:r>
          </w:p>
          <w:p w14:paraId="1D00D882"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 xml:space="preserve">наказ Міндовкілля від 08 травня 2023 року № 303 «Про внесення змін до Уніфікованої форми акта, складеного за результатами проведення планового (позапланового) заходу державного нагляду (контролю) щодо </w:t>
            </w:r>
            <w:r w:rsidRPr="00EA0251">
              <w:rPr>
                <w:rFonts w:ascii="Times" w:hAnsi="Times"/>
                <w:sz w:val="24"/>
                <w:szCs w:val="24"/>
              </w:rPr>
              <w:lastRenderedPageBreak/>
              <w:t>додержання суб’єктом господарювання вимог законодавства у сфері геологічного вивчення та раціонального використання надр», зареєстрований в Міністерстві юстиції України 30 червня 2023 року за                 № 1109/40165;</w:t>
            </w:r>
          </w:p>
          <w:p w14:paraId="447EA953"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наказ Міністерства захисту довкілля та природних ресурсів України від 02.10.2023 № 667 «Про затвердження Змін до Порядку державної реєстрації робіт і досліджень, пов’язаних із геологічним вивченням надр», зареєстрований в Міністерстві юстиції України 19 жовтня 2023 року за № 1823/40879;</w:t>
            </w:r>
          </w:p>
          <w:p w14:paraId="4A32B489"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наказ Міндовкілля від 28.03.2023 № 176 «Про затвердження примірних угод про умови користування надрами».</w:t>
            </w:r>
          </w:p>
          <w:p w14:paraId="1644CE61"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Крім того, у Верховній Раді України зареєстровано, розроблений Держеонадрами, проєкт Закону України «Про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 що реалізує державну політику у сфері геологічного вивчення та раціонального використання надр» (реєстр. № 9372 від 08.06.2023).</w:t>
            </w:r>
          </w:p>
          <w:p w14:paraId="6DB01365" w14:textId="17B30EDA" w:rsidR="008846A6" w:rsidRPr="00EA0251" w:rsidRDefault="008846A6" w:rsidP="008846A6">
            <w:pPr>
              <w:pBdr>
                <w:top w:val="nil"/>
                <w:left w:val="nil"/>
                <w:bottom w:val="nil"/>
                <w:right w:val="nil"/>
                <w:between w:val="nil"/>
              </w:pBdr>
              <w:rPr>
                <w:rFonts w:ascii="Times" w:hAnsi="Times"/>
                <w:sz w:val="24"/>
                <w:szCs w:val="24"/>
              </w:rPr>
            </w:pPr>
          </w:p>
        </w:tc>
      </w:tr>
      <w:tr w:rsidR="008846A6" w:rsidRPr="00EA0251" w14:paraId="6714C67A"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6A355952" w14:textId="77777777" w:rsidR="008846A6" w:rsidRPr="00EA0251" w:rsidRDefault="008846A6" w:rsidP="008846A6">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8</w:t>
            </w:r>
          </w:p>
        </w:tc>
        <w:tc>
          <w:tcPr>
            <w:tcW w:w="5025" w:type="dxa"/>
            <w:tcBorders>
              <w:top w:val="single" w:sz="4" w:space="0" w:color="000000"/>
              <w:left w:val="single" w:sz="4" w:space="0" w:color="000000"/>
              <w:bottom w:val="single" w:sz="4" w:space="0" w:color="000000"/>
              <w:right w:val="single" w:sz="4" w:space="0" w:color="000000"/>
            </w:tcBorders>
          </w:tcPr>
          <w:p w14:paraId="5EE209B3" w14:textId="487DC754"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Розробка проєкту 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 та проєкту Закону України «Про внесення змін до деяких законодавчих актів щодо діяльності з буріння та використання свердловин для добування підземних вод»</w:t>
            </w:r>
          </w:p>
        </w:tc>
        <w:tc>
          <w:tcPr>
            <w:tcW w:w="1633" w:type="dxa"/>
            <w:tcBorders>
              <w:top w:val="single" w:sz="4" w:space="0" w:color="000000"/>
              <w:left w:val="single" w:sz="4" w:space="0" w:color="000000"/>
              <w:bottom w:val="single" w:sz="4" w:space="0" w:color="000000"/>
              <w:right w:val="single" w:sz="4" w:space="0" w:color="000000"/>
            </w:tcBorders>
          </w:tcPr>
          <w:p w14:paraId="736301A3"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IV квартал</w:t>
            </w:r>
          </w:p>
        </w:tc>
        <w:tc>
          <w:tcPr>
            <w:tcW w:w="1984" w:type="dxa"/>
            <w:tcBorders>
              <w:top w:val="single" w:sz="4" w:space="0" w:color="000000"/>
              <w:left w:val="single" w:sz="4" w:space="0" w:color="000000"/>
              <w:bottom w:val="single" w:sz="4" w:space="0" w:color="000000"/>
              <w:right w:val="single" w:sz="4" w:space="0" w:color="000000"/>
            </w:tcBorders>
          </w:tcPr>
          <w:p w14:paraId="3842BAC2"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Департамент правового забезпечення</w:t>
            </w:r>
          </w:p>
        </w:tc>
        <w:tc>
          <w:tcPr>
            <w:tcW w:w="6096" w:type="dxa"/>
            <w:tcBorders>
              <w:top w:val="single" w:sz="4" w:space="0" w:color="000000"/>
              <w:left w:val="single" w:sz="4" w:space="0" w:color="000000"/>
              <w:bottom w:val="single" w:sz="4" w:space="0" w:color="000000"/>
              <w:right w:val="single" w:sz="4" w:space="0" w:color="000000"/>
            </w:tcBorders>
          </w:tcPr>
          <w:p w14:paraId="63F9BF15" w14:textId="2C27E8EF" w:rsidR="0014681C" w:rsidRPr="00EA0251" w:rsidRDefault="0014681C" w:rsidP="008846A6">
            <w:pPr>
              <w:pBdr>
                <w:top w:val="nil"/>
                <w:left w:val="nil"/>
                <w:bottom w:val="nil"/>
                <w:right w:val="nil"/>
                <w:between w:val="nil"/>
              </w:pBdr>
              <w:ind w:right="29" w:firstLine="174"/>
              <w:jc w:val="both"/>
              <w:rPr>
                <w:rFonts w:ascii="Times" w:hAnsi="Times"/>
                <w:b/>
                <w:sz w:val="24"/>
                <w:szCs w:val="24"/>
              </w:rPr>
            </w:pPr>
            <w:r w:rsidRPr="00EA0251">
              <w:rPr>
                <w:rFonts w:ascii="Times" w:hAnsi="Times"/>
                <w:b/>
                <w:sz w:val="24"/>
                <w:szCs w:val="24"/>
              </w:rPr>
              <w:t>Виконано</w:t>
            </w:r>
          </w:p>
          <w:p w14:paraId="55908D46" w14:textId="3FEF8CCF"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З метою посилення відповідальності суб’єктів господарювання за буріння свердловин для видобування підземних вод, а також незабезпечення належного ліквідаційного санітарно-технічного тампонажу свердловин для добування підземних вод після припинення їх експлуатації Держгеонадрами розроблено</w:t>
            </w:r>
            <w:r w:rsidRPr="00EA0251">
              <w:t xml:space="preserve"> </w:t>
            </w:r>
            <w:r w:rsidRPr="00EA0251">
              <w:rPr>
                <w:rFonts w:ascii="Times" w:hAnsi="Times"/>
                <w:sz w:val="24"/>
                <w:szCs w:val="24"/>
              </w:rPr>
              <w:t xml:space="preserve">проєкт 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w:t>
            </w:r>
            <w:r w:rsidRPr="00EA0251">
              <w:rPr>
                <w:rFonts w:ascii="Times" w:hAnsi="Times"/>
                <w:sz w:val="24"/>
                <w:szCs w:val="24"/>
              </w:rPr>
              <w:lastRenderedPageBreak/>
              <w:t>підземних вод» та проєкт Закону України «Про внесення змін до деяких законодавчих актів щодо діяльності з буріння та використання свердловин для добування підземних вод».</w:t>
            </w:r>
          </w:p>
          <w:p w14:paraId="2588A134"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За результатами проведення узгоджувальних процедур, передбачених Регламентом Кабінету Міністрів України, затвердженим постановою Кабінету Міністрів України від 18.07.2007 № 950 (у редакції постанови Кабінету Міністрів України від 09.11.2011 № 1156), проєкти актів не підтримано ДРС та Мінекономіки.</w:t>
            </w:r>
          </w:p>
          <w:p w14:paraId="059D1B84" w14:textId="77777777"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Разом з тим зазначаємо, що згадані проєкти Законів втратили свою актуальність, оскільки у Верховній Раді України зареєстровано:</w:t>
            </w:r>
          </w:p>
          <w:p w14:paraId="77353F56" w14:textId="2E336649"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проєкт Закону України «Про внесення змін до деяких законодавчих актів щодо ліцензування діяльності з буріння та використання свердловин для добування підземних вод» (реєстр. № 9020 від 16.02.2023, внесений народним депутатом України М.В. Єфімовим та ін.) (</w:t>
            </w:r>
            <w:hyperlink r:id="rId9" w:history="1">
              <w:r w:rsidRPr="00EA0251">
                <w:rPr>
                  <w:rStyle w:val="aa"/>
                  <w:rFonts w:ascii="Times" w:hAnsi="Times"/>
                  <w:color w:val="auto"/>
                  <w:sz w:val="24"/>
                  <w:szCs w:val="24"/>
                </w:rPr>
                <w:t>https://itd.rada.gov.ua/billInfo/Bills/Card/41363</w:t>
              </w:r>
            </w:hyperlink>
            <w:r w:rsidRPr="00EA0251">
              <w:rPr>
                <w:rFonts w:ascii="Times" w:hAnsi="Times"/>
                <w:sz w:val="24"/>
                <w:szCs w:val="24"/>
              </w:rPr>
              <w:t xml:space="preserve"> );</w:t>
            </w:r>
          </w:p>
          <w:p w14:paraId="50CBC2C6" w14:textId="327FE29E" w:rsidR="008846A6" w:rsidRPr="00EA0251" w:rsidRDefault="008846A6" w:rsidP="008846A6">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проєкт Закону України «Про внесення змін до Кодексу України про адміністративні правопорушення щодо встановлення відповідальності за незаконну діяльність з буріння та використання свердловин для добування підземних вод» (реєстр. № 9021 від 16.02.2023, внесений народним депутатом України М.В. Єфімовим та ін.) (</w:t>
            </w:r>
            <w:hyperlink r:id="rId10" w:history="1">
              <w:r w:rsidRPr="00EA0251">
                <w:rPr>
                  <w:rStyle w:val="aa"/>
                  <w:rFonts w:ascii="Times" w:hAnsi="Times"/>
                  <w:color w:val="auto"/>
                  <w:sz w:val="24"/>
                  <w:szCs w:val="24"/>
                </w:rPr>
                <w:t>https://itd.rada.gov.ua/billInfo/Bills/Card/41364</w:t>
              </w:r>
            </w:hyperlink>
            <w:r w:rsidRPr="00EA0251">
              <w:rPr>
                <w:rFonts w:ascii="Times" w:hAnsi="Times"/>
                <w:sz w:val="24"/>
                <w:szCs w:val="24"/>
              </w:rPr>
              <w:t xml:space="preserve"> ).</w:t>
            </w:r>
          </w:p>
          <w:p w14:paraId="730377B8" w14:textId="1045C2F1" w:rsidR="008846A6" w:rsidRPr="00EA0251" w:rsidRDefault="008846A6" w:rsidP="0039075A">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З метою уникнення дублювання нормативно-правових актів у сфері надрокористування Держгеонадра підтримує прийняття вищезазначених законопроєктів, про що листами Держгеонадр від 22.02.2023 № 913/03-1/2-23 та від 24.02.2023 № 978/03-1/2-23 було поінформовано Міндовкілля та Комітет Верховної Ради України з питань екологічної політики та природокористування відповідно.</w:t>
            </w:r>
          </w:p>
        </w:tc>
      </w:tr>
      <w:tr w:rsidR="008846A6" w:rsidRPr="00EA0251" w14:paraId="0537EF57"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230F213F" w14:textId="77777777" w:rsidR="008846A6" w:rsidRPr="00EA0251" w:rsidRDefault="008846A6" w:rsidP="008846A6">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9</w:t>
            </w:r>
          </w:p>
        </w:tc>
        <w:tc>
          <w:tcPr>
            <w:tcW w:w="5025" w:type="dxa"/>
            <w:tcBorders>
              <w:top w:val="single" w:sz="4" w:space="0" w:color="000000"/>
              <w:left w:val="single" w:sz="4" w:space="0" w:color="000000"/>
              <w:bottom w:val="single" w:sz="4" w:space="0" w:color="000000"/>
              <w:right w:val="single" w:sz="4" w:space="0" w:color="000000"/>
            </w:tcBorders>
          </w:tcPr>
          <w:p w14:paraId="167B2915"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Створення єдиної інформаційної системи у сфері геологічного вивчення та раціонального використання надр шляхом логічного об'єднання відповідних інформаційних ресурсів та оптимізації процесів спільного використання технічного та програмного забезпечення</w:t>
            </w:r>
          </w:p>
        </w:tc>
        <w:tc>
          <w:tcPr>
            <w:tcW w:w="1633" w:type="dxa"/>
            <w:tcBorders>
              <w:top w:val="single" w:sz="4" w:space="0" w:color="000000"/>
              <w:left w:val="single" w:sz="4" w:space="0" w:color="000000"/>
              <w:bottom w:val="single" w:sz="4" w:space="0" w:color="000000"/>
              <w:right w:val="single" w:sz="4" w:space="0" w:color="000000"/>
            </w:tcBorders>
          </w:tcPr>
          <w:p w14:paraId="77DB02A1"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I квартал</w:t>
            </w:r>
          </w:p>
        </w:tc>
        <w:tc>
          <w:tcPr>
            <w:tcW w:w="1984" w:type="dxa"/>
            <w:tcBorders>
              <w:top w:val="single" w:sz="4" w:space="0" w:color="000000"/>
              <w:left w:val="single" w:sz="4" w:space="0" w:color="000000"/>
              <w:bottom w:val="single" w:sz="4" w:space="0" w:color="000000"/>
              <w:right w:val="single" w:sz="4" w:space="0" w:color="000000"/>
            </w:tcBorders>
          </w:tcPr>
          <w:p w14:paraId="2800CF4E"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 xml:space="preserve">Департамент правового забезпечення </w:t>
            </w:r>
          </w:p>
        </w:tc>
        <w:tc>
          <w:tcPr>
            <w:tcW w:w="6096" w:type="dxa"/>
            <w:tcBorders>
              <w:top w:val="single" w:sz="4" w:space="0" w:color="000000"/>
              <w:left w:val="single" w:sz="4" w:space="0" w:color="000000"/>
              <w:bottom w:val="single" w:sz="4" w:space="0" w:color="000000"/>
              <w:right w:val="single" w:sz="4" w:space="0" w:color="000000"/>
            </w:tcBorders>
          </w:tcPr>
          <w:p w14:paraId="2FF22A2D" w14:textId="1F3CFAF0"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7CCD92B6" w14:textId="618EF4C9"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Відповідно до статті 51 Кодексу України про надра центральний орган виконавчої влади, що реалізує державну політику у сфері геологічного вивчення та раціонального використання надр, створює та забезпечує функціонування єдиної державної електронної геоінформаційної системи користування надрами та її складових. Порядок функціонування та доступу до інформації єдиної державної електронної геоінформаційної системи користування надрами встановлюється Кабінетом Міністрів України.</w:t>
            </w:r>
          </w:p>
          <w:p w14:paraId="758246A7" w14:textId="4107B0C6"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З метою належного виконання вимог законодавства Держгеонадрами розроблено Порядок ведення, функціонування та доступу до інформації єдиної державної електронної геоінформаційної системи користування надрами, який затверджено постановою Кабінету Міністрів України від 19.05.2023 № 511.</w:t>
            </w:r>
          </w:p>
          <w:p w14:paraId="2EC5238C" w14:textId="77777777" w:rsidR="008846A6"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Згаданий Порядок визначає мету створення, структуру, процедуру та вимоги щодо функціонування та доступу до інформації єдиної державної електронної геоінформаційної системи у сфері надрокористування (далі - єдина геоінформаційна система), процедуру електронної інформаційної взаємодії єдиної геоінформаційної системи з іншими електронними інформаційними ресурсами.</w:t>
            </w:r>
          </w:p>
          <w:p w14:paraId="421D9DB5" w14:textId="2254EAEC" w:rsidR="000240BC" w:rsidRPr="00EA0251" w:rsidRDefault="000240BC" w:rsidP="000A0D52">
            <w:pPr>
              <w:pBdr>
                <w:top w:val="nil"/>
                <w:left w:val="nil"/>
                <w:bottom w:val="nil"/>
                <w:right w:val="nil"/>
                <w:between w:val="nil"/>
              </w:pBdr>
              <w:rPr>
                <w:rFonts w:ascii="Times" w:hAnsi="Times"/>
                <w:sz w:val="24"/>
                <w:szCs w:val="24"/>
              </w:rPr>
            </w:pPr>
          </w:p>
        </w:tc>
      </w:tr>
      <w:tr w:rsidR="00EA0251" w:rsidRPr="00EA0251" w14:paraId="5CE502D7"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4DE59420" w14:textId="77777777" w:rsidR="008846A6" w:rsidRPr="00EA0251" w:rsidRDefault="008846A6" w:rsidP="008846A6">
            <w:pPr>
              <w:pBdr>
                <w:top w:val="nil"/>
                <w:left w:val="nil"/>
                <w:bottom w:val="nil"/>
                <w:right w:val="nil"/>
                <w:between w:val="nil"/>
              </w:pBdr>
              <w:jc w:val="center"/>
              <w:rPr>
                <w:rFonts w:ascii="Times" w:hAnsi="Times"/>
                <w:sz w:val="24"/>
                <w:szCs w:val="24"/>
              </w:rPr>
            </w:pPr>
            <w:r w:rsidRPr="00EA0251">
              <w:rPr>
                <w:rFonts w:ascii="Times" w:hAnsi="Times"/>
                <w:sz w:val="24"/>
                <w:szCs w:val="24"/>
              </w:rPr>
              <w:t>10</w:t>
            </w:r>
          </w:p>
        </w:tc>
        <w:tc>
          <w:tcPr>
            <w:tcW w:w="5025" w:type="dxa"/>
            <w:tcBorders>
              <w:top w:val="single" w:sz="4" w:space="0" w:color="000000"/>
              <w:left w:val="single" w:sz="4" w:space="0" w:color="000000"/>
              <w:bottom w:val="single" w:sz="4" w:space="0" w:color="000000"/>
              <w:right w:val="single" w:sz="4" w:space="0" w:color="000000"/>
            </w:tcBorders>
          </w:tcPr>
          <w:p w14:paraId="7B708050" w14:textId="1DCF8AAA"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Розробка проєкту змін до постанови Кабінету Міністрів України від 08 жовтня 2012 № 963 «</w:t>
            </w:r>
            <w:r w:rsidRPr="00EA0251">
              <w:rPr>
                <w:rFonts w:ascii="Times" w:hAnsi="Times"/>
                <w:sz w:val="24"/>
                <w:szCs w:val="24"/>
                <w:shd w:val="clear" w:color="auto" w:fill="FEFEFE"/>
              </w:rPr>
              <w:t>Про затвердження Порядку державного обліку артезіанських свердловин, облаштування їх засобами вимірювання об’єму видобутих підземних вод</w:t>
            </w:r>
            <w:r w:rsidRPr="00EA0251">
              <w:rPr>
                <w:rFonts w:ascii="Times" w:hAnsi="Times"/>
                <w:sz w:val="24"/>
                <w:szCs w:val="24"/>
              </w:rPr>
              <w:t>»</w:t>
            </w:r>
          </w:p>
        </w:tc>
        <w:tc>
          <w:tcPr>
            <w:tcW w:w="1633" w:type="dxa"/>
            <w:tcBorders>
              <w:top w:val="single" w:sz="4" w:space="0" w:color="000000"/>
              <w:left w:val="single" w:sz="4" w:space="0" w:color="000000"/>
              <w:bottom w:val="single" w:sz="4" w:space="0" w:color="000000"/>
              <w:right w:val="single" w:sz="4" w:space="0" w:color="000000"/>
            </w:tcBorders>
          </w:tcPr>
          <w:p w14:paraId="23A15F09"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I квартал</w:t>
            </w:r>
          </w:p>
        </w:tc>
        <w:tc>
          <w:tcPr>
            <w:tcW w:w="1984" w:type="dxa"/>
            <w:tcBorders>
              <w:top w:val="single" w:sz="4" w:space="0" w:color="000000"/>
              <w:left w:val="single" w:sz="4" w:space="0" w:color="000000"/>
              <w:bottom w:val="single" w:sz="4" w:space="0" w:color="000000"/>
              <w:right w:val="single" w:sz="4" w:space="0" w:color="000000"/>
            </w:tcBorders>
          </w:tcPr>
          <w:p w14:paraId="00C7B0A5" w14:textId="77777777" w:rsidR="008846A6" w:rsidRPr="00EA0251" w:rsidRDefault="008846A6" w:rsidP="008846A6">
            <w:pPr>
              <w:pBdr>
                <w:top w:val="nil"/>
                <w:left w:val="nil"/>
                <w:bottom w:val="nil"/>
                <w:right w:val="nil"/>
                <w:between w:val="nil"/>
              </w:pBdr>
              <w:rPr>
                <w:rFonts w:ascii="Times" w:hAnsi="Times"/>
                <w:sz w:val="24"/>
                <w:szCs w:val="24"/>
              </w:rPr>
            </w:pPr>
            <w:r w:rsidRPr="00EA0251">
              <w:rPr>
                <w:rFonts w:ascii="Times" w:hAnsi="Times"/>
                <w:sz w:val="24"/>
                <w:szCs w:val="24"/>
              </w:rPr>
              <w:t>Управління геології</w:t>
            </w:r>
          </w:p>
        </w:tc>
        <w:tc>
          <w:tcPr>
            <w:tcW w:w="6096" w:type="dxa"/>
            <w:tcBorders>
              <w:top w:val="single" w:sz="4" w:space="0" w:color="000000"/>
              <w:left w:val="single" w:sz="4" w:space="0" w:color="000000"/>
              <w:bottom w:val="single" w:sz="4" w:space="0" w:color="000000"/>
              <w:right w:val="single" w:sz="4" w:space="0" w:color="000000"/>
            </w:tcBorders>
          </w:tcPr>
          <w:p w14:paraId="2AD112AD" w14:textId="77777777" w:rsidR="000240BC" w:rsidRPr="00EA0251" w:rsidRDefault="008A450B" w:rsidP="000240BC">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07D04B4A" w14:textId="049031BF" w:rsidR="008846A6" w:rsidRPr="00EA0251" w:rsidRDefault="008A450B" w:rsidP="000240BC">
            <w:pPr>
              <w:pBdr>
                <w:top w:val="nil"/>
                <w:left w:val="nil"/>
                <w:bottom w:val="nil"/>
                <w:right w:val="nil"/>
                <w:between w:val="nil"/>
              </w:pBdr>
              <w:rPr>
                <w:rFonts w:ascii="Times" w:hAnsi="Times"/>
                <w:sz w:val="24"/>
                <w:szCs w:val="24"/>
              </w:rPr>
            </w:pPr>
            <w:r w:rsidRPr="00EA0251">
              <w:rPr>
                <w:rFonts w:ascii="Times" w:hAnsi="Times"/>
                <w:sz w:val="24"/>
                <w:szCs w:val="24"/>
              </w:rPr>
              <w:t xml:space="preserve">Прийнято постанову Кабінету Міністрів України від 11.07.2023 № 703 «Про внесення змін до постанови Кабінету Міністрів України від 8 жовтня 2012 р. № 963» </w:t>
            </w:r>
          </w:p>
        </w:tc>
      </w:tr>
      <w:tr w:rsidR="00EA0251" w:rsidRPr="00EA0251" w14:paraId="7F6DEACD"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58AAD6D8"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11</w:t>
            </w:r>
          </w:p>
        </w:tc>
        <w:tc>
          <w:tcPr>
            <w:tcW w:w="5025" w:type="dxa"/>
            <w:tcBorders>
              <w:top w:val="single" w:sz="4" w:space="0" w:color="000000"/>
              <w:left w:val="single" w:sz="4" w:space="0" w:color="000000"/>
              <w:bottom w:val="single" w:sz="4" w:space="0" w:color="000000"/>
              <w:right w:val="single" w:sz="4" w:space="0" w:color="000000"/>
            </w:tcBorders>
          </w:tcPr>
          <w:p w14:paraId="2D0111CF"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Розробка проєкту постанови Кабінету Міністрів України «Про внесення змін до Порядку проведення аукціонів з продажу спеціальних дозволів на користування надрами» з метою недопущення зриву електронних торгів шляхом збільшення суми гарантійного внеску, розширення підстав для позбавлення переможця права на отримання дозволу у разі надходження інформації, що переможець аукціону створює загрозу національній безпеці України</w:t>
            </w:r>
          </w:p>
        </w:tc>
        <w:tc>
          <w:tcPr>
            <w:tcW w:w="1633" w:type="dxa"/>
            <w:tcBorders>
              <w:top w:val="single" w:sz="4" w:space="0" w:color="000000"/>
              <w:left w:val="single" w:sz="4" w:space="0" w:color="000000"/>
              <w:bottom w:val="single" w:sz="4" w:space="0" w:color="000000"/>
              <w:right w:val="single" w:sz="4" w:space="0" w:color="000000"/>
            </w:tcBorders>
          </w:tcPr>
          <w:p w14:paraId="485111C6"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I квартал</w:t>
            </w:r>
          </w:p>
        </w:tc>
        <w:tc>
          <w:tcPr>
            <w:tcW w:w="1984" w:type="dxa"/>
            <w:tcBorders>
              <w:top w:val="single" w:sz="4" w:space="0" w:color="000000"/>
              <w:left w:val="single" w:sz="4" w:space="0" w:color="000000"/>
              <w:bottom w:val="single" w:sz="4" w:space="0" w:color="000000"/>
              <w:right w:val="single" w:sz="4" w:space="0" w:color="000000"/>
            </w:tcBorders>
          </w:tcPr>
          <w:p w14:paraId="6923BD8E"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Департамент правового забезпечення</w:t>
            </w:r>
          </w:p>
        </w:tc>
        <w:tc>
          <w:tcPr>
            <w:tcW w:w="6096" w:type="dxa"/>
            <w:tcBorders>
              <w:top w:val="single" w:sz="4" w:space="0" w:color="000000"/>
              <w:left w:val="single" w:sz="4" w:space="0" w:color="000000"/>
              <w:bottom w:val="single" w:sz="4" w:space="0" w:color="000000"/>
              <w:right w:val="single" w:sz="4" w:space="0" w:color="000000"/>
            </w:tcBorders>
          </w:tcPr>
          <w:p w14:paraId="4A1D6DAC" w14:textId="18051572" w:rsidR="000A0D52" w:rsidRPr="00EA0251" w:rsidRDefault="000A0D52" w:rsidP="000A0D52">
            <w:pPr>
              <w:pBdr>
                <w:top w:val="nil"/>
                <w:left w:val="nil"/>
                <w:bottom w:val="nil"/>
                <w:right w:val="nil"/>
                <w:between w:val="nil"/>
              </w:pBdr>
              <w:ind w:right="29" w:firstLine="174"/>
              <w:jc w:val="both"/>
              <w:rPr>
                <w:rFonts w:ascii="Times" w:hAnsi="Times"/>
                <w:b/>
                <w:sz w:val="24"/>
                <w:szCs w:val="24"/>
              </w:rPr>
            </w:pPr>
            <w:r w:rsidRPr="00EA0251">
              <w:rPr>
                <w:rFonts w:ascii="Times" w:hAnsi="Times"/>
                <w:b/>
                <w:sz w:val="24"/>
                <w:szCs w:val="24"/>
              </w:rPr>
              <w:t>Виконано</w:t>
            </w:r>
          </w:p>
          <w:p w14:paraId="41780D76" w14:textId="002FF02C" w:rsidR="000A0D52" w:rsidRPr="00EA0251" w:rsidRDefault="000A0D52" w:rsidP="000A0D52">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З метою недопущення зриву електронних торгів, забезпечення потреб національної економіки стратегічно важливою сировиною, захисту національних інтересів в економічній сфері та підвищення рівня обороноздатності держави, а також удосконалення нормативно-правового регулювання відносин у сфері геологічного вивчення та раціонального використання надр Держгоенадрами розроблено проєкт постанови Кабінету Міністрів України «Про внесення змін до пункту 16 Порядку проведення аукціонів з продажу спеціальних дозволів на користування надрами».</w:t>
            </w:r>
          </w:p>
          <w:p w14:paraId="35A945E7" w14:textId="77777777" w:rsidR="000A0D52" w:rsidRPr="00EA0251" w:rsidRDefault="000A0D52" w:rsidP="000A0D52">
            <w:pPr>
              <w:pBdr>
                <w:top w:val="nil"/>
                <w:left w:val="nil"/>
                <w:bottom w:val="nil"/>
                <w:right w:val="nil"/>
                <w:between w:val="nil"/>
              </w:pBdr>
              <w:ind w:right="29" w:firstLine="174"/>
              <w:jc w:val="both"/>
              <w:rPr>
                <w:rFonts w:ascii="Times" w:hAnsi="Times"/>
                <w:sz w:val="24"/>
                <w:szCs w:val="24"/>
              </w:rPr>
            </w:pPr>
            <w:r w:rsidRPr="00EA0251">
              <w:rPr>
                <w:rFonts w:ascii="Times" w:hAnsi="Times"/>
                <w:sz w:val="24"/>
                <w:szCs w:val="24"/>
              </w:rPr>
              <w:t>Проєктом акта пропонувалось внести зміни до Порядку проведення аукціонів з продажу спеціальних дозволів на користування надрами, затвердженого постановою Кабінету Міністрів України від 23.09.2020 № 993, передбачивши, зокрема, збільшити суму гарантійного внеску для всіх учасників, який перераховуватиметься у державний бюджет у разі відмови як першого, так і другого переможця аукціону.</w:t>
            </w:r>
          </w:p>
          <w:p w14:paraId="1B2BEE9E" w14:textId="2420CD74" w:rsidR="000A0D52" w:rsidRPr="00EA0251" w:rsidRDefault="000A0D52" w:rsidP="000240BC">
            <w:pPr>
              <w:pBdr>
                <w:top w:val="nil"/>
                <w:left w:val="nil"/>
                <w:bottom w:val="nil"/>
                <w:right w:val="nil"/>
                <w:between w:val="nil"/>
              </w:pBdr>
              <w:ind w:firstLine="176"/>
              <w:jc w:val="both"/>
              <w:rPr>
                <w:rFonts w:ascii="Times" w:hAnsi="Times"/>
                <w:sz w:val="24"/>
                <w:szCs w:val="24"/>
              </w:rPr>
            </w:pPr>
            <w:r w:rsidRPr="00EA0251">
              <w:rPr>
                <w:rFonts w:ascii="Times" w:hAnsi="Times"/>
                <w:sz w:val="24"/>
                <w:szCs w:val="24"/>
              </w:rPr>
              <w:t xml:space="preserve">Постанову Кабінету Міністрів України від 21.03.2023      № 247 «Про внесення змін до пункту 16 Порядку проведення аукціонів з продажу спеціальних дозволів на користування надрами» прийнято на засіданні Уряду </w:t>
            </w:r>
            <w:r w:rsidR="008A450B" w:rsidRPr="00EA0251">
              <w:rPr>
                <w:rFonts w:ascii="Times" w:hAnsi="Times"/>
                <w:sz w:val="24"/>
                <w:szCs w:val="24"/>
              </w:rPr>
              <w:br/>
            </w:r>
            <w:r w:rsidRPr="00EA0251">
              <w:rPr>
                <w:rFonts w:ascii="Times" w:hAnsi="Times"/>
                <w:sz w:val="24"/>
                <w:szCs w:val="24"/>
              </w:rPr>
              <w:t>21 березня 2023 року.</w:t>
            </w:r>
          </w:p>
        </w:tc>
      </w:tr>
      <w:tr w:rsidR="000A0D52" w:rsidRPr="00EA0251" w14:paraId="018B9B55"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36D5BEA6"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12</w:t>
            </w:r>
          </w:p>
        </w:tc>
        <w:tc>
          <w:tcPr>
            <w:tcW w:w="5025" w:type="dxa"/>
            <w:tcBorders>
              <w:top w:val="single" w:sz="4" w:space="0" w:color="000000"/>
              <w:left w:val="single" w:sz="4" w:space="0" w:color="000000"/>
              <w:bottom w:val="single" w:sz="4" w:space="0" w:color="000000"/>
              <w:right w:val="single" w:sz="4" w:space="0" w:color="000000"/>
            </w:tcBorders>
          </w:tcPr>
          <w:p w14:paraId="40FFA9AA" w14:textId="5755299A" w:rsidR="000A0D52" w:rsidRPr="00EA0251" w:rsidRDefault="000A0D52" w:rsidP="000A0D52">
            <w:pPr>
              <w:pBdr>
                <w:top w:val="nil"/>
                <w:left w:val="nil"/>
                <w:bottom w:val="nil"/>
                <w:right w:val="nil"/>
                <w:between w:val="nil"/>
              </w:pBdr>
              <w:ind w:left="58" w:right="-1"/>
              <w:rPr>
                <w:rFonts w:ascii="Times" w:hAnsi="Times"/>
                <w:sz w:val="24"/>
                <w:szCs w:val="24"/>
              </w:rPr>
            </w:pPr>
            <w:r w:rsidRPr="00EA0251">
              <w:rPr>
                <w:rFonts w:ascii="Times" w:hAnsi="Times"/>
                <w:sz w:val="24"/>
                <w:szCs w:val="24"/>
              </w:rPr>
              <w:t>Розробка проєкту розпорядження Кабінету Міністрів України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спеціальних дозволів на користування надрами»</w:t>
            </w:r>
          </w:p>
        </w:tc>
        <w:tc>
          <w:tcPr>
            <w:tcW w:w="1633" w:type="dxa"/>
            <w:tcBorders>
              <w:top w:val="single" w:sz="4" w:space="0" w:color="000000"/>
              <w:left w:val="single" w:sz="4" w:space="0" w:color="000000"/>
              <w:bottom w:val="single" w:sz="4" w:space="0" w:color="000000"/>
              <w:right w:val="single" w:sz="4" w:space="0" w:color="000000"/>
            </w:tcBorders>
          </w:tcPr>
          <w:p w14:paraId="0994A3BB"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I квартал</w:t>
            </w:r>
          </w:p>
        </w:tc>
        <w:tc>
          <w:tcPr>
            <w:tcW w:w="1984" w:type="dxa"/>
            <w:tcBorders>
              <w:top w:val="single" w:sz="4" w:space="0" w:color="000000"/>
              <w:left w:val="single" w:sz="4" w:space="0" w:color="000000"/>
              <w:bottom w:val="single" w:sz="4" w:space="0" w:color="000000"/>
              <w:right w:val="single" w:sz="4" w:space="0" w:color="000000"/>
            </w:tcBorders>
          </w:tcPr>
          <w:p w14:paraId="2659E77F"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Департамент правового забезпечення</w:t>
            </w:r>
          </w:p>
        </w:tc>
        <w:tc>
          <w:tcPr>
            <w:tcW w:w="6096" w:type="dxa"/>
            <w:tcBorders>
              <w:top w:val="single" w:sz="4" w:space="0" w:color="000000"/>
              <w:left w:val="single" w:sz="4" w:space="0" w:color="000000"/>
              <w:bottom w:val="single" w:sz="4" w:space="0" w:color="000000"/>
              <w:right w:val="single" w:sz="4" w:space="0" w:color="000000"/>
            </w:tcBorders>
          </w:tcPr>
          <w:p w14:paraId="52BCE63C" w14:textId="3917AEDD"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7DE98723" w14:textId="2F4C5A7F"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З метою належного виконання підпункту «б» підпункту 1 пункту 2 рішення Ради національної безпеки і оборони України від 16.07.2021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 Указом Президента України від 23.07.2021 № 306, Держгеонадрами розроблено </w:t>
            </w:r>
            <w:r w:rsidRPr="00EA0251">
              <w:rPr>
                <w:rFonts w:ascii="Times" w:hAnsi="Times"/>
                <w:sz w:val="24"/>
                <w:szCs w:val="24"/>
              </w:rPr>
              <w:lastRenderedPageBreak/>
              <w:t>проєкт постанови Кабінету Міністрів України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спеціальних дозволів на користування надрами» (далі – проєкт постанови).</w:t>
            </w:r>
          </w:p>
          <w:p w14:paraId="02F25011" w14:textId="4E176CDE"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Проєктом акта пропонується затвердити 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спеціальних дозволів на користування надрами.</w:t>
            </w:r>
          </w:p>
          <w:p w14:paraId="24F64384" w14:textId="7C1CDCD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Проєкт постанови пройшов процедуру погодження проєкту акта Кабінету Міністрів України, передбачену Регламентом Кабінету Міністрів України, затвердженим постановою Кабінету Міністрів України від 18.07.2007 № 950 (у редакції постанови Кабінету Міністрів України від 09.11.2011 № 1156), та після вжиття вичерпних заходів з метою врегулювання розбіжностей до проєкту акта (проведення узгоджувальної наради) направлено до Міндовкілля для внесення на розгляд Уряду (лист Держгеонадр від 03.04.2023 № 1385/03-1/2-23).</w:t>
            </w:r>
          </w:p>
          <w:p w14:paraId="1688E04C" w14:textId="00E53AB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Водночас подання проєкту постанови для затвердження його Кабінетом Міністрів України пропонувалось відтермінувати до закінчення воєнного стану.</w:t>
            </w:r>
          </w:p>
          <w:p w14:paraId="6AF673FE"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Крім того, завдання щодо «Розроблення та подання Кабінетові Міністрів України проекту постанови Кабінету Міністрів України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спеціальних дозволів на користування надрами», яке </w:t>
            </w:r>
            <w:r w:rsidRPr="00EA0251">
              <w:rPr>
                <w:rFonts w:ascii="Times" w:hAnsi="Times"/>
                <w:sz w:val="24"/>
                <w:szCs w:val="24"/>
              </w:rPr>
              <w:lastRenderedPageBreak/>
              <w:t>включено до Плану пріоритетних дій Уряду на                   2023 рік, затвердженого розпорядженням Кабінету Міністрів України від 14.03.2023 № 221-р, запропоновано перенести у проєкт Плану пріоритетних дій Уряду на 2024 рік.</w:t>
            </w:r>
          </w:p>
          <w:p w14:paraId="6212AD34" w14:textId="29422E49" w:rsidR="000240BC" w:rsidRPr="00585AC8" w:rsidRDefault="000240BC" w:rsidP="000A0D52">
            <w:pPr>
              <w:pBdr>
                <w:top w:val="nil"/>
                <w:left w:val="nil"/>
                <w:bottom w:val="nil"/>
                <w:right w:val="nil"/>
                <w:between w:val="nil"/>
              </w:pBdr>
              <w:rPr>
                <w:rFonts w:ascii="Times" w:hAnsi="Times"/>
                <w:sz w:val="24"/>
                <w:szCs w:val="24"/>
              </w:rPr>
            </w:pPr>
          </w:p>
        </w:tc>
      </w:tr>
      <w:tr w:rsidR="000A0D52" w:rsidRPr="00EA0251" w14:paraId="50522DDB"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63D2AD85"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13</w:t>
            </w:r>
          </w:p>
        </w:tc>
        <w:tc>
          <w:tcPr>
            <w:tcW w:w="5025" w:type="dxa"/>
            <w:tcBorders>
              <w:top w:val="single" w:sz="4" w:space="0" w:color="000000"/>
              <w:left w:val="single" w:sz="4" w:space="0" w:color="000000"/>
              <w:bottom w:val="single" w:sz="4" w:space="0" w:color="000000"/>
              <w:right w:val="single" w:sz="4" w:space="0" w:color="000000"/>
            </w:tcBorders>
          </w:tcPr>
          <w:p w14:paraId="2457B683" w14:textId="6352162A"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Розробка проєкту наказу Міндовкілля щодо затвердження Правил охорони підземних вод від забруднення та виснаження</w:t>
            </w:r>
          </w:p>
          <w:p w14:paraId="540193CF" w14:textId="77777777" w:rsidR="000A0D52" w:rsidRPr="00EA0251" w:rsidRDefault="000A0D52" w:rsidP="000A0D52">
            <w:pPr>
              <w:pBdr>
                <w:top w:val="nil"/>
                <w:left w:val="nil"/>
                <w:bottom w:val="nil"/>
                <w:right w:val="nil"/>
                <w:between w:val="nil"/>
              </w:pBdr>
              <w:rPr>
                <w:rFonts w:ascii="Times" w:hAnsi="Time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49CD3471"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I квартал</w:t>
            </w:r>
          </w:p>
        </w:tc>
        <w:tc>
          <w:tcPr>
            <w:tcW w:w="1984" w:type="dxa"/>
            <w:tcBorders>
              <w:top w:val="single" w:sz="4" w:space="0" w:color="000000"/>
              <w:left w:val="single" w:sz="4" w:space="0" w:color="000000"/>
              <w:bottom w:val="single" w:sz="4" w:space="0" w:color="000000"/>
              <w:right w:val="single" w:sz="4" w:space="0" w:color="000000"/>
            </w:tcBorders>
          </w:tcPr>
          <w:p w14:paraId="6061AB8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Управління геології</w:t>
            </w:r>
          </w:p>
        </w:tc>
        <w:tc>
          <w:tcPr>
            <w:tcW w:w="6096" w:type="dxa"/>
            <w:tcBorders>
              <w:top w:val="single" w:sz="4" w:space="0" w:color="000000"/>
              <w:left w:val="single" w:sz="4" w:space="0" w:color="000000"/>
              <w:bottom w:val="single" w:sz="4" w:space="0" w:color="000000"/>
              <w:right w:val="single" w:sz="4" w:space="0" w:color="000000"/>
            </w:tcBorders>
          </w:tcPr>
          <w:p w14:paraId="5D0AA904" w14:textId="293D5913" w:rsidR="00803094" w:rsidRPr="00EA0251" w:rsidRDefault="00803094"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1DFEBAD5" w14:textId="2A8D10FD" w:rsidR="000A0D52" w:rsidRPr="00EA0251" w:rsidRDefault="00D04E15" w:rsidP="00803094">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803094" w:rsidRPr="00EA0251">
              <w:rPr>
                <w:rFonts w:ascii="Times" w:hAnsi="Times"/>
                <w:sz w:val="24"/>
                <w:szCs w:val="24"/>
              </w:rPr>
              <w:t xml:space="preserve">Правила охорони підземних вод затверджено наказом Міндовкілля від 11.05.2023 № 325, зареєстрованого в Міністерстві юстиції України 29.06.2023 № 1093/40149, </w:t>
            </w:r>
          </w:p>
        </w:tc>
      </w:tr>
      <w:tr w:rsidR="000A0D52" w:rsidRPr="00EA0251" w14:paraId="1A6F96D1"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7BB61866"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14</w:t>
            </w:r>
          </w:p>
        </w:tc>
        <w:tc>
          <w:tcPr>
            <w:tcW w:w="5025" w:type="dxa"/>
            <w:tcBorders>
              <w:top w:val="single" w:sz="4" w:space="0" w:color="000000"/>
              <w:left w:val="single" w:sz="4" w:space="0" w:color="000000"/>
              <w:bottom w:val="single" w:sz="4" w:space="0" w:color="000000"/>
              <w:right w:val="single" w:sz="4" w:space="0" w:color="000000"/>
            </w:tcBorders>
          </w:tcPr>
          <w:p w14:paraId="13D30C33" w14:textId="132EDB3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Розробка проєкту наказу Міндовкілля «Про внесення змін до наказу Міністерства екології та природних ресурсів України від 14 березня 2016 року № 97 «Про затвердження форм звітності щодо обліку запасів корисних копалин та інструкцій з їх заповнення»;  запровадження подачі звітності форм 5-ГР, </w:t>
            </w:r>
            <w:r w:rsidRPr="00EA0251">
              <w:rPr>
                <w:rFonts w:ascii="Times" w:hAnsi="Times"/>
                <w:sz w:val="24"/>
                <w:szCs w:val="24"/>
              </w:rPr>
              <w:br/>
              <w:t>7-ГР через Електронний кабінет надрокористувача</w:t>
            </w:r>
          </w:p>
        </w:tc>
        <w:tc>
          <w:tcPr>
            <w:tcW w:w="1633" w:type="dxa"/>
            <w:tcBorders>
              <w:top w:val="single" w:sz="4" w:space="0" w:color="000000"/>
              <w:left w:val="single" w:sz="4" w:space="0" w:color="000000"/>
              <w:bottom w:val="single" w:sz="4" w:space="0" w:color="000000"/>
              <w:right w:val="single" w:sz="4" w:space="0" w:color="000000"/>
            </w:tcBorders>
          </w:tcPr>
          <w:p w14:paraId="4CD7879A" w14:textId="624DE1AC"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I</w:t>
            </w:r>
            <w:r w:rsidRPr="00EA0251">
              <w:rPr>
                <w:rFonts w:ascii="Times" w:hAnsi="Times"/>
                <w:sz w:val="24"/>
                <w:szCs w:val="24"/>
                <w:lang w:val="en-US"/>
              </w:rPr>
              <w:t xml:space="preserve"> </w:t>
            </w:r>
            <w:r w:rsidRPr="00EA0251">
              <w:rPr>
                <w:rFonts w:ascii="Times" w:hAnsi="Times"/>
                <w:sz w:val="24"/>
                <w:szCs w:val="24"/>
              </w:rPr>
              <w:t>квартал</w:t>
            </w:r>
          </w:p>
        </w:tc>
        <w:tc>
          <w:tcPr>
            <w:tcW w:w="1984" w:type="dxa"/>
            <w:tcBorders>
              <w:top w:val="single" w:sz="4" w:space="0" w:color="000000"/>
              <w:left w:val="single" w:sz="4" w:space="0" w:color="000000"/>
              <w:bottom w:val="single" w:sz="4" w:space="0" w:color="000000"/>
              <w:right w:val="single" w:sz="4" w:space="0" w:color="000000"/>
            </w:tcBorders>
          </w:tcPr>
          <w:p w14:paraId="0379F96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Управління геології</w:t>
            </w:r>
          </w:p>
        </w:tc>
        <w:tc>
          <w:tcPr>
            <w:tcW w:w="6096" w:type="dxa"/>
            <w:tcBorders>
              <w:top w:val="single" w:sz="4" w:space="0" w:color="000000"/>
              <w:left w:val="single" w:sz="4" w:space="0" w:color="000000"/>
              <w:bottom w:val="single" w:sz="4" w:space="0" w:color="000000"/>
              <w:right w:val="single" w:sz="4" w:space="0" w:color="000000"/>
            </w:tcBorders>
          </w:tcPr>
          <w:p w14:paraId="111836C7" w14:textId="751B131A" w:rsidR="00206BFB" w:rsidRPr="00EA0251" w:rsidRDefault="00206BFB" w:rsidP="00206BFB">
            <w:pPr>
              <w:pBdr>
                <w:top w:val="nil"/>
                <w:left w:val="nil"/>
                <w:bottom w:val="nil"/>
                <w:right w:val="nil"/>
                <w:between w:val="nil"/>
              </w:pBdr>
              <w:rPr>
                <w:rFonts w:ascii="Times" w:hAnsi="Times"/>
                <w:b/>
                <w:sz w:val="24"/>
                <w:szCs w:val="24"/>
              </w:rPr>
            </w:pPr>
            <w:r w:rsidRPr="00EA0251">
              <w:rPr>
                <w:rFonts w:ascii="Times" w:hAnsi="Times"/>
                <w:b/>
                <w:sz w:val="24"/>
                <w:szCs w:val="24"/>
              </w:rPr>
              <w:t xml:space="preserve">Виконано </w:t>
            </w:r>
          </w:p>
          <w:p w14:paraId="2B85648C" w14:textId="351CB59C" w:rsidR="00206BFB" w:rsidRPr="00EA0251" w:rsidRDefault="00206BFB" w:rsidP="00206BFB">
            <w:pPr>
              <w:pBdr>
                <w:top w:val="nil"/>
                <w:left w:val="nil"/>
                <w:bottom w:val="nil"/>
                <w:right w:val="nil"/>
                <w:between w:val="nil"/>
              </w:pBdr>
              <w:rPr>
                <w:rFonts w:ascii="Times" w:hAnsi="Times"/>
                <w:sz w:val="24"/>
                <w:szCs w:val="24"/>
              </w:rPr>
            </w:pPr>
            <w:r w:rsidRPr="00EA0251">
              <w:rPr>
                <w:rFonts w:ascii="Times" w:hAnsi="Times"/>
                <w:sz w:val="24"/>
                <w:szCs w:val="24"/>
              </w:rPr>
              <w:t xml:space="preserve">   Наказом Міндовкілля від 10.07.2023 № 481 внесено зміни до наказу Міністерства екології та природних ресурсів від 14.03.2016  № 97 «Про затвердження форм звітності щодо обліку запасів корисних копалин та інструкцій з їх заповнення», згідно з якими викладено у новій редакції:</w:t>
            </w:r>
          </w:p>
          <w:p w14:paraId="376F0841" w14:textId="5EA2D03D" w:rsidR="00206BFB" w:rsidRPr="00EA0251" w:rsidRDefault="00206BFB" w:rsidP="00206BFB">
            <w:pPr>
              <w:pBdr>
                <w:top w:val="nil"/>
                <w:left w:val="nil"/>
                <w:bottom w:val="nil"/>
                <w:right w:val="nil"/>
                <w:between w:val="nil"/>
              </w:pBdr>
              <w:rPr>
                <w:rFonts w:ascii="Times" w:hAnsi="Times"/>
                <w:sz w:val="24"/>
                <w:szCs w:val="24"/>
              </w:rPr>
            </w:pPr>
            <w:r w:rsidRPr="00EA0251">
              <w:rPr>
                <w:rFonts w:ascii="Times" w:hAnsi="Times"/>
                <w:sz w:val="24"/>
                <w:szCs w:val="24"/>
              </w:rPr>
              <w:t>- форму звітності №7-ГР (підземні води) (річна) "Звітний баланс використання підземних вод за 20__ рік" (нова назва форми звітності № 7-ГР - "Звітний баланс видобутку та використання підземних вод за 20__ рік") та Інструкцію з її заповнення;</w:t>
            </w:r>
          </w:p>
          <w:p w14:paraId="399C84B3" w14:textId="355224B5" w:rsidR="00206BFB" w:rsidRPr="00EA0251" w:rsidRDefault="00206BFB" w:rsidP="00206BFB">
            <w:pPr>
              <w:pBdr>
                <w:top w:val="nil"/>
                <w:left w:val="nil"/>
                <w:bottom w:val="nil"/>
                <w:right w:val="nil"/>
                <w:between w:val="nil"/>
              </w:pBdr>
              <w:rPr>
                <w:rFonts w:ascii="Times" w:hAnsi="Times"/>
                <w:sz w:val="24"/>
                <w:szCs w:val="24"/>
              </w:rPr>
            </w:pPr>
            <w:r w:rsidRPr="00EA0251">
              <w:rPr>
                <w:rFonts w:ascii="Times" w:hAnsi="Times"/>
                <w:sz w:val="24"/>
                <w:szCs w:val="24"/>
              </w:rPr>
              <w:t>- форму звітності №5-ГР (тверді горючі, металічні та неметалічні корисні копалини) (річна) "Звітний баланс запасів корисних копалин за 20__ рік" та Інструкцію з її заповнення.</w:t>
            </w:r>
          </w:p>
          <w:p w14:paraId="5FA31063" w14:textId="77777777" w:rsidR="000A0D52" w:rsidRPr="00EA0251" w:rsidRDefault="00206BFB" w:rsidP="00206BFB">
            <w:pPr>
              <w:pBdr>
                <w:top w:val="nil"/>
                <w:left w:val="nil"/>
                <w:bottom w:val="nil"/>
                <w:right w:val="nil"/>
                <w:between w:val="nil"/>
              </w:pBdr>
              <w:rPr>
                <w:rFonts w:ascii="Times" w:hAnsi="Times"/>
                <w:sz w:val="24"/>
                <w:szCs w:val="24"/>
              </w:rPr>
            </w:pPr>
            <w:r w:rsidRPr="00EA0251">
              <w:rPr>
                <w:rFonts w:ascii="Times" w:hAnsi="Times"/>
                <w:sz w:val="24"/>
                <w:szCs w:val="24"/>
              </w:rPr>
              <w:t xml:space="preserve">   Наказ зареєстровано в Міністерстві юстиції 7 вересня 2023 за № 1586/40642 та набирає чинності з 1 березня 2024 року.</w:t>
            </w:r>
          </w:p>
          <w:p w14:paraId="796107A7" w14:textId="2F90C35A" w:rsidR="005E4FA8" w:rsidRPr="00EA0251" w:rsidRDefault="005E4FA8" w:rsidP="00206BFB">
            <w:pPr>
              <w:pBdr>
                <w:top w:val="nil"/>
                <w:left w:val="nil"/>
                <w:bottom w:val="nil"/>
                <w:right w:val="nil"/>
                <w:between w:val="nil"/>
              </w:pBdr>
              <w:rPr>
                <w:rFonts w:ascii="Times" w:hAnsi="Times"/>
                <w:sz w:val="24"/>
                <w:szCs w:val="24"/>
              </w:rPr>
            </w:pPr>
          </w:p>
        </w:tc>
      </w:tr>
      <w:tr w:rsidR="000A0D52" w:rsidRPr="00EA0251" w14:paraId="0C53427B"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45F9A139"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15</w:t>
            </w:r>
          </w:p>
        </w:tc>
        <w:tc>
          <w:tcPr>
            <w:tcW w:w="5025" w:type="dxa"/>
            <w:tcBorders>
              <w:top w:val="single" w:sz="4" w:space="0" w:color="000000"/>
              <w:left w:val="single" w:sz="4" w:space="0" w:color="000000"/>
              <w:bottom w:val="single" w:sz="4" w:space="0" w:color="000000"/>
              <w:right w:val="single" w:sz="4" w:space="0" w:color="000000"/>
            </w:tcBorders>
          </w:tcPr>
          <w:p w14:paraId="14AAE49F" w14:textId="26F77868"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Забезпечення автоматизації ведення звітності державного обліку запасів корисних копалин, а також виконання програм робіт, розробка відповідних програмних модулів</w:t>
            </w:r>
          </w:p>
          <w:p w14:paraId="7B11643A" w14:textId="77777777" w:rsidR="000A0D52" w:rsidRPr="00EA0251" w:rsidRDefault="000A0D52" w:rsidP="000A0D52">
            <w:pPr>
              <w:pBdr>
                <w:top w:val="nil"/>
                <w:left w:val="nil"/>
                <w:bottom w:val="nil"/>
                <w:right w:val="nil"/>
                <w:between w:val="nil"/>
              </w:pBdr>
              <w:rPr>
                <w:rFonts w:ascii="Times" w:hAnsi="Time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187524A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lastRenderedPageBreak/>
              <w:t>протягом</w:t>
            </w:r>
          </w:p>
          <w:p w14:paraId="3B55DBCC" w14:textId="610CA31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32CB059D"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4B471E8F" w14:textId="23ACDED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096" w:type="dxa"/>
            <w:tcBorders>
              <w:top w:val="single" w:sz="4" w:space="0" w:color="000000"/>
              <w:left w:val="single" w:sz="4" w:space="0" w:color="000000"/>
              <w:bottom w:val="single" w:sz="4" w:space="0" w:color="000000"/>
              <w:right w:val="single" w:sz="4" w:space="0" w:color="000000"/>
            </w:tcBorders>
          </w:tcPr>
          <w:p w14:paraId="0F7FEDE0" w14:textId="016A123F" w:rsidR="00E85375" w:rsidRPr="00EA0251" w:rsidRDefault="00E85375" w:rsidP="00E85375">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6FAEFBA6" w14:textId="0DEB2A62" w:rsidR="00E85375" w:rsidRPr="00EA0251" w:rsidRDefault="00E85375" w:rsidP="00E85375">
            <w:pPr>
              <w:pBdr>
                <w:top w:val="nil"/>
                <w:left w:val="nil"/>
                <w:bottom w:val="nil"/>
                <w:right w:val="nil"/>
                <w:between w:val="nil"/>
              </w:pBdr>
              <w:rPr>
                <w:rFonts w:ascii="Times" w:hAnsi="Times"/>
                <w:sz w:val="24"/>
                <w:szCs w:val="24"/>
              </w:rPr>
            </w:pPr>
            <w:r w:rsidRPr="00EA0251">
              <w:rPr>
                <w:rFonts w:ascii="Times" w:hAnsi="Times"/>
                <w:sz w:val="24"/>
                <w:szCs w:val="24"/>
              </w:rPr>
              <w:t xml:space="preserve">   Між Державною службою геології та надр України та ДНВП «Геоінформ України» укладений договір № 67 від 16.10.2023 р. щодо виконання послуг з налаштування </w:t>
            </w:r>
            <w:r w:rsidRPr="00EA0251">
              <w:rPr>
                <w:rFonts w:ascii="Times" w:hAnsi="Times"/>
                <w:sz w:val="24"/>
                <w:szCs w:val="24"/>
              </w:rPr>
              <w:lastRenderedPageBreak/>
              <w:t>інформаційного середовища електронного кабінету надрокористувача з метою подачі форм звітності щодо обліку запасів корисних копалин у електронній формі (форми №5-гр, 7-гр) та надання доступу до поданих користувачами надр форм звітності.</w:t>
            </w:r>
          </w:p>
          <w:p w14:paraId="26F909AA" w14:textId="1FE2065E" w:rsidR="00E85375" w:rsidRPr="00EA0251" w:rsidRDefault="00E85375" w:rsidP="00E85375">
            <w:pPr>
              <w:pBdr>
                <w:top w:val="nil"/>
                <w:left w:val="nil"/>
                <w:bottom w:val="nil"/>
                <w:right w:val="nil"/>
                <w:between w:val="nil"/>
              </w:pBdr>
              <w:rPr>
                <w:rFonts w:ascii="Times" w:hAnsi="Times"/>
                <w:sz w:val="24"/>
                <w:szCs w:val="24"/>
              </w:rPr>
            </w:pPr>
            <w:r w:rsidRPr="00EA0251">
              <w:rPr>
                <w:rFonts w:ascii="Times" w:hAnsi="Times"/>
                <w:sz w:val="24"/>
                <w:szCs w:val="24"/>
              </w:rPr>
              <w:t xml:space="preserve">   За результатами виконано роботи з налаштування онлайн-сервісу з подання, перевірки та відображення форм звітності та додатків щодо обліку запасів корисних копалин та видобутку і використання підземних вод, що подаються суб’єктами господарювання через електронний кабінет єдиної державної електронної геоінформаційної системи користування надрами з метою автоматизації складання державних балансів запасів корисних копалин. Проведено тестування онлайн-сервісу (в т.ч. коригування створених Інструкцій для суб’єктів господарювання зі складання звітності за формами 5-ГР та 7 -ГР)</w:t>
            </w:r>
            <w:r w:rsidR="00585AC8">
              <w:rPr>
                <w:rFonts w:ascii="Times" w:hAnsi="Times"/>
                <w:sz w:val="24"/>
                <w:szCs w:val="24"/>
              </w:rPr>
              <w:t>.</w:t>
            </w:r>
          </w:p>
          <w:p w14:paraId="026C35A9" w14:textId="6F514BCD" w:rsidR="000A0D52" w:rsidRPr="00EA0251" w:rsidRDefault="000A0D52" w:rsidP="00E85375">
            <w:pPr>
              <w:pBdr>
                <w:top w:val="nil"/>
                <w:left w:val="nil"/>
                <w:bottom w:val="nil"/>
                <w:right w:val="nil"/>
                <w:between w:val="nil"/>
              </w:pBdr>
              <w:rPr>
                <w:rFonts w:ascii="Times" w:hAnsi="Times"/>
                <w:sz w:val="24"/>
                <w:szCs w:val="24"/>
              </w:rPr>
            </w:pPr>
          </w:p>
        </w:tc>
      </w:tr>
      <w:tr w:rsidR="000A0D52" w:rsidRPr="00EA0251" w14:paraId="590CFD40" w14:textId="77777777" w:rsidTr="002869B1">
        <w:trPr>
          <w:gridAfter w:val="1"/>
          <w:wAfter w:w="20" w:type="dxa"/>
        </w:trPr>
        <w:tc>
          <w:tcPr>
            <w:tcW w:w="15271" w:type="dxa"/>
            <w:gridSpan w:val="5"/>
            <w:tcBorders>
              <w:top w:val="single" w:sz="4" w:space="0" w:color="000000"/>
              <w:left w:val="single" w:sz="4" w:space="0" w:color="000000"/>
              <w:bottom w:val="single" w:sz="4" w:space="0" w:color="000000"/>
              <w:right w:val="single" w:sz="4" w:space="0" w:color="000000"/>
            </w:tcBorders>
          </w:tcPr>
          <w:p w14:paraId="712A10FF" w14:textId="77777777" w:rsidR="000A0D52" w:rsidRPr="00EA0251" w:rsidRDefault="000A0D52" w:rsidP="000A0D52">
            <w:pPr>
              <w:pBdr>
                <w:top w:val="nil"/>
                <w:left w:val="nil"/>
                <w:bottom w:val="nil"/>
                <w:right w:val="nil"/>
                <w:between w:val="nil"/>
              </w:pBdr>
              <w:jc w:val="center"/>
              <w:rPr>
                <w:rFonts w:ascii="Times" w:hAnsi="Times"/>
                <w:sz w:val="24"/>
                <w:szCs w:val="24"/>
              </w:rPr>
            </w:pPr>
          </w:p>
          <w:p w14:paraId="75DAECD4"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Забезпечення здійснення діяльності Державної служби геології та надр України</w:t>
            </w:r>
          </w:p>
          <w:p w14:paraId="6ABC68CA" w14:textId="77777777" w:rsidR="000A0D52" w:rsidRPr="00EA0251" w:rsidRDefault="000A0D52" w:rsidP="000A0D52">
            <w:pPr>
              <w:pBdr>
                <w:top w:val="nil"/>
                <w:left w:val="nil"/>
                <w:bottom w:val="nil"/>
                <w:right w:val="nil"/>
                <w:between w:val="nil"/>
              </w:pBdr>
              <w:jc w:val="center"/>
              <w:rPr>
                <w:rFonts w:ascii="Times" w:hAnsi="Times"/>
                <w:sz w:val="24"/>
                <w:szCs w:val="24"/>
              </w:rPr>
            </w:pPr>
          </w:p>
        </w:tc>
      </w:tr>
      <w:tr w:rsidR="000A0D52" w:rsidRPr="00EA0251" w14:paraId="14DA537A"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625C615B"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16</w:t>
            </w:r>
          </w:p>
        </w:tc>
        <w:tc>
          <w:tcPr>
            <w:tcW w:w="5025" w:type="dxa"/>
            <w:tcBorders>
              <w:top w:val="single" w:sz="4" w:space="0" w:color="000000"/>
              <w:left w:val="single" w:sz="4" w:space="0" w:color="000000"/>
              <w:bottom w:val="single" w:sz="4" w:space="0" w:color="000000"/>
              <w:right w:val="single" w:sz="4" w:space="0" w:color="000000"/>
            </w:tcBorders>
          </w:tcPr>
          <w:p w14:paraId="0D0FC97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Підготовка, затвердження кошторису і плану асигнувань за КПКВК 2704010 «Керівництво та управління у сфері геологічного вивчення та використання надр» на 2023 рік</w:t>
            </w:r>
          </w:p>
        </w:tc>
        <w:tc>
          <w:tcPr>
            <w:tcW w:w="1633" w:type="dxa"/>
            <w:tcBorders>
              <w:top w:val="single" w:sz="4" w:space="0" w:color="000000"/>
              <w:left w:val="single" w:sz="4" w:space="0" w:color="000000"/>
              <w:bottom w:val="single" w:sz="4" w:space="0" w:color="000000"/>
              <w:right w:val="single" w:sz="4" w:space="0" w:color="000000"/>
            </w:tcBorders>
          </w:tcPr>
          <w:p w14:paraId="7D3C59B7"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І квартал</w:t>
            </w:r>
          </w:p>
        </w:tc>
        <w:tc>
          <w:tcPr>
            <w:tcW w:w="1984" w:type="dxa"/>
            <w:tcBorders>
              <w:top w:val="single" w:sz="4" w:space="0" w:color="000000"/>
              <w:left w:val="single" w:sz="4" w:space="0" w:color="000000"/>
              <w:bottom w:val="single" w:sz="4" w:space="0" w:color="000000"/>
              <w:right w:val="single" w:sz="4" w:space="0" w:color="000000"/>
            </w:tcBorders>
          </w:tcPr>
          <w:p w14:paraId="7626CC8B"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Департамент бухгалтерського обліку, звітності, забезпечення діяльності та управління майном</w:t>
            </w:r>
          </w:p>
          <w:p w14:paraId="0F4AB745" w14:textId="493E4D43" w:rsidR="005E4FA8" w:rsidRPr="00EA0251" w:rsidRDefault="005E4FA8" w:rsidP="000A0D52">
            <w:pPr>
              <w:pBdr>
                <w:top w:val="nil"/>
                <w:left w:val="nil"/>
                <w:bottom w:val="nil"/>
                <w:right w:val="nil"/>
                <w:between w:val="nil"/>
              </w:pBdr>
              <w:rPr>
                <w:rFonts w:ascii="Times" w:hAnsi="Times"/>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6C1742B1" w14:textId="77777777"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40659A39" w14:textId="1888024A" w:rsidR="000A0D52" w:rsidRPr="00EA0251" w:rsidRDefault="00D04E15" w:rsidP="00207697">
            <w:pPr>
              <w:pBdr>
                <w:top w:val="nil"/>
                <w:left w:val="nil"/>
                <w:bottom w:val="nil"/>
                <w:right w:val="nil"/>
                <w:between w:val="nil"/>
              </w:pBdr>
              <w:ind w:right="-101"/>
              <w:rPr>
                <w:rFonts w:ascii="Times" w:hAnsi="Times"/>
                <w:sz w:val="24"/>
                <w:szCs w:val="24"/>
              </w:rPr>
            </w:pPr>
            <w:r w:rsidRPr="00EA0251">
              <w:rPr>
                <w:rFonts w:ascii="Times" w:hAnsi="Times"/>
                <w:sz w:val="24"/>
                <w:szCs w:val="24"/>
              </w:rPr>
              <w:t xml:space="preserve">   </w:t>
            </w:r>
            <w:r w:rsidR="00207697" w:rsidRPr="00EA0251">
              <w:rPr>
                <w:rFonts w:ascii="Times" w:hAnsi="Times"/>
                <w:sz w:val="24"/>
                <w:szCs w:val="24"/>
              </w:rPr>
              <w:t>Міністерством захисту довкілля та природних ресурсів України затверджено погоджений Міністерством фінансів України к</w:t>
            </w:r>
            <w:r w:rsidR="000A0D52" w:rsidRPr="00EA0251">
              <w:rPr>
                <w:rFonts w:ascii="Times" w:hAnsi="Times"/>
                <w:sz w:val="24"/>
                <w:szCs w:val="24"/>
              </w:rPr>
              <w:t xml:space="preserve">ошторис і план асигнувань за КПКВК 2704010 «Керівництво та управління у сфері геологічного вивчення та використання надр» на 2023 </w:t>
            </w:r>
            <w:r w:rsidR="00207697" w:rsidRPr="00EA0251">
              <w:rPr>
                <w:rFonts w:ascii="Times" w:hAnsi="Times"/>
                <w:sz w:val="24"/>
                <w:szCs w:val="24"/>
              </w:rPr>
              <w:t>рік</w:t>
            </w:r>
          </w:p>
        </w:tc>
      </w:tr>
      <w:tr w:rsidR="000A0D52" w:rsidRPr="00EA0251" w14:paraId="682C84D5"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16C12FD6"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17</w:t>
            </w:r>
          </w:p>
        </w:tc>
        <w:tc>
          <w:tcPr>
            <w:tcW w:w="5025" w:type="dxa"/>
            <w:tcBorders>
              <w:top w:val="single" w:sz="4" w:space="0" w:color="000000"/>
              <w:left w:val="single" w:sz="4" w:space="0" w:color="000000"/>
              <w:bottom w:val="single" w:sz="4" w:space="0" w:color="000000"/>
              <w:right w:val="single" w:sz="4" w:space="0" w:color="000000"/>
            </w:tcBorders>
          </w:tcPr>
          <w:p w14:paraId="0C54E748" w14:textId="079D684A"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Розроблення проєкту паспорта бюджетної програми на 2023 рік за  КПКВК 2704010 </w:t>
            </w:r>
          </w:p>
          <w:p w14:paraId="30397406"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«Керівництво та управління у сфері геологічного вивчення та використання надр»</w:t>
            </w:r>
          </w:p>
        </w:tc>
        <w:tc>
          <w:tcPr>
            <w:tcW w:w="1633" w:type="dxa"/>
            <w:tcBorders>
              <w:top w:val="single" w:sz="4" w:space="0" w:color="000000"/>
              <w:left w:val="single" w:sz="4" w:space="0" w:color="000000"/>
              <w:bottom w:val="single" w:sz="4" w:space="0" w:color="000000"/>
              <w:right w:val="single" w:sz="4" w:space="0" w:color="000000"/>
            </w:tcBorders>
          </w:tcPr>
          <w:p w14:paraId="49D42D7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І квартал</w:t>
            </w:r>
          </w:p>
        </w:tc>
        <w:tc>
          <w:tcPr>
            <w:tcW w:w="1984" w:type="dxa"/>
            <w:tcBorders>
              <w:top w:val="single" w:sz="4" w:space="0" w:color="000000"/>
              <w:left w:val="single" w:sz="4" w:space="0" w:color="000000"/>
              <w:bottom w:val="single" w:sz="4" w:space="0" w:color="000000"/>
              <w:right w:val="single" w:sz="4" w:space="0" w:color="000000"/>
            </w:tcBorders>
          </w:tcPr>
          <w:p w14:paraId="6BE07595"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Департамент бухгалтерського обліку, звітності, забезпечення діяльності та </w:t>
            </w:r>
            <w:r w:rsidRPr="00EA0251">
              <w:rPr>
                <w:rFonts w:ascii="Times" w:hAnsi="Times"/>
                <w:sz w:val="24"/>
                <w:szCs w:val="24"/>
              </w:rPr>
              <w:lastRenderedPageBreak/>
              <w:t>управління майном</w:t>
            </w:r>
          </w:p>
        </w:tc>
        <w:tc>
          <w:tcPr>
            <w:tcW w:w="6096" w:type="dxa"/>
            <w:tcBorders>
              <w:top w:val="single" w:sz="4" w:space="0" w:color="000000"/>
              <w:left w:val="single" w:sz="4" w:space="0" w:color="000000"/>
              <w:bottom w:val="single" w:sz="4" w:space="0" w:color="000000"/>
              <w:right w:val="single" w:sz="4" w:space="0" w:color="000000"/>
            </w:tcBorders>
          </w:tcPr>
          <w:p w14:paraId="6007D01E" w14:textId="560F7240"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sz w:val="24"/>
                <w:szCs w:val="24"/>
              </w:rPr>
              <w:lastRenderedPageBreak/>
              <w:t xml:space="preserve">    </w:t>
            </w:r>
            <w:r w:rsidRPr="00EA0251">
              <w:rPr>
                <w:rFonts w:ascii="Times" w:hAnsi="Times"/>
                <w:b/>
                <w:sz w:val="24"/>
                <w:szCs w:val="24"/>
              </w:rPr>
              <w:t xml:space="preserve"> Виконано</w:t>
            </w:r>
          </w:p>
          <w:p w14:paraId="3B67C06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Наказ Міністерства захисту довкілля та природних ресурсів України від 08.02.2023 № 70 «Про затвердження паспорта бюджетної програми на 2023 рік» оприлюднено на офіційному вебсайті Держгеонадр </w:t>
            </w:r>
            <w:hyperlink r:id="rId11" w:history="1">
              <w:r w:rsidRPr="00EA0251">
                <w:rPr>
                  <w:rStyle w:val="aa"/>
                  <w:rFonts w:ascii="Times" w:hAnsi="Times"/>
                  <w:color w:val="auto"/>
                  <w:sz w:val="24"/>
                  <w:szCs w:val="24"/>
                </w:rPr>
                <w:t>https://www.geo.gov.ua/passports-of-budget-programs-and-reports/</w:t>
              </w:r>
            </w:hyperlink>
            <w:r w:rsidRPr="00EA0251">
              <w:rPr>
                <w:rFonts w:ascii="Times" w:hAnsi="Times"/>
                <w:sz w:val="24"/>
                <w:szCs w:val="24"/>
              </w:rPr>
              <w:t xml:space="preserve"> </w:t>
            </w:r>
          </w:p>
          <w:p w14:paraId="1D0BC90C" w14:textId="5085E324" w:rsidR="005E4FA8" w:rsidRPr="00EA0251" w:rsidRDefault="005E4FA8" w:rsidP="000A0D52">
            <w:pPr>
              <w:pBdr>
                <w:top w:val="nil"/>
                <w:left w:val="nil"/>
                <w:bottom w:val="nil"/>
                <w:right w:val="nil"/>
                <w:between w:val="nil"/>
              </w:pBdr>
              <w:rPr>
                <w:rFonts w:ascii="Times" w:hAnsi="Times"/>
                <w:sz w:val="24"/>
                <w:szCs w:val="24"/>
              </w:rPr>
            </w:pPr>
          </w:p>
        </w:tc>
      </w:tr>
      <w:tr w:rsidR="000A0D52" w:rsidRPr="00EA0251" w14:paraId="1A84DF03"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0EF0D76B"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18</w:t>
            </w:r>
          </w:p>
        </w:tc>
        <w:tc>
          <w:tcPr>
            <w:tcW w:w="5025" w:type="dxa"/>
            <w:tcBorders>
              <w:top w:val="single" w:sz="4" w:space="0" w:color="000000"/>
              <w:left w:val="single" w:sz="4" w:space="0" w:color="000000"/>
              <w:bottom w:val="single" w:sz="4" w:space="0" w:color="000000"/>
              <w:right w:val="single" w:sz="4" w:space="0" w:color="000000"/>
            </w:tcBorders>
          </w:tcPr>
          <w:p w14:paraId="4884D6E6"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Листування з Міністерством фінансів України та Кабінетом Міністрів України, щодо розгляду можливості виділення коштів необхідних для розвитку та реалізації державної політики у сфері геологічного вивчення та раціонального використання надр</w:t>
            </w:r>
          </w:p>
        </w:tc>
        <w:tc>
          <w:tcPr>
            <w:tcW w:w="1633" w:type="dxa"/>
            <w:tcBorders>
              <w:top w:val="single" w:sz="4" w:space="0" w:color="000000"/>
              <w:left w:val="single" w:sz="4" w:space="0" w:color="000000"/>
              <w:bottom w:val="single" w:sz="4" w:space="0" w:color="000000"/>
              <w:right w:val="single" w:sz="4" w:space="0" w:color="000000"/>
            </w:tcBorders>
          </w:tcPr>
          <w:p w14:paraId="2BDEDB6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І квартал</w:t>
            </w:r>
          </w:p>
        </w:tc>
        <w:tc>
          <w:tcPr>
            <w:tcW w:w="1984" w:type="dxa"/>
            <w:tcBorders>
              <w:top w:val="single" w:sz="4" w:space="0" w:color="000000"/>
              <w:left w:val="single" w:sz="4" w:space="0" w:color="000000"/>
              <w:bottom w:val="single" w:sz="4" w:space="0" w:color="000000"/>
              <w:right w:val="single" w:sz="4" w:space="0" w:color="000000"/>
            </w:tcBorders>
          </w:tcPr>
          <w:p w14:paraId="1F941720"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Департамент бухгалтерського обліку, звітності, забезпечення діяльності та управління майном</w:t>
            </w:r>
          </w:p>
        </w:tc>
        <w:tc>
          <w:tcPr>
            <w:tcW w:w="6096" w:type="dxa"/>
            <w:tcBorders>
              <w:top w:val="single" w:sz="4" w:space="0" w:color="000000"/>
              <w:left w:val="single" w:sz="4" w:space="0" w:color="000000"/>
              <w:bottom w:val="single" w:sz="4" w:space="0" w:color="000000"/>
              <w:right w:val="single" w:sz="4" w:space="0" w:color="000000"/>
            </w:tcBorders>
          </w:tcPr>
          <w:p w14:paraId="7E3801FC" w14:textId="72B999C4" w:rsidR="000A0D52" w:rsidRPr="00EA0251" w:rsidRDefault="000A0D52" w:rsidP="000A0D52">
            <w:pPr>
              <w:pBdr>
                <w:top w:val="nil"/>
                <w:left w:val="nil"/>
                <w:bottom w:val="nil"/>
                <w:right w:val="nil"/>
                <w:between w:val="nil"/>
              </w:pBdr>
              <w:ind w:right="-101"/>
              <w:rPr>
                <w:rFonts w:ascii="Times" w:hAnsi="Times"/>
                <w:b/>
                <w:sz w:val="24"/>
                <w:szCs w:val="24"/>
              </w:rPr>
            </w:pPr>
            <w:r w:rsidRPr="00EA0251">
              <w:rPr>
                <w:rFonts w:ascii="Times" w:hAnsi="Times"/>
                <w:sz w:val="24"/>
                <w:szCs w:val="24"/>
              </w:rPr>
              <w:t xml:space="preserve">   </w:t>
            </w:r>
            <w:r w:rsidRPr="00EA0251">
              <w:rPr>
                <w:rFonts w:ascii="Times" w:hAnsi="Times"/>
                <w:b/>
                <w:sz w:val="24"/>
                <w:szCs w:val="24"/>
              </w:rPr>
              <w:t xml:space="preserve"> Виконано</w:t>
            </w:r>
          </w:p>
          <w:p w14:paraId="094DA2E6" w14:textId="303C8F98" w:rsidR="000A0D52" w:rsidRPr="00EA0251" w:rsidRDefault="00D04E15" w:rsidP="000A0D52">
            <w:pPr>
              <w:pBdr>
                <w:top w:val="nil"/>
                <w:left w:val="nil"/>
                <w:bottom w:val="nil"/>
                <w:right w:val="nil"/>
                <w:between w:val="nil"/>
              </w:pBdr>
              <w:ind w:right="-101"/>
              <w:rPr>
                <w:rFonts w:ascii="Times" w:hAnsi="Times"/>
                <w:sz w:val="24"/>
                <w:szCs w:val="24"/>
              </w:rPr>
            </w:pPr>
            <w:r w:rsidRPr="00EA0251">
              <w:rPr>
                <w:rFonts w:ascii="Times" w:hAnsi="Times"/>
                <w:sz w:val="24"/>
                <w:szCs w:val="24"/>
              </w:rPr>
              <w:t xml:space="preserve">   </w:t>
            </w:r>
            <w:r w:rsidR="000A0D52" w:rsidRPr="00EA0251">
              <w:rPr>
                <w:rFonts w:ascii="Times" w:hAnsi="Times"/>
                <w:sz w:val="24"/>
                <w:szCs w:val="24"/>
              </w:rPr>
              <w:t xml:space="preserve">До Міністерства захисту довкілля та природних ресурсів України Державною службою геології та надр України направлено лист від 22.03.2023 № 1072/04-1/2-23 щодо фінансування видатків розвитку загального фонду державного бюджету за бюджетною програмою КПКВК 2704020 «Розвиток мінерально-сировинної бази» на </w:t>
            </w:r>
            <w:r w:rsidR="000A0D52" w:rsidRPr="00EA0251">
              <w:rPr>
                <w:rFonts w:ascii="Times" w:hAnsi="Times"/>
                <w:sz w:val="24"/>
                <w:szCs w:val="24"/>
              </w:rPr>
              <w:br/>
              <w:t>2023 рік.</w:t>
            </w:r>
          </w:p>
          <w:p w14:paraId="53951CF6" w14:textId="72DC5249" w:rsidR="005E4FA8" w:rsidRPr="00EA0251" w:rsidRDefault="005E4FA8" w:rsidP="000A0D52">
            <w:pPr>
              <w:pBdr>
                <w:top w:val="nil"/>
                <w:left w:val="nil"/>
                <w:bottom w:val="nil"/>
                <w:right w:val="nil"/>
                <w:between w:val="nil"/>
              </w:pBdr>
              <w:ind w:right="-101"/>
              <w:rPr>
                <w:rFonts w:ascii="Times" w:hAnsi="Times"/>
                <w:sz w:val="24"/>
                <w:szCs w:val="24"/>
              </w:rPr>
            </w:pPr>
          </w:p>
        </w:tc>
      </w:tr>
      <w:tr w:rsidR="000A0D52" w:rsidRPr="00EA0251" w14:paraId="3BA72F94"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766C412A"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19</w:t>
            </w:r>
          </w:p>
        </w:tc>
        <w:tc>
          <w:tcPr>
            <w:tcW w:w="5025" w:type="dxa"/>
            <w:tcBorders>
              <w:top w:val="single" w:sz="4" w:space="0" w:color="000000"/>
              <w:left w:val="single" w:sz="4" w:space="0" w:color="000000"/>
              <w:bottom w:val="single" w:sz="4" w:space="0" w:color="000000"/>
              <w:right w:val="single" w:sz="4" w:space="0" w:color="000000"/>
            </w:tcBorders>
          </w:tcPr>
          <w:p w14:paraId="320CE89C" w14:textId="00BC6B52"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Складання бюджетних запитів на 2024 рік за КПКВК 2704010 «Керівництво та управління у сфері геологічного вивчення та використання надр», КПКВК 2704020 «Розвиток мінерально-сировинної бази»</w:t>
            </w:r>
          </w:p>
        </w:tc>
        <w:tc>
          <w:tcPr>
            <w:tcW w:w="1633" w:type="dxa"/>
            <w:tcBorders>
              <w:top w:val="single" w:sz="4" w:space="0" w:color="000000"/>
              <w:left w:val="single" w:sz="4" w:space="0" w:color="000000"/>
              <w:bottom w:val="single" w:sz="4" w:space="0" w:color="000000"/>
              <w:right w:val="single" w:sz="4" w:space="0" w:color="000000"/>
            </w:tcBorders>
          </w:tcPr>
          <w:p w14:paraId="442FE32D"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ІІІ квартал</w:t>
            </w:r>
          </w:p>
        </w:tc>
        <w:tc>
          <w:tcPr>
            <w:tcW w:w="1984" w:type="dxa"/>
            <w:tcBorders>
              <w:top w:val="single" w:sz="4" w:space="0" w:color="000000"/>
              <w:left w:val="single" w:sz="4" w:space="0" w:color="000000"/>
              <w:bottom w:val="single" w:sz="4" w:space="0" w:color="000000"/>
              <w:right w:val="single" w:sz="4" w:space="0" w:color="000000"/>
            </w:tcBorders>
          </w:tcPr>
          <w:p w14:paraId="7C2B003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Департамент бухгалтерського обліку, звітності, забезпечення діяльності та управління майном</w:t>
            </w:r>
          </w:p>
        </w:tc>
        <w:tc>
          <w:tcPr>
            <w:tcW w:w="6096" w:type="dxa"/>
            <w:tcBorders>
              <w:top w:val="single" w:sz="4" w:space="0" w:color="000000"/>
              <w:left w:val="single" w:sz="4" w:space="0" w:color="000000"/>
              <w:bottom w:val="single" w:sz="4" w:space="0" w:color="000000"/>
              <w:right w:val="single" w:sz="4" w:space="0" w:color="000000"/>
            </w:tcBorders>
          </w:tcPr>
          <w:p w14:paraId="16BD847B" w14:textId="7031171A"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637EBFB0" w14:textId="175C8C9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На виконання статей 32,34-36 Бюджетного кодексу України Державною службою геології та надр України складено бюджетний запит на 2024-2026 роки (форма БЗ-1, БЗ-2) за КПКВК 2704010 «Керівництво та управління у сфері геологічного вивчення та використання надр» та  надіслано Міндовкілля.</w:t>
            </w:r>
          </w:p>
          <w:p w14:paraId="18B38FFA" w14:textId="2049EB16"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Бюджетний запит на 2024-2026 роки за бюджетною програмою «Керівництво та управління у сфері геологічного вивчення та використання надр» (КПКВК 2704010) оприлюднено на офіційному вебсайті Держгеонадр </w:t>
            </w:r>
            <w:hyperlink r:id="rId12" w:history="1">
              <w:r w:rsidRPr="00EA0251">
                <w:rPr>
                  <w:rStyle w:val="aa"/>
                  <w:rFonts w:ascii="Times" w:hAnsi="Times"/>
                  <w:color w:val="auto"/>
                  <w:sz w:val="24"/>
                  <w:szCs w:val="24"/>
                </w:rPr>
                <w:t>https://www.geo.gov.ua/budget-requests/</w:t>
              </w:r>
            </w:hyperlink>
            <w:r w:rsidRPr="00EA0251">
              <w:rPr>
                <w:rFonts w:ascii="Times" w:hAnsi="Times"/>
                <w:sz w:val="24"/>
                <w:szCs w:val="24"/>
              </w:rPr>
              <w:t xml:space="preserve"> </w:t>
            </w:r>
          </w:p>
        </w:tc>
      </w:tr>
      <w:tr w:rsidR="000A0D52" w:rsidRPr="00EA0251" w14:paraId="2DA0D9E1"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17D91EBA"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20</w:t>
            </w:r>
          </w:p>
        </w:tc>
        <w:tc>
          <w:tcPr>
            <w:tcW w:w="5025" w:type="dxa"/>
            <w:tcBorders>
              <w:top w:val="single" w:sz="4" w:space="0" w:color="000000"/>
              <w:left w:val="single" w:sz="4" w:space="0" w:color="000000"/>
              <w:bottom w:val="single" w:sz="4" w:space="0" w:color="000000"/>
              <w:right w:val="single" w:sz="4" w:space="0" w:color="000000"/>
            </w:tcBorders>
          </w:tcPr>
          <w:p w14:paraId="7F7C96DD"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Здійснення закупівель товарів, робіт і послуг для забезпечення потреб Державної служби геології та надр України</w:t>
            </w:r>
          </w:p>
        </w:tc>
        <w:tc>
          <w:tcPr>
            <w:tcW w:w="1633" w:type="dxa"/>
            <w:tcBorders>
              <w:top w:val="single" w:sz="4" w:space="0" w:color="000000"/>
              <w:left w:val="single" w:sz="4" w:space="0" w:color="000000"/>
              <w:bottom w:val="single" w:sz="4" w:space="0" w:color="000000"/>
              <w:right w:val="single" w:sz="4" w:space="0" w:color="000000"/>
            </w:tcBorders>
          </w:tcPr>
          <w:p w14:paraId="7B5E1555"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515A13C7" w14:textId="63655DC8"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07B5A98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Сектор з публічних закупівель </w:t>
            </w:r>
          </w:p>
        </w:tc>
        <w:tc>
          <w:tcPr>
            <w:tcW w:w="6096" w:type="dxa"/>
            <w:tcBorders>
              <w:top w:val="single" w:sz="4" w:space="0" w:color="000000"/>
              <w:left w:val="single" w:sz="4" w:space="0" w:color="000000"/>
              <w:bottom w:val="single" w:sz="4" w:space="0" w:color="000000"/>
              <w:right w:val="single" w:sz="4" w:space="0" w:color="000000"/>
            </w:tcBorders>
          </w:tcPr>
          <w:p w14:paraId="2E3A2C1A" w14:textId="4852E3C9"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5F35CA5A" w14:textId="40537462" w:rsidR="000A0D52" w:rsidRPr="00EA0251" w:rsidRDefault="00D04E15"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0A0D52" w:rsidRPr="00EA0251">
              <w:rPr>
                <w:rFonts w:ascii="Times" w:hAnsi="Times"/>
                <w:sz w:val="24"/>
                <w:szCs w:val="24"/>
              </w:rPr>
              <w:t xml:space="preserve">Звіти про результати проведення процедури закупівлі опубліковані на веб-порталі Уповноваженого органу через авторизований електронний майданчик </w:t>
            </w:r>
            <w:hyperlink r:id="rId13" w:history="1">
              <w:r w:rsidR="000A0D52" w:rsidRPr="00EA0251">
                <w:rPr>
                  <w:rStyle w:val="aa"/>
                  <w:rFonts w:ascii="Times" w:hAnsi="Times"/>
                  <w:color w:val="auto"/>
                  <w:sz w:val="24"/>
                  <w:szCs w:val="24"/>
                </w:rPr>
                <w:t>https://zakupivli.pro/</w:t>
              </w:r>
            </w:hyperlink>
          </w:p>
        </w:tc>
      </w:tr>
      <w:tr w:rsidR="000A0D52" w:rsidRPr="00EA0251" w14:paraId="3E0074C0" w14:textId="77777777" w:rsidTr="002869B1">
        <w:trPr>
          <w:gridAfter w:val="1"/>
          <w:wAfter w:w="20" w:type="dxa"/>
        </w:trPr>
        <w:tc>
          <w:tcPr>
            <w:tcW w:w="15271" w:type="dxa"/>
            <w:gridSpan w:val="5"/>
            <w:tcBorders>
              <w:top w:val="single" w:sz="4" w:space="0" w:color="000000"/>
              <w:left w:val="single" w:sz="4" w:space="0" w:color="000000"/>
              <w:bottom w:val="single" w:sz="4" w:space="0" w:color="000000"/>
              <w:right w:val="single" w:sz="4" w:space="0" w:color="000000"/>
            </w:tcBorders>
          </w:tcPr>
          <w:p w14:paraId="0ED357E5" w14:textId="77777777" w:rsidR="000A0D52" w:rsidRPr="00EA0251" w:rsidRDefault="000A0D52" w:rsidP="000A0D52">
            <w:pPr>
              <w:pBdr>
                <w:top w:val="nil"/>
                <w:left w:val="nil"/>
                <w:bottom w:val="nil"/>
                <w:right w:val="nil"/>
                <w:between w:val="nil"/>
              </w:pBdr>
              <w:jc w:val="center"/>
              <w:rPr>
                <w:rFonts w:ascii="Times" w:hAnsi="Times"/>
                <w:sz w:val="24"/>
                <w:szCs w:val="24"/>
              </w:rPr>
            </w:pPr>
          </w:p>
          <w:p w14:paraId="5CDFA6C9"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Сприяння інвесторам у виконанні умов за підписаними угодами про розподіл продукції  в межах повноважень Держгеонадр</w:t>
            </w:r>
          </w:p>
          <w:p w14:paraId="0B0E4883" w14:textId="77777777" w:rsidR="000A0D52" w:rsidRPr="00EA0251" w:rsidRDefault="000A0D52" w:rsidP="000A0D52">
            <w:pPr>
              <w:pBdr>
                <w:top w:val="nil"/>
                <w:left w:val="nil"/>
                <w:bottom w:val="nil"/>
                <w:right w:val="nil"/>
                <w:between w:val="nil"/>
              </w:pBdr>
              <w:jc w:val="center"/>
              <w:rPr>
                <w:rFonts w:ascii="Times" w:hAnsi="Times"/>
                <w:sz w:val="24"/>
                <w:szCs w:val="24"/>
              </w:rPr>
            </w:pPr>
          </w:p>
        </w:tc>
      </w:tr>
      <w:tr w:rsidR="000A0D52" w:rsidRPr="00EA0251" w14:paraId="4F81208E"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328BB534"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21</w:t>
            </w:r>
          </w:p>
        </w:tc>
        <w:tc>
          <w:tcPr>
            <w:tcW w:w="5025" w:type="dxa"/>
            <w:tcBorders>
              <w:top w:val="single" w:sz="4" w:space="0" w:color="000000"/>
              <w:left w:val="single" w:sz="4" w:space="0" w:color="000000"/>
              <w:bottom w:val="single" w:sz="4" w:space="0" w:color="000000"/>
              <w:right w:val="single" w:sz="4" w:space="0" w:color="000000"/>
            </w:tcBorders>
          </w:tcPr>
          <w:p w14:paraId="34B3625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Розробка регламенту реалізації частки Держави в Прибутковій Вуглеводневій Продукції</w:t>
            </w:r>
          </w:p>
        </w:tc>
        <w:tc>
          <w:tcPr>
            <w:tcW w:w="1633" w:type="dxa"/>
            <w:tcBorders>
              <w:top w:val="single" w:sz="4" w:space="0" w:color="000000"/>
              <w:left w:val="single" w:sz="4" w:space="0" w:color="000000"/>
              <w:bottom w:val="single" w:sz="4" w:space="0" w:color="000000"/>
              <w:right w:val="single" w:sz="4" w:space="0" w:color="000000"/>
            </w:tcBorders>
          </w:tcPr>
          <w:p w14:paraId="74FC71ED"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53EEDE9E" w14:textId="13AB7B0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0DDF3722"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Управління з питань реалізації угод про розподіл продукції</w:t>
            </w:r>
          </w:p>
          <w:p w14:paraId="4752BDC3" w14:textId="77777777" w:rsidR="000A0D52" w:rsidRPr="00EA0251" w:rsidRDefault="000A0D52" w:rsidP="000A0D52">
            <w:pPr>
              <w:pBdr>
                <w:top w:val="nil"/>
                <w:left w:val="nil"/>
                <w:bottom w:val="nil"/>
                <w:right w:val="nil"/>
                <w:between w:val="nil"/>
              </w:pBdr>
              <w:rPr>
                <w:rFonts w:ascii="Times" w:hAnsi="Times"/>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5F1100DB" w14:textId="43E61555"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057B58BE" w14:textId="3D1AFE38"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Протягом звітного періоду Держгеонадрами в межах компетенції опрацьовано проєкт постанови Кабінету Міністрів України «Деякі питання використання (реалізації) частини виробленої продукції, що залишається у власності держави відповідно до угоди про розподіл продукції (вуглеводнів)» надісланий листом Міненерго, підготовлено зауваження до нього та направлено на погодження до Міндовкілля. </w:t>
            </w:r>
          </w:p>
          <w:p w14:paraId="7A0197F8" w14:textId="5E795222"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Взято участь в узгоджувальній нараді 17.08.2023 проведеної Міненерго,  на якій було враховано зауваження Держгеонадра.</w:t>
            </w:r>
          </w:p>
          <w:p w14:paraId="2A2FED78" w14:textId="1A2EEE39"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Відповідно до протокольного рішення засідання Урядового комітету від 02.11.2023 (протокол № 49):</w:t>
            </w:r>
          </w:p>
          <w:p w14:paraId="0BB5EF7C" w14:textId="37C42B29"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- 07.11.2023 взято участь в узгоджувальній нараді  проведеної Міненерго;</w:t>
            </w:r>
          </w:p>
          <w:p w14:paraId="4C46B456" w14:textId="12E9CA1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доопрацьований проєкт постанови Кабінету Міністрів України «Деякі питання використання (реалізації) частини виробленої продукції, що залишається у власності держави відповідно до угоди про розподіл продукції (вуглеводнів)» погоджено його без зауважень.</w:t>
            </w:r>
          </w:p>
        </w:tc>
      </w:tr>
      <w:tr w:rsidR="000A0D52" w:rsidRPr="00EA0251" w14:paraId="31336BF0"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27CAD535"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22</w:t>
            </w:r>
          </w:p>
        </w:tc>
        <w:tc>
          <w:tcPr>
            <w:tcW w:w="5025" w:type="dxa"/>
            <w:tcBorders>
              <w:top w:val="single" w:sz="4" w:space="0" w:color="000000"/>
              <w:left w:val="single" w:sz="4" w:space="0" w:color="000000"/>
              <w:bottom w:val="single" w:sz="4" w:space="0" w:color="000000"/>
              <w:right w:val="single" w:sz="4" w:space="0" w:color="000000"/>
            </w:tcBorders>
          </w:tcPr>
          <w:p w14:paraId="2B622221" w14:textId="2A0BFD4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Розробка Єдиного Порядку щодо особливостей обліку, передачі та розпорядження майном (активами)</w:t>
            </w:r>
          </w:p>
        </w:tc>
        <w:tc>
          <w:tcPr>
            <w:tcW w:w="1633" w:type="dxa"/>
            <w:tcBorders>
              <w:top w:val="single" w:sz="4" w:space="0" w:color="000000"/>
              <w:left w:val="single" w:sz="4" w:space="0" w:color="000000"/>
              <w:bottom w:val="single" w:sz="4" w:space="0" w:color="000000"/>
              <w:right w:val="single" w:sz="4" w:space="0" w:color="000000"/>
            </w:tcBorders>
          </w:tcPr>
          <w:p w14:paraId="298601A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73C9E042" w14:textId="14FAAD74"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22AD2D1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Управління з питань реалізації угод про розподіл продукції</w:t>
            </w:r>
          </w:p>
          <w:p w14:paraId="68A8124A" w14:textId="77777777" w:rsidR="000A0D52" w:rsidRPr="00EA0251" w:rsidRDefault="000A0D52" w:rsidP="000A0D52">
            <w:pPr>
              <w:pBdr>
                <w:top w:val="nil"/>
                <w:left w:val="nil"/>
                <w:bottom w:val="nil"/>
                <w:right w:val="nil"/>
                <w:between w:val="nil"/>
              </w:pBdr>
              <w:rPr>
                <w:rFonts w:ascii="Times" w:hAnsi="Times"/>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195A802" w14:textId="790D79A4"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5A38BF43" w14:textId="24A02B3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Держгеонадрами опрацьовано проєкт Порядку управлінського обліку, інвентаризації, розпорядження та передачі державі майнових цінностей, розробленого Асоціацією газовидобувних компаній України, надісланого листом Міненерго. </w:t>
            </w:r>
          </w:p>
          <w:p w14:paraId="12D2848A" w14:textId="089B7814"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В межах компетенції надано пропозиції Міненерго для організації подальшого розгляду на Міжвідомчій комісії з організації укладення та виконання угод про розподіл продукції.</w:t>
            </w:r>
          </w:p>
        </w:tc>
      </w:tr>
      <w:tr w:rsidR="000A0D52" w:rsidRPr="00EA0251" w14:paraId="32EEBB4A" w14:textId="77777777" w:rsidTr="00E071C6">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1CC0ACCF"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23</w:t>
            </w:r>
          </w:p>
        </w:tc>
        <w:tc>
          <w:tcPr>
            <w:tcW w:w="5025" w:type="dxa"/>
            <w:tcBorders>
              <w:top w:val="single" w:sz="4" w:space="0" w:color="000000"/>
              <w:left w:val="single" w:sz="4" w:space="0" w:color="000000"/>
              <w:bottom w:val="single" w:sz="4" w:space="0" w:color="000000"/>
              <w:right w:val="single" w:sz="4" w:space="0" w:color="000000"/>
            </w:tcBorders>
          </w:tcPr>
          <w:p w14:paraId="26B233C7"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Опрацювання усіх пропозицій інвесторів щодо узгодження, затвердження, відхилення, а також внесення змін до УРП</w:t>
            </w:r>
          </w:p>
        </w:tc>
        <w:tc>
          <w:tcPr>
            <w:tcW w:w="1633" w:type="dxa"/>
            <w:tcBorders>
              <w:top w:val="single" w:sz="4" w:space="0" w:color="000000"/>
              <w:left w:val="single" w:sz="4" w:space="0" w:color="000000"/>
              <w:bottom w:val="single" w:sz="4" w:space="0" w:color="000000"/>
              <w:right w:val="single" w:sz="4" w:space="0" w:color="000000"/>
            </w:tcBorders>
          </w:tcPr>
          <w:p w14:paraId="6BAFBB91"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4B69AB04" w14:textId="4FBB9D9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3F98D282" w14:textId="34EE767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з питань реалізації угод про </w:t>
            </w:r>
            <w:r w:rsidRPr="00EA0251">
              <w:rPr>
                <w:rFonts w:ascii="Times" w:hAnsi="Times"/>
                <w:sz w:val="24"/>
                <w:szCs w:val="24"/>
              </w:rPr>
              <w:lastRenderedPageBreak/>
              <w:t>розподіл продукції</w:t>
            </w:r>
          </w:p>
        </w:tc>
        <w:tc>
          <w:tcPr>
            <w:tcW w:w="6096" w:type="dxa"/>
          </w:tcPr>
          <w:p w14:paraId="331136FC" w14:textId="36B5860A" w:rsidR="000A0D52" w:rsidRPr="00EA0251" w:rsidRDefault="000A0D52" w:rsidP="000A0D52">
            <w:pPr>
              <w:autoSpaceDE w:val="0"/>
              <w:autoSpaceDN w:val="0"/>
              <w:adjustRightInd w:val="0"/>
              <w:ind w:right="32"/>
              <w:contextualSpacing/>
              <w:jc w:val="both"/>
              <w:rPr>
                <w:rFonts w:eastAsia="Calibri"/>
                <w:b/>
                <w:sz w:val="24"/>
                <w:szCs w:val="24"/>
                <w:lang w:eastAsia="en-US"/>
              </w:rPr>
            </w:pPr>
            <w:r w:rsidRPr="00EA0251">
              <w:rPr>
                <w:rFonts w:eastAsia="Calibri"/>
                <w:b/>
                <w:sz w:val="24"/>
                <w:szCs w:val="24"/>
                <w:lang w:eastAsia="en-US"/>
              </w:rPr>
              <w:lastRenderedPageBreak/>
              <w:t>Виконано</w:t>
            </w:r>
          </w:p>
          <w:p w14:paraId="7CDF6EB8" w14:textId="7491A6E0" w:rsidR="000A0D52" w:rsidRPr="00EA0251" w:rsidRDefault="000A0D52" w:rsidP="000A0D52">
            <w:pPr>
              <w:autoSpaceDE w:val="0"/>
              <w:autoSpaceDN w:val="0"/>
              <w:adjustRightInd w:val="0"/>
              <w:ind w:right="32"/>
              <w:contextualSpacing/>
              <w:jc w:val="both"/>
              <w:rPr>
                <w:rFonts w:eastAsia="Calibri"/>
                <w:sz w:val="24"/>
                <w:szCs w:val="24"/>
                <w:lang w:eastAsia="en-US"/>
              </w:rPr>
            </w:pPr>
            <w:r w:rsidRPr="00EA0251">
              <w:rPr>
                <w:rFonts w:eastAsia="Calibri"/>
                <w:sz w:val="24"/>
                <w:szCs w:val="24"/>
                <w:lang w:eastAsia="en-US"/>
              </w:rPr>
              <w:t xml:space="preserve">   Опрацьовано проєкти змін до УРП ділянок Грунівська, Охтирська та Варвинська для можливості продовження </w:t>
            </w:r>
            <w:r w:rsidRPr="00EA0251">
              <w:rPr>
                <w:rFonts w:eastAsia="Calibri"/>
                <w:sz w:val="24"/>
                <w:szCs w:val="24"/>
                <w:lang w:eastAsia="en-US"/>
              </w:rPr>
              <w:lastRenderedPageBreak/>
              <w:t>реалізації цих Угод та листами надано Міненерго свої експертизи щодо угод: Грунівської, Охтирської та Варвинської.</w:t>
            </w:r>
          </w:p>
          <w:p w14:paraId="22A78D52" w14:textId="490CF2C9" w:rsidR="000A0D52" w:rsidRPr="00EA0251" w:rsidRDefault="000A0D52" w:rsidP="000A0D52">
            <w:pPr>
              <w:tabs>
                <w:tab w:val="left" w:pos="567"/>
              </w:tabs>
              <w:autoSpaceDE w:val="0"/>
              <w:autoSpaceDN w:val="0"/>
              <w:adjustRightInd w:val="0"/>
              <w:ind w:right="32"/>
              <w:jc w:val="both"/>
              <w:rPr>
                <w:rFonts w:eastAsia="Calibri"/>
                <w:sz w:val="24"/>
                <w:szCs w:val="24"/>
                <w:lang w:eastAsia="en-US"/>
              </w:rPr>
            </w:pPr>
            <w:r w:rsidRPr="00EA0251">
              <w:rPr>
                <w:rFonts w:eastAsia="Calibri"/>
                <w:sz w:val="24"/>
                <w:szCs w:val="24"/>
                <w:lang w:eastAsia="en-US"/>
              </w:rPr>
              <w:t xml:space="preserve">   На адресу Міненерго надіслано погодження згідно з вимогами Регламенту Кабінету Міністрів України проєктів розпоряджень про внесення змін до Угод ділянок Грунівська та Охтирська без зауважень. Позицію узгоджено з Міндовкіллям.</w:t>
            </w:r>
          </w:p>
          <w:p w14:paraId="10E53BAA" w14:textId="5AFA2088" w:rsidR="000A0D52" w:rsidRPr="00EA0251" w:rsidRDefault="000A0D52" w:rsidP="000A0D52">
            <w:pPr>
              <w:autoSpaceDE w:val="0"/>
              <w:autoSpaceDN w:val="0"/>
              <w:adjustRightInd w:val="0"/>
              <w:ind w:right="32"/>
              <w:jc w:val="both"/>
              <w:rPr>
                <w:sz w:val="24"/>
                <w:szCs w:val="24"/>
                <w:lang w:eastAsia="uk-UA"/>
              </w:rPr>
            </w:pPr>
            <w:r w:rsidRPr="00EA0251">
              <w:rPr>
                <w:sz w:val="24"/>
                <w:szCs w:val="24"/>
                <w:lang w:eastAsia="uk-UA"/>
              </w:rPr>
              <w:t xml:space="preserve">   Опрацьовано пропозицію АТ «Укргазвидобування» щодо відхилення від Програми робіт та Бюджету. </w:t>
            </w:r>
          </w:p>
          <w:p w14:paraId="081CACD8" w14:textId="77777777"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t xml:space="preserve">   Опрацьовано пропозицію АТ «Укргазвидобування» щодо</w:t>
            </w:r>
            <w:r w:rsidRPr="00EA0251">
              <w:rPr>
                <w:sz w:val="24"/>
                <w:szCs w:val="24"/>
                <w:lang w:val="ru-RU" w:eastAsia="uk-UA"/>
              </w:rPr>
              <w:t xml:space="preserve"> </w:t>
            </w:r>
            <w:r w:rsidRPr="00EA0251">
              <w:rPr>
                <w:sz w:val="24"/>
                <w:szCs w:val="24"/>
                <w:lang w:eastAsia="uk-UA"/>
              </w:rPr>
              <w:t xml:space="preserve">проведення сейсмічних досліджень методом 2 </w:t>
            </w:r>
            <w:r w:rsidRPr="00EA0251">
              <w:rPr>
                <w:sz w:val="24"/>
                <w:szCs w:val="24"/>
                <w:lang w:val="en-US" w:eastAsia="uk-UA"/>
              </w:rPr>
              <w:t>D</w:t>
            </w:r>
            <w:r w:rsidRPr="00EA0251">
              <w:rPr>
                <w:sz w:val="24"/>
                <w:szCs w:val="24"/>
                <w:lang w:eastAsia="uk-UA"/>
              </w:rPr>
              <w:t>.</w:t>
            </w:r>
          </w:p>
          <w:p w14:paraId="27662465" w14:textId="56BAA3AB"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t xml:space="preserve">    Узгоджено пропозицію АТ «Укргазвидобування» щодо зовнішнього незалежного аудитора для проведення аудиту Звітності спеціального призначення за 2022 рік.   </w:t>
            </w:r>
          </w:p>
          <w:p w14:paraId="148EF988" w14:textId="3412E185"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t xml:space="preserve">   Опрацьовано пропозиції АТ «Укргазвидобування» щодо внесення змін до УРП ділянок Іванівська, Берестянська, Бузівська та Балаклійська та надано пропозиції Держгеонадр заявнику. </w:t>
            </w:r>
          </w:p>
          <w:p w14:paraId="5AA00BC6" w14:textId="32470BBF"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t xml:space="preserve">    Наказами Держгеонадр від 15.03.2023 № 126 та </w:t>
            </w:r>
            <w:r w:rsidR="009C57DA" w:rsidRPr="00EA0251">
              <w:rPr>
                <w:sz w:val="24"/>
                <w:szCs w:val="24"/>
                <w:lang w:eastAsia="uk-UA"/>
              </w:rPr>
              <w:br/>
            </w:r>
            <w:r w:rsidRPr="00EA0251">
              <w:rPr>
                <w:sz w:val="24"/>
                <w:szCs w:val="24"/>
                <w:lang w:eastAsia="uk-UA"/>
              </w:rPr>
              <w:t>від 04.05.2023 № 234 затверджено незалежного зовнішнього аудитора для проведення аудиту Звіту про Витрати на Нафтогазову діяльність за 2022 рік ТОВ «ВЕЛЛ КО» та</w:t>
            </w:r>
            <w:r w:rsidR="009C57DA" w:rsidRPr="00EA0251">
              <w:rPr>
                <w:sz w:val="24"/>
                <w:szCs w:val="24"/>
                <w:lang w:eastAsia="uk-UA"/>
              </w:rPr>
              <w:t xml:space="preserve"> </w:t>
            </w:r>
            <w:r w:rsidRPr="00EA0251">
              <w:rPr>
                <w:sz w:val="24"/>
                <w:szCs w:val="24"/>
                <w:lang w:eastAsia="uk-UA"/>
              </w:rPr>
              <w:t>ТОВ «Надра Юзівська».</w:t>
            </w:r>
          </w:p>
          <w:p w14:paraId="4C078AC8" w14:textId="3E94983E"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t xml:space="preserve">   Наказом Держгеонадр від 15.03.2023 № 127 затверджено Річну програму та Бюджет робіт на 2022 рік ТОВ «Надра Юзівська».</w:t>
            </w:r>
          </w:p>
          <w:p w14:paraId="5863F338" w14:textId="1349A391"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t xml:space="preserve">    Розглянуті та повернені на доопрацювання пропозицій ТОВ «Надра Юзівська» щодо затвердження Річних програм та Бюджетів робіт на 2023-2024 рр. тощо.</w:t>
            </w:r>
          </w:p>
          <w:p w14:paraId="0D76A003" w14:textId="436BDB0B"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t xml:space="preserve">   Опрацьовано пропозиції АТ «Укргазвидобування» щодо змін ставки міжбанківського кредитування.</w:t>
            </w:r>
          </w:p>
          <w:p w14:paraId="1AE53F73" w14:textId="05E5F730" w:rsidR="000A0D52" w:rsidRPr="00EA0251" w:rsidRDefault="000A0D52" w:rsidP="000A0D52">
            <w:pPr>
              <w:tabs>
                <w:tab w:val="left" w:pos="567"/>
              </w:tabs>
              <w:autoSpaceDE w:val="0"/>
              <w:autoSpaceDN w:val="0"/>
              <w:adjustRightInd w:val="0"/>
              <w:ind w:right="32"/>
              <w:jc w:val="both"/>
              <w:rPr>
                <w:sz w:val="24"/>
                <w:szCs w:val="24"/>
                <w:lang w:eastAsia="uk-UA"/>
              </w:rPr>
            </w:pPr>
            <w:r w:rsidRPr="00EA0251">
              <w:rPr>
                <w:sz w:val="24"/>
                <w:szCs w:val="24"/>
                <w:lang w:eastAsia="uk-UA"/>
              </w:rPr>
              <w:lastRenderedPageBreak/>
              <w:t xml:space="preserve">   Опрацьовано пропозиції компанії Йорк Енерджи</w:t>
            </w:r>
            <w:r w:rsidRPr="00EA0251">
              <w:rPr>
                <w:sz w:val="24"/>
                <w:szCs w:val="24"/>
                <w:lang w:eastAsia="uk-UA"/>
              </w:rPr>
              <w:br/>
              <w:t>(Ю-Кей) Холдінгс Лімітед щодо внесення змін до УРП ділянки Ічнянська та надано пропозиції заявнику.</w:t>
            </w:r>
          </w:p>
          <w:p w14:paraId="64D0A249" w14:textId="28A24D14" w:rsidR="000A0D52" w:rsidRPr="00EA0251" w:rsidRDefault="000A0D52" w:rsidP="000A0D52">
            <w:pPr>
              <w:pBdr>
                <w:top w:val="nil"/>
                <w:left w:val="nil"/>
                <w:bottom w:val="nil"/>
                <w:right w:val="nil"/>
                <w:between w:val="nil"/>
              </w:pBdr>
              <w:rPr>
                <w:rFonts w:ascii="Times" w:hAnsi="Times"/>
                <w:sz w:val="24"/>
                <w:szCs w:val="24"/>
              </w:rPr>
            </w:pPr>
            <w:r w:rsidRPr="00EA0251">
              <w:rPr>
                <w:sz w:val="24"/>
                <w:szCs w:val="24"/>
                <w:lang w:eastAsia="uk-UA"/>
              </w:rPr>
              <w:t xml:space="preserve">  Опрацьовано пропозиції ТОВ «Велл Ко» щодо внесення змін до УРП ділянки Угнівська та надано пропозиції заявнику. Прийнято у</w:t>
            </w:r>
            <w:r w:rsidRPr="00EA0251">
              <w:rPr>
                <w:rFonts w:eastAsiaTheme="minorHAnsi"/>
                <w:sz w:val="24"/>
                <w:szCs w:val="24"/>
                <w:lang w:eastAsia="en-US"/>
              </w:rPr>
              <w:t xml:space="preserve">часть в узгоджувальній нараді 17.08.2023 проведеної Міненерго з цього питання. </w:t>
            </w:r>
          </w:p>
        </w:tc>
      </w:tr>
      <w:tr w:rsidR="000A0D52" w:rsidRPr="00EA0251" w14:paraId="3D42092F"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0B93C786"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24</w:t>
            </w:r>
          </w:p>
        </w:tc>
        <w:tc>
          <w:tcPr>
            <w:tcW w:w="5025" w:type="dxa"/>
            <w:tcBorders>
              <w:top w:val="single" w:sz="4" w:space="0" w:color="000000"/>
              <w:left w:val="single" w:sz="4" w:space="0" w:color="000000"/>
              <w:bottom w:val="single" w:sz="4" w:space="0" w:color="000000"/>
              <w:right w:val="single" w:sz="4" w:space="0" w:color="000000"/>
            </w:tcBorders>
          </w:tcPr>
          <w:p w14:paraId="3F5A17A7"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Отримання сертифікатів Торгівельно-Промислової Палати від інвесторів</w:t>
            </w:r>
          </w:p>
        </w:tc>
        <w:tc>
          <w:tcPr>
            <w:tcW w:w="1633" w:type="dxa"/>
            <w:tcBorders>
              <w:top w:val="single" w:sz="4" w:space="0" w:color="000000"/>
              <w:left w:val="single" w:sz="4" w:space="0" w:color="000000"/>
              <w:bottom w:val="single" w:sz="4" w:space="0" w:color="000000"/>
              <w:right w:val="single" w:sz="4" w:space="0" w:color="000000"/>
            </w:tcBorders>
          </w:tcPr>
          <w:p w14:paraId="7F0AF0B7"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І квартал</w:t>
            </w:r>
          </w:p>
        </w:tc>
        <w:tc>
          <w:tcPr>
            <w:tcW w:w="1984" w:type="dxa"/>
            <w:tcBorders>
              <w:top w:val="single" w:sz="4" w:space="0" w:color="000000"/>
              <w:left w:val="single" w:sz="4" w:space="0" w:color="000000"/>
              <w:bottom w:val="single" w:sz="4" w:space="0" w:color="000000"/>
              <w:right w:val="single" w:sz="4" w:space="0" w:color="000000"/>
            </w:tcBorders>
          </w:tcPr>
          <w:p w14:paraId="61C1A79F"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Управління з питань реалізації угод про розподіл продукції</w:t>
            </w:r>
          </w:p>
        </w:tc>
        <w:tc>
          <w:tcPr>
            <w:tcW w:w="6096" w:type="dxa"/>
            <w:tcBorders>
              <w:top w:val="single" w:sz="4" w:space="0" w:color="000000"/>
              <w:left w:val="single" w:sz="4" w:space="0" w:color="000000"/>
              <w:bottom w:val="single" w:sz="4" w:space="0" w:color="000000"/>
              <w:right w:val="single" w:sz="4" w:space="0" w:color="000000"/>
            </w:tcBorders>
          </w:tcPr>
          <w:p w14:paraId="2A4544F1" w14:textId="62CA722C"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02423F15" w14:textId="3200C4F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Інвесторам, які оголосили про настання форс-мажорних обставин, у І кварталі 2023 повідомлено про необхідність отримання та надання до Держгеонадра сертифікатів Торгово-промислової палати України про засвідчення форс-мажорних обставин.</w:t>
            </w:r>
          </w:p>
          <w:p w14:paraId="65BE5C5E"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До Держгеонадр надано сертифікати отримані інвесторами за УРП ділянок Грунівська, Охтирська, Іванівська, Берестянська, Бузівська, Балаклійська, Софіївська та Юзівська.</w:t>
            </w:r>
          </w:p>
          <w:p w14:paraId="5D486470" w14:textId="17C117E5" w:rsidR="009C57DA" w:rsidRPr="00EA0251" w:rsidRDefault="009C57DA" w:rsidP="000A0D52">
            <w:pPr>
              <w:pBdr>
                <w:top w:val="nil"/>
                <w:left w:val="nil"/>
                <w:bottom w:val="nil"/>
                <w:right w:val="nil"/>
                <w:between w:val="nil"/>
              </w:pBdr>
              <w:rPr>
                <w:rFonts w:ascii="Times" w:hAnsi="Times"/>
                <w:sz w:val="24"/>
                <w:szCs w:val="24"/>
              </w:rPr>
            </w:pPr>
          </w:p>
        </w:tc>
      </w:tr>
      <w:tr w:rsidR="000A0D52" w:rsidRPr="00EA0251" w14:paraId="2378918A" w14:textId="77777777" w:rsidTr="002869B1">
        <w:trPr>
          <w:gridAfter w:val="1"/>
          <w:wAfter w:w="20" w:type="dxa"/>
        </w:trPr>
        <w:tc>
          <w:tcPr>
            <w:tcW w:w="533" w:type="dxa"/>
            <w:tcBorders>
              <w:top w:val="single" w:sz="4" w:space="0" w:color="000000"/>
              <w:left w:val="single" w:sz="4" w:space="0" w:color="000000"/>
              <w:bottom w:val="single" w:sz="4" w:space="0" w:color="000000"/>
              <w:right w:val="single" w:sz="4" w:space="0" w:color="000000"/>
            </w:tcBorders>
          </w:tcPr>
          <w:p w14:paraId="29672A84"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25</w:t>
            </w:r>
          </w:p>
        </w:tc>
        <w:tc>
          <w:tcPr>
            <w:tcW w:w="5025" w:type="dxa"/>
            <w:tcBorders>
              <w:top w:val="single" w:sz="4" w:space="0" w:color="000000"/>
              <w:left w:val="single" w:sz="4" w:space="0" w:color="000000"/>
              <w:bottom w:val="single" w:sz="4" w:space="0" w:color="000000"/>
              <w:right w:val="single" w:sz="4" w:space="0" w:color="000000"/>
            </w:tcBorders>
          </w:tcPr>
          <w:p w14:paraId="75D6C6A4"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Участь у підготовці ділянок надр для винесення на конкурси з Укладання угод про розподіл продукції</w:t>
            </w:r>
          </w:p>
        </w:tc>
        <w:tc>
          <w:tcPr>
            <w:tcW w:w="1633" w:type="dxa"/>
            <w:tcBorders>
              <w:top w:val="single" w:sz="4" w:space="0" w:color="000000"/>
              <w:left w:val="single" w:sz="4" w:space="0" w:color="000000"/>
              <w:bottom w:val="single" w:sz="4" w:space="0" w:color="000000"/>
              <w:right w:val="single" w:sz="4" w:space="0" w:color="000000"/>
            </w:tcBorders>
          </w:tcPr>
          <w:p w14:paraId="0FC56ED2"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5C305EDE" w14:textId="243930FA"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46B4478F"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Управління з питань реалізації угод про розподіл продукції</w:t>
            </w:r>
          </w:p>
        </w:tc>
        <w:tc>
          <w:tcPr>
            <w:tcW w:w="6096" w:type="dxa"/>
            <w:tcBorders>
              <w:top w:val="single" w:sz="4" w:space="0" w:color="000000"/>
              <w:left w:val="single" w:sz="4" w:space="0" w:color="000000"/>
              <w:bottom w:val="single" w:sz="4" w:space="0" w:color="000000"/>
              <w:right w:val="single" w:sz="4" w:space="0" w:color="000000"/>
            </w:tcBorders>
          </w:tcPr>
          <w:p w14:paraId="030E6F52" w14:textId="720F4122" w:rsidR="000A0D52" w:rsidRPr="00EA0251" w:rsidRDefault="000A0D52" w:rsidP="000A0D52">
            <w:pPr>
              <w:pBdr>
                <w:top w:val="nil"/>
                <w:left w:val="nil"/>
                <w:bottom w:val="nil"/>
                <w:right w:val="nil"/>
                <w:between w:val="nil"/>
              </w:pBdr>
              <w:rPr>
                <w:b/>
                <w:sz w:val="24"/>
                <w:szCs w:val="24"/>
                <w:lang w:eastAsia="uk-UA"/>
              </w:rPr>
            </w:pPr>
            <w:r w:rsidRPr="00EA0251">
              <w:rPr>
                <w:b/>
                <w:sz w:val="24"/>
                <w:szCs w:val="24"/>
                <w:lang w:eastAsia="uk-UA"/>
              </w:rPr>
              <w:t xml:space="preserve">Виконано </w:t>
            </w:r>
          </w:p>
          <w:p w14:paraId="18CE2FAE" w14:textId="5CAFC391" w:rsidR="000A0D52" w:rsidRPr="00EA0251" w:rsidRDefault="00D04E15" w:rsidP="000A0D52">
            <w:pPr>
              <w:pBdr>
                <w:top w:val="nil"/>
                <w:left w:val="nil"/>
                <w:bottom w:val="nil"/>
                <w:right w:val="nil"/>
                <w:between w:val="nil"/>
              </w:pBdr>
              <w:rPr>
                <w:sz w:val="24"/>
                <w:szCs w:val="24"/>
              </w:rPr>
            </w:pPr>
            <w:r w:rsidRPr="00EA0251">
              <w:rPr>
                <w:sz w:val="24"/>
                <w:szCs w:val="24"/>
                <w:lang w:eastAsia="uk-UA"/>
              </w:rPr>
              <w:t xml:space="preserve">   </w:t>
            </w:r>
            <w:r w:rsidR="000A0D52" w:rsidRPr="00EA0251">
              <w:rPr>
                <w:sz w:val="24"/>
                <w:szCs w:val="24"/>
                <w:lang w:eastAsia="uk-UA"/>
              </w:rPr>
              <w:t xml:space="preserve">Держгеонадрами в межах повноважень у  звітному періоді опрацьовано звернення, надіслані Міненерго (робочий орган Міжвідомчої комісії з організації укладення та виконання угод про розподіл продукції) від АТ «Укргазвидобування» щодо укладання </w:t>
            </w:r>
            <w:r w:rsidR="000A0D52" w:rsidRPr="00EA0251">
              <w:rPr>
                <w:sz w:val="24"/>
                <w:szCs w:val="24"/>
              </w:rPr>
              <w:t xml:space="preserve">угод про розподіл продукції в межах ділянок Свічанська та Межигірська та від ПАТ «Укрнафта» в межах наявних спеціальних дозволів Бориславського родовища та  Добромиль-Стрільбицької площі  </w:t>
            </w:r>
          </w:p>
          <w:p w14:paraId="0D2A1BC8" w14:textId="51ADEF9D" w:rsidR="009C57DA" w:rsidRPr="00EA0251" w:rsidRDefault="009C57DA" w:rsidP="000A0D52">
            <w:pPr>
              <w:pBdr>
                <w:top w:val="nil"/>
                <w:left w:val="nil"/>
                <w:bottom w:val="nil"/>
                <w:right w:val="nil"/>
                <w:between w:val="nil"/>
              </w:pBdr>
              <w:rPr>
                <w:rFonts w:ascii="Times" w:hAnsi="Times"/>
                <w:b/>
                <w:bCs/>
                <w:sz w:val="24"/>
                <w:szCs w:val="24"/>
              </w:rPr>
            </w:pPr>
          </w:p>
        </w:tc>
      </w:tr>
      <w:tr w:rsidR="000A0D52" w:rsidRPr="00EA0251" w14:paraId="3F7147A9" w14:textId="77777777" w:rsidTr="002869B1">
        <w:trPr>
          <w:gridAfter w:val="1"/>
          <w:wAfter w:w="20" w:type="dxa"/>
        </w:trPr>
        <w:tc>
          <w:tcPr>
            <w:tcW w:w="15271" w:type="dxa"/>
            <w:gridSpan w:val="5"/>
            <w:tcBorders>
              <w:top w:val="single" w:sz="4" w:space="0" w:color="000000"/>
              <w:left w:val="single" w:sz="4" w:space="0" w:color="000000"/>
              <w:bottom w:val="single" w:sz="4" w:space="0" w:color="000000"/>
              <w:right w:val="single" w:sz="4" w:space="0" w:color="000000"/>
            </w:tcBorders>
          </w:tcPr>
          <w:p w14:paraId="45BBAABB"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Реалізація державної політики у сфері геологічного вивчення та використання надр</w:t>
            </w:r>
          </w:p>
          <w:p w14:paraId="3A5A90C9" w14:textId="77777777" w:rsidR="000A0D52" w:rsidRPr="00EA0251" w:rsidRDefault="000A0D52" w:rsidP="000A0D52">
            <w:pPr>
              <w:pBdr>
                <w:top w:val="nil"/>
                <w:left w:val="nil"/>
                <w:bottom w:val="nil"/>
                <w:right w:val="nil"/>
                <w:between w:val="nil"/>
              </w:pBdr>
              <w:rPr>
                <w:rFonts w:ascii="Times" w:hAnsi="Times"/>
                <w:b/>
                <w:bCs/>
                <w:sz w:val="24"/>
                <w:szCs w:val="24"/>
              </w:rPr>
            </w:pPr>
          </w:p>
        </w:tc>
      </w:tr>
      <w:tr w:rsidR="000A0D52" w:rsidRPr="00EA0251" w14:paraId="3DB46BBD" w14:textId="77777777" w:rsidTr="002869B1">
        <w:tc>
          <w:tcPr>
            <w:tcW w:w="533" w:type="dxa"/>
            <w:tcBorders>
              <w:top w:val="single" w:sz="4" w:space="0" w:color="000000"/>
              <w:left w:val="single" w:sz="4" w:space="0" w:color="000000"/>
              <w:bottom w:val="single" w:sz="4" w:space="0" w:color="000000"/>
              <w:right w:val="single" w:sz="4" w:space="0" w:color="000000"/>
            </w:tcBorders>
          </w:tcPr>
          <w:p w14:paraId="10E1F062"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26</w:t>
            </w:r>
          </w:p>
        </w:tc>
        <w:tc>
          <w:tcPr>
            <w:tcW w:w="5025" w:type="dxa"/>
            <w:tcBorders>
              <w:top w:val="single" w:sz="4" w:space="0" w:color="000000"/>
              <w:left w:val="single" w:sz="4" w:space="0" w:color="000000"/>
              <w:bottom w:val="single" w:sz="4" w:space="0" w:color="000000"/>
              <w:right w:val="single" w:sz="4" w:space="0" w:color="000000"/>
            </w:tcBorders>
          </w:tcPr>
          <w:p w14:paraId="46CF86C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Опрацювання матеріалів на отримання дозволу на спеціальне водокористування з метою підготовки висновку</w:t>
            </w:r>
          </w:p>
        </w:tc>
        <w:tc>
          <w:tcPr>
            <w:tcW w:w="1633" w:type="dxa"/>
            <w:tcBorders>
              <w:top w:val="single" w:sz="4" w:space="0" w:color="000000"/>
              <w:left w:val="single" w:sz="4" w:space="0" w:color="000000"/>
              <w:bottom w:val="single" w:sz="4" w:space="0" w:color="000000"/>
              <w:right w:val="single" w:sz="4" w:space="0" w:color="000000"/>
            </w:tcBorders>
          </w:tcPr>
          <w:p w14:paraId="41C258D5"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2934F583" w14:textId="57D6CA41"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6FBB59B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016E7584"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01F71193" w14:textId="53DEFCEE" w:rsidR="006A562C" w:rsidRPr="00EA0251" w:rsidRDefault="006A562C"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059EF1F1" w14:textId="72AB246F" w:rsidR="000A0D52" w:rsidRPr="00EA0251" w:rsidRDefault="00D04E15" w:rsidP="006A562C">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6A562C" w:rsidRPr="00EA0251">
              <w:rPr>
                <w:rFonts w:ascii="Times" w:hAnsi="Times"/>
                <w:sz w:val="24"/>
                <w:szCs w:val="24"/>
              </w:rPr>
              <w:t xml:space="preserve">У 2023 році опрацьовано матеріали та направлено 4093 висновки щодо можливості видачі дозволу на спеціальне </w:t>
            </w:r>
            <w:r w:rsidR="006A562C" w:rsidRPr="00EA0251">
              <w:rPr>
                <w:rFonts w:ascii="Times" w:hAnsi="Times"/>
                <w:sz w:val="24"/>
                <w:szCs w:val="24"/>
              </w:rPr>
              <w:lastRenderedPageBreak/>
              <w:t>водокористування до Державного агентства водних ресурсів України, з них 3541 позитивних та 552 негативних.</w:t>
            </w:r>
          </w:p>
        </w:tc>
      </w:tr>
      <w:tr w:rsidR="000A0D52" w:rsidRPr="00EA0251" w14:paraId="2B52C4C5" w14:textId="77777777" w:rsidTr="002869B1">
        <w:tc>
          <w:tcPr>
            <w:tcW w:w="533" w:type="dxa"/>
            <w:tcBorders>
              <w:top w:val="single" w:sz="4" w:space="0" w:color="000000"/>
              <w:left w:val="single" w:sz="4" w:space="0" w:color="000000"/>
              <w:bottom w:val="single" w:sz="4" w:space="0" w:color="000000"/>
              <w:right w:val="single" w:sz="4" w:space="0" w:color="000000"/>
            </w:tcBorders>
          </w:tcPr>
          <w:p w14:paraId="4D96180B"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27</w:t>
            </w:r>
          </w:p>
        </w:tc>
        <w:tc>
          <w:tcPr>
            <w:tcW w:w="5025" w:type="dxa"/>
            <w:tcBorders>
              <w:top w:val="single" w:sz="4" w:space="0" w:color="000000"/>
              <w:left w:val="single" w:sz="4" w:space="0" w:color="000000"/>
              <w:bottom w:val="single" w:sz="4" w:space="0" w:color="000000"/>
              <w:right w:val="single" w:sz="4" w:space="0" w:color="000000"/>
            </w:tcBorders>
          </w:tcPr>
          <w:p w14:paraId="12254B8B"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Опрацювання проектів зон санітарної охорони підземних вод, проектів робіт на землях водного фонду</w:t>
            </w:r>
          </w:p>
        </w:tc>
        <w:tc>
          <w:tcPr>
            <w:tcW w:w="1633" w:type="dxa"/>
            <w:tcBorders>
              <w:top w:val="single" w:sz="4" w:space="0" w:color="000000"/>
              <w:left w:val="single" w:sz="4" w:space="0" w:color="000000"/>
              <w:bottom w:val="single" w:sz="4" w:space="0" w:color="000000"/>
              <w:right w:val="single" w:sz="4" w:space="0" w:color="000000"/>
            </w:tcBorders>
          </w:tcPr>
          <w:p w14:paraId="0590F382"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30472B25" w14:textId="24DA824B"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354EE81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2F2B4075"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505A1BA4" w14:textId="777BB51C" w:rsidR="006A562C" w:rsidRPr="00EA0251" w:rsidRDefault="006A562C"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29548A84" w14:textId="5AF896EB" w:rsidR="000A0D52" w:rsidRPr="00EA0251" w:rsidRDefault="00D04E15" w:rsidP="006A562C">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6A562C" w:rsidRPr="00EA0251">
              <w:rPr>
                <w:rFonts w:ascii="Times" w:hAnsi="Times"/>
                <w:sz w:val="24"/>
                <w:szCs w:val="24"/>
              </w:rPr>
              <w:t>У звітному періоді  опрацьовано 64 проєкти зон санітарної охорони та проєкти робіт на землях водного фонду.</w:t>
            </w:r>
          </w:p>
        </w:tc>
      </w:tr>
      <w:tr w:rsidR="000A0D52" w:rsidRPr="00EA0251" w14:paraId="40EAD8FA" w14:textId="77777777" w:rsidTr="002869B1">
        <w:tc>
          <w:tcPr>
            <w:tcW w:w="533" w:type="dxa"/>
            <w:tcBorders>
              <w:top w:val="single" w:sz="4" w:space="0" w:color="000000"/>
              <w:left w:val="single" w:sz="4" w:space="0" w:color="000000"/>
              <w:bottom w:val="single" w:sz="4" w:space="0" w:color="000000"/>
              <w:right w:val="single" w:sz="4" w:space="0" w:color="000000"/>
            </w:tcBorders>
          </w:tcPr>
          <w:p w14:paraId="215372BD"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28</w:t>
            </w:r>
          </w:p>
        </w:tc>
        <w:tc>
          <w:tcPr>
            <w:tcW w:w="5025" w:type="dxa"/>
            <w:tcBorders>
              <w:top w:val="single" w:sz="4" w:space="0" w:color="000000"/>
              <w:left w:val="single" w:sz="4" w:space="0" w:color="000000"/>
              <w:bottom w:val="single" w:sz="4" w:space="0" w:color="000000"/>
              <w:right w:val="single" w:sz="4" w:space="0" w:color="000000"/>
            </w:tcBorders>
          </w:tcPr>
          <w:p w14:paraId="196586D8"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Організація та супроводження робіт по підготовці матеріалів та інформації, необхідних для складання окремих розділів Планів управління річковими басейнами в частині підземних вод</w:t>
            </w:r>
          </w:p>
        </w:tc>
        <w:tc>
          <w:tcPr>
            <w:tcW w:w="1633" w:type="dxa"/>
            <w:tcBorders>
              <w:top w:val="single" w:sz="4" w:space="0" w:color="000000"/>
              <w:left w:val="single" w:sz="4" w:space="0" w:color="000000"/>
              <w:bottom w:val="single" w:sz="4" w:space="0" w:color="000000"/>
              <w:right w:val="single" w:sz="4" w:space="0" w:color="000000"/>
            </w:tcBorders>
          </w:tcPr>
          <w:p w14:paraId="5EC39CA0"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08B7C43B" w14:textId="115C7F98"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0CEFB1B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6281D91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0A4DD329" w14:textId="14AB5FED" w:rsidR="00140DBA" w:rsidRPr="00EA0251" w:rsidRDefault="00140DBA" w:rsidP="006A562C">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073861B0" w14:textId="245D9826" w:rsidR="006A562C" w:rsidRPr="00EA0251" w:rsidRDefault="00140DBA" w:rsidP="006A562C">
            <w:pPr>
              <w:pBdr>
                <w:top w:val="nil"/>
                <w:left w:val="nil"/>
                <w:bottom w:val="nil"/>
                <w:right w:val="nil"/>
                <w:between w:val="nil"/>
              </w:pBdr>
              <w:rPr>
                <w:rFonts w:ascii="Times" w:hAnsi="Times"/>
                <w:sz w:val="24"/>
                <w:szCs w:val="24"/>
              </w:rPr>
            </w:pPr>
            <w:r w:rsidRPr="00EA0251">
              <w:rPr>
                <w:rFonts w:ascii="Times" w:hAnsi="Times"/>
                <w:sz w:val="24"/>
                <w:szCs w:val="24"/>
              </w:rPr>
              <w:t xml:space="preserve">   Н</w:t>
            </w:r>
            <w:r w:rsidR="006A562C" w:rsidRPr="00EA0251">
              <w:rPr>
                <w:rFonts w:ascii="Times" w:hAnsi="Times"/>
                <w:sz w:val="24"/>
                <w:szCs w:val="24"/>
              </w:rPr>
              <w:t>а виконання пункту 2 Протоколу координаційного засідання щодо підготовки планів управління річковими басейнами від 22.02.2023</w:t>
            </w:r>
            <w:r w:rsidRPr="00EA0251">
              <w:rPr>
                <w:rFonts w:ascii="Times" w:hAnsi="Times"/>
                <w:sz w:val="24"/>
                <w:szCs w:val="24"/>
              </w:rPr>
              <w:t xml:space="preserve"> </w:t>
            </w:r>
            <w:r w:rsidR="006A562C" w:rsidRPr="00EA0251">
              <w:rPr>
                <w:rFonts w:ascii="Times" w:hAnsi="Times"/>
                <w:sz w:val="24"/>
                <w:szCs w:val="24"/>
              </w:rPr>
              <w:t>Держгеонадр</w:t>
            </w:r>
            <w:r w:rsidRPr="00EA0251">
              <w:rPr>
                <w:rFonts w:ascii="Times" w:hAnsi="Times"/>
                <w:sz w:val="24"/>
                <w:szCs w:val="24"/>
              </w:rPr>
              <w:t xml:space="preserve">ами підготовлено та </w:t>
            </w:r>
            <w:r w:rsidR="006A562C" w:rsidRPr="00EA0251">
              <w:rPr>
                <w:rFonts w:ascii="Times" w:hAnsi="Times"/>
                <w:sz w:val="24"/>
                <w:szCs w:val="24"/>
              </w:rPr>
              <w:t>направл</w:t>
            </w:r>
            <w:r w:rsidRPr="00EA0251">
              <w:rPr>
                <w:rFonts w:ascii="Times" w:hAnsi="Times"/>
                <w:sz w:val="24"/>
                <w:szCs w:val="24"/>
              </w:rPr>
              <w:t>ено</w:t>
            </w:r>
            <w:r w:rsidR="006A562C" w:rsidRPr="00EA0251">
              <w:rPr>
                <w:rFonts w:ascii="Times" w:hAnsi="Times"/>
                <w:sz w:val="24"/>
                <w:szCs w:val="24"/>
              </w:rPr>
              <w:t xml:space="preserve"> пропозиції до програми моніторингу підземних вод на 2023 рік.</w:t>
            </w:r>
          </w:p>
          <w:p w14:paraId="19085D74" w14:textId="46E63B57" w:rsidR="006A562C" w:rsidRPr="00EA0251" w:rsidRDefault="00140DBA" w:rsidP="006A562C">
            <w:pPr>
              <w:pBdr>
                <w:top w:val="nil"/>
                <w:left w:val="nil"/>
                <w:bottom w:val="nil"/>
                <w:right w:val="nil"/>
                <w:between w:val="nil"/>
              </w:pBdr>
              <w:rPr>
                <w:rFonts w:ascii="Times" w:hAnsi="Times"/>
                <w:sz w:val="24"/>
                <w:szCs w:val="24"/>
              </w:rPr>
            </w:pPr>
            <w:r w:rsidRPr="00EA0251">
              <w:rPr>
                <w:rFonts w:ascii="Times" w:hAnsi="Times"/>
                <w:sz w:val="24"/>
                <w:szCs w:val="24"/>
              </w:rPr>
              <w:t xml:space="preserve">   На запит Держводагентства</w:t>
            </w:r>
            <w:r w:rsidR="006A562C" w:rsidRPr="00EA0251">
              <w:rPr>
                <w:rFonts w:ascii="Times" w:hAnsi="Times"/>
                <w:sz w:val="24"/>
                <w:szCs w:val="24"/>
              </w:rPr>
              <w:t xml:space="preserve"> направл</w:t>
            </w:r>
            <w:r w:rsidRPr="00EA0251">
              <w:rPr>
                <w:rFonts w:ascii="Times" w:hAnsi="Times"/>
                <w:sz w:val="24"/>
                <w:szCs w:val="24"/>
              </w:rPr>
              <w:t xml:space="preserve">ено </w:t>
            </w:r>
            <w:r w:rsidR="006A562C" w:rsidRPr="00EA0251">
              <w:rPr>
                <w:rFonts w:ascii="Times" w:hAnsi="Times"/>
                <w:sz w:val="24"/>
                <w:szCs w:val="24"/>
              </w:rPr>
              <w:t>масиви підземних вод (матеріали для розділу 1 структури Планів управління річковими басейнами та векторні файли у форматі .shp) та матеріали до розділу 2 структури ПУРБ «Основні антропогенні впливи на стан підземних вод».</w:t>
            </w:r>
          </w:p>
          <w:p w14:paraId="70F5EDAD" w14:textId="1F16B5A9" w:rsidR="006A562C" w:rsidRPr="00EA0251" w:rsidRDefault="00140DBA" w:rsidP="006A562C">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6A562C" w:rsidRPr="00EA0251">
              <w:rPr>
                <w:rFonts w:ascii="Times" w:hAnsi="Times"/>
                <w:sz w:val="24"/>
                <w:szCs w:val="24"/>
              </w:rPr>
              <w:t>5 вересня 2023 року представник Управління геології взяв участь у нараді щодо підготовки кінцевих версій проєктів планів управління річковими басейнами, на якій було представлено чотири доповіді з відповідними презентаційними матеріалами, зокрема за розділами «Масиви підземних вод», «Антропогенні впливи», «Картування системи моніторингу», «Програма заходів», які являються відповідними розділами у ПУРБ.</w:t>
            </w:r>
          </w:p>
          <w:p w14:paraId="25ABEB14" w14:textId="059EAE75" w:rsidR="006A562C" w:rsidRPr="00EA0251" w:rsidRDefault="00140DBA" w:rsidP="006A562C">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6A562C" w:rsidRPr="00EA0251">
              <w:rPr>
                <w:rFonts w:ascii="Times" w:hAnsi="Times"/>
                <w:sz w:val="24"/>
                <w:szCs w:val="24"/>
              </w:rPr>
              <w:t>У 2023 році Держгеонадра уклали договір з ДНВП «Геоінформ України» від 18.07.2023 № 46 з надання послуг зі створення набору геопросторових даних масивів та факторів антропогенних впливів на кількісний та якісний стан підземних вод для забезпечення моніторингу їх екологічного стану.</w:t>
            </w:r>
          </w:p>
          <w:p w14:paraId="4F662107" w14:textId="3C6F13B6" w:rsidR="006A562C" w:rsidRPr="00EA0251" w:rsidRDefault="00140DBA" w:rsidP="006A562C">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6A562C" w:rsidRPr="00EA0251">
              <w:rPr>
                <w:rFonts w:ascii="Times" w:hAnsi="Times"/>
                <w:sz w:val="24"/>
                <w:szCs w:val="24"/>
              </w:rPr>
              <w:t>За результатами виконані наступні роботи:</w:t>
            </w:r>
          </w:p>
          <w:p w14:paraId="75657797" w14:textId="32AC7341" w:rsidR="00140DBA" w:rsidRPr="00EA0251" w:rsidRDefault="006A562C" w:rsidP="00140DBA">
            <w:pPr>
              <w:pBdr>
                <w:top w:val="nil"/>
                <w:left w:val="nil"/>
                <w:bottom w:val="nil"/>
                <w:right w:val="nil"/>
                <w:between w:val="nil"/>
              </w:pBdr>
              <w:rPr>
                <w:rFonts w:ascii="Times" w:hAnsi="Times"/>
                <w:sz w:val="24"/>
                <w:szCs w:val="24"/>
              </w:rPr>
            </w:pPr>
            <w:r w:rsidRPr="00EA0251">
              <w:rPr>
                <w:rFonts w:ascii="Times" w:hAnsi="Times"/>
                <w:sz w:val="24"/>
                <w:szCs w:val="24"/>
              </w:rPr>
              <w:lastRenderedPageBreak/>
              <w:t>-</w:t>
            </w:r>
            <w:r w:rsidR="00140DBA" w:rsidRPr="00EA0251">
              <w:rPr>
                <w:rFonts w:ascii="Times" w:hAnsi="Times"/>
                <w:sz w:val="24"/>
                <w:szCs w:val="24"/>
              </w:rPr>
              <w:t xml:space="preserve"> </w:t>
            </w:r>
            <w:r w:rsidRPr="00EA0251">
              <w:rPr>
                <w:rFonts w:ascii="Times" w:hAnsi="Times"/>
                <w:sz w:val="24"/>
                <w:szCs w:val="24"/>
              </w:rPr>
              <w:t>створений набір геопросторових даних масивів підземних вод у безнапірних (54 МПВ) і напірних (125</w:t>
            </w:r>
            <w:r w:rsidR="00140DBA" w:rsidRPr="00EA0251">
              <w:t xml:space="preserve"> </w:t>
            </w:r>
            <w:r w:rsidR="00140DBA" w:rsidRPr="00EA0251">
              <w:rPr>
                <w:rFonts w:ascii="Times" w:hAnsi="Times"/>
                <w:sz w:val="24"/>
                <w:szCs w:val="24"/>
              </w:rPr>
              <w:t>МПВ) водоносних горизонтах по системах геологічних стратиграфічних підрозділів; оброблені семантичні таблиці геопросторових даних 179 масивів підземних вод у розрізі районів річкових басейнів Дніпра, Дністра, Дунаю, Південного Бугу, Дону, Вісли, річок Причорномор‘я і Приазов‘я та суббасейнів;</w:t>
            </w:r>
          </w:p>
          <w:p w14:paraId="50A9C9C6" w14:textId="1A5E85D3" w:rsidR="00140DBA" w:rsidRPr="00EA0251" w:rsidRDefault="00140DBA" w:rsidP="00140DBA">
            <w:pPr>
              <w:pBdr>
                <w:top w:val="nil"/>
                <w:left w:val="nil"/>
                <w:bottom w:val="nil"/>
                <w:right w:val="nil"/>
                <w:between w:val="nil"/>
              </w:pBdr>
              <w:rPr>
                <w:rFonts w:ascii="Times" w:hAnsi="Times"/>
                <w:sz w:val="24"/>
                <w:szCs w:val="24"/>
              </w:rPr>
            </w:pPr>
            <w:r w:rsidRPr="00EA0251">
              <w:rPr>
                <w:rFonts w:ascii="Times" w:hAnsi="Times"/>
                <w:sz w:val="24"/>
                <w:szCs w:val="24"/>
              </w:rPr>
              <w:t>- підготовлено 179 таблиць-характеристик щодо інформаційно-довідкових відомостей про масиви підземних вод районів басейнів (суббасейнів) річок Дніпра, Дністра, Дунаю, Південного Бугу, Дону, Вісли, річок Причорномор‘я і Приазов‘я;</w:t>
            </w:r>
          </w:p>
          <w:p w14:paraId="1CAE9CC1" w14:textId="3356B8C1" w:rsidR="00140DBA" w:rsidRPr="00EA0251" w:rsidRDefault="00140DBA" w:rsidP="00140DBA">
            <w:pPr>
              <w:pBdr>
                <w:top w:val="nil"/>
                <w:left w:val="nil"/>
                <w:bottom w:val="nil"/>
                <w:right w:val="nil"/>
                <w:between w:val="nil"/>
              </w:pBdr>
              <w:rPr>
                <w:rFonts w:ascii="Times" w:hAnsi="Times"/>
                <w:sz w:val="24"/>
                <w:szCs w:val="24"/>
              </w:rPr>
            </w:pPr>
            <w:r w:rsidRPr="00EA0251">
              <w:rPr>
                <w:rFonts w:ascii="Times" w:hAnsi="Times"/>
                <w:sz w:val="24"/>
                <w:szCs w:val="24"/>
              </w:rPr>
              <w:t>- сформований набір геопросторових даних по 846 спостережних пунктах державного моніторингу підземних вод і оброблені семантичні таблиці; створено шар геопросторової інформації щодо наявності спостережних пунктів державного моніторингу підземних вод на МПВ (597 с.п.);</w:t>
            </w:r>
          </w:p>
          <w:p w14:paraId="71C05A33" w14:textId="7E8B5B47" w:rsidR="00140DBA" w:rsidRPr="00EA0251" w:rsidRDefault="00140DBA" w:rsidP="00140DBA">
            <w:pPr>
              <w:pBdr>
                <w:top w:val="nil"/>
                <w:left w:val="nil"/>
                <w:bottom w:val="nil"/>
                <w:right w:val="nil"/>
                <w:between w:val="nil"/>
              </w:pBdr>
              <w:rPr>
                <w:rFonts w:ascii="Times" w:hAnsi="Times"/>
                <w:sz w:val="24"/>
                <w:szCs w:val="24"/>
              </w:rPr>
            </w:pPr>
            <w:r w:rsidRPr="00EA0251">
              <w:rPr>
                <w:rFonts w:ascii="Times" w:hAnsi="Times"/>
                <w:sz w:val="24"/>
                <w:szCs w:val="24"/>
              </w:rPr>
              <w:t>- створено шар геопросторової інформації з антропогенного навантаження на масиви підземних вод у розрізі річкових басейнів та суббасейнів України (окрім басейну річок Криму) та підготовлено 17 таблиць-характеристик з факторів антропогенних впливів на кількісний та якісний стан підземних вод для забезпечення моніторингу їх екологічного стану;</w:t>
            </w:r>
          </w:p>
          <w:p w14:paraId="7B51384E" w14:textId="57E373F6" w:rsidR="00140DBA" w:rsidRPr="00EA0251" w:rsidRDefault="00140DBA" w:rsidP="00140DBA">
            <w:pPr>
              <w:pBdr>
                <w:top w:val="nil"/>
                <w:left w:val="nil"/>
                <w:bottom w:val="nil"/>
                <w:right w:val="nil"/>
                <w:between w:val="nil"/>
              </w:pBdr>
              <w:rPr>
                <w:rFonts w:ascii="Times" w:hAnsi="Times"/>
                <w:sz w:val="24"/>
                <w:szCs w:val="24"/>
              </w:rPr>
            </w:pPr>
            <w:r w:rsidRPr="00EA0251">
              <w:rPr>
                <w:rFonts w:ascii="Times" w:hAnsi="Times"/>
                <w:sz w:val="24"/>
                <w:szCs w:val="24"/>
              </w:rPr>
              <w:t>- складена інтерактивна карта масивів підземних вод та оприлюднена на Державному геологічному порталі (web-застосунок «Масиви підземних вод України»);</w:t>
            </w:r>
          </w:p>
          <w:p w14:paraId="368F6FDE" w14:textId="77777777" w:rsidR="000A0D52" w:rsidRDefault="00140DBA" w:rsidP="00140DBA">
            <w:pPr>
              <w:pBdr>
                <w:top w:val="nil"/>
                <w:left w:val="nil"/>
                <w:bottom w:val="nil"/>
                <w:right w:val="nil"/>
                <w:between w:val="nil"/>
              </w:pBdr>
              <w:rPr>
                <w:rFonts w:ascii="Times" w:hAnsi="Times"/>
                <w:sz w:val="24"/>
                <w:szCs w:val="24"/>
              </w:rPr>
            </w:pPr>
            <w:r w:rsidRPr="00EA0251">
              <w:rPr>
                <w:rFonts w:ascii="Times" w:hAnsi="Times"/>
                <w:sz w:val="24"/>
                <w:szCs w:val="24"/>
              </w:rPr>
              <w:t>- виконано налаштування інформаційного середовища для роботи з інтерактивною картою МПВ на Державному геологічному порталі.</w:t>
            </w:r>
          </w:p>
          <w:p w14:paraId="6595DA76" w14:textId="7F8F4678" w:rsidR="0039075A" w:rsidRPr="00EA0251" w:rsidRDefault="0039075A" w:rsidP="00140DBA">
            <w:pPr>
              <w:pBdr>
                <w:top w:val="nil"/>
                <w:left w:val="nil"/>
                <w:bottom w:val="nil"/>
                <w:right w:val="nil"/>
                <w:between w:val="nil"/>
              </w:pBdr>
              <w:rPr>
                <w:rFonts w:ascii="Times" w:hAnsi="Times"/>
                <w:sz w:val="24"/>
                <w:szCs w:val="24"/>
              </w:rPr>
            </w:pPr>
          </w:p>
        </w:tc>
      </w:tr>
      <w:tr w:rsidR="000A0D52" w:rsidRPr="00EA0251" w14:paraId="15BD6E74" w14:textId="77777777" w:rsidTr="002869B1">
        <w:tc>
          <w:tcPr>
            <w:tcW w:w="533" w:type="dxa"/>
            <w:tcBorders>
              <w:top w:val="single" w:sz="4" w:space="0" w:color="000000"/>
              <w:left w:val="single" w:sz="4" w:space="0" w:color="000000"/>
              <w:bottom w:val="single" w:sz="4" w:space="0" w:color="000000"/>
              <w:right w:val="single" w:sz="4" w:space="0" w:color="000000"/>
            </w:tcBorders>
          </w:tcPr>
          <w:p w14:paraId="0C92CF2E"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29</w:t>
            </w:r>
          </w:p>
        </w:tc>
        <w:tc>
          <w:tcPr>
            <w:tcW w:w="5025" w:type="dxa"/>
            <w:tcBorders>
              <w:top w:val="single" w:sz="4" w:space="0" w:color="000000"/>
              <w:left w:val="single" w:sz="4" w:space="0" w:color="000000"/>
              <w:bottom w:val="single" w:sz="4" w:space="0" w:color="000000"/>
              <w:right w:val="single" w:sz="4" w:space="0" w:color="000000"/>
            </w:tcBorders>
          </w:tcPr>
          <w:p w14:paraId="398301F4"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Організація роботи по веденню Державного реєстру артезіанських свердловин</w:t>
            </w:r>
          </w:p>
          <w:p w14:paraId="7722E1D0" w14:textId="3E074F89" w:rsidR="000A0D52" w:rsidRPr="00EA0251" w:rsidRDefault="000A0D52" w:rsidP="000A0D52">
            <w:pPr>
              <w:pBdr>
                <w:top w:val="nil"/>
                <w:left w:val="nil"/>
                <w:bottom w:val="nil"/>
                <w:right w:val="nil"/>
                <w:between w:val="nil"/>
              </w:pBdr>
              <w:rPr>
                <w:rFonts w:ascii="Times" w:hAnsi="Time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5273CBA5"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3009708B" w14:textId="3F58550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752F50C5"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333A925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2096522C" w14:textId="593902AB" w:rsidR="00FD54F1" w:rsidRPr="00EA0251" w:rsidRDefault="00FD54F1"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690C3E43" w14:textId="3F998855" w:rsidR="000A0D52" w:rsidRPr="00EA0251" w:rsidRDefault="00D04E15"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FD54F1" w:rsidRPr="00EA0251">
              <w:rPr>
                <w:rFonts w:ascii="Times" w:hAnsi="Times"/>
                <w:sz w:val="24"/>
                <w:szCs w:val="24"/>
              </w:rPr>
              <w:t>У 2023 році в Державний реєстр артезіанських свердловин після перевірки інформації внесено 4044 водозабірних споруд</w:t>
            </w:r>
            <w:r w:rsidR="00585AC8">
              <w:rPr>
                <w:rFonts w:ascii="Times" w:hAnsi="Times"/>
                <w:sz w:val="24"/>
                <w:szCs w:val="24"/>
              </w:rPr>
              <w:t>, загальна чисельність об’єктів у базі даних складає майже 12 000.</w:t>
            </w:r>
          </w:p>
        </w:tc>
      </w:tr>
      <w:tr w:rsidR="000A0D52" w:rsidRPr="00EA0251" w14:paraId="77774723" w14:textId="77777777" w:rsidTr="002869B1">
        <w:tc>
          <w:tcPr>
            <w:tcW w:w="533" w:type="dxa"/>
            <w:tcBorders>
              <w:top w:val="single" w:sz="4" w:space="0" w:color="000000"/>
              <w:left w:val="single" w:sz="4" w:space="0" w:color="000000"/>
              <w:bottom w:val="single" w:sz="4" w:space="0" w:color="000000"/>
              <w:right w:val="single" w:sz="4" w:space="0" w:color="000000"/>
            </w:tcBorders>
          </w:tcPr>
          <w:p w14:paraId="1F431103"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30</w:t>
            </w:r>
          </w:p>
        </w:tc>
        <w:tc>
          <w:tcPr>
            <w:tcW w:w="5025" w:type="dxa"/>
            <w:tcBorders>
              <w:top w:val="single" w:sz="4" w:space="0" w:color="000000"/>
              <w:left w:val="single" w:sz="4" w:space="0" w:color="000000"/>
              <w:bottom w:val="single" w:sz="4" w:space="0" w:color="000000"/>
              <w:right w:val="single" w:sz="4" w:space="0" w:color="000000"/>
            </w:tcBorders>
          </w:tcPr>
          <w:p w14:paraId="6AF074C2" w14:textId="60076DEC"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Формування пропозицій по виконанню пріоритетних геологорозвідувальних робіт у 2023 та подальших роках підприємствами галузі в межах компетенції та їх супровід упродовж року у разі виділення відповідного фінансування з врахуванням завдань і заходів Плану відновлення України </w:t>
            </w:r>
          </w:p>
        </w:tc>
        <w:tc>
          <w:tcPr>
            <w:tcW w:w="1633" w:type="dxa"/>
            <w:tcBorders>
              <w:top w:val="single" w:sz="4" w:space="0" w:color="000000"/>
              <w:left w:val="single" w:sz="4" w:space="0" w:color="000000"/>
              <w:bottom w:val="single" w:sz="4" w:space="0" w:color="000000"/>
              <w:right w:val="single" w:sz="4" w:space="0" w:color="000000"/>
            </w:tcBorders>
          </w:tcPr>
          <w:p w14:paraId="4E5CC59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3C40745C" w14:textId="5815818E"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0FBCCF22"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5962F96E"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2EE979BA" w14:textId="3618C6FF" w:rsidR="00FD54F1" w:rsidRPr="00EA0251" w:rsidRDefault="00FD54F1" w:rsidP="00FD54F1">
            <w:pPr>
              <w:pBdr>
                <w:top w:val="nil"/>
                <w:left w:val="nil"/>
                <w:bottom w:val="nil"/>
                <w:right w:val="nil"/>
                <w:between w:val="nil"/>
              </w:pBdr>
              <w:jc w:val="both"/>
              <w:rPr>
                <w:rFonts w:ascii="Times" w:hAnsi="Times"/>
                <w:b/>
                <w:sz w:val="24"/>
                <w:szCs w:val="24"/>
              </w:rPr>
            </w:pPr>
            <w:r w:rsidRPr="00EA0251">
              <w:rPr>
                <w:rFonts w:ascii="Times" w:hAnsi="Times"/>
                <w:b/>
                <w:sz w:val="24"/>
                <w:szCs w:val="24"/>
              </w:rPr>
              <w:t>Виконано</w:t>
            </w:r>
          </w:p>
          <w:p w14:paraId="281D5425" w14:textId="57EAEE32" w:rsidR="00FD54F1" w:rsidRPr="00EA0251" w:rsidRDefault="00FD54F1" w:rsidP="00FD54F1">
            <w:pPr>
              <w:pBdr>
                <w:top w:val="nil"/>
                <w:left w:val="nil"/>
                <w:bottom w:val="nil"/>
                <w:right w:val="nil"/>
                <w:between w:val="nil"/>
              </w:pBdr>
              <w:jc w:val="both"/>
              <w:rPr>
                <w:rFonts w:ascii="Times" w:hAnsi="Times"/>
                <w:sz w:val="24"/>
                <w:szCs w:val="24"/>
              </w:rPr>
            </w:pPr>
            <w:r w:rsidRPr="00EA0251">
              <w:rPr>
                <w:rFonts w:ascii="Times" w:hAnsi="Times"/>
                <w:sz w:val="24"/>
                <w:szCs w:val="24"/>
              </w:rPr>
              <w:t xml:space="preserve">   Держгеонадр</w:t>
            </w:r>
            <w:r w:rsidR="00E50D80" w:rsidRPr="00EA0251">
              <w:rPr>
                <w:rFonts w:ascii="Times" w:hAnsi="Times"/>
                <w:sz w:val="24"/>
                <w:szCs w:val="24"/>
              </w:rPr>
              <w:t>ами</w:t>
            </w:r>
            <w:r w:rsidRPr="00EA0251">
              <w:rPr>
                <w:rFonts w:ascii="Times" w:hAnsi="Times"/>
                <w:sz w:val="24"/>
                <w:szCs w:val="24"/>
              </w:rPr>
              <w:t xml:space="preserve"> поінформовано Міністерство захисту довкілля та природних ресурсів України про необхідність відновлення фінансування виконання геологорозвідувальних робіт за Загальнодержавною програмою розвитку мінерально-сировинної бази України на період до 2030 року (лист від 22.03.2023 </w:t>
            </w:r>
            <w:r w:rsidR="00E50D80" w:rsidRPr="00EA0251">
              <w:rPr>
                <w:rFonts w:ascii="Times" w:hAnsi="Times"/>
                <w:sz w:val="24"/>
                <w:szCs w:val="24"/>
              </w:rPr>
              <w:br/>
            </w:r>
            <w:r w:rsidRPr="00EA0251">
              <w:rPr>
                <w:rFonts w:ascii="Times" w:hAnsi="Times"/>
                <w:sz w:val="24"/>
                <w:szCs w:val="24"/>
              </w:rPr>
              <w:t>№ 1072/04-1/2-23)</w:t>
            </w:r>
            <w:r w:rsidR="00E50D80" w:rsidRPr="00EA0251">
              <w:rPr>
                <w:rFonts w:ascii="Times" w:hAnsi="Times"/>
                <w:sz w:val="24"/>
                <w:szCs w:val="24"/>
              </w:rPr>
              <w:t>.</w:t>
            </w:r>
          </w:p>
          <w:p w14:paraId="5B0F5D33" w14:textId="14C54B57" w:rsidR="000A0D52" w:rsidRPr="00EA0251" w:rsidRDefault="00FD54F1" w:rsidP="00E50D80">
            <w:pPr>
              <w:pBdr>
                <w:top w:val="nil"/>
                <w:left w:val="nil"/>
                <w:bottom w:val="nil"/>
                <w:right w:val="nil"/>
                <w:between w:val="nil"/>
              </w:pBdr>
              <w:jc w:val="both"/>
              <w:rPr>
                <w:rFonts w:ascii="Times" w:hAnsi="Times"/>
                <w:sz w:val="24"/>
                <w:szCs w:val="24"/>
              </w:rPr>
            </w:pPr>
            <w:r w:rsidRPr="00EA0251">
              <w:rPr>
                <w:rFonts w:ascii="Times" w:hAnsi="Times"/>
                <w:sz w:val="24"/>
                <w:szCs w:val="24"/>
              </w:rPr>
              <w:t xml:space="preserve">   </w:t>
            </w:r>
            <w:r w:rsidR="00E50D80" w:rsidRPr="00EA0251">
              <w:rPr>
                <w:rFonts w:ascii="Times" w:hAnsi="Times"/>
                <w:sz w:val="24"/>
                <w:szCs w:val="24"/>
              </w:rPr>
              <w:t>П</w:t>
            </w:r>
            <w:r w:rsidRPr="00EA0251">
              <w:rPr>
                <w:rFonts w:ascii="Times" w:hAnsi="Times"/>
                <w:sz w:val="24"/>
                <w:szCs w:val="24"/>
              </w:rPr>
              <w:t xml:space="preserve">ідготовлено інформаційно-аналітичні матеріали та пропозиції до проекту рішення щодо ходу та виконання Загальнодержавної програми розвитку мінерально-сировинної бази України на період до 2030 року Комітету Верховної Ради України з питань екологічної політики та природокористування та Міндовкіллю, зокрема і заплановані до виконання напрями геологорозвідувальних робіт з виконання мінерально-сировинної бази на 2024 рік у разі відновлення фінансування Загальнодержавної програми розвитку мінерально-сировинної бази України на період до 2030 року та відповідні пропозиції до проекту рішення Комітету Верховної Ради України з питань екологічної </w:t>
            </w:r>
            <w:r w:rsidR="00E50D80" w:rsidRPr="00EA0251">
              <w:rPr>
                <w:rFonts w:ascii="Times" w:hAnsi="Times"/>
                <w:sz w:val="24"/>
                <w:szCs w:val="24"/>
              </w:rPr>
              <w:t>політики та природокористування (лист Держгеонадр від 31.05.2023 № 2856/05/2-23).</w:t>
            </w:r>
          </w:p>
        </w:tc>
      </w:tr>
      <w:tr w:rsidR="000A0D52" w:rsidRPr="00EA0251" w14:paraId="2094A667" w14:textId="77777777" w:rsidTr="002869B1">
        <w:tc>
          <w:tcPr>
            <w:tcW w:w="533" w:type="dxa"/>
            <w:tcBorders>
              <w:top w:val="single" w:sz="4" w:space="0" w:color="000000"/>
              <w:left w:val="single" w:sz="4" w:space="0" w:color="000000"/>
              <w:bottom w:val="single" w:sz="4" w:space="0" w:color="000000"/>
              <w:right w:val="single" w:sz="4" w:space="0" w:color="000000"/>
            </w:tcBorders>
          </w:tcPr>
          <w:p w14:paraId="35F11336"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31</w:t>
            </w:r>
          </w:p>
        </w:tc>
        <w:tc>
          <w:tcPr>
            <w:tcW w:w="5025" w:type="dxa"/>
            <w:tcBorders>
              <w:top w:val="single" w:sz="4" w:space="0" w:color="000000"/>
              <w:left w:val="single" w:sz="4" w:space="0" w:color="000000"/>
              <w:bottom w:val="single" w:sz="4" w:space="0" w:color="000000"/>
              <w:right w:val="single" w:sz="4" w:space="0" w:color="000000"/>
            </w:tcBorders>
          </w:tcPr>
          <w:p w14:paraId="7C7ABE14"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Здійснення координації проведення наукових досліджень, пов’язаних із розробленням наукових і методичних основ прогнозування, пошуку та розвідки корисних копалин, прогнозування змін геологічного середовища та інших потреб геологічного вивчення надр</w:t>
            </w:r>
          </w:p>
        </w:tc>
        <w:tc>
          <w:tcPr>
            <w:tcW w:w="1633" w:type="dxa"/>
            <w:tcBorders>
              <w:top w:val="single" w:sz="4" w:space="0" w:color="000000"/>
              <w:left w:val="single" w:sz="4" w:space="0" w:color="000000"/>
              <w:bottom w:val="single" w:sz="4" w:space="0" w:color="000000"/>
              <w:right w:val="single" w:sz="4" w:space="0" w:color="000000"/>
            </w:tcBorders>
          </w:tcPr>
          <w:p w14:paraId="5C0468F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6B90485F" w14:textId="303C609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78F1200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19355641" w14:textId="55676A8A"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3D919BE2" w14:textId="0C608650" w:rsidR="0085457F" w:rsidRPr="00EA0251" w:rsidRDefault="0085457F" w:rsidP="0085457F">
            <w:pPr>
              <w:pBdr>
                <w:top w:val="nil"/>
                <w:left w:val="nil"/>
                <w:bottom w:val="nil"/>
                <w:right w:val="nil"/>
                <w:between w:val="nil"/>
              </w:pBdr>
              <w:jc w:val="both"/>
              <w:rPr>
                <w:rFonts w:ascii="Times" w:hAnsi="Times"/>
                <w:b/>
                <w:sz w:val="24"/>
                <w:szCs w:val="24"/>
              </w:rPr>
            </w:pPr>
            <w:r w:rsidRPr="00EA0251">
              <w:rPr>
                <w:rFonts w:ascii="Times" w:hAnsi="Times"/>
                <w:b/>
                <w:sz w:val="24"/>
                <w:szCs w:val="24"/>
              </w:rPr>
              <w:t>Виконано</w:t>
            </w:r>
          </w:p>
          <w:p w14:paraId="015206B3" w14:textId="02D91BF6" w:rsidR="000A0D52" w:rsidRPr="00EA0251" w:rsidRDefault="00D04E15" w:rsidP="0085457F">
            <w:pPr>
              <w:pBdr>
                <w:top w:val="nil"/>
                <w:left w:val="nil"/>
                <w:bottom w:val="nil"/>
                <w:right w:val="nil"/>
                <w:between w:val="nil"/>
              </w:pBdr>
              <w:jc w:val="both"/>
              <w:rPr>
                <w:rFonts w:ascii="Times" w:hAnsi="Times"/>
                <w:sz w:val="24"/>
                <w:szCs w:val="24"/>
              </w:rPr>
            </w:pPr>
            <w:r w:rsidRPr="00EA0251">
              <w:rPr>
                <w:rFonts w:ascii="Times" w:hAnsi="Times"/>
                <w:sz w:val="24"/>
                <w:szCs w:val="24"/>
              </w:rPr>
              <w:t xml:space="preserve">   </w:t>
            </w:r>
            <w:r w:rsidR="0085457F" w:rsidRPr="00EA0251">
              <w:rPr>
                <w:rFonts w:ascii="Times" w:hAnsi="Times"/>
                <w:sz w:val="24"/>
                <w:szCs w:val="24"/>
              </w:rPr>
              <w:t xml:space="preserve">28 березня 2023 року проведено засідання Науково-технічної ради Держгеонадр (протокол засідання НТР Держгеонадр України від 28.03.2023 № 1), на якому пунктом 2 порядку денного розглянуто питання про консервацію та перенесення термінів виконання </w:t>
            </w:r>
            <w:r w:rsidR="0085457F" w:rsidRPr="00EA0251">
              <w:rPr>
                <w:rFonts w:ascii="Times" w:hAnsi="Times"/>
                <w:sz w:val="24"/>
                <w:szCs w:val="24"/>
              </w:rPr>
              <w:lastRenderedPageBreak/>
              <w:t>геологорозвідувальних робіт, зокрема і наукового напрямку.</w:t>
            </w:r>
          </w:p>
          <w:p w14:paraId="2E3ACB43" w14:textId="326C56FD" w:rsidR="00AF202C" w:rsidRPr="00EA0251" w:rsidRDefault="00AF202C" w:rsidP="0085457F">
            <w:pPr>
              <w:pBdr>
                <w:top w:val="nil"/>
                <w:left w:val="nil"/>
                <w:bottom w:val="nil"/>
                <w:right w:val="nil"/>
                <w:between w:val="nil"/>
              </w:pBdr>
              <w:jc w:val="both"/>
              <w:rPr>
                <w:rFonts w:ascii="Times" w:hAnsi="Times"/>
                <w:sz w:val="24"/>
                <w:szCs w:val="24"/>
              </w:rPr>
            </w:pPr>
          </w:p>
        </w:tc>
      </w:tr>
      <w:tr w:rsidR="000A0D52" w:rsidRPr="00EA0251" w14:paraId="69A2FC32" w14:textId="77777777" w:rsidTr="002869B1">
        <w:tc>
          <w:tcPr>
            <w:tcW w:w="533" w:type="dxa"/>
            <w:tcBorders>
              <w:top w:val="single" w:sz="4" w:space="0" w:color="000000"/>
              <w:left w:val="single" w:sz="4" w:space="0" w:color="000000"/>
              <w:bottom w:val="single" w:sz="4" w:space="0" w:color="000000"/>
              <w:right w:val="single" w:sz="4" w:space="0" w:color="000000"/>
            </w:tcBorders>
          </w:tcPr>
          <w:p w14:paraId="01C087D3"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32</w:t>
            </w:r>
          </w:p>
        </w:tc>
        <w:tc>
          <w:tcPr>
            <w:tcW w:w="5025" w:type="dxa"/>
            <w:tcBorders>
              <w:top w:val="single" w:sz="4" w:space="0" w:color="000000"/>
              <w:left w:val="single" w:sz="4" w:space="0" w:color="000000"/>
              <w:bottom w:val="single" w:sz="4" w:space="0" w:color="000000"/>
              <w:right w:val="single" w:sz="4" w:space="0" w:color="000000"/>
            </w:tcBorders>
          </w:tcPr>
          <w:p w14:paraId="52276B4A" w14:textId="7CB54148"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Здійснення державної реєстрації і обліку робіт і досліджень, пов’язаних із геологічним вивченням надр</w:t>
            </w:r>
          </w:p>
        </w:tc>
        <w:tc>
          <w:tcPr>
            <w:tcW w:w="1633" w:type="dxa"/>
            <w:tcBorders>
              <w:top w:val="single" w:sz="4" w:space="0" w:color="000000"/>
              <w:left w:val="single" w:sz="4" w:space="0" w:color="000000"/>
              <w:bottom w:val="single" w:sz="4" w:space="0" w:color="000000"/>
              <w:right w:val="single" w:sz="4" w:space="0" w:color="000000"/>
            </w:tcBorders>
          </w:tcPr>
          <w:p w14:paraId="29484D24"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71194D1F" w14:textId="55C4224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6D31EEE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72B083DD" w14:textId="2FA6651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1FC4B671" w14:textId="52344198" w:rsidR="0085457F" w:rsidRPr="00EA0251" w:rsidRDefault="0085457F" w:rsidP="000A0D52">
            <w:pPr>
              <w:pBdr>
                <w:top w:val="nil"/>
                <w:left w:val="nil"/>
                <w:bottom w:val="nil"/>
                <w:right w:val="nil"/>
                <w:between w:val="nil"/>
              </w:pBdr>
              <w:jc w:val="both"/>
              <w:rPr>
                <w:rFonts w:ascii="Times" w:hAnsi="Times"/>
                <w:b/>
                <w:sz w:val="24"/>
                <w:szCs w:val="24"/>
              </w:rPr>
            </w:pPr>
            <w:r w:rsidRPr="00EA0251">
              <w:rPr>
                <w:rFonts w:ascii="Times" w:hAnsi="Times"/>
                <w:b/>
                <w:sz w:val="24"/>
                <w:szCs w:val="24"/>
              </w:rPr>
              <w:t>Виконано</w:t>
            </w:r>
          </w:p>
          <w:p w14:paraId="58DFDB66" w14:textId="345949E6" w:rsidR="000A0D52" w:rsidRPr="00EA0251" w:rsidRDefault="00D04E15" w:rsidP="000A0D52">
            <w:pPr>
              <w:pBdr>
                <w:top w:val="nil"/>
                <w:left w:val="nil"/>
                <w:bottom w:val="nil"/>
                <w:right w:val="nil"/>
                <w:between w:val="nil"/>
              </w:pBdr>
              <w:jc w:val="both"/>
              <w:rPr>
                <w:rFonts w:ascii="Times" w:hAnsi="Times"/>
                <w:sz w:val="24"/>
                <w:szCs w:val="24"/>
              </w:rPr>
            </w:pPr>
            <w:r w:rsidRPr="00EA0251">
              <w:rPr>
                <w:rFonts w:ascii="Times" w:hAnsi="Times"/>
                <w:sz w:val="24"/>
                <w:szCs w:val="24"/>
              </w:rPr>
              <w:t xml:space="preserve">   </w:t>
            </w:r>
            <w:r w:rsidR="0085457F" w:rsidRPr="00EA0251">
              <w:rPr>
                <w:rFonts w:ascii="Times" w:hAnsi="Times"/>
                <w:sz w:val="24"/>
                <w:szCs w:val="24"/>
              </w:rPr>
              <w:t>Здійснено державну реєстрацію і облік робіт і досліджень, пов’язаних з геологічним вивченням надр в кількості 307 форм.</w:t>
            </w:r>
          </w:p>
          <w:p w14:paraId="78BF9ACF" w14:textId="73C14779" w:rsidR="00AF202C" w:rsidRPr="00EA0251" w:rsidRDefault="00AF202C" w:rsidP="000A0D52">
            <w:pPr>
              <w:pBdr>
                <w:top w:val="nil"/>
                <w:left w:val="nil"/>
                <w:bottom w:val="nil"/>
                <w:right w:val="nil"/>
                <w:between w:val="nil"/>
              </w:pBdr>
              <w:jc w:val="both"/>
              <w:rPr>
                <w:rFonts w:ascii="Times" w:hAnsi="Times"/>
                <w:sz w:val="24"/>
                <w:szCs w:val="24"/>
              </w:rPr>
            </w:pPr>
          </w:p>
        </w:tc>
      </w:tr>
      <w:tr w:rsidR="000A0D52" w:rsidRPr="00EA0251" w14:paraId="6C0D4EFA" w14:textId="77777777" w:rsidTr="002869B1">
        <w:tc>
          <w:tcPr>
            <w:tcW w:w="533" w:type="dxa"/>
            <w:tcBorders>
              <w:top w:val="single" w:sz="4" w:space="0" w:color="000000"/>
              <w:left w:val="single" w:sz="4" w:space="0" w:color="000000"/>
              <w:bottom w:val="single" w:sz="4" w:space="0" w:color="000000"/>
              <w:right w:val="single" w:sz="4" w:space="0" w:color="000000"/>
            </w:tcBorders>
          </w:tcPr>
          <w:p w14:paraId="1586C15D" w14:textId="55968B08"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33</w:t>
            </w:r>
          </w:p>
        </w:tc>
        <w:tc>
          <w:tcPr>
            <w:tcW w:w="5025" w:type="dxa"/>
            <w:tcBorders>
              <w:top w:val="single" w:sz="4" w:space="0" w:color="000000"/>
              <w:left w:val="single" w:sz="4" w:space="0" w:color="000000"/>
              <w:bottom w:val="single" w:sz="4" w:space="0" w:color="000000"/>
              <w:right w:val="single" w:sz="4" w:space="0" w:color="000000"/>
            </w:tcBorders>
          </w:tcPr>
          <w:p w14:paraId="6DB4D863" w14:textId="383DC84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Розробка плану дій із проведення оцінки запасів корисних копалин і ведення балансів за міжнародними стандартами</w:t>
            </w:r>
          </w:p>
        </w:tc>
        <w:tc>
          <w:tcPr>
            <w:tcW w:w="1633" w:type="dxa"/>
            <w:tcBorders>
              <w:top w:val="single" w:sz="4" w:space="0" w:color="000000"/>
              <w:left w:val="single" w:sz="4" w:space="0" w:color="000000"/>
              <w:bottom w:val="single" w:sz="4" w:space="0" w:color="000000"/>
              <w:right w:val="single" w:sz="4" w:space="0" w:color="000000"/>
            </w:tcBorders>
          </w:tcPr>
          <w:p w14:paraId="603F2945" w14:textId="036E2A1B"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І квартал</w:t>
            </w:r>
          </w:p>
        </w:tc>
        <w:tc>
          <w:tcPr>
            <w:tcW w:w="1984" w:type="dxa"/>
            <w:tcBorders>
              <w:top w:val="single" w:sz="4" w:space="0" w:color="000000"/>
              <w:left w:val="single" w:sz="4" w:space="0" w:color="000000"/>
              <w:bottom w:val="single" w:sz="4" w:space="0" w:color="000000"/>
              <w:right w:val="single" w:sz="4" w:space="0" w:color="000000"/>
            </w:tcBorders>
          </w:tcPr>
          <w:p w14:paraId="472360A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Управління </w:t>
            </w:r>
          </w:p>
          <w:p w14:paraId="721F3632" w14:textId="33401B05"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геології</w:t>
            </w:r>
          </w:p>
        </w:tc>
        <w:tc>
          <w:tcPr>
            <w:tcW w:w="6116" w:type="dxa"/>
            <w:gridSpan w:val="2"/>
            <w:tcBorders>
              <w:top w:val="single" w:sz="4" w:space="0" w:color="000000"/>
              <w:left w:val="single" w:sz="4" w:space="0" w:color="000000"/>
              <w:bottom w:val="single" w:sz="4" w:space="0" w:color="000000"/>
              <w:right w:val="single" w:sz="4" w:space="0" w:color="000000"/>
            </w:tcBorders>
          </w:tcPr>
          <w:p w14:paraId="58DD0AFA" w14:textId="0A6C02FA" w:rsidR="0085457F" w:rsidRPr="00EA0251" w:rsidRDefault="0085457F"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13FDB640" w14:textId="39664368" w:rsidR="000A0D52" w:rsidRPr="00EA0251" w:rsidRDefault="0085457F"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На засіданні Науково-технічної ради Держгеонадр </w:t>
            </w:r>
            <w:r w:rsidRPr="00EA0251">
              <w:rPr>
                <w:rFonts w:ascii="Times" w:hAnsi="Times"/>
                <w:sz w:val="24"/>
                <w:szCs w:val="24"/>
              </w:rPr>
              <w:br/>
              <w:t>28 березня 2023 року схвалено Методичні рекомендації щодо приведення запасів об’єктів, що обліковуються в</w:t>
            </w:r>
          </w:p>
          <w:p w14:paraId="1724BCD5" w14:textId="77777777"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t>Державному балансі запасів корисних копалин України та які не розробляються, у відповідність до вимог Класифікації запасів і ресурсів корисних копалин державного фонду надр, затвердженої постановою Кабінету Міністрів України від 05.05.1997 № 432 (зі змінами).</w:t>
            </w:r>
          </w:p>
          <w:p w14:paraId="776CFB1C" w14:textId="34E7957F"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t xml:space="preserve">   Між Держгеонадрами та ДНВП «Геоінформ України» укладено договір №34 від 16.06.2023 р. про виконання послуг щодо приведення переліку корисних копалин та величини запасів і ресурсів твердих корисних копалин, підземних вод, лікувальних грязей та ропи, що обліковуються Держбалансом та які не розробляються у відповідність до Класифікації запасів і ресурсів корисних копалин державного фонду надр та Перелікам корисних копалин загальнодержавного та місцевого значення.</w:t>
            </w:r>
          </w:p>
          <w:p w14:paraId="2AEA692B" w14:textId="1C6223DF"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t xml:space="preserve">   Виконано аналіз, співставлення та формування переліку корисних копалин та величини запасів і ресурсів, приведених у відповідність до Класифікації запасів і ресурсів корисних копалин державного фонду надр та Переліків корисних копалин загальнодержавного та місцевого значення.</w:t>
            </w:r>
          </w:p>
          <w:p w14:paraId="326F1F37" w14:textId="3C0F3D3C"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lastRenderedPageBreak/>
              <w:t xml:space="preserve">   Наказом Міндовкілля від 10.07.2023 № 481 внесено зміни до наказу Міністерства екології та природних ресурсів від 14.03.2016 №97 «Про затвердження форм звітності щодо обліку запасів корисних копалин та інструкцій з їх заповнення», згідно з якими облік корисних копалин буде здійснюватися за міжнародними стандартами.</w:t>
            </w:r>
          </w:p>
        </w:tc>
      </w:tr>
      <w:tr w:rsidR="000A0D52" w:rsidRPr="00EA0251" w14:paraId="63CCE29B" w14:textId="77777777" w:rsidTr="002869B1">
        <w:tc>
          <w:tcPr>
            <w:tcW w:w="15291" w:type="dxa"/>
            <w:gridSpan w:val="6"/>
            <w:tcBorders>
              <w:top w:val="single" w:sz="4" w:space="0" w:color="000000"/>
              <w:left w:val="single" w:sz="4" w:space="0" w:color="000000"/>
              <w:bottom w:val="single" w:sz="4" w:space="0" w:color="000000"/>
              <w:right w:val="single" w:sz="4" w:space="0" w:color="000000"/>
            </w:tcBorders>
          </w:tcPr>
          <w:p w14:paraId="2CB1F3E4" w14:textId="77777777" w:rsidR="000A0D52" w:rsidRPr="00EA0251" w:rsidRDefault="000A0D52" w:rsidP="000A0D52">
            <w:pPr>
              <w:pBdr>
                <w:top w:val="nil"/>
                <w:left w:val="nil"/>
                <w:bottom w:val="nil"/>
                <w:right w:val="nil"/>
                <w:between w:val="nil"/>
              </w:pBdr>
              <w:jc w:val="center"/>
              <w:rPr>
                <w:rFonts w:ascii="Times" w:hAnsi="Times"/>
                <w:sz w:val="24"/>
                <w:szCs w:val="24"/>
              </w:rPr>
            </w:pPr>
          </w:p>
          <w:p w14:paraId="41E6309E"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Надання надр у користування та залучення інвестицій у геологічну галузь</w:t>
            </w:r>
          </w:p>
          <w:p w14:paraId="36E3FF7B" w14:textId="77777777" w:rsidR="000A0D52" w:rsidRPr="00EA0251" w:rsidRDefault="000A0D52" w:rsidP="000A0D52">
            <w:pPr>
              <w:pBdr>
                <w:top w:val="nil"/>
                <w:left w:val="nil"/>
                <w:bottom w:val="nil"/>
                <w:right w:val="nil"/>
                <w:between w:val="nil"/>
              </w:pBdr>
              <w:jc w:val="center"/>
              <w:rPr>
                <w:rFonts w:ascii="Times" w:hAnsi="Times"/>
                <w:sz w:val="24"/>
                <w:szCs w:val="24"/>
              </w:rPr>
            </w:pPr>
          </w:p>
        </w:tc>
      </w:tr>
      <w:tr w:rsidR="000A0D52" w:rsidRPr="00EA0251" w14:paraId="610B21C1" w14:textId="77777777" w:rsidTr="002869B1">
        <w:tc>
          <w:tcPr>
            <w:tcW w:w="533" w:type="dxa"/>
            <w:tcBorders>
              <w:top w:val="single" w:sz="4" w:space="0" w:color="000000"/>
              <w:left w:val="single" w:sz="4" w:space="0" w:color="000000"/>
              <w:bottom w:val="single" w:sz="4" w:space="0" w:color="000000"/>
              <w:right w:val="single" w:sz="4" w:space="0" w:color="000000"/>
            </w:tcBorders>
          </w:tcPr>
          <w:p w14:paraId="461E34BE" w14:textId="1A97CCAF"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34</w:t>
            </w:r>
          </w:p>
        </w:tc>
        <w:tc>
          <w:tcPr>
            <w:tcW w:w="5025" w:type="dxa"/>
            <w:tcBorders>
              <w:top w:val="single" w:sz="4" w:space="0" w:color="000000"/>
              <w:left w:val="single" w:sz="4" w:space="0" w:color="000000"/>
              <w:bottom w:val="single" w:sz="4" w:space="0" w:color="000000"/>
              <w:right w:val="single" w:sz="4" w:space="0" w:color="000000"/>
            </w:tcBorders>
          </w:tcPr>
          <w:p w14:paraId="0FDA2E1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Видача спеціальних дозволів на користування надрами шляхом проведення аукціону (включно з підготовкою лотів до аукціонів)</w:t>
            </w:r>
          </w:p>
          <w:p w14:paraId="40273D17" w14:textId="77777777" w:rsidR="000A0D52" w:rsidRPr="00EA0251" w:rsidRDefault="000A0D52" w:rsidP="000A0D52">
            <w:pPr>
              <w:pBdr>
                <w:top w:val="nil"/>
                <w:left w:val="nil"/>
                <w:bottom w:val="nil"/>
                <w:right w:val="nil"/>
                <w:between w:val="nil"/>
              </w:pBdr>
              <w:rPr>
                <w:rFonts w:ascii="Times" w:hAnsi="Time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2331BA30"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32934E32" w14:textId="45C0844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582B95F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Відділ аукціонної діяльності</w:t>
            </w:r>
          </w:p>
        </w:tc>
        <w:tc>
          <w:tcPr>
            <w:tcW w:w="6116" w:type="dxa"/>
            <w:gridSpan w:val="2"/>
            <w:tcBorders>
              <w:top w:val="single" w:sz="4" w:space="0" w:color="000000"/>
              <w:left w:val="single" w:sz="4" w:space="0" w:color="000000"/>
              <w:bottom w:val="single" w:sz="4" w:space="0" w:color="000000"/>
              <w:right w:val="single" w:sz="4" w:space="0" w:color="000000"/>
            </w:tcBorders>
          </w:tcPr>
          <w:p w14:paraId="487CE4F5" w14:textId="4FC6BAC4" w:rsidR="008F75BC" w:rsidRPr="00EA0251" w:rsidRDefault="008F75BC" w:rsidP="000A0D52">
            <w:pPr>
              <w:pBdr>
                <w:top w:val="nil"/>
                <w:left w:val="nil"/>
                <w:bottom w:val="nil"/>
                <w:right w:val="nil"/>
                <w:between w:val="nil"/>
              </w:pBdr>
              <w:rPr>
                <w:rFonts w:ascii="Times" w:hAnsi="Times"/>
                <w:b/>
                <w:sz w:val="24"/>
                <w:szCs w:val="24"/>
              </w:rPr>
            </w:pPr>
            <w:r w:rsidRPr="00EA0251">
              <w:rPr>
                <w:rFonts w:ascii="Times" w:hAnsi="Times"/>
                <w:b/>
                <w:sz w:val="24"/>
                <w:szCs w:val="24"/>
              </w:rPr>
              <w:t xml:space="preserve">Виконано   </w:t>
            </w:r>
          </w:p>
          <w:p w14:paraId="5559E97A" w14:textId="47B13AE2" w:rsidR="008F75BC" w:rsidRPr="00EA0251" w:rsidRDefault="00C01DE1"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253103" w:rsidRPr="00EA0251">
              <w:rPr>
                <w:rFonts w:ascii="Times" w:hAnsi="Times"/>
                <w:sz w:val="24"/>
                <w:szCs w:val="24"/>
              </w:rPr>
              <w:t>Виставлено на електронні торги 106 спеціальних дозволів на користування надрами, з яких продано (71) та додатково (8) спеціальних дозволів на користування надрами, аукціони з продажу яких було оголошено в попередніх роках.</w:t>
            </w:r>
          </w:p>
          <w:p w14:paraId="56B6A32F" w14:textId="77777777" w:rsidR="000A0D52" w:rsidRPr="00EA0251" w:rsidRDefault="008F75BC"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253103" w:rsidRPr="00EA0251">
              <w:rPr>
                <w:rFonts w:ascii="Times" w:hAnsi="Times"/>
                <w:sz w:val="24"/>
                <w:szCs w:val="24"/>
              </w:rPr>
              <w:t xml:space="preserve"> Видано 85 спеціальних дозволів на користування надрами, з яких: 60 видані на ділянки надр, що були виставлені на аукціони у 2023 році, 23 – видані на ділянки надр, що виставлялись у 2022 році, 2 ділянки надр, що виставлялись у 2021 році.</w:t>
            </w:r>
          </w:p>
          <w:p w14:paraId="1B24778D" w14:textId="0A040168" w:rsidR="00AF202C" w:rsidRPr="00EA0251" w:rsidRDefault="00AF202C" w:rsidP="000A0D52">
            <w:pPr>
              <w:pBdr>
                <w:top w:val="nil"/>
                <w:left w:val="nil"/>
                <w:bottom w:val="nil"/>
                <w:right w:val="nil"/>
                <w:between w:val="nil"/>
              </w:pBdr>
              <w:rPr>
                <w:rFonts w:ascii="Times" w:hAnsi="Times"/>
                <w:sz w:val="24"/>
                <w:szCs w:val="24"/>
              </w:rPr>
            </w:pPr>
          </w:p>
        </w:tc>
      </w:tr>
      <w:tr w:rsidR="00EA0251" w:rsidRPr="00EA0251" w14:paraId="5C76ACCE" w14:textId="77777777" w:rsidTr="002869B1">
        <w:tc>
          <w:tcPr>
            <w:tcW w:w="533" w:type="dxa"/>
            <w:tcBorders>
              <w:top w:val="single" w:sz="4" w:space="0" w:color="000000"/>
              <w:left w:val="single" w:sz="4" w:space="0" w:color="000000"/>
              <w:bottom w:val="single" w:sz="4" w:space="0" w:color="000000"/>
              <w:right w:val="single" w:sz="4" w:space="0" w:color="000000"/>
            </w:tcBorders>
          </w:tcPr>
          <w:p w14:paraId="031AD889" w14:textId="6A56796A"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35</w:t>
            </w:r>
          </w:p>
        </w:tc>
        <w:tc>
          <w:tcPr>
            <w:tcW w:w="5025" w:type="dxa"/>
            <w:tcBorders>
              <w:top w:val="single" w:sz="4" w:space="0" w:color="000000"/>
              <w:left w:val="single" w:sz="4" w:space="0" w:color="000000"/>
              <w:bottom w:val="single" w:sz="4" w:space="0" w:color="000000"/>
              <w:right w:val="single" w:sz="4" w:space="0" w:color="000000"/>
            </w:tcBorders>
          </w:tcPr>
          <w:p w14:paraId="37F1B711"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Наповнення Інвестиційного атласу надрокористувача перспективними ділянками надр, що можуть надаватись у користування вітчизняним та іноземним інвесторам</w:t>
            </w:r>
          </w:p>
        </w:tc>
        <w:tc>
          <w:tcPr>
            <w:tcW w:w="1633" w:type="dxa"/>
            <w:tcBorders>
              <w:top w:val="single" w:sz="4" w:space="0" w:color="000000"/>
              <w:left w:val="single" w:sz="4" w:space="0" w:color="000000"/>
              <w:bottom w:val="single" w:sz="4" w:space="0" w:color="000000"/>
              <w:right w:val="single" w:sz="4" w:space="0" w:color="000000"/>
            </w:tcBorders>
          </w:tcPr>
          <w:p w14:paraId="72AB635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22F7FBC4" w14:textId="340FA8CC"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1E82667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Відділ аукціонної діяльності</w:t>
            </w:r>
          </w:p>
        </w:tc>
        <w:tc>
          <w:tcPr>
            <w:tcW w:w="6116" w:type="dxa"/>
            <w:gridSpan w:val="2"/>
            <w:tcBorders>
              <w:top w:val="single" w:sz="4" w:space="0" w:color="000000"/>
              <w:left w:val="single" w:sz="4" w:space="0" w:color="000000"/>
              <w:bottom w:val="single" w:sz="4" w:space="0" w:color="000000"/>
              <w:right w:val="single" w:sz="4" w:space="0" w:color="000000"/>
            </w:tcBorders>
          </w:tcPr>
          <w:p w14:paraId="09D19E2A" w14:textId="3977C4B4" w:rsidR="008F75BC" w:rsidRPr="00EA0251" w:rsidRDefault="008F75BC"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42C1FD90" w14:textId="69B56E39" w:rsidR="008F75BC" w:rsidRPr="00EA0251" w:rsidRDefault="008F75BC"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Інвестиційний атлас надрокористувача постійно наповнюється перспективними ділянками надр, що можуть надаватись у користування як вітчизняним та і іноземним інвесторам.</w:t>
            </w:r>
          </w:p>
          <w:p w14:paraId="44E6BF37" w14:textId="77777777" w:rsidR="000A0D52" w:rsidRPr="00EA0251" w:rsidRDefault="008F75BC" w:rsidP="005E4FA8">
            <w:pPr>
              <w:pBdr>
                <w:top w:val="nil"/>
                <w:left w:val="nil"/>
                <w:bottom w:val="nil"/>
                <w:right w:val="nil"/>
                <w:between w:val="nil"/>
              </w:pBdr>
              <w:ind w:right="-91"/>
              <w:rPr>
                <w:rFonts w:ascii="Times" w:hAnsi="Times"/>
                <w:sz w:val="24"/>
                <w:szCs w:val="24"/>
              </w:rPr>
            </w:pPr>
            <w:r w:rsidRPr="00EA0251">
              <w:rPr>
                <w:rFonts w:ascii="Times" w:hAnsi="Times"/>
                <w:sz w:val="24"/>
                <w:szCs w:val="24"/>
              </w:rPr>
              <w:t xml:space="preserve">   Станом на кінець 2023 року </w:t>
            </w:r>
            <w:r w:rsidR="005E4FA8" w:rsidRPr="00EA0251">
              <w:rPr>
                <w:rFonts w:ascii="Times" w:hAnsi="Times"/>
                <w:sz w:val="24"/>
                <w:szCs w:val="24"/>
              </w:rPr>
              <w:t xml:space="preserve">сервіс налічує </w:t>
            </w:r>
            <w:r w:rsidR="00253103" w:rsidRPr="00EA0251">
              <w:rPr>
                <w:rFonts w:ascii="Times" w:hAnsi="Times"/>
                <w:sz w:val="24"/>
                <w:szCs w:val="24"/>
              </w:rPr>
              <w:t>понад 500 перспективних ділянок надр.</w:t>
            </w:r>
          </w:p>
          <w:p w14:paraId="0BA1E263" w14:textId="65CEAD99" w:rsidR="00AF202C" w:rsidRPr="00EA0251" w:rsidRDefault="00AF202C" w:rsidP="005E4FA8">
            <w:pPr>
              <w:pBdr>
                <w:top w:val="nil"/>
                <w:left w:val="nil"/>
                <w:bottom w:val="nil"/>
                <w:right w:val="nil"/>
                <w:between w:val="nil"/>
              </w:pBdr>
              <w:ind w:right="-91"/>
              <w:rPr>
                <w:rFonts w:ascii="Times" w:hAnsi="Times"/>
                <w:sz w:val="24"/>
                <w:szCs w:val="24"/>
              </w:rPr>
            </w:pPr>
          </w:p>
        </w:tc>
      </w:tr>
      <w:tr w:rsidR="000A0D52" w:rsidRPr="00EA0251" w14:paraId="0442E411" w14:textId="77777777" w:rsidTr="002869B1">
        <w:tc>
          <w:tcPr>
            <w:tcW w:w="533" w:type="dxa"/>
            <w:tcBorders>
              <w:top w:val="single" w:sz="4" w:space="0" w:color="000000"/>
              <w:left w:val="single" w:sz="4" w:space="0" w:color="000000"/>
              <w:bottom w:val="single" w:sz="4" w:space="0" w:color="000000"/>
              <w:right w:val="single" w:sz="4" w:space="0" w:color="000000"/>
            </w:tcBorders>
          </w:tcPr>
          <w:p w14:paraId="4FD0478E" w14:textId="5572CC14"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36</w:t>
            </w:r>
          </w:p>
        </w:tc>
        <w:tc>
          <w:tcPr>
            <w:tcW w:w="5025" w:type="dxa"/>
            <w:tcBorders>
              <w:top w:val="single" w:sz="4" w:space="0" w:color="000000"/>
              <w:left w:val="single" w:sz="4" w:space="0" w:color="000000"/>
              <w:bottom w:val="single" w:sz="4" w:space="0" w:color="000000"/>
              <w:right w:val="single" w:sz="4" w:space="0" w:color="000000"/>
            </w:tcBorders>
          </w:tcPr>
          <w:p w14:paraId="045601EF"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Видача спеціальних дозволів на користування надрами без проведення аукціону, продовження строку дії,  переоформлення, внесення змін до спеціальних дозволів на </w:t>
            </w:r>
            <w:r w:rsidRPr="00EA0251">
              <w:rPr>
                <w:rFonts w:ascii="Times" w:hAnsi="Times"/>
                <w:sz w:val="24"/>
                <w:szCs w:val="24"/>
              </w:rPr>
              <w:lastRenderedPageBreak/>
              <w:t>користування надрами. Передача відповідної інформації для внесення до електронної бази даних</w:t>
            </w:r>
          </w:p>
        </w:tc>
        <w:tc>
          <w:tcPr>
            <w:tcW w:w="1633" w:type="dxa"/>
            <w:tcBorders>
              <w:top w:val="single" w:sz="4" w:space="0" w:color="000000"/>
              <w:left w:val="single" w:sz="4" w:space="0" w:color="000000"/>
              <w:bottom w:val="single" w:sz="4" w:space="0" w:color="000000"/>
              <w:right w:val="single" w:sz="4" w:space="0" w:color="000000"/>
            </w:tcBorders>
          </w:tcPr>
          <w:p w14:paraId="210D702F"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lastRenderedPageBreak/>
              <w:t>протягом</w:t>
            </w:r>
          </w:p>
          <w:p w14:paraId="541B5E13" w14:textId="1B958AC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38F4EBE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Відділ використання надр та забезпечення </w:t>
            </w:r>
            <w:r w:rsidRPr="00EA0251">
              <w:rPr>
                <w:rFonts w:ascii="Times" w:hAnsi="Times"/>
                <w:sz w:val="24"/>
                <w:szCs w:val="24"/>
              </w:rPr>
              <w:lastRenderedPageBreak/>
              <w:t xml:space="preserve">виконання процедур надання спеціальних дозволів </w:t>
            </w:r>
          </w:p>
        </w:tc>
        <w:tc>
          <w:tcPr>
            <w:tcW w:w="6116" w:type="dxa"/>
            <w:gridSpan w:val="2"/>
            <w:tcBorders>
              <w:top w:val="single" w:sz="4" w:space="0" w:color="000000"/>
              <w:left w:val="single" w:sz="4" w:space="0" w:color="000000"/>
              <w:bottom w:val="single" w:sz="4" w:space="0" w:color="000000"/>
              <w:right w:val="single" w:sz="4" w:space="0" w:color="000000"/>
            </w:tcBorders>
          </w:tcPr>
          <w:p w14:paraId="1D813E44" w14:textId="046C47AE" w:rsidR="00177612" w:rsidRPr="00EA0251" w:rsidRDefault="00177612" w:rsidP="000A0D52">
            <w:pPr>
              <w:pBdr>
                <w:top w:val="nil"/>
                <w:left w:val="nil"/>
                <w:bottom w:val="nil"/>
                <w:right w:val="nil"/>
                <w:between w:val="nil"/>
              </w:pBdr>
              <w:rPr>
                <w:rFonts w:ascii="Times" w:hAnsi="Times"/>
                <w:b/>
                <w:sz w:val="24"/>
                <w:szCs w:val="24"/>
              </w:rPr>
            </w:pPr>
            <w:r w:rsidRPr="00EA0251">
              <w:rPr>
                <w:rFonts w:ascii="Times" w:hAnsi="Times"/>
                <w:b/>
                <w:sz w:val="24"/>
                <w:szCs w:val="24"/>
              </w:rPr>
              <w:lastRenderedPageBreak/>
              <w:t>Виконано</w:t>
            </w:r>
          </w:p>
          <w:p w14:paraId="270BA197" w14:textId="0DED54B7" w:rsidR="000A0D52" w:rsidRPr="00EA0251" w:rsidRDefault="00177612" w:rsidP="00177612">
            <w:pPr>
              <w:pBdr>
                <w:top w:val="nil"/>
                <w:left w:val="nil"/>
                <w:bottom w:val="nil"/>
                <w:right w:val="nil"/>
                <w:between w:val="nil"/>
              </w:pBdr>
              <w:rPr>
                <w:rFonts w:ascii="Times" w:hAnsi="Times"/>
                <w:sz w:val="24"/>
                <w:szCs w:val="24"/>
              </w:rPr>
            </w:pPr>
            <w:r w:rsidRPr="00EA0251">
              <w:rPr>
                <w:rFonts w:ascii="Times" w:hAnsi="Times"/>
                <w:sz w:val="24"/>
                <w:szCs w:val="24"/>
              </w:rPr>
              <w:t>Протягом 2023 року видано 38</w:t>
            </w:r>
            <w:r w:rsidR="00585AC8">
              <w:rPr>
                <w:rFonts w:ascii="Times" w:hAnsi="Times"/>
                <w:sz w:val="24"/>
                <w:szCs w:val="24"/>
              </w:rPr>
              <w:t>5</w:t>
            </w:r>
            <w:r w:rsidRPr="00EA0251">
              <w:rPr>
                <w:rFonts w:ascii="Times" w:hAnsi="Times"/>
                <w:sz w:val="24"/>
                <w:szCs w:val="24"/>
              </w:rPr>
              <w:t xml:space="preserve"> спеціальних дозволів на користування надрами, в тому числі надання без </w:t>
            </w:r>
            <w:r w:rsidRPr="00EA0251">
              <w:rPr>
                <w:rFonts w:ascii="Times" w:hAnsi="Times"/>
                <w:sz w:val="24"/>
                <w:szCs w:val="24"/>
              </w:rPr>
              <w:lastRenderedPageBreak/>
              <w:t>проведення аукціону 14</w:t>
            </w:r>
            <w:r w:rsidR="00585AC8">
              <w:rPr>
                <w:rFonts w:ascii="Times" w:hAnsi="Times"/>
                <w:sz w:val="24"/>
                <w:szCs w:val="24"/>
              </w:rPr>
              <w:t>9</w:t>
            </w:r>
            <w:r w:rsidRPr="00EA0251">
              <w:rPr>
                <w:rFonts w:ascii="Times" w:hAnsi="Times"/>
                <w:sz w:val="24"/>
                <w:szCs w:val="24"/>
              </w:rPr>
              <w:t xml:space="preserve"> од., продовження строку дії </w:t>
            </w:r>
            <w:r w:rsidRPr="00EA0251">
              <w:rPr>
                <w:rFonts w:ascii="Times" w:hAnsi="Times"/>
                <w:sz w:val="24"/>
                <w:szCs w:val="24"/>
              </w:rPr>
              <w:br/>
              <w:t>26 од., внесення змін 209 од., переоформлення 1 од.</w:t>
            </w:r>
          </w:p>
        </w:tc>
      </w:tr>
      <w:tr w:rsidR="000A0D52" w:rsidRPr="00EA0251" w14:paraId="66D3733A" w14:textId="77777777" w:rsidTr="002869B1">
        <w:tc>
          <w:tcPr>
            <w:tcW w:w="533" w:type="dxa"/>
            <w:tcBorders>
              <w:top w:val="single" w:sz="4" w:space="0" w:color="000000"/>
              <w:left w:val="single" w:sz="4" w:space="0" w:color="000000"/>
              <w:bottom w:val="single" w:sz="4" w:space="0" w:color="000000"/>
              <w:right w:val="single" w:sz="4" w:space="0" w:color="000000"/>
            </w:tcBorders>
          </w:tcPr>
          <w:p w14:paraId="15341B39" w14:textId="5916D854"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37</w:t>
            </w:r>
          </w:p>
        </w:tc>
        <w:tc>
          <w:tcPr>
            <w:tcW w:w="5025" w:type="dxa"/>
            <w:tcBorders>
              <w:top w:val="single" w:sz="4" w:space="0" w:color="000000"/>
              <w:left w:val="single" w:sz="4" w:space="0" w:color="000000"/>
              <w:bottom w:val="single" w:sz="4" w:space="0" w:color="000000"/>
              <w:right w:val="single" w:sz="4" w:space="0" w:color="000000"/>
            </w:tcBorders>
          </w:tcPr>
          <w:p w14:paraId="0B051248"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Реалізація завдань Дорожньої карти, укладеної на виконання Меморандуму між Україною та ЄС про стратегічне співробітництво у сфері корисних копалин</w:t>
            </w:r>
          </w:p>
        </w:tc>
        <w:tc>
          <w:tcPr>
            <w:tcW w:w="1633" w:type="dxa"/>
            <w:tcBorders>
              <w:top w:val="single" w:sz="4" w:space="0" w:color="000000"/>
              <w:left w:val="single" w:sz="4" w:space="0" w:color="000000"/>
              <w:bottom w:val="single" w:sz="4" w:space="0" w:color="000000"/>
              <w:right w:val="single" w:sz="4" w:space="0" w:color="000000"/>
            </w:tcBorders>
          </w:tcPr>
          <w:p w14:paraId="15EDFE31"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434CBA57" w14:textId="663D519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7195834E"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організаційного забезпечення, взаємодії зі ЗМІ та міжнародного співробітництва</w:t>
            </w:r>
          </w:p>
        </w:tc>
        <w:tc>
          <w:tcPr>
            <w:tcW w:w="6116" w:type="dxa"/>
            <w:gridSpan w:val="2"/>
            <w:tcBorders>
              <w:top w:val="single" w:sz="4" w:space="0" w:color="000000"/>
              <w:left w:val="single" w:sz="4" w:space="0" w:color="000000"/>
              <w:bottom w:val="single" w:sz="4" w:space="0" w:color="000000"/>
              <w:right w:val="single" w:sz="4" w:space="0" w:color="000000"/>
            </w:tcBorders>
          </w:tcPr>
          <w:p w14:paraId="4A5FC08E" w14:textId="77777777" w:rsidR="000A0D52" w:rsidRPr="00EA0251" w:rsidRDefault="005E4FA8"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40D03D03" w14:textId="77777777" w:rsidR="000240BC" w:rsidRPr="00EA0251" w:rsidRDefault="000240BC" w:rsidP="000240BC">
            <w:pPr>
              <w:pBdr>
                <w:top w:val="nil"/>
                <w:left w:val="nil"/>
                <w:bottom w:val="nil"/>
                <w:right w:val="nil"/>
                <w:between w:val="nil"/>
              </w:pBdr>
              <w:rPr>
                <w:rFonts w:ascii="Times" w:hAnsi="Times"/>
                <w:sz w:val="24"/>
                <w:szCs w:val="24"/>
                <w:lang w:val="ru-RU"/>
              </w:rPr>
            </w:pPr>
            <w:r w:rsidRPr="00EA0251">
              <w:rPr>
                <w:rFonts w:ascii="Times" w:hAnsi="Times"/>
                <w:sz w:val="24"/>
                <w:szCs w:val="24"/>
              </w:rPr>
              <w:t>Дорожня карта заходів на 2023-2024 рр. у рамках Меморандуму про взаєморозуміння між Україною та ЄС про стратегічне партнерство у сфері критичних сировинних матеріалів» від 13.07.2021 р., визначає 16 цілей та 21 завдання. Серед них 16 завдань заплановано до реалізації в партнерстві з ЄС, зокрема,  Делегацією ЄС в Україні та ЄБРР.  П’ять (5) завдань визначено як «за вимогою» української сторони. </w:t>
            </w:r>
          </w:p>
          <w:p w14:paraId="0FC17183" w14:textId="6EA12CB8" w:rsidR="000240BC" w:rsidRPr="00EA0251" w:rsidRDefault="000240BC" w:rsidP="000240BC">
            <w:pPr>
              <w:pBdr>
                <w:top w:val="nil"/>
                <w:left w:val="nil"/>
                <w:bottom w:val="nil"/>
                <w:right w:val="nil"/>
                <w:between w:val="nil"/>
              </w:pBdr>
              <w:rPr>
                <w:rFonts w:ascii="Times" w:hAnsi="Times"/>
                <w:sz w:val="24"/>
                <w:szCs w:val="24"/>
                <w:lang w:val="ru-RU"/>
              </w:rPr>
            </w:pPr>
            <w:r w:rsidRPr="00EA0251">
              <w:rPr>
                <w:rFonts w:ascii="Times" w:hAnsi="Times"/>
                <w:sz w:val="24"/>
                <w:szCs w:val="24"/>
              </w:rPr>
              <w:t xml:space="preserve">Близько </w:t>
            </w:r>
            <w:r w:rsidR="00585AC8">
              <w:rPr>
                <w:rFonts w:ascii="Times" w:hAnsi="Times"/>
                <w:sz w:val="24"/>
                <w:szCs w:val="24"/>
              </w:rPr>
              <w:t>6</w:t>
            </w:r>
            <w:r w:rsidRPr="00EA0251">
              <w:rPr>
                <w:rFonts w:ascii="Times" w:hAnsi="Times"/>
                <w:sz w:val="24"/>
                <w:szCs w:val="24"/>
              </w:rPr>
              <w:t xml:space="preserve">0% завдань виконано. </w:t>
            </w:r>
            <w:r w:rsidR="00585AC8">
              <w:rPr>
                <w:rFonts w:ascii="Times" w:hAnsi="Times"/>
                <w:sz w:val="24"/>
                <w:szCs w:val="24"/>
              </w:rPr>
              <w:t>4</w:t>
            </w:r>
            <w:r w:rsidRPr="00EA0251">
              <w:rPr>
                <w:rFonts w:ascii="Times" w:hAnsi="Times"/>
                <w:sz w:val="24"/>
                <w:szCs w:val="24"/>
              </w:rPr>
              <w:t>0% завдань в статусі «виконується».</w:t>
            </w:r>
          </w:p>
          <w:p w14:paraId="0FDB302A" w14:textId="7E20C62E" w:rsidR="005E4FA8" w:rsidRPr="00EA0251" w:rsidRDefault="005E4FA8" w:rsidP="000A0D52">
            <w:pPr>
              <w:pBdr>
                <w:top w:val="nil"/>
                <w:left w:val="nil"/>
                <w:bottom w:val="nil"/>
                <w:right w:val="nil"/>
                <w:between w:val="nil"/>
              </w:pBdr>
              <w:rPr>
                <w:rFonts w:ascii="Times" w:hAnsi="Times"/>
                <w:b/>
                <w:sz w:val="24"/>
                <w:szCs w:val="24"/>
                <w:lang w:val="ru-RU"/>
              </w:rPr>
            </w:pPr>
          </w:p>
        </w:tc>
      </w:tr>
      <w:tr w:rsidR="000A0D52" w:rsidRPr="00EA0251" w14:paraId="7FB2F2FE" w14:textId="77777777" w:rsidTr="002869B1">
        <w:tc>
          <w:tcPr>
            <w:tcW w:w="533" w:type="dxa"/>
            <w:tcBorders>
              <w:top w:val="single" w:sz="4" w:space="0" w:color="000000"/>
              <w:left w:val="single" w:sz="4" w:space="0" w:color="000000"/>
              <w:bottom w:val="single" w:sz="4" w:space="0" w:color="000000"/>
              <w:right w:val="single" w:sz="4" w:space="0" w:color="000000"/>
            </w:tcBorders>
          </w:tcPr>
          <w:p w14:paraId="58F86C35" w14:textId="341788F2" w:rsidR="000A0D52" w:rsidRPr="00EA0251" w:rsidRDefault="000A0D52" w:rsidP="000A0D52">
            <w:pPr>
              <w:pBdr>
                <w:top w:val="nil"/>
                <w:left w:val="nil"/>
                <w:bottom w:val="nil"/>
                <w:right w:val="nil"/>
                <w:between w:val="nil"/>
              </w:pBdr>
              <w:jc w:val="center"/>
              <w:rPr>
                <w:rFonts w:ascii="Times" w:hAnsi="Times"/>
                <w:sz w:val="24"/>
                <w:szCs w:val="24"/>
                <w:lang w:val="ru-RU"/>
              </w:rPr>
            </w:pPr>
            <w:r w:rsidRPr="00EA0251">
              <w:rPr>
                <w:rFonts w:ascii="Times" w:hAnsi="Times"/>
                <w:sz w:val="24"/>
                <w:szCs w:val="24"/>
                <w:lang w:val="ru-RU"/>
              </w:rPr>
              <w:t>38</w:t>
            </w:r>
          </w:p>
        </w:tc>
        <w:tc>
          <w:tcPr>
            <w:tcW w:w="5025" w:type="dxa"/>
            <w:tcBorders>
              <w:top w:val="single" w:sz="4" w:space="0" w:color="000000"/>
              <w:left w:val="single" w:sz="4" w:space="0" w:color="000000"/>
              <w:bottom w:val="single" w:sz="4" w:space="0" w:color="000000"/>
              <w:right w:val="single" w:sz="4" w:space="0" w:color="000000"/>
            </w:tcBorders>
          </w:tcPr>
          <w:p w14:paraId="4D5C1BEC" w14:textId="01FE8008"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Продовження оцифрування вторинної геологічної інформації, розвиток</w:t>
            </w:r>
            <w:r w:rsidRPr="00EA0251">
              <w:rPr>
                <w:rFonts w:ascii="Times" w:hAnsi="Times"/>
                <w:sz w:val="24"/>
                <w:szCs w:val="24"/>
              </w:rPr>
              <w:br/>
              <w:t>ІТ-архітектури та функціоналу Державного геологічного порталу в</w:t>
            </w:r>
            <w:r w:rsidRPr="00EA0251">
              <w:rPr>
                <w:rFonts w:ascii="Times" w:eastAsia="Times" w:hAnsi="Times" w:cs="Times"/>
                <w:sz w:val="24"/>
                <w:szCs w:val="24"/>
              </w:rPr>
              <w:t xml:space="preserve"> рамках співпраці з ЕБРР по реалізації Меморандуму </w:t>
            </w:r>
            <w:r w:rsidRPr="00EA0251">
              <w:rPr>
                <w:rFonts w:ascii="Times" w:hAnsi="Times"/>
                <w:sz w:val="24"/>
                <w:szCs w:val="24"/>
              </w:rPr>
              <w:t>про технічну допомогу з оцифрування вторинної геологічної інформації, розвитку</w:t>
            </w:r>
            <w:r w:rsidRPr="00EA0251">
              <w:rPr>
                <w:rFonts w:ascii="Times" w:hAnsi="Times"/>
                <w:sz w:val="24"/>
                <w:szCs w:val="24"/>
              </w:rPr>
              <w:br/>
              <w:t xml:space="preserve">ІТ-архітектури та функціоналу Державного геологічного порталу, </w:t>
            </w:r>
            <w:r w:rsidRPr="00EA0251">
              <w:rPr>
                <w:rFonts w:ascii="Times" w:eastAsia="Times" w:hAnsi="Times" w:cs="Times"/>
                <w:sz w:val="24"/>
                <w:szCs w:val="24"/>
              </w:rPr>
              <w:t xml:space="preserve">підписаного </w:t>
            </w:r>
            <w:r w:rsidRPr="00EA0251">
              <w:rPr>
                <w:rFonts w:ascii="Times" w:eastAsia="Times" w:hAnsi="Times" w:cs="Times"/>
                <w:sz w:val="24"/>
                <w:szCs w:val="24"/>
              </w:rPr>
              <w:br/>
              <w:t>16 листопада 2022 року</w:t>
            </w:r>
          </w:p>
        </w:tc>
        <w:tc>
          <w:tcPr>
            <w:tcW w:w="1633" w:type="dxa"/>
            <w:tcBorders>
              <w:top w:val="single" w:sz="4" w:space="0" w:color="000000"/>
              <w:left w:val="single" w:sz="4" w:space="0" w:color="000000"/>
              <w:bottom w:val="single" w:sz="4" w:space="0" w:color="000000"/>
              <w:right w:val="single" w:sz="4" w:space="0" w:color="000000"/>
            </w:tcBorders>
          </w:tcPr>
          <w:p w14:paraId="650553E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07B1D453" w14:textId="18712B4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4C2B3770"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Управління геології</w:t>
            </w:r>
          </w:p>
          <w:p w14:paraId="30FAA1E0" w14:textId="77777777" w:rsidR="000A0D52" w:rsidRPr="00EA0251" w:rsidRDefault="000A0D52" w:rsidP="000A0D52">
            <w:pPr>
              <w:pBdr>
                <w:top w:val="nil"/>
                <w:left w:val="nil"/>
                <w:bottom w:val="nil"/>
                <w:right w:val="nil"/>
                <w:between w:val="nil"/>
              </w:pBdr>
              <w:rPr>
                <w:rFonts w:ascii="Times" w:hAnsi="Times"/>
                <w:sz w:val="24"/>
                <w:szCs w:val="24"/>
              </w:rPr>
            </w:pPr>
          </w:p>
        </w:tc>
        <w:tc>
          <w:tcPr>
            <w:tcW w:w="6116" w:type="dxa"/>
            <w:gridSpan w:val="2"/>
            <w:tcBorders>
              <w:top w:val="single" w:sz="4" w:space="0" w:color="000000"/>
              <w:left w:val="single" w:sz="4" w:space="0" w:color="000000"/>
              <w:bottom w:val="single" w:sz="4" w:space="0" w:color="000000"/>
              <w:right w:val="single" w:sz="4" w:space="0" w:color="000000"/>
            </w:tcBorders>
          </w:tcPr>
          <w:p w14:paraId="2CFC1DA7" w14:textId="25AB5083" w:rsidR="0085457F" w:rsidRPr="00EA0251" w:rsidRDefault="0085457F" w:rsidP="0085457F">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435D763F" w14:textId="49BE84DE"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t>В рамках договору, укладеним між Європейським банком реконструкції та розвитку та ДНВП «Геоінформ України» від 20.07.2023 р. №2023.008675/15440/124786, «Україна: Реформування та розвиток ринку критичної сировини: Модернізація управління геоданими - Початковий процес оцифрування документів - Фаза 1». У 2023 році оцифровано 1119 звітів, в т.ч. 4699 одиниць зберігання.</w:t>
            </w:r>
          </w:p>
          <w:p w14:paraId="738E25E0" w14:textId="3558A646"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t xml:space="preserve">   Відповідно до взаємоузгоджених критеріїв було встановлено пріоритетність першочергового оцифрування звітів:</w:t>
            </w:r>
          </w:p>
          <w:p w14:paraId="0FAC8E53" w14:textId="77777777" w:rsidR="000A0D52"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t>- згідно з Переліком ділянок надр, які мають стратегічне значення для сталого розвитку економіки та обороноздатності держави, і які надаватимуться у</w:t>
            </w:r>
          </w:p>
          <w:p w14:paraId="54E96972" w14:textId="77777777"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lastRenderedPageBreak/>
              <w:t>користування шляхом проведення конкурсів на укладення угод про розподіл продукції (постанова КМУ від 14.02.2023 №132);</w:t>
            </w:r>
          </w:p>
          <w:p w14:paraId="3D4DFBE9" w14:textId="77777777" w:rsidR="0085457F" w:rsidRPr="00EA0251" w:rsidRDefault="0085457F" w:rsidP="0085457F">
            <w:pPr>
              <w:pBdr>
                <w:top w:val="nil"/>
                <w:left w:val="nil"/>
                <w:bottom w:val="nil"/>
                <w:right w:val="nil"/>
                <w:between w:val="nil"/>
              </w:pBdr>
              <w:rPr>
                <w:rFonts w:ascii="Times" w:hAnsi="Times"/>
                <w:sz w:val="24"/>
                <w:szCs w:val="24"/>
              </w:rPr>
            </w:pPr>
            <w:r w:rsidRPr="00EA0251">
              <w:rPr>
                <w:rFonts w:ascii="Times" w:hAnsi="Times"/>
                <w:sz w:val="24"/>
                <w:szCs w:val="24"/>
              </w:rPr>
              <w:t>- згідно з Переліком ділянок надр, які мають стратегічне значення для сталого розвитку економіки та обороноздатності держави, що можуть надаватися у користування шляхом проведення аукціонів з продажу спеціальних дозволів на користування надрами (проєкт постанови КМУ).</w:t>
            </w:r>
          </w:p>
          <w:p w14:paraId="7793E486" w14:textId="25DD7E96" w:rsidR="005E4FA8" w:rsidRPr="00EA0251" w:rsidRDefault="005E4FA8" w:rsidP="0085457F">
            <w:pPr>
              <w:pBdr>
                <w:top w:val="nil"/>
                <w:left w:val="nil"/>
                <w:bottom w:val="nil"/>
                <w:right w:val="nil"/>
                <w:between w:val="nil"/>
              </w:pBdr>
              <w:rPr>
                <w:rFonts w:ascii="Times" w:hAnsi="Times"/>
                <w:sz w:val="24"/>
                <w:szCs w:val="24"/>
              </w:rPr>
            </w:pPr>
          </w:p>
        </w:tc>
      </w:tr>
      <w:tr w:rsidR="000A0D52" w:rsidRPr="00EA0251" w14:paraId="631AD901" w14:textId="77777777" w:rsidTr="002869B1">
        <w:tc>
          <w:tcPr>
            <w:tcW w:w="15291" w:type="dxa"/>
            <w:gridSpan w:val="6"/>
            <w:tcBorders>
              <w:top w:val="single" w:sz="4" w:space="0" w:color="000000"/>
              <w:left w:val="single" w:sz="4" w:space="0" w:color="000000"/>
              <w:bottom w:val="single" w:sz="4" w:space="0" w:color="000000"/>
              <w:right w:val="single" w:sz="4" w:space="0" w:color="000000"/>
            </w:tcBorders>
          </w:tcPr>
          <w:p w14:paraId="0F210678" w14:textId="77777777" w:rsidR="000A0D52" w:rsidRPr="00EA0251" w:rsidRDefault="000A0D52" w:rsidP="000A0D52">
            <w:pPr>
              <w:pBdr>
                <w:top w:val="nil"/>
                <w:left w:val="nil"/>
                <w:bottom w:val="nil"/>
                <w:right w:val="nil"/>
                <w:between w:val="nil"/>
              </w:pBdr>
              <w:jc w:val="center"/>
              <w:rPr>
                <w:rFonts w:ascii="Times" w:hAnsi="Times"/>
                <w:b/>
                <w:sz w:val="24"/>
                <w:szCs w:val="24"/>
              </w:rPr>
            </w:pPr>
          </w:p>
          <w:p w14:paraId="0101D761"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Виконання плану заходів з впровадження аудиторських рекомендацій</w:t>
            </w:r>
          </w:p>
          <w:p w14:paraId="3EB0570A" w14:textId="7777777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наданих за результатами державного фінансового аудиту виконання бюджетних програм</w:t>
            </w:r>
          </w:p>
          <w:p w14:paraId="0E07FA52" w14:textId="77777777" w:rsidR="000A0D52" w:rsidRPr="00EA0251" w:rsidRDefault="000A0D52" w:rsidP="000A0D52">
            <w:pPr>
              <w:pBdr>
                <w:top w:val="nil"/>
                <w:left w:val="nil"/>
                <w:bottom w:val="nil"/>
                <w:right w:val="nil"/>
                <w:between w:val="nil"/>
              </w:pBdr>
              <w:jc w:val="center"/>
              <w:rPr>
                <w:rFonts w:ascii="Times" w:hAnsi="Times"/>
                <w:sz w:val="24"/>
                <w:szCs w:val="24"/>
              </w:rPr>
            </w:pPr>
          </w:p>
        </w:tc>
      </w:tr>
      <w:tr w:rsidR="000A0D52" w:rsidRPr="00EA0251" w14:paraId="650EF9FC" w14:textId="77777777" w:rsidTr="002869B1">
        <w:tc>
          <w:tcPr>
            <w:tcW w:w="533" w:type="dxa"/>
            <w:tcBorders>
              <w:top w:val="single" w:sz="4" w:space="0" w:color="000000"/>
              <w:left w:val="single" w:sz="4" w:space="0" w:color="000000"/>
              <w:bottom w:val="single" w:sz="4" w:space="0" w:color="000000"/>
              <w:right w:val="single" w:sz="4" w:space="0" w:color="000000"/>
            </w:tcBorders>
          </w:tcPr>
          <w:p w14:paraId="1803E491" w14:textId="019ECC68"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39</w:t>
            </w:r>
          </w:p>
        </w:tc>
        <w:tc>
          <w:tcPr>
            <w:tcW w:w="5025" w:type="dxa"/>
            <w:tcBorders>
              <w:top w:val="single" w:sz="4" w:space="0" w:color="000000"/>
              <w:left w:val="single" w:sz="4" w:space="0" w:color="000000"/>
              <w:bottom w:val="single" w:sz="4" w:space="0" w:color="000000"/>
              <w:right w:val="single" w:sz="4" w:space="0" w:color="000000"/>
            </w:tcBorders>
          </w:tcPr>
          <w:p w14:paraId="6864430C" w14:textId="77777777" w:rsidR="000A0D52" w:rsidRPr="00EA0251" w:rsidRDefault="000A0D52" w:rsidP="000A0D52">
            <w:pPr>
              <w:pBdr>
                <w:top w:val="nil"/>
                <w:left w:val="nil"/>
                <w:bottom w:val="nil"/>
                <w:right w:val="nil"/>
                <w:between w:val="nil"/>
              </w:pBdr>
              <w:jc w:val="both"/>
              <w:rPr>
                <w:rFonts w:ascii="Times" w:hAnsi="Times"/>
                <w:sz w:val="24"/>
                <w:szCs w:val="24"/>
              </w:rPr>
            </w:pPr>
            <w:r w:rsidRPr="00EA0251">
              <w:rPr>
                <w:rFonts w:ascii="Times" w:hAnsi="Times"/>
                <w:sz w:val="24"/>
                <w:szCs w:val="24"/>
              </w:rPr>
              <w:t>Здійснення моніторингу і контролю за впровадженням рекомендацій, наданих за результатами проведених аудитів Держгеонадр до повної їх реалізації (звіт Державної аудиторської служби України щодо виконання бюджетних програм Держгеонадра за період 2018-2019 років від 09.07.2020 №000700-11/2032-2020, рішення Рахункової палати України від 22.02.2022  №3-2 до звіту про результати аудиту ефективності виконання повноважень державними органами щодо повноти нарахування і контролю за сплатою збору за видачу спеціальних дозволів на користування надрами та коштів від продажу таких дозволів)</w:t>
            </w:r>
          </w:p>
        </w:tc>
        <w:tc>
          <w:tcPr>
            <w:tcW w:w="1633" w:type="dxa"/>
            <w:tcBorders>
              <w:top w:val="single" w:sz="4" w:space="0" w:color="000000"/>
              <w:left w:val="single" w:sz="4" w:space="0" w:color="000000"/>
              <w:bottom w:val="single" w:sz="4" w:space="0" w:color="000000"/>
              <w:right w:val="single" w:sz="4" w:space="0" w:color="000000"/>
            </w:tcBorders>
          </w:tcPr>
          <w:p w14:paraId="1AC93F2F"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щокварталу</w:t>
            </w:r>
          </w:p>
        </w:tc>
        <w:tc>
          <w:tcPr>
            <w:tcW w:w="1984" w:type="dxa"/>
            <w:tcBorders>
              <w:top w:val="single" w:sz="4" w:space="0" w:color="000000"/>
              <w:left w:val="single" w:sz="4" w:space="0" w:color="000000"/>
              <w:bottom w:val="single" w:sz="4" w:space="0" w:color="000000"/>
              <w:right w:val="single" w:sz="4" w:space="0" w:color="000000"/>
            </w:tcBorders>
          </w:tcPr>
          <w:p w14:paraId="3589C0CC"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з внутрішнього аудиту</w:t>
            </w:r>
          </w:p>
        </w:tc>
        <w:tc>
          <w:tcPr>
            <w:tcW w:w="6116" w:type="dxa"/>
            <w:gridSpan w:val="2"/>
            <w:tcBorders>
              <w:top w:val="single" w:sz="4" w:space="0" w:color="000000"/>
              <w:left w:val="single" w:sz="4" w:space="0" w:color="000000"/>
              <w:bottom w:val="single" w:sz="4" w:space="0" w:color="000000"/>
              <w:right w:val="single" w:sz="4" w:space="0" w:color="000000"/>
            </w:tcBorders>
          </w:tcPr>
          <w:p w14:paraId="5D082D19" w14:textId="7947FD1F" w:rsidR="007C7B2C" w:rsidRPr="00EA0251" w:rsidRDefault="007C7B2C" w:rsidP="007C7B2C">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103897E1" w14:textId="5C99DC0A" w:rsidR="007C7B2C" w:rsidRPr="00EA0251" w:rsidRDefault="007C7B2C" w:rsidP="007C7B2C">
            <w:pPr>
              <w:pBdr>
                <w:top w:val="nil"/>
                <w:left w:val="nil"/>
                <w:bottom w:val="nil"/>
                <w:right w:val="nil"/>
                <w:between w:val="nil"/>
              </w:pBdr>
              <w:rPr>
                <w:rFonts w:ascii="Times" w:hAnsi="Times"/>
                <w:sz w:val="24"/>
                <w:szCs w:val="24"/>
              </w:rPr>
            </w:pPr>
            <w:r w:rsidRPr="00EA0251">
              <w:rPr>
                <w:rFonts w:ascii="Times" w:hAnsi="Times"/>
                <w:sz w:val="24"/>
                <w:szCs w:val="24"/>
              </w:rPr>
              <w:t xml:space="preserve">   Протягом завершеного періоду 2023 року здійснювався систематичний моніторинг та контроль за впровадженням рекомендацій зазначених зовнішніх контрольних заходів.</w:t>
            </w:r>
          </w:p>
          <w:p w14:paraId="28F387BF" w14:textId="078890F3" w:rsidR="000A0D52" w:rsidRPr="00EA0251" w:rsidRDefault="007C7B2C" w:rsidP="007C7B2C">
            <w:pPr>
              <w:pBdr>
                <w:top w:val="nil"/>
                <w:left w:val="nil"/>
                <w:bottom w:val="nil"/>
                <w:right w:val="nil"/>
                <w:between w:val="nil"/>
              </w:pBdr>
              <w:rPr>
                <w:rFonts w:ascii="Times" w:hAnsi="Times"/>
                <w:sz w:val="24"/>
                <w:szCs w:val="24"/>
              </w:rPr>
            </w:pPr>
            <w:r w:rsidRPr="00EA0251">
              <w:rPr>
                <w:rFonts w:ascii="Times" w:hAnsi="Times"/>
                <w:sz w:val="24"/>
                <w:szCs w:val="24"/>
              </w:rPr>
              <w:t xml:space="preserve">   Актуалізована інформація про стан впровадження аудиторських рекомендацій надіслана Державній аудиторській службі України</w:t>
            </w:r>
            <w:r w:rsidRPr="00EA0251">
              <w:t xml:space="preserve"> </w:t>
            </w:r>
            <w:r w:rsidRPr="00EA0251">
              <w:rPr>
                <w:rFonts w:ascii="Times" w:hAnsi="Times"/>
                <w:sz w:val="24"/>
                <w:szCs w:val="24"/>
              </w:rPr>
              <w:t>та Рахунковій палаті України.</w:t>
            </w:r>
          </w:p>
          <w:p w14:paraId="6CD736E3" w14:textId="77777777" w:rsidR="007C7B2C" w:rsidRPr="00EA0251" w:rsidRDefault="007C7B2C" w:rsidP="007C7B2C">
            <w:pPr>
              <w:pBdr>
                <w:top w:val="nil"/>
                <w:left w:val="nil"/>
                <w:bottom w:val="nil"/>
                <w:right w:val="nil"/>
                <w:between w:val="nil"/>
              </w:pBdr>
              <w:rPr>
                <w:rFonts w:ascii="Times" w:hAnsi="Times"/>
                <w:sz w:val="24"/>
                <w:szCs w:val="24"/>
              </w:rPr>
            </w:pPr>
            <w:r w:rsidRPr="00EA0251">
              <w:rPr>
                <w:rFonts w:ascii="Times" w:hAnsi="Times"/>
                <w:sz w:val="24"/>
                <w:szCs w:val="24"/>
              </w:rPr>
              <w:t xml:space="preserve">   Держгеонадра в межах компетенції виконано всі рекомендації затверджені рішенням Рахункової палати України від 22.02.2022 № 3-2. Виконання завершено у листопаді 2023 року (наказом від 03.11.2023 № 566 затверджено інформаційні та технологічні картки адміністративних послуг, які надаються Держгеонадра, що розміщені на офіційному сайті органу за посиланням </w:t>
            </w:r>
            <w:hyperlink r:id="rId14" w:history="1">
              <w:r w:rsidRPr="00EA0251">
                <w:rPr>
                  <w:rStyle w:val="aa"/>
                  <w:rFonts w:ascii="Times" w:hAnsi="Times"/>
                  <w:color w:val="auto"/>
                  <w:sz w:val="24"/>
                  <w:szCs w:val="24"/>
                </w:rPr>
                <w:t>https://www.geo.gov.ua/diyalnist/administratyvni-posluhy/</w:t>
              </w:r>
            </w:hyperlink>
            <w:r w:rsidRPr="00EA0251">
              <w:rPr>
                <w:rFonts w:ascii="Times" w:hAnsi="Times"/>
                <w:sz w:val="24"/>
                <w:szCs w:val="24"/>
              </w:rPr>
              <w:t xml:space="preserve"> ).</w:t>
            </w:r>
          </w:p>
          <w:p w14:paraId="00B619F8" w14:textId="44B8490C" w:rsidR="007C7B2C" w:rsidRPr="00EA0251" w:rsidRDefault="007C7B2C" w:rsidP="007C7B2C">
            <w:pPr>
              <w:pBdr>
                <w:top w:val="nil"/>
                <w:left w:val="nil"/>
                <w:bottom w:val="nil"/>
                <w:right w:val="nil"/>
                <w:between w:val="nil"/>
              </w:pBdr>
              <w:rPr>
                <w:rFonts w:ascii="Times" w:hAnsi="Times"/>
                <w:sz w:val="24"/>
                <w:szCs w:val="24"/>
              </w:rPr>
            </w:pPr>
          </w:p>
        </w:tc>
      </w:tr>
      <w:tr w:rsidR="000A0D52" w:rsidRPr="00EA0251" w14:paraId="68A9A8B1" w14:textId="77777777" w:rsidTr="002869B1">
        <w:tc>
          <w:tcPr>
            <w:tcW w:w="15291" w:type="dxa"/>
            <w:gridSpan w:val="6"/>
            <w:tcBorders>
              <w:top w:val="single" w:sz="4" w:space="0" w:color="000000"/>
              <w:left w:val="single" w:sz="4" w:space="0" w:color="000000"/>
              <w:bottom w:val="single" w:sz="4" w:space="0" w:color="000000"/>
              <w:right w:val="single" w:sz="4" w:space="0" w:color="000000"/>
            </w:tcBorders>
          </w:tcPr>
          <w:p w14:paraId="31CFCA26" w14:textId="33CD352E"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 xml:space="preserve">Забезпечення відкритості у діяльності Держгеонадр </w:t>
            </w:r>
            <w:r w:rsidRPr="00EA0251">
              <w:rPr>
                <w:rFonts w:ascii="Times" w:hAnsi="Times"/>
                <w:b/>
                <w:sz w:val="24"/>
                <w:szCs w:val="24"/>
              </w:rPr>
              <w:br/>
            </w:r>
            <w:r w:rsidRPr="00EA0251">
              <w:rPr>
                <w:rFonts w:ascii="Times" w:hAnsi="Times"/>
                <w:bCs/>
                <w:sz w:val="24"/>
                <w:szCs w:val="24"/>
              </w:rPr>
              <w:t>(відповідно до наданих рекомендацій під час дії воєнного стану)</w:t>
            </w:r>
          </w:p>
          <w:p w14:paraId="0B8AD8BE" w14:textId="77777777" w:rsidR="000A0D52" w:rsidRPr="00EA0251" w:rsidRDefault="000A0D52" w:rsidP="000A0D52">
            <w:pPr>
              <w:pBdr>
                <w:top w:val="nil"/>
                <w:left w:val="nil"/>
                <w:bottom w:val="nil"/>
                <w:right w:val="nil"/>
                <w:between w:val="nil"/>
              </w:pBdr>
              <w:jc w:val="center"/>
              <w:rPr>
                <w:rFonts w:ascii="Times" w:hAnsi="Times"/>
                <w:sz w:val="24"/>
                <w:szCs w:val="24"/>
              </w:rPr>
            </w:pPr>
          </w:p>
        </w:tc>
      </w:tr>
      <w:tr w:rsidR="000A0D52" w:rsidRPr="00EA0251" w14:paraId="750BFFAC" w14:textId="77777777" w:rsidTr="002869B1">
        <w:tc>
          <w:tcPr>
            <w:tcW w:w="533" w:type="dxa"/>
            <w:tcBorders>
              <w:top w:val="single" w:sz="4" w:space="0" w:color="000000"/>
              <w:left w:val="single" w:sz="4" w:space="0" w:color="000000"/>
              <w:bottom w:val="single" w:sz="4" w:space="0" w:color="000000"/>
              <w:right w:val="single" w:sz="4" w:space="0" w:color="000000"/>
            </w:tcBorders>
          </w:tcPr>
          <w:p w14:paraId="4FB98CEE" w14:textId="3FC8F4F2"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40</w:t>
            </w:r>
          </w:p>
        </w:tc>
        <w:tc>
          <w:tcPr>
            <w:tcW w:w="5025" w:type="dxa"/>
            <w:tcBorders>
              <w:top w:val="single" w:sz="4" w:space="0" w:color="000000"/>
              <w:left w:val="single" w:sz="4" w:space="0" w:color="000000"/>
              <w:bottom w:val="single" w:sz="4" w:space="0" w:color="000000"/>
              <w:right w:val="single" w:sz="4" w:space="0" w:color="000000"/>
            </w:tcBorders>
          </w:tcPr>
          <w:p w14:paraId="1C605F41" w14:textId="013705B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Оприлюднення на офіційному вебсайті Держгеонадр наказів про надання, продовження строку дії, переоформлення, внесення змін до спеціальних дозволів на користування надрами, а також про зупинення дії, анулювання спеціальних дозволів на  користування надрами, встановлення термінів на усунення порушень</w:t>
            </w:r>
          </w:p>
        </w:tc>
        <w:tc>
          <w:tcPr>
            <w:tcW w:w="1633" w:type="dxa"/>
            <w:tcBorders>
              <w:top w:val="single" w:sz="4" w:space="0" w:color="000000"/>
              <w:left w:val="single" w:sz="4" w:space="0" w:color="000000"/>
              <w:bottom w:val="single" w:sz="4" w:space="0" w:color="000000"/>
              <w:right w:val="single" w:sz="4" w:space="0" w:color="000000"/>
            </w:tcBorders>
          </w:tcPr>
          <w:p w14:paraId="3518900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173237DD" w14:textId="0A5A89DB"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7C95E24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організаційного забезпечення, взаємодії зі ЗМІ та міжнародного співробітництва</w:t>
            </w:r>
          </w:p>
        </w:tc>
        <w:tc>
          <w:tcPr>
            <w:tcW w:w="6116" w:type="dxa"/>
            <w:gridSpan w:val="2"/>
            <w:tcBorders>
              <w:top w:val="single" w:sz="4" w:space="0" w:color="000000"/>
              <w:left w:val="single" w:sz="4" w:space="0" w:color="000000"/>
              <w:bottom w:val="single" w:sz="4" w:space="0" w:color="000000"/>
              <w:right w:val="single" w:sz="4" w:space="0" w:color="000000"/>
            </w:tcBorders>
          </w:tcPr>
          <w:p w14:paraId="66EC1EB5" w14:textId="42AC4453" w:rsidR="002D69C7" w:rsidRPr="00EA0251" w:rsidRDefault="002D69C7" w:rsidP="000A0D52">
            <w:pPr>
              <w:pBdr>
                <w:top w:val="nil"/>
                <w:left w:val="nil"/>
                <w:bottom w:val="nil"/>
                <w:right w:val="nil"/>
                <w:between w:val="nil"/>
              </w:pBdr>
              <w:rPr>
                <w:rFonts w:ascii="Times" w:hAnsi="Times"/>
                <w:b/>
                <w:sz w:val="24"/>
                <w:szCs w:val="24"/>
              </w:rPr>
            </w:pPr>
            <w:r w:rsidRPr="00EA0251">
              <w:rPr>
                <w:rFonts w:ascii="Times" w:hAnsi="Times"/>
                <w:b/>
                <w:sz w:val="24"/>
                <w:szCs w:val="24"/>
              </w:rPr>
              <w:t xml:space="preserve">Виконано </w:t>
            </w:r>
          </w:p>
          <w:p w14:paraId="121F3997" w14:textId="66685E89" w:rsidR="00C01DE1" w:rsidRPr="00EA0251" w:rsidRDefault="00C01DE1" w:rsidP="002D69C7">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2D69C7" w:rsidRPr="00EA0251">
              <w:rPr>
                <w:rFonts w:ascii="Times" w:hAnsi="Times"/>
                <w:sz w:val="24"/>
                <w:szCs w:val="24"/>
              </w:rPr>
              <w:t xml:space="preserve">Висвітлення діяльності щодо реалізації державної політики у сфері геологічного вивчення та раціонального використання надр постійно здійснюється  через офіційний вебсайт Держгеонадр. Відповідно до вимог діючого законодавства на  головній сторінці вебсайту у розділі «Діяльність» </w:t>
            </w:r>
            <w:hyperlink r:id="rId15" w:history="1">
              <w:r w:rsidR="002D69C7" w:rsidRPr="00EA0251">
                <w:rPr>
                  <w:rStyle w:val="aa"/>
                  <w:rFonts w:ascii="Times" w:hAnsi="Times"/>
                  <w:color w:val="auto"/>
                  <w:sz w:val="24"/>
                  <w:szCs w:val="24"/>
                </w:rPr>
                <w:t>https://www.geo.gov.ua/diyalnist/nakazy/</w:t>
              </w:r>
            </w:hyperlink>
            <w:r w:rsidR="002D69C7" w:rsidRPr="00EA0251">
              <w:rPr>
                <w:rFonts w:ascii="Times" w:hAnsi="Times"/>
                <w:sz w:val="24"/>
                <w:szCs w:val="24"/>
              </w:rPr>
              <w:t xml:space="preserve">  забезпечено оприлюднення прийнятих рішень щодо надання, продовження строку дії, переоформлення, внесення змін до спеціальних дозволів на користування надрами, а також про зупинення дії, анулювання спеціальних дозволів на  користування надрами, встановлення термінів на усунення порушень.</w:t>
            </w:r>
          </w:p>
          <w:p w14:paraId="496EB5EC" w14:textId="160A71E7" w:rsidR="000A0D52" w:rsidRPr="00EA0251" w:rsidRDefault="00C01DE1" w:rsidP="002D69C7">
            <w:pPr>
              <w:pBdr>
                <w:top w:val="nil"/>
                <w:left w:val="nil"/>
                <w:bottom w:val="nil"/>
                <w:right w:val="nil"/>
                <w:between w:val="nil"/>
              </w:pBdr>
              <w:rPr>
                <w:rFonts w:ascii="Times" w:hAnsi="Times"/>
                <w:sz w:val="24"/>
                <w:szCs w:val="24"/>
              </w:rPr>
            </w:pPr>
            <w:r w:rsidRPr="00EA0251">
              <w:rPr>
                <w:rFonts w:ascii="Times" w:hAnsi="Times"/>
                <w:sz w:val="24"/>
                <w:szCs w:val="24"/>
              </w:rPr>
              <w:t xml:space="preserve">  </w:t>
            </w:r>
            <w:r w:rsidR="002D69C7" w:rsidRPr="00EA0251">
              <w:rPr>
                <w:rFonts w:ascii="Times" w:hAnsi="Times"/>
                <w:sz w:val="24"/>
                <w:szCs w:val="24"/>
              </w:rPr>
              <w:t xml:space="preserve"> Протягом 2023 року розміщено більше 500 відповідних наказів Держгеонадр.</w:t>
            </w:r>
          </w:p>
          <w:p w14:paraId="1D162166" w14:textId="7738645A" w:rsidR="00CD62B6" w:rsidRPr="00EA0251" w:rsidRDefault="00CD62B6" w:rsidP="002D69C7">
            <w:pPr>
              <w:pBdr>
                <w:top w:val="nil"/>
                <w:left w:val="nil"/>
                <w:bottom w:val="nil"/>
                <w:right w:val="nil"/>
                <w:between w:val="nil"/>
              </w:pBdr>
              <w:rPr>
                <w:rFonts w:ascii="Times" w:hAnsi="Times"/>
                <w:sz w:val="24"/>
                <w:szCs w:val="24"/>
              </w:rPr>
            </w:pPr>
          </w:p>
        </w:tc>
      </w:tr>
      <w:tr w:rsidR="000A0D52" w:rsidRPr="00EA0251" w14:paraId="3CF20142" w14:textId="77777777" w:rsidTr="002869B1">
        <w:tc>
          <w:tcPr>
            <w:tcW w:w="533" w:type="dxa"/>
            <w:tcBorders>
              <w:top w:val="single" w:sz="4" w:space="0" w:color="000000"/>
              <w:left w:val="single" w:sz="4" w:space="0" w:color="000000"/>
              <w:bottom w:val="single" w:sz="4" w:space="0" w:color="000000"/>
              <w:right w:val="single" w:sz="4" w:space="0" w:color="000000"/>
            </w:tcBorders>
          </w:tcPr>
          <w:p w14:paraId="685C5D79" w14:textId="4354B99F"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41</w:t>
            </w:r>
          </w:p>
        </w:tc>
        <w:tc>
          <w:tcPr>
            <w:tcW w:w="5025" w:type="dxa"/>
            <w:tcBorders>
              <w:top w:val="single" w:sz="4" w:space="0" w:color="000000"/>
              <w:left w:val="single" w:sz="4" w:space="0" w:color="000000"/>
              <w:bottom w:val="single" w:sz="4" w:space="0" w:color="000000"/>
              <w:right w:val="single" w:sz="4" w:space="0" w:color="000000"/>
            </w:tcBorders>
          </w:tcPr>
          <w:p w14:paraId="3A7ACBB1" w14:textId="5C8AB95B"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Оприлюднення на офіційному вебсайті Держгеонадр спеціальних дозволів на користування надрами та Угод про умови користування надрами</w:t>
            </w:r>
          </w:p>
        </w:tc>
        <w:tc>
          <w:tcPr>
            <w:tcW w:w="1633" w:type="dxa"/>
            <w:tcBorders>
              <w:top w:val="single" w:sz="4" w:space="0" w:color="000000"/>
              <w:left w:val="single" w:sz="4" w:space="0" w:color="000000"/>
              <w:bottom w:val="single" w:sz="4" w:space="0" w:color="000000"/>
              <w:right w:val="single" w:sz="4" w:space="0" w:color="000000"/>
            </w:tcBorders>
          </w:tcPr>
          <w:p w14:paraId="43DE4EBE"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5505BAFC" w14:textId="427FAC89"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57E3463D"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організаційного забезпечення, взаємодії зі ЗМІ та міжнародного співробітництва</w:t>
            </w:r>
          </w:p>
        </w:tc>
        <w:tc>
          <w:tcPr>
            <w:tcW w:w="6116" w:type="dxa"/>
            <w:gridSpan w:val="2"/>
            <w:tcBorders>
              <w:top w:val="single" w:sz="4" w:space="0" w:color="000000"/>
              <w:left w:val="single" w:sz="4" w:space="0" w:color="000000"/>
              <w:bottom w:val="single" w:sz="4" w:space="0" w:color="000000"/>
              <w:right w:val="single" w:sz="4" w:space="0" w:color="000000"/>
            </w:tcBorders>
          </w:tcPr>
          <w:p w14:paraId="7A3D205A" w14:textId="0EB60B3B" w:rsidR="007977F6" w:rsidRPr="00EA0251" w:rsidRDefault="007977F6"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64C9B1C4" w14:textId="2D39E8A6" w:rsidR="007977F6" w:rsidRPr="00EA0251" w:rsidRDefault="007977F6"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З метою забезпечення відкритості у діяльності Держгеонадр та офіційному вебсайті Держгеонадр у розділі «Надрокористування» </w:t>
            </w:r>
            <w:hyperlink r:id="rId16" w:history="1">
              <w:r w:rsidRPr="00EA0251">
                <w:rPr>
                  <w:rStyle w:val="aa"/>
                  <w:rFonts w:ascii="Times" w:hAnsi="Times"/>
                  <w:color w:val="auto"/>
                  <w:sz w:val="24"/>
                  <w:szCs w:val="24"/>
                </w:rPr>
                <w:t>https://www.geo.gov.ua/nadrokorystuvannya/vydani-speczdozvoly-ta-ugody/</w:t>
              </w:r>
            </w:hyperlink>
            <w:r w:rsidRPr="00EA0251">
              <w:rPr>
                <w:rFonts w:ascii="Times" w:hAnsi="Times"/>
                <w:sz w:val="24"/>
                <w:szCs w:val="24"/>
              </w:rPr>
              <w:t xml:space="preserve">  постійно наповнюється перелік наданих спеціальних дозволів на користування надрами та Угод про умови користування надрами. </w:t>
            </w:r>
          </w:p>
          <w:p w14:paraId="7A6B9D73" w14:textId="6A415BAC" w:rsidR="007977F6" w:rsidRPr="00EA0251" w:rsidRDefault="007977F6"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Протягом звітного періоду  розміщено  476 зазначених дозволів та Угод про умови користування надрами.</w:t>
            </w:r>
          </w:p>
          <w:p w14:paraId="62878CCC" w14:textId="77777777" w:rsidR="000A0D52" w:rsidRPr="00EA0251" w:rsidRDefault="007977F6"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У зв’язку з дією воєнного стану, вільний онлайн доступ до  зазначеного переліку тимчасово обмежено.</w:t>
            </w:r>
          </w:p>
          <w:p w14:paraId="450A7331" w14:textId="617F0FA1" w:rsidR="00CD62B6" w:rsidRPr="00EA0251" w:rsidRDefault="00CD62B6" w:rsidP="000A0D52">
            <w:pPr>
              <w:pBdr>
                <w:top w:val="nil"/>
                <w:left w:val="nil"/>
                <w:bottom w:val="nil"/>
                <w:right w:val="nil"/>
                <w:between w:val="nil"/>
              </w:pBdr>
              <w:rPr>
                <w:rFonts w:ascii="Times" w:hAnsi="Times"/>
                <w:sz w:val="24"/>
                <w:szCs w:val="24"/>
              </w:rPr>
            </w:pPr>
          </w:p>
        </w:tc>
      </w:tr>
      <w:tr w:rsidR="000A0D52" w:rsidRPr="00EA0251" w14:paraId="5391BCE3" w14:textId="77777777" w:rsidTr="002869B1">
        <w:tc>
          <w:tcPr>
            <w:tcW w:w="533" w:type="dxa"/>
            <w:tcBorders>
              <w:top w:val="single" w:sz="4" w:space="0" w:color="000000"/>
              <w:left w:val="single" w:sz="4" w:space="0" w:color="000000"/>
              <w:bottom w:val="single" w:sz="4" w:space="0" w:color="000000"/>
              <w:right w:val="single" w:sz="4" w:space="0" w:color="000000"/>
            </w:tcBorders>
          </w:tcPr>
          <w:p w14:paraId="2B270E61" w14:textId="4EDF06AC"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42</w:t>
            </w:r>
          </w:p>
        </w:tc>
        <w:tc>
          <w:tcPr>
            <w:tcW w:w="5025" w:type="dxa"/>
            <w:tcBorders>
              <w:top w:val="single" w:sz="4" w:space="0" w:color="000000"/>
              <w:left w:val="single" w:sz="4" w:space="0" w:color="000000"/>
              <w:bottom w:val="single" w:sz="4" w:space="0" w:color="000000"/>
              <w:right w:val="single" w:sz="4" w:space="0" w:color="000000"/>
            </w:tcBorders>
          </w:tcPr>
          <w:p w14:paraId="145F6B12" w14:textId="7B3E2DB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Наповнення та розширення функціоналу Державного геологічного порталу </w:t>
            </w:r>
            <w:hyperlink r:id="rId17" w:history="1">
              <w:r w:rsidRPr="00EA0251">
                <w:rPr>
                  <w:rStyle w:val="aa"/>
                  <w:rFonts w:ascii="Times" w:hAnsi="Times"/>
                  <w:color w:val="auto"/>
                  <w:sz w:val="24"/>
                  <w:szCs w:val="24"/>
                  <w:u w:val="none"/>
                </w:rPr>
                <w:t>www.nadra.gov.ua</w:t>
              </w:r>
            </w:hyperlink>
            <w:r w:rsidR="004B280D" w:rsidRPr="00EA0251">
              <w:rPr>
                <w:rStyle w:val="aa"/>
                <w:rFonts w:ascii="Times" w:hAnsi="Times"/>
                <w:color w:val="auto"/>
                <w:sz w:val="24"/>
                <w:szCs w:val="24"/>
                <w:u w:val="none"/>
              </w:rPr>
              <w:t xml:space="preserve"> </w:t>
            </w:r>
            <w:r w:rsidRPr="00EA0251">
              <w:rPr>
                <w:rFonts w:ascii="Times" w:hAnsi="Times"/>
                <w:sz w:val="24"/>
                <w:szCs w:val="24"/>
              </w:rPr>
              <w:t xml:space="preserve">  </w:t>
            </w:r>
          </w:p>
        </w:tc>
        <w:tc>
          <w:tcPr>
            <w:tcW w:w="1633" w:type="dxa"/>
            <w:tcBorders>
              <w:top w:val="single" w:sz="4" w:space="0" w:color="000000"/>
              <w:left w:val="single" w:sz="4" w:space="0" w:color="000000"/>
              <w:bottom w:val="single" w:sz="4" w:space="0" w:color="000000"/>
              <w:right w:val="single" w:sz="4" w:space="0" w:color="000000"/>
            </w:tcBorders>
          </w:tcPr>
          <w:p w14:paraId="00623CC0"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7DAB0805" w14:textId="53C150EA"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255FA31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Структурні підрозділи Держгеонадр в </w:t>
            </w:r>
            <w:r w:rsidRPr="00EA0251">
              <w:rPr>
                <w:rFonts w:ascii="Times" w:hAnsi="Times"/>
                <w:sz w:val="24"/>
                <w:szCs w:val="24"/>
              </w:rPr>
              <w:lastRenderedPageBreak/>
              <w:t>межах компетенції</w:t>
            </w:r>
          </w:p>
        </w:tc>
        <w:tc>
          <w:tcPr>
            <w:tcW w:w="6116" w:type="dxa"/>
            <w:gridSpan w:val="2"/>
            <w:tcBorders>
              <w:top w:val="single" w:sz="4" w:space="0" w:color="000000"/>
              <w:left w:val="single" w:sz="4" w:space="0" w:color="000000"/>
              <w:bottom w:val="single" w:sz="4" w:space="0" w:color="000000"/>
              <w:right w:val="single" w:sz="4" w:space="0" w:color="000000"/>
            </w:tcBorders>
          </w:tcPr>
          <w:p w14:paraId="426D6533" w14:textId="60724825" w:rsidR="004C7A11" w:rsidRPr="00EA0251" w:rsidRDefault="004C7A11" w:rsidP="000A0D52">
            <w:pPr>
              <w:pBdr>
                <w:top w:val="nil"/>
                <w:left w:val="nil"/>
                <w:bottom w:val="nil"/>
                <w:right w:val="nil"/>
                <w:between w:val="nil"/>
              </w:pBdr>
              <w:rPr>
                <w:rFonts w:ascii="Times" w:hAnsi="Times"/>
                <w:b/>
                <w:sz w:val="24"/>
                <w:szCs w:val="24"/>
              </w:rPr>
            </w:pPr>
            <w:r w:rsidRPr="00EA0251">
              <w:rPr>
                <w:rFonts w:ascii="Times" w:hAnsi="Times"/>
                <w:b/>
                <w:sz w:val="24"/>
                <w:szCs w:val="24"/>
              </w:rPr>
              <w:lastRenderedPageBreak/>
              <w:t>Виконано</w:t>
            </w:r>
          </w:p>
          <w:p w14:paraId="6E39F9E6" w14:textId="77777777" w:rsidR="000A0D52" w:rsidRPr="00EA0251" w:rsidRDefault="004C7A11"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Держгеолпортал став продуктом світового рівня. Він об’єднує 15 баз даних: реєстри й інтерактивні карти </w:t>
            </w:r>
            <w:r w:rsidRPr="00EA0251">
              <w:rPr>
                <w:rFonts w:ascii="Times" w:hAnsi="Times"/>
                <w:sz w:val="24"/>
                <w:szCs w:val="24"/>
              </w:rPr>
              <w:lastRenderedPageBreak/>
              <w:t>корисних копалин, водозабірних споруд, нафтових і газових свердловин, об’єкти природно заповідного фонду тощо. Державними і місцевими органами влади доступна інтерактивна карта будівельних матеріалів, де розміщена інформація про ресурсну базу близько 6000 об’єктів.</w:t>
            </w:r>
          </w:p>
          <w:p w14:paraId="2E744E50" w14:textId="0614A4FF" w:rsidR="004C7A11" w:rsidRPr="00EA0251" w:rsidRDefault="004C7A11" w:rsidP="00C04A2D">
            <w:pPr>
              <w:pBdr>
                <w:top w:val="nil"/>
                <w:left w:val="nil"/>
                <w:bottom w:val="nil"/>
                <w:right w:val="nil"/>
                <w:between w:val="nil"/>
              </w:pBdr>
              <w:rPr>
                <w:rFonts w:ascii="Times" w:hAnsi="Times"/>
                <w:sz w:val="24"/>
                <w:szCs w:val="24"/>
              </w:rPr>
            </w:pPr>
            <w:r w:rsidRPr="00EA0251">
              <w:rPr>
                <w:rFonts w:ascii="Times" w:hAnsi="Times"/>
                <w:sz w:val="24"/>
                <w:szCs w:val="24"/>
              </w:rPr>
              <w:t xml:space="preserve">  Про</w:t>
            </w:r>
            <w:r w:rsidR="00BA51C5" w:rsidRPr="00EA0251">
              <w:rPr>
                <w:rFonts w:ascii="Times" w:hAnsi="Times"/>
                <w:sz w:val="24"/>
                <w:szCs w:val="24"/>
              </w:rPr>
              <w:t>тягом 2023 року про</w:t>
            </w:r>
            <w:r w:rsidR="00C04A2D" w:rsidRPr="00EA0251">
              <w:rPr>
                <w:rFonts w:ascii="Times" w:hAnsi="Times"/>
                <w:sz w:val="24"/>
                <w:szCs w:val="24"/>
              </w:rPr>
              <w:t xml:space="preserve">довжувались </w:t>
            </w:r>
            <w:r w:rsidR="00E20B53" w:rsidRPr="00EA0251">
              <w:rPr>
                <w:rFonts w:ascii="Times" w:hAnsi="Times"/>
                <w:sz w:val="24"/>
                <w:szCs w:val="24"/>
              </w:rPr>
              <w:t>робот</w:t>
            </w:r>
            <w:r w:rsidR="0039075A">
              <w:rPr>
                <w:rFonts w:ascii="Times" w:hAnsi="Times"/>
                <w:sz w:val="24"/>
                <w:szCs w:val="24"/>
              </w:rPr>
              <w:t>и</w:t>
            </w:r>
            <w:r w:rsidR="00E20B53" w:rsidRPr="00EA0251">
              <w:rPr>
                <w:rFonts w:ascii="Times" w:hAnsi="Times"/>
                <w:sz w:val="24"/>
                <w:szCs w:val="24"/>
              </w:rPr>
              <w:t xml:space="preserve"> щодо </w:t>
            </w:r>
            <w:r w:rsidRPr="00EA0251">
              <w:rPr>
                <w:rFonts w:ascii="Times" w:hAnsi="Times"/>
                <w:sz w:val="24"/>
                <w:szCs w:val="24"/>
              </w:rPr>
              <w:t>оцифрування вторинної геологічної інформації, забезпечення розвитку ІТ-архітектури Державного геологічного порталу</w:t>
            </w:r>
            <w:r w:rsidR="00EA1B28" w:rsidRPr="00EA0251">
              <w:rPr>
                <w:rFonts w:ascii="Times" w:hAnsi="Times"/>
                <w:sz w:val="24"/>
                <w:szCs w:val="24"/>
              </w:rPr>
              <w:t xml:space="preserve">, </w:t>
            </w:r>
            <w:r w:rsidR="00C04A2D" w:rsidRPr="00EA0251">
              <w:rPr>
                <w:rFonts w:ascii="Times" w:hAnsi="Times"/>
                <w:sz w:val="24"/>
                <w:szCs w:val="24"/>
              </w:rPr>
              <w:t xml:space="preserve">а також </w:t>
            </w:r>
            <w:r w:rsidR="00EA1B28" w:rsidRPr="00EA0251">
              <w:rPr>
                <w:rFonts w:ascii="Times" w:hAnsi="Times"/>
                <w:sz w:val="24"/>
                <w:szCs w:val="24"/>
              </w:rPr>
              <w:t xml:space="preserve">співпраця </w:t>
            </w:r>
            <w:r w:rsidR="00BA51C5" w:rsidRPr="00EA0251">
              <w:rPr>
                <w:rFonts w:ascii="Times" w:hAnsi="Times"/>
                <w:sz w:val="24"/>
                <w:szCs w:val="24"/>
              </w:rPr>
              <w:t xml:space="preserve">в цьому напрямку </w:t>
            </w:r>
            <w:r w:rsidR="00EA1B28" w:rsidRPr="00EA0251">
              <w:rPr>
                <w:rFonts w:ascii="Times" w:hAnsi="Times"/>
                <w:sz w:val="24"/>
                <w:szCs w:val="24"/>
              </w:rPr>
              <w:t>з Європейським банком реконструкції та розвитку</w:t>
            </w:r>
            <w:r w:rsidR="00BA51C5" w:rsidRPr="00EA0251">
              <w:rPr>
                <w:rFonts w:ascii="Times" w:hAnsi="Times"/>
                <w:sz w:val="24"/>
                <w:szCs w:val="24"/>
              </w:rPr>
              <w:t xml:space="preserve"> в рамках договору між Є</w:t>
            </w:r>
            <w:r w:rsidR="00C04A2D" w:rsidRPr="00EA0251">
              <w:rPr>
                <w:rFonts w:ascii="Times" w:hAnsi="Times"/>
                <w:sz w:val="24"/>
                <w:szCs w:val="24"/>
              </w:rPr>
              <w:t xml:space="preserve">БРР </w:t>
            </w:r>
            <w:r w:rsidR="00BA51C5" w:rsidRPr="00EA0251">
              <w:rPr>
                <w:rFonts w:ascii="Times" w:hAnsi="Times"/>
                <w:sz w:val="24"/>
                <w:szCs w:val="24"/>
              </w:rPr>
              <w:t xml:space="preserve">та ДНВП «Геоінформ України» від 20.07.2023 </w:t>
            </w:r>
            <w:r w:rsidR="008E29BA" w:rsidRPr="00EA0251">
              <w:rPr>
                <w:rFonts w:ascii="Times" w:hAnsi="Times"/>
                <w:sz w:val="24"/>
                <w:szCs w:val="24"/>
              </w:rPr>
              <w:br/>
            </w:r>
            <w:r w:rsidR="00BA51C5" w:rsidRPr="00EA0251">
              <w:rPr>
                <w:rFonts w:ascii="Times" w:hAnsi="Times"/>
                <w:sz w:val="24"/>
                <w:szCs w:val="24"/>
              </w:rPr>
              <w:t>№</w:t>
            </w:r>
            <w:r w:rsidR="008E29BA" w:rsidRPr="00EA0251">
              <w:rPr>
                <w:rFonts w:ascii="Times" w:hAnsi="Times"/>
                <w:sz w:val="24"/>
                <w:szCs w:val="24"/>
              </w:rPr>
              <w:t xml:space="preserve"> </w:t>
            </w:r>
            <w:r w:rsidR="00BA51C5" w:rsidRPr="00EA0251">
              <w:rPr>
                <w:rFonts w:ascii="Times" w:hAnsi="Times"/>
                <w:sz w:val="24"/>
                <w:szCs w:val="24"/>
              </w:rPr>
              <w:t>2023.008675/15440/124786 - «Ukraine:Critical Raw Materials Reform and Development: Modemisation of Geodata Management, Phase 1 - lnitial Document Digitisation Ргосезз»</w:t>
            </w:r>
          </w:p>
          <w:p w14:paraId="60FFE219" w14:textId="5251FD6E" w:rsidR="00CD62B6" w:rsidRPr="00EA0251" w:rsidRDefault="00CD62B6" w:rsidP="00C04A2D">
            <w:pPr>
              <w:pBdr>
                <w:top w:val="nil"/>
                <w:left w:val="nil"/>
                <w:bottom w:val="nil"/>
                <w:right w:val="nil"/>
                <w:between w:val="nil"/>
              </w:pBdr>
              <w:rPr>
                <w:rFonts w:ascii="Times" w:hAnsi="Times"/>
                <w:sz w:val="24"/>
                <w:szCs w:val="24"/>
              </w:rPr>
            </w:pPr>
          </w:p>
        </w:tc>
      </w:tr>
      <w:tr w:rsidR="000A0D52" w:rsidRPr="00EA0251" w14:paraId="5BF2CDF5" w14:textId="77777777" w:rsidTr="002869B1">
        <w:tc>
          <w:tcPr>
            <w:tcW w:w="533" w:type="dxa"/>
            <w:tcBorders>
              <w:top w:val="single" w:sz="4" w:space="0" w:color="000000"/>
              <w:left w:val="single" w:sz="4" w:space="0" w:color="000000"/>
              <w:bottom w:val="single" w:sz="4" w:space="0" w:color="000000"/>
              <w:right w:val="single" w:sz="4" w:space="0" w:color="000000"/>
            </w:tcBorders>
          </w:tcPr>
          <w:p w14:paraId="19082835" w14:textId="4325EF6B"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43</w:t>
            </w:r>
          </w:p>
        </w:tc>
        <w:tc>
          <w:tcPr>
            <w:tcW w:w="5025" w:type="dxa"/>
            <w:tcBorders>
              <w:top w:val="single" w:sz="4" w:space="0" w:color="000000"/>
              <w:left w:val="single" w:sz="4" w:space="0" w:color="000000"/>
              <w:bottom w:val="single" w:sz="4" w:space="0" w:color="000000"/>
              <w:right w:val="single" w:sz="4" w:space="0" w:color="000000"/>
            </w:tcBorders>
          </w:tcPr>
          <w:p w14:paraId="68FB47A0"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Удосконалення роботи Електронного кабінету надрокористувача </w:t>
            </w:r>
          </w:p>
          <w:p w14:paraId="0AF7C52E" w14:textId="77777777" w:rsidR="000A0D52" w:rsidRPr="00EA0251" w:rsidRDefault="000A0D52" w:rsidP="000A0D52">
            <w:pPr>
              <w:pBdr>
                <w:top w:val="nil"/>
                <w:left w:val="nil"/>
                <w:bottom w:val="nil"/>
                <w:right w:val="nil"/>
                <w:between w:val="nil"/>
              </w:pBdr>
              <w:rPr>
                <w:rFonts w:ascii="Times" w:hAnsi="Time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602CAC0B" w14:textId="4339E14C"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r w:rsidRPr="00EA0251">
              <w:rPr>
                <w:rFonts w:ascii="Times" w:hAnsi="Times"/>
                <w:sz w:val="24"/>
                <w:szCs w:val="24"/>
              </w:rPr>
              <w:br/>
              <w:t>року</w:t>
            </w:r>
          </w:p>
        </w:tc>
        <w:tc>
          <w:tcPr>
            <w:tcW w:w="1984" w:type="dxa"/>
            <w:tcBorders>
              <w:top w:val="single" w:sz="4" w:space="0" w:color="000000"/>
              <w:left w:val="single" w:sz="4" w:space="0" w:color="000000"/>
              <w:bottom w:val="single" w:sz="4" w:space="0" w:color="000000"/>
              <w:right w:val="single" w:sz="4" w:space="0" w:color="000000"/>
            </w:tcBorders>
          </w:tcPr>
          <w:p w14:paraId="2CD115D6"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Структурні підрозділи Держгеонадр в межах компетенції</w:t>
            </w:r>
          </w:p>
        </w:tc>
        <w:tc>
          <w:tcPr>
            <w:tcW w:w="6116" w:type="dxa"/>
            <w:gridSpan w:val="2"/>
            <w:tcBorders>
              <w:top w:val="single" w:sz="4" w:space="0" w:color="000000"/>
              <w:left w:val="single" w:sz="4" w:space="0" w:color="000000"/>
              <w:bottom w:val="single" w:sz="4" w:space="0" w:color="000000"/>
              <w:right w:val="single" w:sz="4" w:space="0" w:color="000000"/>
            </w:tcBorders>
          </w:tcPr>
          <w:p w14:paraId="4780493C" w14:textId="184C81C0" w:rsidR="002E7461" w:rsidRPr="00EA0251" w:rsidRDefault="002E7461"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122FAB88" w14:textId="06185B06" w:rsidR="004C7A11" w:rsidRPr="00EA0251" w:rsidRDefault="004C7A11" w:rsidP="004C7A11">
            <w:pPr>
              <w:pBdr>
                <w:top w:val="nil"/>
                <w:left w:val="nil"/>
                <w:bottom w:val="nil"/>
                <w:right w:val="nil"/>
                <w:between w:val="nil"/>
              </w:pBdr>
              <w:ind w:right="-91"/>
            </w:pPr>
            <w:r w:rsidRPr="00EA0251">
              <w:rPr>
                <w:rFonts w:ascii="Times" w:hAnsi="Times"/>
                <w:sz w:val="24"/>
                <w:szCs w:val="24"/>
              </w:rPr>
              <w:t xml:space="preserve">   </w:t>
            </w:r>
            <w:r w:rsidR="002E7461" w:rsidRPr="00EA0251">
              <w:rPr>
                <w:rFonts w:ascii="Times" w:hAnsi="Times"/>
                <w:sz w:val="24"/>
                <w:szCs w:val="24"/>
              </w:rPr>
              <w:t xml:space="preserve">Протягом 2023 року забезпечено функціонування  </w:t>
            </w:r>
            <w:r w:rsidRPr="00EA0251">
              <w:rPr>
                <w:rFonts w:ascii="Times" w:hAnsi="Times"/>
                <w:sz w:val="24"/>
                <w:szCs w:val="24"/>
              </w:rPr>
              <w:t xml:space="preserve">інформаційно-телекомунікаційної системи </w:t>
            </w:r>
            <w:r w:rsidR="002E7461" w:rsidRPr="00EA0251">
              <w:rPr>
                <w:rFonts w:ascii="Times" w:hAnsi="Times"/>
                <w:sz w:val="24"/>
                <w:szCs w:val="24"/>
              </w:rPr>
              <w:t xml:space="preserve">«Електронного кабінету надрокоритсувача», </w:t>
            </w:r>
            <w:r w:rsidRPr="00EA0251">
              <w:rPr>
                <w:rFonts w:ascii="Times" w:hAnsi="Times"/>
                <w:sz w:val="24"/>
                <w:szCs w:val="24"/>
              </w:rPr>
              <w:t>п</w:t>
            </w:r>
            <w:r w:rsidR="002E7461" w:rsidRPr="00EA0251">
              <w:rPr>
                <w:rFonts w:ascii="Times" w:hAnsi="Times"/>
                <w:sz w:val="24"/>
                <w:szCs w:val="24"/>
              </w:rPr>
              <w:t xml:space="preserve">орядок функціонування якого затверджено </w:t>
            </w:r>
            <w:r w:rsidRPr="00EA0251">
              <w:rPr>
                <w:rFonts w:ascii="Times" w:hAnsi="Times"/>
                <w:sz w:val="24"/>
                <w:szCs w:val="24"/>
              </w:rPr>
              <w:t>н</w:t>
            </w:r>
            <w:r w:rsidR="002E7461" w:rsidRPr="00EA0251">
              <w:rPr>
                <w:rFonts w:ascii="Times" w:hAnsi="Times"/>
                <w:sz w:val="24"/>
                <w:szCs w:val="24"/>
              </w:rPr>
              <w:t>аказом Міндовкілля від 05.09.2022 № 342, зареєстрованим в Міністерстві юстиції України 21.10.2022 за № 1302/38638</w:t>
            </w:r>
            <w:r w:rsidRPr="00EA0251">
              <w:rPr>
                <w:rFonts w:ascii="Times" w:hAnsi="Times"/>
                <w:sz w:val="24"/>
                <w:szCs w:val="24"/>
              </w:rPr>
              <w:t>.</w:t>
            </w:r>
            <w:r w:rsidRPr="00EA0251">
              <w:t xml:space="preserve">      </w:t>
            </w:r>
          </w:p>
          <w:p w14:paraId="2047BF82" w14:textId="01AEC309" w:rsidR="004C7A11" w:rsidRPr="00EA0251" w:rsidRDefault="004C7A11" w:rsidP="004C7A11">
            <w:pPr>
              <w:pBdr>
                <w:top w:val="nil"/>
                <w:left w:val="nil"/>
                <w:bottom w:val="nil"/>
                <w:right w:val="nil"/>
                <w:between w:val="nil"/>
              </w:pBdr>
              <w:ind w:right="-91"/>
              <w:rPr>
                <w:rFonts w:ascii="Times" w:hAnsi="Times"/>
                <w:sz w:val="24"/>
                <w:szCs w:val="24"/>
              </w:rPr>
            </w:pPr>
            <w:r w:rsidRPr="00EA0251">
              <w:rPr>
                <w:sz w:val="24"/>
                <w:szCs w:val="24"/>
              </w:rPr>
              <w:t xml:space="preserve">   У 2023 році Держгеонадрами проведені роботи щодо удосконалення роботи зазначеного сервісу, що дало можливість </w:t>
            </w:r>
            <w:r w:rsidRPr="00EA0251">
              <w:rPr>
                <w:rFonts w:ascii="Times" w:hAnsi="Times"/>
                <w:sz w:val="24"/>
                <w:szCs w:val="24"/>
              </w:rPr>
              <w:t>пришвидшити  взаємодію з надрокористувачами:</w:t>
            </w:r>
          </w:p>
          <w:p w14:paraId="247D3D4F" w14:textId="7DCE04B6" w:rsidR="004C7A11"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t>- понад 900 звернень онлайн за 2023 рік роботи,</w:t>
            </w:r>
          </w:p>
          <w:p w14:paraId="73A5D68A" w14:textId="493F39B7" w:rsidR="004C7A11"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t>кожне з яких опрацьовано протягом тижня;</w:t>
            </w:r>
          </w:p>
          <w:p w14:paraId="3C2459FA" w14:textId="513F1298" w:rsidR="004C7A11"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t>- GIS функціонал дозволяє попередньо перевірити</w:t>
            </w:r>
          </w:p>
          <w:p w14:paraId="599CB0BF" w14:textId="77777777" w:rsidR="004C7A11"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t>ділянку на перетин з водними об'єктами, ПЗФ,</w:t>
            </w:r>
          </w:p>
          <w:p w14:paraId="6B3582ED" w14:textId="77777777" w:rsidR="004C7A11"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t>інфраструктурними спорудами, землями лісового</w:t>
            </w:r>
          </w:p>
          <w:p w14:paraId="7EEC9B61" w14:textId="77777777" w:rsidR="004C7A11"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lastRenderedPageBreak/>
              <w:t>призначення тощо</w:t>
            </w:r>
          </w:p>
          <w:p w14:paraId="5611DDFC" w14:textId="520BACE8" w:rsidR="004C7A11"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t>- впроваджується можливість звітування онлайн</w:t>
            </w:r>
          </w:p>
          <w:p w14:paraId="6C3F8589" w14:textId="067DEF3B" w:rsidR="000A0D52" w:rsidRPr="00EA0251" w:rsidRDefault="004C7A11" w:rsidP="004C7A11">
            <w:pPr>
              <w:pBdr>
                <w:top w:val="nil"/>
                <w:left w:val="nil"/>
                <w:bottom w:val="nil"/>
                <w:right w:val="nil"/>
                <w:between w:val="nil"/>
              </w:pBdr>
              <w:ind w:right="-91"/>
              <w:rPr>
                <w:rFonts w:ascii="Times" w:hAnsi="Times"/>
                <w:sz w:val="24"/>
                <w:szCs w:val="24"/>
              </w:rPr>
            </w:pPr>
            <w:r w:rsidRPr="00EA0251">
              <w:rPr>
                <w:rFonts w:ascii="Times" w:hAnsi="Times"/>
                <w:sz w:val="24"/>
                <w:szCs w:val="24"/>
              </w:rPr>
              <w:t>і формування е-витягу з реєстру спецдозволів</w:t>
            </w:r>
          </w:p>
        </w:tc>
      </w:tr>
      <w:tr w:rsidR="000A0D52" w:rsidRPr="00EA0251" w14:paraId="41161C8F" w14:textId="77777777" w:rsidTr="002869B1">
        <w:tc>
          <w:tcPr>
            <w:tcW w:w="533" w:type="dxa"/>
            <w:tcBorders>
              <w:top w:val="single" w:sz="4" w:space="0" w:color="000000"/>
              <w:left w:val="single" w:sz="4" w:space="0" w:color="000000"/>
              <w:bottom w:val="single" w:sz="4" w:space="0" w:color="000000"/>
              <w:right w:val="single" w:sz="4" w:space="0" w:color="000000"/>
            </w:tcBorders>
          </w:tcPr>
          <w:p w14:paraId="0CD40D25" w14:textId="4976786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44</w:t>
            </w:r>
          </w:p>
        </w:tc>
        <w:tc>
          <w:tcPr>
            <w:tcW w:w="5025" w:type="dxa"/>
            <w:tcBorders>
              <w:top w:val="single" w:sz="4" w:space="0" w:color="000000"/>
              <w:left w:val="single" w:sz="4" w:space="0" w:color="000000"/>
              <w:bottom w:val="single" w:sz="4" w:space="0" w:color="000000"/>
              <w:right w:val="single" w:sz="4" w:space="0" w:color="000000"/>
            </w:tcBorders>
          </w:tcPr>
          <w:p w14:paraId="3E08EF73" w14:textId="50F5ADA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Організація та проведення семінарів, конференцій, круглих столів та участь у публічних заходах, в тому числі за кордоном</w:t>
            </w:r>
          </w:p>
        </w:tc>
        <w:tc>
          <w:tcPr>
            <w:tcW w:w="1633" w:type="dxa"/>
            <w:tcBorders>
              <w:top w:val="single" w:sz="4" w:space="0" w:color="000000"/>
              <w:left w:val="single" w:sz="4" w:space="0" w:color="000000"/>
              <w:bottom w:val="single" w:sz="4" w:space="0" w:color="000000"/>
              <w:right w:val="single" w:sz="4" w:space="0" w:color="000000"/>
            </w:tcBorders>
          </w:tcPr>
          <w:p w14:paraId="43450863" w14:textId="431AC228"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0C27F5BE" w14:textId="3A3A1CF1"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740B4446"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організаційного забезпечення, взаємодії зі ЗМІ та міжнародного співробітництва</w:t>
            </w:r>
          </w:p>
          <w:p w14:paraId="6F4731DB" w14:textId="77777777" w:rsidR="000A0D52" w:rsidRPr="00EA0251" w:rsidRDefault="000A0D52" w:rsidP="000A0D52">
            <w:pPr>
              <w:pBdr>
                <w:top w:val="nil"/>
                <w:left w:val="nil"/>
                <w:bottom w:val="nil"/>
                <w:right w:val="nil"/>
                <w:between w:val="nil"/>
              </w:pBdr>
              <w:rPr>
                <w:rFonts w:ascii="Times" w:hAnsi="Times"/>
                <w:sz w:val="24"/>
                <w:szCs w:val="24"/>
              </w:rPr>
            </w:pPr>
          </w:p>
        </w:tc>
        <w:tc>
          <w:tcPr>
            <w:tcW w:w="6116" w:type="dxa"/>
            <w:gridSpan w:val="2"/>
            <w:tcBorders>
              <w:top w:val="single" w:sz="4" w:space="0" w:color="000000"/>
              <w:left w:val="single" w:sz="4" w:space="0" w:color="000000"/>
              <w:bottom w:val="single" w:sz="4" w:space="0" w:color="000000"/>
              <w:right w:val="single" w:sz="4" w:space="0" w:color="000000"/>
            </w:tcBorders>
          </w:tcPr>
          <w:p w14:paraId="01382868" w14:textId="0456C9C5" w:rsidR="000A0D52" w:rsidRPr="00EA0251" w:rsidRDefault="00990980"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534DAA56" w14:textId="5223CAB5" w:rsidR="00990980" w:rsidRPr="00EA0251" w:rsidRDefault="00990980" w:rsidP="00990980">
            <w:pPr>
              <w:pBdr>
                <w:top w:val="nil"/>
                <w:left w:val="nil"/>
                <w:bottom w:val="nil"/>
                <w:right w:val="nil"/>
                <w:between w:val="nil"/>
              </w:pBdr>
              <w:rPr>
                <w:rFonts w:ascii="Times" w:hAnsi="Times"/>
                <w:sz w:val="24"/>
                <w:szCs w:val="24"/>
              </w:rPr>
            </w:pPr>
            <w:r w:rsidRPr="00EA0251">
              <w:rPr>
                <w:rFonts w:ascii="Times" w:hAnsi="Times"/>
                <w:sz w:val="24"/>
                <w:szCs w:val="24"/>
              </w:rPr>
              <w:t>У 2023 році відбулося більше 40 зустрічей  та консультацій з представниками великого та середнього вітчизняного та інвестиційно орієнтованого іноземного бізнесу, метою яких стало залучення інвесткапіталу до видобувної галузі України через механізм електронних аукціонів та УРП.</w:t>
            </w:r>
          </w:p>
          <w:p w14:paraId="10873CFF" w14:textId="32654936" w:rsidR="00990980" w:rsidRPr="00EA0251" w:rsidRDefault="00990980" w:rsidP="00990980">
            <w:pPr>
              <w:pBdr>
                <w:top w:val="nil"/>
                <w:left w:val="nil"/>
                <w:bottom w:val="nil"/>
                <w:right w:val="nil"/>
                <w:between w:val="nil"/>
              </w:pBdr>
              <w:rPr>
                <w:rFonts w:ascii="Times" w:hAnsi="Times"/>
                <w:sz w:val="24"/>
                <w:szCs w:val="24"/>
              </w:rPr>
            </w:pPr>
            <w:r w:rsidRPr="00EA0251">
              <w:rPr>
                <w:rFonts w:ascii="Times" w:hAnsi="Times"/>
                <w:sz w:val="24"/>
                <w:szCs w:val="24"/>
              </w:rPr>
              <w:t>Серед ключових міжнародних галузевих заходів, в яких взяв участь Голова Держгеонадра:</w:t>
            </w:r>
          </w:p>
          <w:p w14:paraId="72B67C4C" w14:textId="2F503951" w:rsidR="005F0EE9" w:rsidRPr="00EA0251" w:rsidRDefault="005F0EE9" w:rsidP="005F0EE9">
            <w:pPr>
              <w:pBdr>
                <w:top w:val="nil"/>
                <w:left w:val="nil"/>
                <w:bottom w:val="nil"/>
                <w:right w:val="nil"/>
                <w:between w:val="nil"/>
              </w:pBdr>
              <w:rPr>
                <w:rFonts w:ascii="Times" w:hAnsi="Times"/>
                <w:sz w:val="24"/>
                <w:szCs w:val="24"/>
              </w:rPr>
            </w:pPr>
            <w:r w:rsidRPr="00EA0251">
              <w:rPr>
                <w:rFonts w:ascii="Times" w:hAnsi="Times"/>
                <w:sz w:val="24"/>
                <w:szCs w:val="24"/>
              </w:rPr>
              <w:t>- конференція з відновлення України (Ukraine Recovery Conference 2023), м. Лондон, Велика Британія;</w:t>
            </w:r>
          </w:p>
          <w:p w14:paraId="33B39F3C" w14:textId="6589BEC9" w:rsidR="005F0EE9" w:rsidRPr="00EA0251" w:rsidRDefault="005F0EE9" w:rsidP="005F0EE9">
            <w:pPr>
              <w:pBdr>
                <w:top w:val="nil"/>
                <w:left w:val="nil"/>
                <w:bottom w:val="nil"/>
                <w:right w:val="nil"/>
                <w:between w:val="nil"/>
              </w:pBdr>
              <w:rPr>
                <w:rFonts w:ascii="Times" w:hAnsi="Times"/>
                <w:sz w:val="24"/>
                <w:szCs w:val="24"/>
              </w:rPr>
            </w:pPr>
            <w:r w:rsidRPr="00EA0251">
              <w:rPr>
                <w:rFonts w:ascii="Times" w:hAnsi="Times"/>
                <w:sz w:val="24"/>
                <w:szCs w:val="24"/>
              </w:rPr>
              <w:t>-</w:t>
            </w:r>
            <w:r w:rsidRPr="00EA0251">
              <w:t xml:space="preserve"> </w:t>
            </w:r>
            <w:r w:rsidRPr="00EA0251">
              <w:rPr>
                <w:rFonts w:ascii="Times" w:hAnsi="Times"/>
                <w:sz w:val="24"/>
                <w:szCs w:val="24"/>
              </w:rPr>
              <w:t>Європейський саміт з сировинних ресурсів (м. Брюссель, Королівство Бельгія), який організував Європейський Інститут інновацій та технологій (EIT), Європейський Альянс з сировинних ресурсів (ERMA) під егідою Європейської Комісії (Директорат DG GROW);</w:t>
            </w:r>
          </w:p>
          <w:p w14:paraId="5DC8D329" w14:textId="184E96EB" w:rsidR="005F0EE9" w:rsidRPr="00EA0251" w:rsidRDefault="005F0EE9" w:rsidP="005F0EE9">
            <w:pPr>
              <w:pBdr>
                <w:top w:val="nil"/>
                <w:left w:val="nil"/>
                <w:bottom w:val="nil"/>
                <w:right w:val="nil"/>
                <w:between w:val="nil"/>
              </w:pBdr>
              <w:rPr>
                <w:rFonts w:ascii="Times" w:hAnsi="Times"/>
                <w:sz w:val="24"/>
                <w:szCs w:val="24"/>
              </w:rPr>
            </w:pPr>
            <w:r w:rsidRPr="00EA0251">
              <w:rPr>
                <w:rFonts w:ascii="Times" w:hAnsi="Times"/>
                <w:sz w:val="24"/>
                <w:szCs w:val="24"/>
              </w:rPr>
              <w:t>-</w:t>
            </w:r>
            <w:r w:rsidRPr="00EA0251">
              <w:t xml:space="preserve"> </w:t>
            </w:r>
            <w:r w:rsidRPr="00EA0251">
              <w:rPr>
                <w:rFonts w:ascii="Times" w:hAnsi="Times"/>
                <w:sz w:val="24"/>
                <w:szCs w:val="24"/>
              </w:rPr>
              <w:t xml:space="preserve">енергетичний форум «Місія енергетичних компаній з провінції Альберта», організоване Посольством Канади в Польщі та урядом провінції Альберта; </w:t>
            </w:r>
          </w:p>
          <w:p w14:paraId="3F8E110D" w14:textId="77777777" w:rsidR="005F0EE9" w:rsidRPr="00EA0251" w:rsidRDefault="005F0EE9" w:rsidP="005F0EE9">
            <w:pPr>
              <w:pBdr>
                <w:top w:val="nil"/>
                <w:left w:val="nil"/>
                <w:bottom w:val="nil"/>
                <w:right w:val="nil"/>
                <w:between w:val="nil"/>
              </w:pBdr>
            </w:pPr>
            <w:r w:rsidRPr="00EA0251">
              <w:rPr>
                <w:rFonts w:ascii="Times" w:hAnsi="Times"/>
                <w:sz w:val="24"/>
                <w:szCs w:val="24"/>
              </w:rPr>
              <w:t>- тиждень ресурсного менеджменту Економічної Комісії ООН для Європи (UNECE) (Швейцарська Конфедерація, м. Женева);</w:t>
            </w:r>
            <w:r w:rsidRPr="00EA0251">
              <w:t xml:space="preserve"> </w:t>
            </w:r>
          </w:p>
          <w:p w14:paraId="70690081" w14:textId="191DB75E" w:rsidR="005F0EE9" w:rsidRPr="00EA0251" w:rsidRDefault="005F0EE9" w:rsidP="005F0EE9">
            <w:pPr>
              <w:pBdr>
                <w:top w:val="nil"/>
                <w:left w:val="nil"/>
                <w:bottom w:val="nil"/>
                <w:right w:val="nil"/>
                <w:between w:val="nil"/>
              </w:pBdr>
              <w:rPr>
                <w:rFonts w:ascii="Times" w:hAnsi="Times"/>
                <w:sz w:val="24"/>
                <w:szCs w:val="24"/>
              </w:rPr>
            </w:pPr>
            <w:r w:rsidRPr="00EA0251">
              <w:t xml:space="preserve">- </w:t>
            </w:r>
            <w:r w:rsidRPr="00EA0251">
              <w:rPr>
                <w:rFonts w:ascii="Times" w:hAnsi="Times"/>
                <w:sz w:val="24"/>
                <w:szCs w:val="24"/>
              </w:rPr>
              <w:t>саміт з критичних сировинних ресурсів та зеленої енергетики під егідою  Міжнародної Енергетичної Агенції (м. Париж, Франція).</w:t>
            </w:r>
          </w:p>
          <w:p w14:paraId="24105D0E" w14:textId="05CC7D14" w:rsidR="005F0EE9" w:rsidRPr="00EA0251" w:rsidRDefault="005F0EE9" w:rsidP="005F0EE9">
            <w:pPr>
              <w:pBdr>
                <w:top w:val="nil"/>
                <w:left w:val="nil"/>
                <w:bottom w:val="nil"/>
                <w:right w:val="nil"/>
                <w:between w:val="nil"/>
              </w:pBdr>
              <w:rPr>
                <w:rFonts w:ascii="Times" w:hAnsi="Times"/>
                <w:sz w:val="24"/>
                <w:szCs w:val="24"/>
              </w:rPr>
            </w:pPr>
            <w:r w:rsidRPr="00EA0251">
              <w:rPr>
                <w:rFonts w:ascii="Times" w:hAnsi="Times"/>
                <w:sz w:val="24"/>
                <w:szCs w:val="24"/>
              </w:rPr>
              <w:t xml:space="preserve">- 10-а зустріч високого рівня Європейського інноваційного партнерства з сировинних ресурсів (15 листопада 2023 року), присвячена обговоренню практичних аспектів Європейської Стратегії у сфері сировинних ресурсів 2030 (European Critical Raw </w:t>
            </w:r>
            <w:r w:rsidRPr="00EA0251">
              <w:rPr>
                <w:rFonts w:ascii="Times" w:hAnsi="Times"/>
                <w:sz w:val="24"/>
                <w:szCs w:val="24"/>
              </w:rPr>
              <w:lastRenderedPageBreak/>
              <w:t>Materials Act), яка відбулась рамках заходів Тижня сировинних ресурсів ЄС (м. Брюссель, Королівство Бельгія).</w:t>
            </w:r>
          </w:p>
          <w:p w14:paraId="2BBDC539" w14:textId="552406C2" w:rsidR="005F0EE9" w:rsidRPr="00EA0251" w:rsidRDefault="005F0EE9" w:rsidP="005F0EE9">
            <w:pPr>
              <w:pBdr>
                <w:top w:val="nil"/>
                <w:left w:val="nil"/>
                <w:bottom w:val="nil"/>
                <w:right w:val="nil"/>
                <w:between w:val="nil"/>
              </w:pBdr>
              <w:rPr>
                <w:rFonts w:ascii="Times" w:hAnsi="Times"/>
                <w:sz w:val="24"/>
                <w:szCs w:val="24"/>
              </w:rPr>
            </w:pPr>
            <w:r w:rsidRPr="00EA0251">
              <w:rPr>
                <w:rFonts w:ascii="Times" w:hAnsi="Times"/>
                <w:sz w:val="24"/>
                <w:szCs w:val="24"/>
              </w:rPr>
              <w:t xml:space="preserve">   Всі зазначені заходи відбувались у тому числі й у контексті реалізації положень Меморандуму про стратегічне партнерство у сировинній галузі та відповідної Дорожньої карти заходів між Україною та ЄС (укладені 13 липня 2021 року), проєкту Стратегії ЄС з розвитку критичних мінералів до 2030 року.</w:t>
            </w:r>
          </w:p>
          <w:p w14:paraId="2A43D807" w14:textId="6B6B62B4" w:rsidR="005F0EE9" w:rsidRPr="00EA0251" w:rsidRDefault="005F0EE9" w:rsidP="005F0EE9">
            <w:pPr>
              <w:pBdr>
                <w:top w:val="nil"/>
                <w:left w:val="nil"/>
                <w:bottom w:val="nil"/>
                <w:right w:val="nil"/>
                <w:between w:val="nil"/>
              </w:pBdr>
              <w:rPr>
                <w:rFonts w:ascii="Times" w:hAnsi="Times"/>
                <w:sz w:val="24"/>
                <w:szCs w:val="24"/>
              </w:rPr>
            </w:pPr>
            <w:r w:rsidRPr="00EA0251">
              <w:rPr>
                <w:rFonts w:ascii="Times" w:hAnsi="Times"/>
                <w:sz w:val="24"/>
                <w:szCs w:val="24"/>
              </w:rPr>
              <w:t xml:space="preserve">    Проведено низку онлайн вебінарів для торгівельних палат та ресурсних агентств з Японії, Німеччини, Польщі, Великої Британії та Франції.</w:t>
            </w:r>
          </w:p>
          <w:p w14:paraId="1950854A" w14:textId="1394BDF4" w:rsidR="00990980" w:rsidRPr="00EA0251" w:rsidRDefault="005F0EE9" w:rsidP="005F0EE9">
            <w:pPr>
              <w:pBdr>
                <w:top w:val="nil"/>
                <w:left w:val="nil"/>
                <w:bottom w:val="nil"/>
                <w:right w:val="nil"/>
                <w:between w:val="nil"/>
              </w:pBdr>
              <w:rPr>
                <w:rFonts w:ascii="Times" w:hAnsi="Times"/>
                <w:sz w:val="24"/>
                <w:szCs w:val="24"/>
              </w:rPr>
            </w:pPr>
            <w:r w:rsidRPr="00EA0251">
              <w:rPr>
                <w:rFonts w:ascii="Times" w:hAnsi="Times"/>
                <w:sz w:val="24"/>
                <w:szCs w:val="24"/>
              </w:rPr>
              <w:t xml:space="preserve">    Активна позиція Держгеонадра на міжнародному треку дала можливість включити видобувну галузь України (критичні сировинні ресурси) в орбіту особливої уваги міжнародних партнерів нашої держави, долучитись до розробки Спільного плану дій з відбудови України Україна-ЄС (EU-UA Facility Plan) в частині окремого розділу Плану «Стратегічні корисні копалини».</w:t>
            </w:r>
          </w:p>
        </w:tc>
      </w:tr>
      <w:tr w:rsidR="000A0D52" w:rsidRPr="00EA0251" w14:paraId="4BF01EB6" w14:textId="77777777" w:rsidTr="002869B1">
        <w:tc>
          <w:tcPr>
            <w:tcW w:w="15291" w:type="dxa"/>
            <w:gridSpan w:val="6"/>
            <w:tcBorders>
              <w:top w:val="single" w:sz="4" w:space="0" w:color="000000"/>
              <w:left w:val="single" w:sz="4" w:space="0" w:color="000000"/>
              <w:bottom w:val="single" w:sz="4" w:space="0" w:color="000000"/>
              <w:right w:val="single" w:sz="4" w:space="0" w:color="000000"/>
            </w:tcBorders>
          </w:tcPr>
          <w:p w14:paraId="08526807" w14:textId="77777777" w:rsidR="000A0D52" w:rsidRPr="00EA0251" w:rsidRDefault="000A0D52" w:rsidP="000A0D52">
            <w:pPr>
              <w:pBdr>
                <w:top w:val="nil"/>
                <w:left w:val="nil"/>
                <w:bottom w:val="nil"/>
                <w:right w:val="nil"/>
                <w:between w:val="nil"/>
              </w:pBdr>
              <w:jc w:val="center"/>
              <w:rPr>
                <w:rFonts w:ascii="Times" w:hAnsi="Times"/>
                <w:b/>
                <w:sz w:val="24"/>
                <w:szCs w:val="24"/>
              </w:rPr>
            </w:pPr>
          </w:p>
          <w:p w14:paraId="7294A7A3" w14:textId="6ED2485E"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 xml:space="preserve">Розвиток та адаптація персоналу </w:t>
            </w:r>
          </w:p>
        </w:tc>
      </w:tr>
      <w:tr w:rsidR="000A0D52" w:rsidRPr="00EA0251" w14:paraId="6687E0B7" w14:textId="77777777" w:rsidTr="002869B1">
        <w:tc>
          <w:tcPr>
            <w:tcW w:w="533" w:type="dxa"/>
            <w:tcBorders>
              <w:top w:val="single" w:sz="4" w:space="0" w:color="000000"/>
              <w:left w:val="single" w:sz="4" w:space="0" w:color="000000"/>
              <w:bottom w:val="single" w:sz="4" w:space="0" w:color="000000"/>
              <w:right w:val="single" w:sz="4" w:space="0" w:color="000000"/>
            </w:tcBorders>
          </w:tcPr>
          <w:p w14:paraId="55D707C1" w14:textId="51E3E8C3"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45</w:t>
            </w:r>
          </w:p>
        </w:tc>
        <w:tc>
          <w:tcPr>
            <w:tcW w:w="5025" w:type="dxa"/>
            <w:tcBorders>
              <w:top w:val="single" w:sz="4" w:space="0" w:color="000000"/>
              <w:left w:val="single" w:sz="4" w:space="0" w:color="000000"/>
              <w:bottom w:val="single" w:sz="4" w:space="0" w:color="000000"/>
              <w:right w:val="single" w:sz="4" w:space="0" w:color="000000"/>
            </w:tcBorders>
          </w:tcPr>
          <w:p w14:paraId="35515693" w14:textId="576DE98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Співробітництво Держгеонадр із закладами вищої освіти України</w:t>
            </w:r>
          </w:p>
        </w:tc>
        <w:tc>
          <w:tcPr>
            <w:tcW w:w="1633" w:type="dxa"/>
            <w:tcBorders>
              <w:top w:val="single" w:sz="4" w:space="0" w:color="000000"/>
              <w:left w:val="single" w:sz="4" w:space="0" w:color="000000"/>
              <w:bottom w:val="single" w:sz="4" w:space="0" w:color="000000"/>
              <w:right w:val="single" w:sz="4" w:space="0" w:color="000000"/>
            </w:tcBorders>
          </w:tcPr>
          <w:p w14:paraId="0879EF94" w14:textId="70B113E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протягом </w:t>
            </w:r>
          </w:p>
          <w:p w14:paraId="48E8AA9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20E4B0E1"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по роботі з персоналом та</w:t>
            </w:r>
          </w:p>
          <w:p w14:paraId="00627BA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державними підприємствами</w:t>
            </w:r>
          </w:p>
        </w:tc>
        <w:tc>
          <w:tcPr>
            <w:tcW w:w="6116" w:type="dxa"/>
            <w:gridSpan w:val="2"/>
            <w:tcBorders>
              <w:top w:val="single" w:sz="4" w:space="0" w:color="000000"/>
              <w:left w:val="single" w:sz="4" w:space="0" w:color="000000"/>
              <w:bottom w:val="single" w:sz="4" w:space="0" w:color="000000"/>
              <w:right w:val="single" w:sz="4" w:space="0" w:color="000000"/>
            </w:tcBorders>
          </w:tcPr>
          <w:p w14:paraId="149E142E" w14:textId="2AC4B970"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 xml:space="preserve">Виконано  </w:t>
            </w:r>
          </w:p>
          <w:p w14:paraId="38E3811B" w14:textId="4B51AEB2"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Між Держгеонадрами та Навчально-науковим інститутом «Інститут геології» Київського національного університету імені Тараса Шевченка; Національним університетом «Полтавська політехніка» імені Юрія Кондратюка укладено угоди про науково-технічне співробітництво,</w:t>
            </w:r>
          </w:p>
          <w:p w14:paraId="0ADCC32D" w14:textId="2C88D26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Метою угод є об’єднання інтелектуального, творчого та організаційного потенціалу сторін для забезпечення розвитку суспільства в освітній, науковій, виробничій та інноваційній складових, використання знань і досвіду сторін у сфері геології, для забезпечення розвитку </w:t>
            </w:r>
            <w:r w:rsidRPr="00EA0251">
              <w:rPr>
                <w:rFonts w:ascii="Times" w:hAnsi="Times"/>
                <w:sz w:val="24"/>
                <w:szCs w:val="24"/>
              </w:rPr>
              <w:lastRenderedPageBreak/>
              <w:t>вітчизняної мінерально-сировинної бази, нарощування запасів корисних копалин, підготовки висококваліфікованих фахівців у геологічній галузі, об’єднання ресурсів та зусиль для надання інформаційних і геолого-геофізичних послуг.</w:t>
            </w:r>
          </w:p>
          <w:p w14:paraId="52384B12" w14:textId="383D8E4C"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У 2023 році укладений договір між Державною службою геології та надр України та Київським національним університетом імені Тараса Шевченка на проведення практики студентів закладів вищої освіти.</w:t>
            </w:r>
          </w:p>
          <w:p w14:paraId="5D2EC6A7" w14:textId="77777777" w:rsidR="000A0D52" w:rsidRPr="00EA0251" w:rsidRDefault="000A0D52" w:rsidP="000A0D52">
            <w:pPr>
              <w:pBdr>
                <w:top w:val="nil"/>
                <w:left w:val="nil"/>
                <w:bottom w:val="nil"/>
                <w:right w:val="nil"/>
                <w:between w:val="nil"/>
              </w:pBdr>
              <w:rPr>
                <w:rFonts w:ascii="Times" w:hAnsi="Times"/>
                <w:sz w:val="24"/>
                <w:szCs w:val="24"/>
              </w:rPr>
            </w:pPr>
          </w:p>
        </w:tc>
      </w:tr>
      <w:tr w:rsidR="000A0D52" w:rsidRPr="00EA0251" w14:paraId="66BD1B10" w14:textId="77777777" w:rsidTr="002869B1">
        <w:tc>
          <w:tcPr>
            <w:tcW w:w="533" w:type="dxa"/>
            <w:tcBorders>
              <w:top w:val="single" w:sz="4" w:space="0" w:color="000000"/>
              <w:left w:val="single" w:sz="4" w:space="0" w:color="000000"/>
              <w:bottom w:val="single" w:sz="4" w:space="0" w:color="000000"/>
              <w:right w:val="single" w:sz="4" w:space="0" w:color="000000"/>
            </w:tcBorders>
          </w:tcPr>
          <w:p w14:paraId="05C4B1DD" w14:textId="60629F37"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46</w:t>
            </w:r>
          </w:p>
        </w:tc>
        <w:tc>
          <w:tcPr>
            <w:tcW w:w="5025" w:type="dxa"/>
            <w:tcBorders>
              <w:top w:val="single" w:sz="4" w:space="0" w:color="000000"/>
              <w:left w:val="single" w:sz="4" w:space="0" w:color="000000"/>
              <w:bottom w:val="single" w:sz="4" w:space="0" w:color="000000"/>
              <w:right w:val="single" w:sz="4" w:space="0" w:color="000000"/>
            </w:tcBorders>
          </w:tcPr>
          <w:p w14:paraId="65E8158B" w14:textId="4C529B26"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Залучення громадян, з числа молоді які не перебувають на посадах державної служби, для проходження стажування в Державній службі геології та надр України</w:t>
            </w:r>
          </w:p>
        </w:tc>
        <w:tc>
          <w:tcPr>
            <w:tcW w:w="1633" w:type="dxa"/>
            <w:tcBorders>
              <w:top w:val="single" w:sz="4" w:space="0" w:color="000000"/>
              <w:left w:val="single" w:sz="4" w:space="0" w:color="000000"/>
              <w:bottom w:val="single" w:sz="4" w:space="0" w:color="000000"/>
              <w:right w:val="single" w:sz="4" w:space="0" w:color="000000"/>
            </w:tcBorders>
          </w:tcPr>
          <w:p w14:paraId="7E72CA6D" w14:textId="17EE5F9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протягом </w:t>
            </w:r>
          </w:p>
          <w:p w14:paraId="14CCA47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09CE6697"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по роботі з персоналом та</w:t>
            </w:r>
          </w:p>
          <w:p w14:paraId="4E425DE9"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державними підприємствами</w:t>
            </w:r>
          </w:p>
        </w:tc>
        <w:tc>
          <w:tcPr>
            <w:tcW w:w="6116" w:type="dxa"/>
            <w:gridSpan w:val="2"/>
            <w:tcBorders>
              <w:top w:val="single" w:sz="4" w:space="0" w:color="000000"/>
              <w:left w:val="single" w:sz="4" w:space="0" w:color="000000"/>
              <w:bottom w:val="single" w:sz="4" w:space="0" w:color="000000"/>
              <w:right w:val="single" w:sz="4" w:space="0" w:color="000000"/>
            </w:tcBorders>
          </w:tcPr>
          <w:p w14:paraId="18481B37" w14:textId="5FDE5A3D"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40946F4D" w14:textId="415BE433"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Держгеонадрами забезпечено виконання Закону України «Про правовий режим воєнного стану», яким передбачено спрощену процедуру вступу на посади державної служби у період дії воєнного стану.</w:t>
            </w:r>
          </w:p>
          <w:p w14:paraId="6319902E" w14:textId="6ACF90F4" w:rsidR="000A0D52" w:rsidRPr="00EA0251" w:rsidRDefault="000A0D52" w:rsidP="0039075A">
            <w:pPr>
              <w:pBdr>
                <w:top w:val="nil"/>
                <w:left w:val="nil"/>
                <w:bottom w:val="nil"/>
                <w:right w:val="nil"/>
                <w:between w:val="nil"/>
              </w:pBdr>
              <w:rPr>
                <w:rFonts w:ascii="Times" w:hAnsi="Times"/>
                <w:sz w:val="24"/>
                <w:szCs w:val="24"/>
              </w:rPr>
            </w:pPr>
            <w:r w:rsidRPr="00EA0251">
              <w:rPr>
                <w:rFonts w:ascii="Times" w:hAnsi="Times"/>
                <w:sz w:val="24"/>
                <w:szCs w:val="24"/>
              </w:rPr>
              <w:t>В 2023 році призначено 3 працівників на посади державної служби категорії «В» Держгеонадра, з числа молоді, які не перебували на посадах державної служби.</w:t>
            </w:r>
            <w:bookmarkStart w:id="0" w:name="_GoBack"/>
            <w:bookmarkEnd w:id="0"/>
          </w:p>
        </w:tc>
      </w:tr>
      <w:tr w:rsidR="000A0D52" w:rsidRPr="00EA0251" w14:paraId="6C438B11" w14:textId="77777777" w:rsidTr="002869B1">
        <w:tc>
          <w:tcPr>
            <w:tcW w:w="533" w:type="dxa"/>
            <w:tcBorders>
              <w:top w:val="single" w:sz="4" w:space="0" w:color="000000"/>
              <w:left w:val="single" w:sz="4" w:space="0" w:color="000000"/>
              <w:bottom w:val="single" w:sz="4" w:space="0" w:color="000000"/>
              <w:right w:val="single" w:sz="4" w:space="0" w:color="000000"/>
            </w:tcBorders>
          </w:tcPr>
          <w:p w14:paraId="7FC4134B" w14:textId="32F7461B"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47</w:t>
            </w:r>
          </w:p>
        </w:tc>
        <w:tc>
          <w:tcPr>
            <w:tcW w:w="5025" w:type="dxa"/>
            <w:tcBorders>
              <w:top w:val="single" w:sz="4" w:space="0" w:color="000000"/>
              <w:left w:val="single" w:sz="4" w:space="0" w:color="000000"/>
              <w:bottom w:val="single" w:sz="4" w:space="0" w:color="000000"/>
              <w:right w:val="single" w:sz="4" w:space="0" w:color="000000"/>
            </w:tcBorders>
          </w:tcPr>
          <w:p w14:paraId="20252653" w14:textId="75B5EBFF"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Підвищення кваліфікації працівників Держгеонадр</w:t>
            </w:r>
          </w:p>
        </w:tc>
        <w:tc>
          <w:tcPr>
            <w:tcW w:w="1633" w:type="dxa"/>
            <w:tcBorders>
              <w:top w:val="single" w:sz="4" w:space="0" w:color="000000"/>
              <w:left w:val="single" w:sz="4" w:space="0" w:color="000000"/>
              <w:bottom w:val="single" w:sz="4" w:space="0" w:color="000000"/>
              <w:right w:val="single" w:sz="4" w:space="0" w:color="000000"/>
            </w:tcBorders>
          </w:tcPr>
          <w:p w14:paraId="3494696F" w14:textId="1F6D3329"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протягом </w:t>
            </w:r>
          </w:p>
          <w:p w14:paraId="3C9D9EE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05E65DD0"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по роботі з персоналом та</w:t>
            </w:r>
          </w:p>
          <w:p w14:paraId="71A9B021"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державними підприємствами</w:t>
            </w:r>
          </w:p>
        </w:tc>
        <w:tc>
          <w:tcPr>
            <w:tcW w:w="6116" w:type="dxa"/>
            <w:gridSpan w:val="2"/>
            <w:tcBorders>
              <w:top w:val="single" w:sz="4" w:space="0" w:color="000000"/>
              <w:left w:val="single" w:sz="4" w:space="0" w:color="000000"/>
              <w:bottom w:val="single" w:sz="4" w:space="0" w:color="000000"/>
              <w:right w:val="single" w:sz="4" w:space="0" w:color="000000"/>
            </w:tcBorders>
          </w:tcPr>
          <w:p w14:paraId="4DB46A4A" w14:textId="252B28DF"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61AC41BD" w14:textId="2392B19C"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Протягом звітного періоду Державною службою геології та надр України реалізовані заходи щодо підвищення рівня професійної компетенції 85% працівників Держгеонадр шляхом проходження професійного навчання. </w:t>
            </w:r>
          </w:p>
          <w:p w14:paraId="15D6CB57" w14:textId="3BF06836" w:rsidR="000A0D52" w:rsidRPr="00EA0251" w:rsidRDefault="000A0D52" w:rsidP="0039075A">
            <w:pPr>
              <w:pBdr>
                <w:top w:val="nil"/>
                <w:left w:val="nil"/>
                <w:bottom w:val="nil"/>
                <w:right w:val="nil"/>
                <w:between w:val="nil"/>
              </w:pBdr>
              <w:rPr>
                <w:rFonts w:ascii="Times" w:hAnsi="Times"/>
                <w:sz w:val="24"/>
                <w:szCs w:val="24"/>
              </w:rPr>
            </w:pPr>
            <w:r w:rsidRPr="00EA0251">
              <w:rPr>
                <w:rFonts w:ascii="Times" w:hAnsi="Times"/>
                <w:sz w:val="24"/>
                <w:szCs w:val="24"/>
              </w:rPr>
              <w:t xml:space="preserve">Організовано проведення професійного навчання 57% державних службовців Держгеонадр завдяки проходженню навчального курсу за загальною професійною (сертифікатною) програмою. </w:t>
            </w:r>
          </w:p>
        </w:tc>
      </w:tr>
      <w:tr w:rsidR="000A0D52" w:rsidRPr="00EA0251" w14:paraId="39B1044B" w14:textId="77777777" w:rsidTr="002869B1">
        <w:tc>
          <w:tcPr>
            <w:tcW w:w="15291" w:type="dxa"/>
            <w:gridSpan w:val="6"/>
            <w:tcBorders>
              <w:top w:val="single" w:sz="4" w:space="0" w:color="000000"/>
              <w:left w:val="single" w:sz="4" w:space="0" w:color="000000"/>
              <w:bottom w:val="single" w:sz="4" w:space="0" w:color="000000"/>
              <w:right w:val="single" w:sz="4" w:space="0" w:color="000000"/>
            </w:tcBorders>
          </w:tcPr>
          <w:p w14:paraId="1AF4D02E" w14:textId="77777777" w:rsidR="000A0D52" w:rsidRPr="00EA0251" w:rsidRDefault="000A0D52" w:rsidP="000A0D52">
            <w:pPr>
              <w:pBdr>
                <w:top w:val="nil"/>
                <w:left w:val="nil"/>
                <w:bottom w:val="nil"/>
                <w:right w:val="nil"/>
                <w:between w:val="nil"/>
              </w:pBdr>
              <w:jc w:val="center"/>
              <w:rPr>
                <w:rFonts w:ascii="Times" w:hAnsi="Times"/>
                <w:b/>
                <w:sz w:val="24"/>
                <w:szCs w:val="24"/>
              </w:rPr>
            </w:pPr>
          </w:p>
          <w:p w14:paraId="654F24EF" w14:textId="2986298D" w:rsidR="000A0D52" w:rsidRPr="00EA0251" w:rsidRDefault="000A0D52" w:rsidP="000A0D52">
            <w:pPr>
              <w:pBdr>
                <w:top w:val="nil"/>
                <w:left w:val="nil"/>
                <w:bottom w:val="nil"/>
                <w:right w:val="nil"/>
                <w:between w:val="nil"/>
              </w:pBdr>
              <w:jc w:val="center"/>
              <w:rPr>
                <w:rFonts w:ascii="Times" w:hAnsi="Times"/>
                <w:b/>
                <w:sz w:val="24"/>
                <w:szCs w:val="24"/>
              </w:rPr>
            </w:pPr>
            <w:r w:rsidRPr="00EA0251">
              <w:rPr>
                <w:rFonts w:ascii="Times" w:hAnsi="Times"/>
                <w:b/>
                <w:sz w:val="24"/>
                <w:szCs w:val="24"/>
              </w:rPr>
              <w:t xml:space="preserve">Запобігання та протидія корупції </w:t>
            </w:r>
          </w:p>
          <w:p w14:paraId="01627862" w14:textId="655ABE9B" w:rsidR="000A0D52" w:rsidRPr="00EA0251" w:rsidRDefault="000A0D52" w:rsidP="000A0D52">
            <w:pPr>
              <w:pBdr>
                <w:top w:val="nil"/>
                <w:left w:val="nil"/>
                <w:bottom w:val="nil"/>
                <w:right w:val="nil"/>
                <w:between w:val="nil"/>
              </w:pBdr>
              <w:jc w:val="center"/>
              <w:rPr>
                <w:rFonts w:ascii="Times" w:hAnsi="Times"/>
                <w:sz w:val="24"/>
                <w:szCs w:val="24"/>
              </w:rPr>
            </w:pPr>
          </w:p>
        </w:tc>
      </w:tr>
      <w:tr w:rsidR="000A0D52" w:rsidRPr="00EA0251" w14:paraId="042ECCC5" w14:textId="77777777" w:rsidTr="002869B1">
        <w:tc>
          <w:tcPr>
            <w:tcW w:w="533" w:type="dxa"/>
            <w:tcBorders>
              <w:top w:val="single" w:sz="4" w:space="0" w:color="000000"/>
              <w:left w:val="single" w:sz="4" w:space="0" w:color="000000"/>
              <w:bottom w:val="single" w:sz="4" w:space="0" w:color="000000"/>
              <w:right w:val="single" w:sz="4" w:space="0" w:color="000000"/>
            </w:tcBorders>
          </w:tcPr>
          <w:p w14:paraId="56FE9008" w14:textId="3E2683F8"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48</w:t>
            </w:r>
          </w:p>
        </w:tc>
        <w:tc>
          <w:tcPr>
            <w:tcW w:w="5025" w:type="dxa"/>
            <w:tcBorders>
              <w:top w:val="single" w:sz="4" w:space="0" w:color="000000"/>
              <w:left w:val="single" w:sz="4" w:space="0" w:color="000000"/>
              <w:bottom w:val="single" w:sz="4" w:space="0" w:color="000000"/>
              <w:right w:val="single" w:sz="4" w:space="0" w:color="000000"/>
            </w:tcBorders>
          </w:tcPr>
          <w:p w14:paraId="7EE85F97" w14:textId="126B9D84"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Підготовка проекту Антикорупційної програми Державної служби геології та надр України на 2023-2025 рік</w:t>
            </w:r>
          </w:p>
        </w:tc>
        <w:tc>
          <w:tcPr>
            <w:tcW w:w="1633" w:type="dxa"/>
            <w:tcBorders>
              <w:top w:val="single" w:sz="4" w:space="0" w:color="000000"/>
              <w:left w:val="single" w:sz="4" w:space="0" w:color="000000"/>
              <w:bottom w:val="single" w:sz="4" w:space="0" w:color="000000"/>
              <w:right w:val="single" w:sz="4" w:space="0" w:color="000000"/>
            </w:tcBorders>
          </w:tcPr>
          <w:p w14:paraId="5DDABC3B" w14:textId="5561A60F"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3BED2B09" w14:textId="3A286951"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1498D7A8"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Головний спеціаліст з питань </w:t>
            </w:r>
            <w:r w:rsidRPr="00EA0251">
              <w:rPr>
                <w:rFonts w:ascii="Times" w:hAnsi="Times"/>
                <w:sz w:val="24"/>
                <w:szCs w:val="24"/>
              </w:rPr>
              <w:lastRenderedPageBreak/>
              <w:t>запобігання та виявлення корупції</w:t>
            </w:r>
          </w:p>
        </w:tc>
        <w:tc>
          <w:tcPr>
            <w:tcW w:w="6116" w:type="dxa"/>
            <w:gridSpan w:val="2"/>
            <w:tcBorders>
              <w:top w:val="single" w:sz="4" w:space="0" w:color="000000"/>
              <w:left w:val="single" w:sz="4" w:space="0" w:color="000000"/>
              <w:bottom w:val="single" w:sz="4" w:space="0" w:color="000000"/>
              <w:right w:val="single" w:sz="4" w:space="0" w:color="000000"/>
            </w:tcBorders>
          </w:tcPr>
          <w:p w14:paraId="67947E1D" w14:textId="124C6E40"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lastRenderedPageBreak/>
              <w:t xml:space="preserve">Виконано </w:t>
            </w:r>
          </w:p>
          <w:p w14:paraId="0E7FEFD2" w14:textId="6E08EDB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Проект Антикорупційної програми Держгеонадр на 2023-2025 роки розроблено.</w:t>
            </w:r>
          </w:p>
          <w:p w14:paraId="56034CBD"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lastRenderedPageBreak/>
              <w:t xml:space="preserve"> Відповідно до вимог Порядку подання антикорупційних програм, змін до них на погодження до Національного агентства з питань запобігання корупції та здійснення їх погодження, затвердженого наказом Національного агентства з питань запобігання корупції від 28.12.2021</w:t>
            </w:r>
            <w:r w:rsidRPr="00EA0251">
              <w:rPr>
                <w:rFonts w:ascii="Times" w:hAnsi="Times"/>
                <w:sz w:val="24"/>
                <w:szCs w:val="24"/>
              </w:rPr>
              <w:br/>
              <w:t xml:space="preserve">№ 830/21, зареєстрованого в Міністерстві юстиції України 17.02. 2022 за № 219/37555, після затвердження в установленому порядку, вищевказана Програма буде надана на погодження до НАЗК  </w:t>
            </w:r>
          </w:p>
          <w:p w14:paraId="46960446" w14:textId="078009C4" w:rsidR="000A0D52" w:rsidRPr="00EA0251" w:rsidRDefault="000A0D52" w:rsidP="000A0D52">
            <w:pPr>
              <w:pBdr>
                <w:top w:val="nil"/>
                <w:left w:val="nil"/>
                <w:bottom w:val="nil"/>
                <w:right w:val="nil"/>
                <w:between w:val="nil"/>
              </w:pBdr>
              <w:rPr>
                <w:rFonts w:ascii="Times" w:hAnsi="Times"/>
                <w:sz w:val="24"/>
                <w:szCs w:val="24"/>
              </w:rPr>
            </w:pPr>
          </w:p>
        </w:tc>
      </w:tr>
      <w:tr w:rsidR="00EA0251" w:rsidRPr="00EA0251" w14:paraId="32AD1FD3" w14:textId="77777777" w:rsidTr="002869B1">
        <w:tc>
          <w:tcPr>
            <w:tcW w:w="533" w:type="dxa"/>
            <w:tcBorders>
              <w:top w:val="single" w:sz="4" w:space="0" w:color="000000"/>
              <w:left w:val="single" w:sz="4" w:space="0" w:color="000000"/>
              <w:bottom w:val="single" w:sz="4" w:space="0" w:color="000000"/>
              <w:right w:val="single" w:sz="4" w:space="0" w:color="000000"/>
            </w:tcBorders>
          </w:tcPr>
          <w:p w14:paraId="12726528" w14:textId="6170EC9B"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lastRenderedPageBreak/>
              <w:t>49</w:t>
            </w:r>
          </w:p>
        </w:tc>
        <w:tc>
          <w:tcPr>
            <w:tcW w:w="5025" w:type="dxa"/>
            <w:tcBorders>
              <w:top w:val="single" w:sz="4" w:space="0" w:color="000000"/>
              <w:left w:val="single" w:sz="4" w:space="0" w:color="000000"/>
              <w:bottom w:val="single" w:sz="4" w:space="0" w:color="000000"/>
              <w:right w:val="single" w:sz="4" w:space="0" w:color="000000"/>
            </w:tcBorders>
          </w:tcPr>
          <w:p w14:paraId="499F5CDD" w14:textId="7B3FB75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Забезпечення проведення заходів, спрямованих на запобігання корупції</w:t>
            </w:r>
          </w:p>
        </w:tc>
        <w:tc>
          <w:tcPr>
            <w:tcW w:w="1633" w:type="dxa"/>
            <w:tcBorders>
              <w:top w:val="single" w:sz="4" w:space="0" w:color="000000"/>
              <w:left w:val="single" w:sz="4" w:space="0" w:color="000000"/>
              <w:bottom w:val="single" w:sz="4" w:space="0" w:color="000000"/>
              <w:right w:val="single" w:sz="4" w:space="0" w:color="000000"/>
            </w:tcBorders>
          </w:tcPr>
          <w:p w14:paraId="29BCA576" w14:textId="7C23FCF6"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6601D868" w14:textId="70DF1B54"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6FD80A03"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Головний спеціаліст з питань запобігання та виявлення корупції</w:t>
            </w:r>
          </w:p>
        </w:tc>
        <w:tc>
          <w:tcPr>
            <w:tcW w:w="6116" w:type="dxa"/>
            <w:gridSpan w:val="2"/>
            <w:tcBorders>
              <w:top w:val="single" w:sz="4" w:space="0" w:color="000000"/>
              <w:left w:val="single" w:sz="4" w:space="0" w:color="000000"/>
              <w:bottom w:val="single" w:sz="4" w:space="0" w:color="000000"/>
              <w:right w:val="single" w:sz="4" w:space="0" w:color="000000"/>
            </w:tcBorders>
          </w:tcPr>
          <w:p w14:paraId="7EE96126" w14:textId="5A42FAE3"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 xml:space="preserve">Виконано  </w:t>
            </w:r>
          </w:p>
          <w:p w14:paraId="06AC4ADB" w14:textId="3428ED0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Відповідно до вимог Закону України «Про запобігання корупції», протягом  2023 року  заходи, спрямовані на запобігання та виявлення корупції виконувались на належному рівні.</w:t>
            </w:r>
          </w:p>
          <w:p w14:paraId="104B613A" w14:textId="24710425"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Детально опрацьовано всі методичні рекомендації з питань запобігання та виявлення корупції, що надавались Національним агентством з питань запобігання корупції.</w:t>
            </w:r>
          </w:p>
          <w:p w14:paraId="36DDA2BF" w14:textId="1F10A8C6"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Крім того, у зв'язку з набранням чинності 12 жовтня 2023 року Законом України від 20 вересня 2023 року </w:t>
            </w:r>
            <w:r w:rsidRPr="00EA0251">
              <w:rPr>
                <w:rFonts w:ascii="Times" w:hAnsi="Times"/>
                <w:sz w:val="24"/>
                <w:szCs w:val="24"/>
              </w:rPr>
              <w:br/>
              <w:t xml:space="preserve">№ 3384-ІХ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яким  відновлено обов’язок подання декларацій суб’єктів, уповноважених на виконання функцій держави або місцевого самоврядування, у Держгеонадрах забезпечено проведення роз'яснювальної роботи, спрямованої на застосування та дотримання положень антикорупційного законодавства, порядку заповнення декларацій осіб, уповноважених на виконання функцій держави або місцевого самоврядування (е-декларацій). Під час проведення </w:t>
            </w:r>
            <w:r w:rsidRPr="00EA0251">
              <w:rPr>
                <w:rFonts w:ascii="Times" w:hAnsi="Times"/>
                <w:sz w:val="24"/>
                <w:szCs w:val="24"/>
              </w:rPr>
              <w:lastRenderedPageBreak/>
              <w:t>роз'яснень окремо наголошувалося на необхідності своєчасного подання електронних декларацій та недопущенні  порушень щодо невчасного подання електронних декларацій (з урахуванням особливостей воєнного стану).</w:t>
            </w:r>
          </w:p>
          <w:p w14:paraId="79DFC6A7" w14:textId="15DEC08E"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   У звітному періоді відповідно до вимог статті 19 Закону України «Про запобігання корупції», на виконання постанови Кабінету Міністрів України від</w:t>
            </w:r>
            <w:r w:rsidRPr="00EA0251">
              <w:rPr>
                <w:rFonts w:ascii="Times" w:hAnsi="Times"/>
                <w:sz w:val="24"/>
                <w:szCs w:val="24"/>
              </w:rPr>
              <w:br/>
              <w:t>04 березня 2023 року № 220 «Про затвердження Державної антикорупційної програми на 2023-2025 роки» видано наказ Держгеонадр від 17.07.2023 № 360 «Про затвердження Плану заходів з впровадження Державної антикорупційної програми на 2023-2025 роки в Державній службі геології та надр України».</w:t>
            </w:r>
          </w:p>
          <w:p w14:paraId="4E050C13" w14:textId="4A4746B3" w:rsidR="000A0D52" w:rsidRPr="00EA0251" w:rsidRDefault="000A0D52" w:rsidP="005E4FA8">
            <w:pPr>
              <w:pBdr>
                <w:top w:val="nil"/>
                <w:left w:val="nil"/>
                <w:bottom w:val="nil"/>
                <w:right w:val="nil"/>
                <w:between w:val="nil"/>
              </w:pBdr>
              <w:rPr>
                <w:rFonts w:ascii="Times" w:hAnsi="Times"/>
                <w:sz w:val="24"/>
                <w:szCs w:val="24"/>
              </w:rPr>
            </w:pPr>
            <w:r w:rsidRPr="00EA0251">
              <w:rPr>
                <w:rFonts w:ascii="Times" w:hAnsi="Times"/>
                <w:sz w:val="24"/>
                <w:szCs w:val="24"/>
              </w:rPr>
              <w:t xml:space="preserve">    При виконанні посадових обов’язків державними службовцями Держгеонадр протягом 2023 року корупційних правопорушень не виявлено.</w:t>
            </w:r>
          </w:p>
        </w:tc>
      </w:tr>
      <w:tr w:rsidR="000A0D52" w:rsidRPr="00EA0251" w14:paraId="0E8B99F3" w14:textId="77777777" w:rsidTr="002869B1">
        <w:trPr>
          <w:trHeight w:val="231"/>
        </w:trPr>
        <w:tc>
          <w:tcPr>
            <w:tcW w:w="15291" w:type="dxa"/>
            <w:gridSpan w:val="6"/>
            <w:tcBorders>
              <w:top w:val="single" w:sz="4" w:space="0" w:color="000000"/>
              <w:left w:val="single" w:sz="4" w:space="0" w:color="000000"/>
              <w:bottom w:val="single" w:sz="4" w:space="0" w:color="000000"/>
              <w:right w:val="single" w:sz="4" w:space="0" w:color="000000"/>
            </w:tcBorders>
          </w:tcPr>
          <w:p w14:paraId="618CDD01" w14:textId="77777777" w:rsidR="000A0D52" w:rsidRPr="00EA0251" w:rsidRDefault="000A0D52" w:rsidP="000A0D52">
            <w:pPr>
              <w:pBdr>
                <w:top w:val="nil"/>
                <w:left w:val="nil"/>
                <w:bottom w:val="nil"/>
                <w:right w:val="nil"/>
                <w:between w:val="nil"/>
              </w:pBdr>
              <w:jc w:val="center"/>
              <w:rPr>
                <w:rFonts w:ascii="Times" w:hAnsi="Times"/>
                <w:b/>
                <w:sz w:val="24"/>
                <w:szCs w:val="24"/>
              </w:rPr>
            </w:pPr>
          </w:p>
          <w:p w14:paraId="05A4638C" w14:textId="664E367A"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b/>
                <w:sz w:val="24"/>
                <w:szCs w:val="24"/>
              </w:rPr>
              <w:t>Мобілізаційна робота та цивільний захист</w:t>
            </w:r>
          </w:p>
        </w:tc>
      </w:tr>
      <w:tr w:rsidR="000A0D52" w:rsidRPr="00EA0251" w14:paraId="551BDE3D" w14:textId="77777777" w:rsidTr="002869B1">
        <w:trPr>
          <w:trHeight w:val="125"/>
        </w:trPr>
        <w:tc>
          <w:tcPr>
            <w:tcW w:w="533" w:type="dxa"/>
            <w:tcBorders>
              <w:top w:val="single" w:sz="4" w:space="0" w:color="000000"/>
              <w:left w:val="single" w:sz="4" w:space="0" w:color="000000"/>
              <w:bottom w:val="single" w:sz="4" w:space="0" w:color="000000"/>
              <w:right w:val="single" w:sz="4" w:space="0" w:color="000000"/>
            </w:tcBorders>
          </w:tcPr>
          <w:p w14:paraId="1C9DB993" w14:textId="4C8FD98F" w:rsidR="000A0D52" w:rsidRPr="00EA0251" w:rsidRDefault="000A0D52" w:rsidP="000A0D52">
            <w:pPr>
              <w:pBdr>
                <w:top w:val="nil"/>
                <w:left w:val="nil"/>
                <w:bottom w:val="nil"/>
                <w:right w:val="nil"/>
                <w:between w:val="nil"/>
              </w:pBdr>
              <w:jc w:val="center"/>
              <w:rPr>
                <w:rFonts w:ascii="Times" w:hAnsi="Times"/>
                <w:sz w:val="24"/>
                <w:szCs w:val="24"/>
              </w:rPr>
            </w:pPr>
            <w:r w:rsidRPr="00EA0251">
              <w:rPr>
                <w:rFonts w:ascii="Times" w:hAnsi="Times"/>
                <w:sz w:val="24"/>
                <w:szCs w:val="24"/>
              </w:rPr>
              <w:t>50</w:t>
            </w:r>
          </w:p>
        </w:tc>
        <w:tc>
          <w:tcPr>
            <w:tcW w:w="5025" w:type="dxa"/>
            <w:tcBorders>
              <w:top w:val="single" w:sz="4" w:space="0" w:color="000000"/>
              <w:left w:val="single" w:sz="4" w:space="0" w:color="000000"/>
              <w:bottom w:val="single" w:sz="4" w:space="0" w:color="000000"/>
              <w:right w:val="single" w:sz="4" w:space="0" w:color="000000"/>
            </w:tcBorders>
          </w:tcPr>
          <w:p w14:paraId="69E4FC04"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Цивільний захист працівників Держгеонадр, в тому числі від вражаючих факторів ракетно-артилерійських обстрілів (вибухів) та інших збройних загроз</w:t>
            </w:r>
          </w:p>
        </w:tc>
        <w:tc>
          <w:tcPr>
            <w:tcW w:w="1633" w:type="dxa"/>
            <w:tcBorders>
              <w:top w:val="single" w:sz="4" w:space="0" w:color="000000"/>
              <w:left w:val="single" w:sz="4" w:space="0" w:color="000000"/>
              <w:bottom w:val="single" w:sz="4" w:space="0" w:color="000000"/>
              <w:right w:val="single" w:sz="4" w:space="0" w:color="000000"/>
            </w:tcBorders>
          </w:tcPr>
          <w:p w14:paraId="7766CBD6" w14:textId="60F0543D"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протягом</w:t>
            </w:r>
          </w:p>
          <w:p w14:paraId="261C03D3" w14:textId="78BC57F0"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року</w:t>
            </w:r>
          </w:p>
        </w:tc>
        <w:tc>
          <w:tcPr>
            <w:tcW w:w="1984" w:type="dxa"/>
            <w:tcBorders>
              <w:top w:val="single" w:sz="4" w:space="0" w:color="000000"/>
              <w:left w:val="single" w:sz="4" w:space="0" w:color="000000"/>
              <w:bottom w:val="single" w:sz="4" w:space="0" w:color="000000"/>
              <w:right w:val="single" w:sz="4" w:space="0" w:color="000000"/>
            </w:tcBorders>
          </w:tcPr>
          <w:p w14:paraId="1BCB73D8"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Сектор з мобілізаційної</w:t>
            </w:r>
          </w:p>
          <w:p w14:paraId="6727F62A" w14:textId="77777777"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 xml:space="preserve">роботи, цивільного захисту                                                 </w:t>
            </w:r>
          </w:p>
        </w:tc>
        <w:tc>
          <w:tcPr>
            <w:tcW w:w="6116" w:type="dxa"/>
            <w:gridSpan w:val="2"/>
            <w:tcBorders>
              <w:top w:val="single" w:sz="4" w:space="0" w:color="000000"/>
              <w:left w:val="single" w:sz="4" w:space="0" w:color="000000"/>
              <w:bottom w:val="single" w:sz="4" w:space="0" w:color="000000"/>
              <w:right w:val="single" w:sz="4" w:space="0" w:color="000000"/>
            </w:tcBorders>
          </w:tcPr>
          <w:p w14:paraId="3563DA18" w14:textId="77777777" w:rsidR="000A0D52" w:rsidRPr="00EA0251" w:rsidRDefault="000A0D52" w:rsidP="000A0D52">
            <w:pPr>
              <w:pBdr>
                <w:top w:val="nil"/>
                <w:left w:val="nil"/>
                <w:bottom w:val="nil"/>
                <w:right w:val="nil"/>
                <w:between w:val="nil"/>
              </w:pBdr>
              <w:rPr>
                <w:rFonts w:ascii="Times" w:hAnsi="Times"/>
                <w:b/>
                <w:sz w:val="24"/>
                <w:szCs w:val="24"/>
              </w:rPr>
            </w:pPr>
            <w:r w:rsidRPr="00EA0251">
              <w:rPr>
                <w:rFonts w:ascii="Times" w:hAnsi="Times"/>
                <w:b/>
                <w:sz w:val="24"/>
                <w:szCs w:val="24"/>
              </w:rPr>
              <w:t>Виконано</w:t>
            </w:r>
          </w:p>
          <w:p w14:paraId="031B9B27" w14:textId="3A6477B9" w:rsidR="000A0D52" w:rsidRPr="00EA0251" w:rsidRDefault="000A0D52" w:rsidP="000A0D52">
            <w:pPr>
              <w:pBdr>
                <w:top w:val="nil"/>
                <w:left w:val="nil"/>
                <w:bottom w:val="nil"/>
                <w:right w:val="nil"/>
                <w:between w:val="nil"/>
              </w:pBdr>
              <w:rPr>
                <w:rFonts w:ascii="Times" w:hAnsi="Times"/>
                <w:sz w:val="24"/>
                <w:szCs w:val="24"/>
              </w:rPr>
            </w:pPr>
            <w:r w:rsidRPr="00EA0251">
              <w:rPr>
                <w:rFonts w:ascii="Times" w:hAnsi="Times"/>
                <w:sz w:val="24"/>
                <w:szCs w:val="24"/>
              </w:rPr>
              <w:t>Наказом Держгеонадр від 12.06.2023 № 277 затверджено Інструкцію щодо виконання вимог техногенної безпеки, цивільного захисту та порядку дій у разі виникнення надзвичайних ситуації</w:t>
            </w:r>
          </w:p>
        </w:tc>
      </w:tr>
    </w:tbl>
    <w:p w14:paraId="41B7574A" w14:textId="2EE2FC59" w:rsidR="000A7F86" w:rsidRPr="00EA0251" w:rsidRDefault="000A7F86" w:rsidP="000A7F86">
      <w:pPr>
        <w:pBdr>
          <w:top w:val="nil"/>
          <w:left w:val="nil"/>
          <w:bottom w:val="nil"/>
          <w:right w:val="nil"/>
          <w:between w:val="nil"/>
        </w:pBdr>
        <w:rPr>
          <w:rFonts w:ascii="Times" w:hAnsi="Times"/>
          <w:b/>
          <w:sz w:val="26"/>
          <w:szCs w:val="26"/>
        </w:rPr>
      </w:pPr>
    </w:p>
    <w:p w14:paraId="54F7AA1D" w14:textId="77777777" w:rsidR="000A7F86" w:rsidRPr="00EA0251" w:rsidRDefault="000A7F86" w:rsidP="000A7F86">
      <w:pPr>
        <w:pBdr>
          <w:top w:val="nil"/>
          <w:left w:val="nil"/>
          <w:bottom w:val="nil"/>
          <w:right w:val="nil"/>
          <w:between w:val="nil"/>
        </w:pBdr>
        <w:rPr>
          <w:rFonts w:ascii="Times" w:hAnsi="Times"/>
          <w:b/>
          <w:sz w:val="26"/>
          <w:szCs w:val="26"/>
        </w:rPr>
      </w:pPr>
    </w:p>
    <w:p w14:paraId="2779DD42" w14:textId="25D38390" w:rsidR="000A7F86" w:rsidRPr="00EA0251" w:rsidRDefault="000A7F86" w:rsidP="000A7F86">
      <w:pPr>
        <w:pBdr>
          <w:top w:val="nil"/>
          <w:left w:val="nil"/>
          <w:bottom w:val="nil"/>
          <w:right w:val="nil"/>
          <w:between w:val="nil"/>
        </w:pBdr>
        <w:rPr>
          <w:rFonts w:ascii="Times" w:hAnsi="Times"/>
          <w:b/>
          <w:sz w:val="26"/>
          <w:szCs w:val="26"/>
        </w:rPr>
      </w:pPr>
      <w:r w:rsidRPr="00EA0251">
        <w:rPr>
          <w:rFonts w:ascii="Times" w:hAnsi="Times"/>
          <w:b/>
          <w:sz w:val="26"/>
          <w:szCs w:val="26"/>
        </w:rPr>
        <w:t xml:space="preserve">Завідувач Сектору організаційного забезпечення, </w:t>
      </w:r>
      <w:r w:rsidRPr="00EA0251">
        <w:rPr>
          <w:rFonts w:ascii="Times" w:hAnsi="Times"/>
          <w:b/>
          <w:sz w:val="26"/>
          <w:szCs w:val="26"/>
        </w:rPr>
        <w:br/>
        <w:t>взаємодії зі ЗМІ та міжнародного співробітництва</w:t>
      </w:r>
      <w:r w:rsidRPr="00EA0251">
        <w:rPr>
          <w:rFonts w:ascii="Times" w:hAnsi="Times"/>
          <w:b/>
          <w:sz w:val="26"/>
          <w:szCs w:val="26"/>
        </w:rPr>
        <w:tab/>
      </w:r>
      <w:r w:rsidRPr="00EA0251">
        <w:rPr>
          <w:rFonts w:ascii="Times" w:hAnsi="Times"/>
          <w:b/>
          <w:sz w:val="26"/>
          <w:szCs w:val="26"/>
        </w:rPr>
        <w:tab/>
      </w:r>
      <w:r w:rsidRPr="00EA0251">
        <w:rPr>
          <w:rFonts w:ascii="Times" w:hAnsi="Times"/>
          <w:b/>
          <w:sz w:val="26"/>
          <w:szCs w:val="26"/>
        </w:rPr>
        <w:tab/>
      </w:r>
      <w:r w:rsidRPr="00EA0251">
        <w:rPr>
          <w:rFonts w:ascii="Times" w:hAnsi="Times"/>
          <w:b/>
          <w:sz w:val="26"/>
          <w:szCs w:val="26"/>
        </w:rPr>
        <w:tab/>
      </w:r>
      <w:r w:rsidRPr="00EA0251">
        <w:rPr>
          <w:rFonts w:ascii="Times" w:hAnsi="Times"/>
          <w:b/>
          <w:sz w:val="26"/>
          <w:szCs w:val="26"/>
        </w:rPr>
        <w:tab/>
      </w:r>
      <w:r w:rsidRPr="00EA0251">
        <w:rPr>
          <w:rFonts w:ascii="Times" w:hAnsi="Times"/>
          <w:b/>
          <w:sz w:val="26"/>
          <w:szCs w:val="26"/>
        </w:rPr>
        <w:tab/>
      </w:r>
      <w:r w:rsidRPr="00EA0251">
        <w:rPr>
          <w:rFonts w:ascii="Times" w:hAnsi="Times"/>
          <w:b/>
          <w:sz w:val="26"/>
          <w:szCs w:val="26"/>
        </w:rPr>
        <w:tab/>
      </w:r>
      <w:r w:rsidRPr="00EA0251">
        <w:rPr>
          <w:rFonts w:ascii="Times" w:hAnsi="Times"/>
          <w:b/>
          <w:sz w:val="26"/>
          <w:szCs w:val="26"/>
        </w:rPr>
        <w:tab/>
        <w:t xml:space="preserve">            Михайло КАМАСА</w:t>
      </w:r>
    </w:p>
    <w:p w14:paraId="0929F549" w14:textId="77777777" w:rsidR="000A7F86" w:rsidRPr="00EA0251" w:rsidRDefault="000A7F86" w:rsidP="000A7F86">
      <w:pPr>
        <w:pBdr>
          <w:top w:val="nil"/>
          <w:left w:val="nil"/>
          <w:bottom w:val="nil"/>
          <w:right w:val="nil"/>
          <w:between w:val="nil"/>
        </w:pBdr>
        <w:rPr>
          <w:rFonts w:ascii="Times" w:hAnsi="Times"/>
          <w:b/>
          <w:sz w:val="26"/>
          <w:szCs w:val="26"/>
        </w:rPr>
      </w:pPr>
      <w:r w:rsidRPr="00EA0251">
        <w:rPr>
          <w:rFonts w:ascii="Times" w:hAnsi="Times"/>
          <w:b/>
          <w:sz w:val="26"/>
          <w:szCs w:val="26"/>
        </w:rPr>
        <w:tab/>
      </w:r>
      <w:r w:rsidRPr="00EA0251">
        <w:rPr>
          <w:rFonts w:ascii="Times" w:hAnsi="Times"/>
          <w:b/>
          <w:sz w:val="26"/>
          <w:szCs w:val="26"/>
        </w:rPr>
        <w:tab/>
      </w:r>
      <w:r w:rsidRPr="00EA0251">
        <w:rPr>
          <w:rFonts w:ascii="Times" w:hAnsi="Times"/>
          <w:b/>
          <w:sz w:val="26"/>
          <w:szCs w:val="26"/>
        </w:rPr>
        <w:tab/>
      </w:r>
    </w:p>
    <w:p w14:paraId="29B3AFDD" w14:textId="77777777" w:rsidR="000A7F86" w:rsidRPr="00EA0251" w:rsidRDefault="000A7F86" w:rsidP="000A7F86">
      <w:pPr>
        <w:pBdr>
          <w:top w:val="nil"/>
          <w:left w:val="nil"/>
          <w:bottom w:val="nil"/>
          <w:right w:val="nil"/>
          <w:between w:val="nil"/>
        </w:pBdr>
        <w:rPr>
          <w:rFonts w:ascii="Times" w:hAnsi="Times"/>
          <w:b/>
          <w:sz w:val="26"/>
          <w:szCs w:val="26"/>
        </w:rPr>
      </w:pPr>
    </w:p>
    <w:p w14:paraId="579F27DC" w14:textId="77777777" w:rsidR="000A7F86" w:rsidRPr="00EA0251" w:rsidRDefault="000A7F86" w:rsidP="000A7F86">
      <w:pPr>
        <w:pBdr>
          <w:top w:val="nil"/>
          <w:left w:val="nil"/>
          <w:bottom w:val="nil"/>
          <w:right w:val="nil"/>
          <w:between w:val="nil"/>
        </w:pBdr>
        <w:rPr>
          <w:rFonts w:ascii="Times" w:hAnsi="Times"/>
          <w:b/>
          <w:sz w:val="26"/>
          <w:szCs w:val="26"/>
        </w:rPr>
      </w:pPr>
    </w:p>
    <w:sectPr w:rsidR="000A7F86" w:rsidRPr="00EA0251" w:rsidSect="00C6325A">
      <w:headerReference w:type="default" r:id="rId18"/>
      <w:pgSz w:w="16838" w:h="11906" w:orient="landscape"/>
      <w:pgMar w:top="426" w:right="851" w:bottom="1135"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6598" w14:textId="77777777" w:rsidR="005E44FA" w:rsidRDefault="005E44FA" w:rsidP="00590B0D">
      <w:r>
        <w:separator/>
      </w:r>
    </w:p>
  </w:endnote>
  <w:endnote w:type="continuationSeparator" w:id="0">
    <w:p w14:paraId="74CDE4A3" w14:textId="77777777" w:rsidR="005E44FA" w:rsidRDefault="005E44FA" w:rsidP="0059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40848" w14:textId="77777777" w:rsidR="005E44FA" w:rsidRDefault="005E44FA" w:rsidP="00590B0D">
      <w:r>
        <w:separator/>
      </w:r>
    </w:p>
  </w:footnote>
  <w:footnote w:type="continuationSeparator" w:id="0">
    <w:p w14:paraId="6E438783" w14:textId="77777777" w:rsidR="005E44FA" w:rsidRDefault="005E44FA" w:rsidP="0059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3240"/>
      <w:docPartObj>
        <w:docPartGallery w:val="Page Numbers (Top of Page)"/>
        <w:docPartUnique/>
      </w:docPartObj>
    </w:sdtPr>
    <w:sdtEndPr/>
    <w:sdtContent>
      <w:p w14:paraId="18F3A82A" w14:textId="1D5E2A3A" w:rsidR="00E071C6" w:rsidRDefault="00E071C6">
        <w:pPr>
          <w:pStyle w:val="ab"/>
          <w:jc w:val="center"/>
        </w:pPr>
        <w:r>
          <w:fldChar w:fldCharType="begin"/>
        </w:r>
        <w:r>
          <w:instrText>PAGE   \* MERGEFORMAT</w:instrText>
        </w:r>
        <w:r>
          <w:fldChar w:fldCharType="separate"/>
        </w:r>
        <w:r w:rsidR="005028C8" w:rsidRPr="005028C8">
          <w:rPr>
            <w:noProof/>
            <w:lang w:val="ru-RU"/>
          </w:rPr>
          <w:t>32</w:t>
        </w:r>
        <w:r>
          <w:fldChar w:fldCharType="end"/>
        </w:r>
      </w:p>
    </w:sdtContent>
  </w:sdt>
  <w:p w14:paraId="046E586A" w14:textId="77777777" w:rsidR="00E071C6" w:rsidRDefault="00E071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365E"/>
    <w:multiLevelType w:val="hybridMultilevel"/>
    <w:tmpl w:val="5260B646"/>
    <w:lvl w:ilvl="0" w:tplc="6BC84916">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EC"/>
    <w:rsid w:val="000240BC"/>
    <w:rsid w:val="000318E4"/>
    <w:rsid w:val="00043E09"/>
    <w:rsid w:val="000548F0"/>
    <w:rsid w:val="00055843"/>
    <w:rsid w:val="0006186B"/>
    <w:rsid w:val="00097516"/>
    <w:rsid w:val="000A0D52"/>
    <w:rsid w:val="000A3E55"/>
    <w:rsid w:val="000A7F86"/>
    <w:rsid w:val="000B6C76"/>
    <w:rsid w:val="000C07F8"/>
    <w:rsid w:val="00105741"/>
    <w:rsid w:val="001131EA"/>
    <w:rsid w:val="00114BF8"/>
    <w:rsid w:val="00123072"/>
    <w:rsid w:val="00140DBA"/>
    <w:rsid w:val="0014681C"/>
    <w:rsid w:val="001550D7"/>
    <w:rsid w:val="00164EEF"/>
    <w:rsid w:val="00175E6B"/>
    <w:rsid w:val="00177612"/>
    <w:rsid w:val="001835CD"/>
    <w:rsid w:val="001A3C6F"/>
    <w:rsid w:val="001B6142"/>
    <w:rsid w:val="001C23A7"/>
    <w:rsid w:val="001D6165"/>
    <w:rsid w:val="001E7D40"/>
    <w:rsid w:val="002046D6"/>
    <w:rsid w:val="00206BFB"/>
    <w:rsid w:val="00207697"/>
    <w:rsid w:val="0023732A"/>
    <w:rsid w:val="002500AA"/>
    <w:rsid w:val="00253103"/>
    <w:rsid w:val="0026462D"/>
    <w:rsid w:val="0028419A"/>
    <w:rsid w:val="002869B1"/>
    <w:rsid w:val="002C16BC"/>
    <w:rsid w:val="002C3345"/>
    <w:rsid w:val="002D69C7"/>
    <w:rsid w:val="002E7461"/>
    <w:rsid w:val="002F2C56"/>
    <w:rsid w:val="00326C96"/>
    <w:rsid w:val="00360F71"/>
    <w:rsid w:val="00374032"/>
    <w:rsid w:val="0039075A"/>
    <w:rsid w:val="003C24E4"/>
    <w:rsid w:val="003C7167"/>
    <w:rsid w:val="00455EED"/>
    <w:rsid w:val="004B280D"/>
    <w:rsid w:val="004C7A11"/>
    <w:rsid w:val="004F4C15"/>
    <w:rsid w:val="005028C8"/>
    <w:rsid w:val="00504B5B"/>
    <w:rsid w:val="00550FC7"/>
    <w:rsid w:val="005622C5"/>
    <w:rsid w:val="00585AC8"/>
    <w:rsid w:val="00590B0D"/>
    <w:rsid w:val="005956D0"/>
    <w:rsid w:val="005E44FA"/>
    <w:rsid w:val="005E4FA8"/>
    <w:rsid w:val="005F0EE9"/>
    <w:rsid w:val="00606D09"/>
    <w:rsid w:val="00620CCF"/>
    <w:rsid w:val="006354EA"/>
    <w:rsid w:val="00663DF1"/>
    <w:rsid w:val="006A562C"/>
    <w:rsid w:val="006C20EC"/>
    <w:rsid w:val="006D6A6F"/>
    <w:rsid w:val="006E52A1"/>
    <w:rsid w:val="006F4DBD"/>
    <w:rsid w:val="00787E76"/>
    <w:rsid w:val="007977F6"/>
    <w:rsid w:val="007C7B2C"/>
    <w:rsid w:val="007F2203"/>
    <w:rsid w:val="00803094"/>
    <w:rsid w:val="00821F0D"/>
    <w:rsid w:val="008458E2"/>
    <w:rsid w:val="0085457F"/>
    <w:rsid w:val="00856FB2"/>
    <w:rsid w:val="00877878"/>
    <w:rsid w:val="008846A6"/>
    <w:rsid w:val="008A01E9"/>
    <w:rsid w:val="008A450B"/>
    <w:rsid w:val="008A69ED"/>
    <w:rsid w:val="008E29BA"/>
    <w:rsid w:val="008F75BC"/>
    <w:rsid w:val="00901B1B"/>
    <w:rsid w:val="00966F2A"/>
    <w:rsid w:val="00990980"/>
    <w:rsid w:val="009A2C8D"/>
    <w:rsid w:val="009A7061"/>
    <w:rsid w:val="009C57DA"/>
    <w:rsid w:val="009E2A3E"/>
    <w:rsid w:val="009E652B"/>
    <w:rsid w:val="009E6AE6"/>
    <w:rsid w:val="00A27235"/>
    <w:rsid w:val="00AA7A7D"/>
    <w:rsid w:val="00AD76EB"/>
    <w:rsid w:val="00AF202C"/>
    <w:rsid w:val="00AF6571"/>
    <w:rsid w:val="00B8255E"/>
    <w:rsid w:val="00B83B23"/>
    <w:rsid w:val="00B878BC"/>
    <w:rsid w:val="00B9280E"/>
    <w:rsid w:val="00BA51C5"/>
    <w:rsid w:val="00BC43DE"/>
    <w:rsid w:val="00BF57A1"/>
    <w:rsid w:val="00BF5CE0"/>
    <w:rsid w:val="00C01DE1"/>
    <w:rsid w:val="00C04A2D"/>
    <w:rsid w:val="00C2118F"/>
    <w:rsid w:val="00C37C85"/>
    <w:rsid w:val="00C4239A"/>
    <w:rsid w:val="00C6325A"/>
    <w:rsid w:val="00C70C4F"/>
    <w:rsid w:val="00C729D2"/>
    <w:rsid w:val="00C9068E"/>
    <w:rsid w:val="00CD3E12"/>
    <w:rsid w:val="00CD4F96"/>
    <w:rsid w:val="00CD62B6"/>
    <w:rsid w:val="00CE2A59"/>
    <w:rsid w:val="00D04E15"/>
    <w:rsid w:val="00D13B9C"/>
    <w:rsid w:val="00D164E1"/>
    <w:rsid w:val="00D2133F"/>
    <w:rsid w:val="00D373EE"/>
    <w:rsid w:val="00D67B8C"/>
    <w:rsid w:val="00DA0DB6"/>
    <w:rsid w:val="00DB050E"/>
    <w:rsid w:val="00DB5CD3"/>
    <w:rsid w:val="00DB621B"/>
    <w:rsid w:val="00E071C6"/>
    <w:rsid w:val="00E20B53"/>
    <w:rsid w:val="00E50D80"/>
    <w:rsid w:val="00E60F7C"/>
    <w:rsid w:val="00E63224"/>
    <w:rsid w:val="00E85375"/>
    <w:rsid w:val="00EA0251"/>
    <w:rsid w:val="00EA1B28"/>
    <w:rsid w:val="00EB4E1E"/>
    <w:rsid w:val="00EF5490"/>
    <w:rsid w:val="00F27F4F"/>
    <w:rsid w:val="00F329C4"/>
    <w:rsid w:val="00F54B1C"/>
    <w:rsid w:val="00F923CB"/>
    <w:rsid w:val="00FD54F1"/>
    <w:rsid w:val="00FD5E57"/>
    <w:rsid w:val="00FE44F2"/>
    <w:rsid w:val="00FE4F41"/>
    <w:rsid w:val="00FF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79067"/>
  <w15:docId w15:val="{982EB2AE-4EF4-4490-A77E-C83F588C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styleId="a7">
    <w:name w:val="List Paragraph"/>
    <w:basedOn w:val="a"/>
    <w:uiPriority w:val="34"/>
    <w:qFormat/>
    <w:rsid w:val="00C70C4F"/>
    <w:pPr>
      <w:ind w:left="720"/>
      <w:contextualSpacing/>
    </w:pPr>
  </w:style>
  <w:style w:type="paragraph" w:styleId="a8">
    <w:name w:val="Balloon Text"/>
    <w:basedOn w:val="a"/>
    <w:link w:val="a9"/>
    <w:uiPriority w:val="99"/>
    <w:semiHidden/>
    <w:unhideWhenUsed/>
    <w:rsid w:val="00C70C4F"/>
    <w:rPr>
      <w:rFonts w:ascii="Segoe UI" w:hAnsi="Segoe UI" w:cs="Segoe UI"/>
      <w:sz w:val="18"/>
      <w:szCs w:val="18"/>
    </w:rPr>
  </w:style>
  <w:style w:type="character" w:customStyle="1" w:styleId="a9">
    <w:name w:val="Текст выноски Знак"/>
    <w:basedOn w:val="a0"/>
    <w:link w:val="a8"/>
    <w:uiPriority w:val="99"/>
    <w:semiHidden/>
    <w:rsid w:val="00C70C4F"/>
    <w:rPr>
      <w:rFonts w:ascii="Segoe UI" w:hAnsi="Segoe UI" w:cs="Segoe UI"/>
      <w:sz w:val="18"/>
      <w:szCs w:val="18"/>
    </w:rPr>
  </w:style>
  <w:style w:type="character" w:styleId="aa">
    <w:name w:val="Hyperlink"/>
    <w:basedOn w:val="a0"/>
    <w:uiPriority w:val="99"/>
    <w:unhideWhenUsed/>
    <w:rsid w:val="00097516"/>
    <w:rPr>
      <w:color w:val="0000FF" w:themeColor="hyperlink"/>
      <w:u w:val="single"/>
    </w:rPr>
  </w:style>
  <w:style w:type="paragraph" w:styleId="ab">
    <w:name w:val="header"/>
    <w:basedOn w:val="a"/>
    <w:link w:val="ac"/>
    <w:uiPriority w:val="99"/>
    <w:unhideWhenUsed/>
    <w:rsid w:val="00590B0D"/>
    <w:pPr>
      <w:tabs>
        <w:tab w:val="center" w:pos="4677"/>
        <w:tab w:val="right" w:pos="9355"/>
      </w:tabs>
    </w:pPr>
  </w:style>
  <w:style w:type="character" w:customStyle="1" w:styleId="ac">
    <w:name w:val="Верхний колонтитул Знак"/>
    <w:basedOn w:val="a0"/>
    <w:link w:val="ab"/>
    <w:uiPriority w:val="99"/>
    <w:rsid w:val="00590B0D"/>
  </w:style>
  <w:style w:type="paragraph" w:styleId="ad">
    <w:name w:val="footer"/>
    <w:basedOn w:val="a"/>
    <w:link w:val="ae"/>
    <w:uiPriority w:val="99"/>
    <w:unhideWhenUsed/>
    <w:rsid w:val="00590B0D"/>
    <w:pPr>
      <w:tabs>
        <w:tab w:val="center" w:pos="4677"/>
        <w:tab w:val="right" w:pos="9355"/>
      </w:tabs>
    </w:pPr>
  </w:style>
  <w:style w:type="character" w:customStyle="1" w:styleId="ae">
    <w:name w:val="Нижний колонтитул Знак"/>
    <w:basedOn w:val="a0"/>
    <w:link w:val="ad"/>
    <w:uiPriority w:val="99"/>
    <w:rsid w:val="0059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13" Type="http://schemas.openxmlformats.org/officeDocument/2006/relationships/hyperlink" Target="https://zakupivli.pr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o.gov.ua/budget-requests/" TargetMode="External"/><Relationship Id="rId17" Type="http://schemas.openxmlformats.org/officeDocument/2006/relationships/hyperlink" Target="http://www.nadra.gov.ua" TargetMode="External"/><Relationship Id="rId2" Type="http://schemas.openxmlformats.org/officeDocument/2006/relationships/numbering" Target="numbering.xml"/><Relationship Id="rId16" Type="http://schemas.openxmlformats.org/officeDocument/2006/relationships/hyperlink" Target="https://www.geo.gov.ua/nadrokorystuvannya/vydani-speczdozvoly-ta-ugo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ov.ua/passports-of-budget-programs-and-reports/" TargetMode="External"/><Relationship Id="rId5" Type="http://schemas.openxmlformats.org/officeDocument/2006/relationships/webSettings" Target="webSettings.xml"/><Relationship Id="rId15" Type="http://schemas.openxmlformats.org/officeDocument/2006/relationships/hyperlink" Target="https://www.geo.gov.ua/diyalnist/nakazy/" TargetMode="External"/><Relationship Id="rId10" Type="http://schemas.openxmlformats.org/officeDocument/2006/relationships/hyperlink" Target="https://itd.rada.gov.ua/billInfo/Bills/Card/413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d.rada.gov.ua/billInfo/Bills/Card/41363" TargetMode="External"/><Relationship Id="rId14" Type="http://schemas.openxmlformats.org/officeDocument/2006/relationships/hyperlink" Target="https://www.geo.gov.ua/diyalnist/administratyvni-poslu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A836-2A64-4542-AAAD-485F1AFC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8728</Words>
  <Characters>49753</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 Kotsiuruba</cp:lastModifiedBy>
  <cp:revision>2</cp:revision>
  <cp:lastPrinted>2022-12-07T08:19:00Z</cp:lastPrinted>
  <dcterms:created xsi:type="dcterms:W3CDTF">2024-01-12T12:48:00Z</dcterms:created>
  <dcterms:modified xsi:type="dcterms:W3CDTF">2024-01-12T12:48:00Z</dcterms:modified>
</cp:coreProperties>
</file>