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51A4C" w14:textId="77777777" w:rsidR="00991C6B" w:rsidRPr="000A204E" w:rsidRDefault="00991C6B" w:rsidP="009A26CC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ЗАТВЕРДЖЕНО</w:t>
      </w:r>
    </w:p>
    <w:p w14:paraId="113EBE83" w14:textId="77777777" w:rsidR="00991C6B" w:rsidRPr="000A204E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 xml:space="preserve">Наказ Державної служби геології </w:t>
      </w:r>
    </w:p>
    <w:p w14:paraId="2F1F6675" w14:textId="77777777" w:rsidR="00991C6B" w:rsidRPr="000A204E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та надр України</w:t>
      </w:r>
    </w:p>
    <w:p w14:paraId="3C2C799A" w14:textId="78D1AC45" w:rsidR="00991C6B" w:rsidRDefault="009A26CC" w:rsidP="007D39E7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 xml:space="preserve">від </w:t>
      </w:r>
      <w:r w:rsidR="001C6697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8F718D">
        <w:rPr>
          <w:rFonts w:ascii="Times New Roman" w:hAnsi="Times New Roman"/>
          <w:sz w:val="28"/>
          <w:szCs w:val="28"/>
        </w:rPr>
        <w:t>3 березня</w:t>
      </w:r>
      <w:r w:rsidR="005E4548">
        <w:rPr>
          <w:rFonts w:ascii="Times New Roman" w:hAnsi="Times New Roman"/>
          <w:sz w:val="28"/>
          <w:szCs w:val="28"/>
        </w:rPr>
        <w:t xml:space="preserve"> </w:t>
      </w:r>
      <w:r w:rsidR="004075D9" w:rsidRPr="000A204E">
        <w:rPr>
          <w:rFonts w:ascii="Times New Roman" w:hAnsi="Times New Roman"/>
          <w:sz w:val="28"/>
          <w:szCs w:val="28"/>
        </w:rPr>
        <w:t>202</w:t>
      </w:r>
      <w:r w:rsidR="00FF3C50">
        <w:rPr>
          <w:rFonts w:ascii="Times New Roman" w:hAnsi="Times New Roman"/>
          <w:sz w:val="28"/>
          <w:szCs w:val="28"/>
        </w:rPr>
        <w:t>5</w:t>
      </w:r>
      <w:r w:rsidR="00787BB5" w:rsidRPr="000A204E">
        <w:rPr>
          <w:rFonts w:ascii="Times New Roman" w:hAnsi="Times New Roman"/>
          <w:sz w:val="28"/>
          <w:szCs w:val="28"/>
        </w:rPr>
        <w:t xml:space="preserve"> року</w:t>
      </w:r>
      <w:r w:rsidRPr="000A204E">
        <w:rPr>
          <w:rFonts w:ascii="Times New Roman" w:hAnsi="Times New Roman"/>
          <w:sz w:val="28"/>
          <w:szCs w:val="28"/>
        </w:rPr>
        <w:t xml:space="preserve"> № </w:t>
      </w:r>
      <w:r w:rsidR="008F718D">
        <w:rPr>
          <w:rFonts w:ascii="Times New Roman" w:hAnsi="Times New Roman"/>
          <w:sz w:val="28"/>
          <w:szCs w:val="28"/>
        </w:rPr>
        <w:t>72</w:t>
      </w:r>
    </w:p>
    <w:p w14:paraId="683C32D8" w14:textId="77777777" w:rsidR="005E4548" w:rsidRPr="000A204E" w:rsidRDefault="005E4548" w:rsidP="007D39E7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</w:p>
    <w:p w14:paraId="1141E9C1" w14:textId="2B562B1E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04E">
        <w:rPr>
          <w:rFonts w:ascii="Times New Roman" w:hAnsi="Times New Roman"/>
          <w:b/>
          <w:sz w:val="28"/>
          <w:szCs w:val="28"/>
        </w:rPr>
        <w:t>Змін</w:t>
      </w:r>
      <w:r w:rsidR="00DB5A4D">
        <w:rPr>
          <w:rFonts w:ascii="Times New Roman" w:hAnsi="Times New Roman"/>
          <w:b/>
          <w:sz w:val="28"/>
          <w:szCs w:val="28"/>
        </w:rPr>
        <w:t>а</w:t>
      </w:r>
    </w:p>
    <w:p w14:paraId="28B15EAA" w14:textId="77777777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04E">
        <w:rPr>
          <w:rFonts w:ascii="Times New Roman" w:hAnsi="Times New Roman"/>
          <w:b/>
          <w:sz w:val="28"/>
          <w:szCs w:val="28"/>
        </w:rPr>
        <w:t xml:space="preserve">до плану діяльності Державної служби геології та надр України </w:t>
      </w:r>
    </w:p>
    <w:p w14:paraId="37897986" w14:textId="2145CCBC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04E">
        <w:rPr>
          <w:rFonts w:ascii="Times New Roman" w:hAnsi="Times New Roman"/>
          <w:b/>
          <w:sz w:val="28"/>
          <w:szCs w:val="28"/>
        </w:rPr>
        <w:t>з підготовки про</w:t>
      </w:r>
      <w:r w:rsidR="00DD0051" w:rsidRPr="000A204E">
        <w:rPr>
          <w:rFonts w:ascii="Times New Roman" w:hAnsi="Times New Roman"/>
          <w:b/>
          <w:sz w:val="28"/>
          <w:szCs w:val="28"/>
        </w:rPr>
        <w:t>є</w:t>
      </w:r>
      <w:r w:rsidRPr="000A204E">
        <w:rPr>
          <w:rFonts w:ascii="Times New Roman" w:hAnsi="Times New Roman"/>
          <w:b/>
          <w:sz w:val="28"/>
          <w:szCs w:val="28"/>
        </w:rPr>
        <w:t>ктів регуляторних актів на 202</w:t>
      </w:r>
      <w:r w:rsidR="00E97FDA">
        <w:rPr>
          <w:rFonts w:ascii="Times New Roman" w:hAnsi="Times New Roman"/>
          <w:b/>
          <w:sz w:val="28"/>
          <w:szCs w:val="28"/>
        </w:rPr>
        <w:t>5</w:t>
      </w:r>
      <w:r w:rsidRPr="000A204E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3007D462" w14:textId="77777777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76B911D" w14:textId="3AF5D5F7" w:rsidR="00991C6B" w:rsidRPr="000A204E" w:rsidRDefault="00991C6B" w:rsidP="000043D2">
      <w:pPr>
        <w:spacing w:after="0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Доповнити План завданням такого змісту:</w:t>
      </w:r>
    </w:p>
    <w:p w14:paraId="34AAD363" w14:textId="77777777" w:rsidR="00991C6B" w:rsidRPr="000A204E" w:rsidRDefault="00991C6B" w:rsidP="000043D2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4253"/>
        <w:gridCol w:w="3402"/>
        <w:gridCol w:w="2552"/>
      </w:tblGrid>
      <w:tr w:rsidR="00991C6B" w:rsidRPr="00DB5A4D" w14:paraId="45E8BFE8" w14:textId="77777777" w:rsidTr="00A25160">
        <w:tc>
          <w:tcPr>
            <w:tcW w:w="851" w:type="dxa"/>
          </w:tcPr>
          <w:p w14:paraId="187C4C3E" w14:textId="77777777" w:rsidR="00991C6B" w:rsidRPr="00DB5A4D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A4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7385A0BD" w14:textId="77777777" w:rsidR="00991C6B" w:rsidRPr="00DB5A4D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A4D">
              <w:rPr>
                <w:rFonts w:ascii="Times New Roman" w:hAnsi="Times New Roman"/>
                <w:b/>
                <w:sz w:val="28"/>
                <w:szCs w:val="28"/>
              </w:rPr>
              <w:t>Назва про</w:t>
            </w:r>
            <w:r w:rsidR="00DD0051" w:rsidRPr="00DB5A4D">
              <w:rPr>
                <w:rFonts w:ascii="Times New Roman" w:hAnsi="Times New Roman"/>
                <w:b/>
                <w:sz w:val="28"/>
                <w:szCs w:val="28"/>
              </w:rPr>
              <w:t>є</w:t>
            </w:r>
            <w:r w:rsidRPr="00DB5A4D">
              <w:rPr>
                <w:rFonts w:ascii="Times New Roman" w:hAnsi="Times New Roman"/>
                <w:b/>
                <w:sz w:val="28"/>
                <w:szCs w:val="28"/>
              </w:rPr>
              <w:t>кту регуляторного акта</w:t>
            </w:r>
          </w:p>
        </w:tc>
        <w:tc>
          <w:tcPr>
            <w:tcW w:w="4253" w:type="dxa"/>
          </w:tcPr>
          <w:p w14:paraId="68747808" w14:textId="77777777" w:rsidR="00991C6B" w:rsidRPr="00DB5A4D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A4D">
              <w:rPr>
                <w:rFonts w:ascii="Times New Roman" w:hAnsi="Times New Roman"/>
                <w:b/>
                <w:sz w:val="28"/>
                <w:szCs w:val="28"/>
              </w:rPr>
              <w:t xml:space="preserve">Обґрунтування необхідності прийняття регуляторного акта </w:t>
            </w:r>
          </w:p>
        </w:tc>
        <w:tc>
          <w:tcPr>
            <w:tcW w:w="3402" w:type="dxa"/>
          </w:tcPr>
          <w:p w14:paraId="572DB108" w14:textId="77777777" w:rsidR="00991C6B" w:rsidRPr="00DB5A4D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A4D">
              <w:rPr>
                <w:rFonts w:ascii="Times New Roman" w:hAnsi="Times New Roman"/>
                <w:b/>
                <w:sz w:val="28"/>
                <w:szCs w:val="28"/>
              </w:rPr>
              <w:t>Центральні органи виконавчої влади та структурні підрозділи, що розроблятимуть регуляторний акт</w:t>
            </w:r>
          </w:p>
        </w:tc>
        <w:tc>
          <w:tcPr>
            <w:tcW w:w="2552" w:type="dxa"/>
          </w:tcPr>
          <w:p w14:paraId="0EED6FDA" w14:textId="77777777" w:rsidR="00991C6B" w:rsidRPr="00DB5A4D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A4D">
              <w:rPr>
                <w:rFonts w:ascii="Times New Roman" w:hAnsi="Times New Roman"/>
                <w:b/>
                <w:sz w:val="28"/>
                <w:szCs w:val="28"/>
              </w:rPr>
              <w:t>Термін виконання</w:t>
            </w:r>
          </w:p>
        </w:tc>
      </w:tr>
      <w:tr w:rsidR="0051332F" w:rsidRPr="00DB5A4D" w14:paraId="5F4D4591" w14:textId="77777777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224" w14:textId="77777777" w:rsidR="0051332F" w:rsidRPr="00DB5A4D" w:rsidRDefault="0051332F" w:rsidP="00513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1BB" w14:textId="5186AD49" w:rsidR="0051332F" w:rsidRPr="00DB5A4D" w:rsidRDefault="0051332F" w:rsidP="002F13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A4D">
              <w:rPr>
                <w:rFonts w:ascii="Times New Roman" w:hAnsi="Times New Roman"/>
                <w:sz w:val="28"/>
                <w:szCs w:val="28"/>
              </w:rPr>
              <w:t xml:space="preserve">Проєкт постанови Кабінету Міністрів України </w:t>
            </w:r>
            <w:r w:rsidR="00BD788F" w:rsidRPr="00BD788F">
              <w:rPr>
                <w:rFonts w:ascii="Times New Roman" w:hAnsi="Times New Roman"/>
                <w:sz w:val="28"/>
                <w:szCs w:val="28"/>
              </w:rPr>
              <w:t>«Про затвердження Переліків корисних копалин та компонентів стратегічного та критичного значення та Переліків ділянок надр (родовищ корисних копалин) стратегічного та (або) критичного значення»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4AE" w14:textId="4B61A267" w:rsidR="0051332F" w:rsidRPr="00DB5A4D" w:rsidRDefault="0051332F" w:rsidP="00BD788F">
            <w:pPr>
              <w:pStyle w:val="rvps2"/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DB5A4D">
              <w:rPr>
                <w:sz w:val="28"/>
                <w:szCs w:val="28"/>
                <w:lang w:val="uk-UA"/>
              </w:rPr>
              <w:t xml:space="preserve">Проєкт постанови розроблено </w:t>
            </w:r>
            <w:r w:rsidR="00BD788F">
              <w:rPr>
                <w:sz w:val="28"/>
                <w:szCs w:val="28"/>
                <w:lang w:val="uk-UA"/>
              </w:rPr>
              <w:t xml:space="preserve">на </w:t>
            </w:r>
            <w:r w:rsidR="00BD788F" w:rsidRPr="00BD788F">
              <w:rPr>
                <w:sz w:val="28"/>
                <w:szCs w:val="28"/>
                <w:lang w:val="uk-UA"/>
              </w:rPr>
              <w:t>виконання вимог Закону України від 18 грудня 2024 р. № 4154-IX «Про внесення змін до деяких законодавчих актів України щодо оновлення Загальнодержавної програми розвитку мінерально-сировинної бази України на період до 2030 року та регулювання деяких питань стосовно корисних копалин та компонентів стратег</w:t>
            </w:r>
            <w:r w:rsidR="00BD788F">
              <w:rPr>
                <w:sz w:val="28"/>
                <w:szCs w:val="28"/>
                <w:lang w:val="uk-UA"/>
              </w:rPr>
              <w:t>ічного та критичного значення»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477" w14:textId="77777777" w:rsidR="00BD788F" w:rsidRDefault="00BD788F" w:rsidP="00513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4D">
              <w:rPr>
                <w:rFonts w:ascii="Times New Roman" w:hAnsi="Times New Roman"/>
                <w:sz w:val="28"/>
                <w:szCs w:val="28"/>
              </w:rPr>
              <w:t xml:space="preserve">Департамент правового забезпечення </w:t>
            </w:r>
          </w:p>
          <w:p w14:paraId="4E64D9B9" w14:textId="7BA01D1C" w:rsidR="0051332F" w:rsidRDefault="0051332F" w:rsidP="00513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4D">
              <w:rPr>
                <w:rFonts w:ascii="Times New Roman" w:hAnsi="Times New Roman"/>
                <w:sz w:val="28"/>
                <w:szCs w:val="28"/>
              </w:rPr>
              <w:t>Управління геології</w:t>
            </w:r>
          </w:p>
          <w:p w14:paraId="4889B741" w14:textId="23675168" w:rsidR="00BD788F" w:rsidRDefault="00BD788F" w:rsidP="00513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державного геологічного контролю</w:t>
            </w:r>
          </w:p>
          <w:p w14:paraId="09A70976" w14:textId="7B729D4B" w:rsidR="00BD788F" w:rsidRDefault="00BD788F" w:rsidP="00513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Відділ </w:t>
            </w:r>
            <w:r w:rsidRPr="00BD788F">
              <w:rPr>
                <w:rFonts w:ascii="Times New Roman" w:hAnsi="Times New Roman"/>
                <w:sz w:val="28"/>
                <w:szCs w:val="28"/>
              </w:rPr>
              <w:t>використання надр та забезпечення виконання процедур надання спеціальних дозволів</w:t>
            </w:r>
          </w:p>
          <w:p w14:paraId="77094AB7" w14:textId="491A9FB9" w:rsidR="00BD788F" w:rsidRDefault="00BD788F" w:rsidP="00513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аукціонної діяльності</w:t>
            </w:r>
          </w:p>
          <w:p w14:paraId="1D6E651C" w14:textId="77777777" w:rsidR="00BD788F" w:rsidRPr="00DB5A4D" w:rsidRDefault="00BD788F" w:rsidP="00513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75D792" w14:textId="6D73E05F" w:rsidR="0051332F" w:rsidRPr="00DB5A4D" w:rsidRDefault="0051332F" w:rsidP="00513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BFD" w14:textId="41A66233" w:rsidR="0051332F" w:rsidRPr="00DB5A4D" w:rsidRDefault="0051332F" w:rsidP="00513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4D">
              <w:rPr>
                <w:rFonts w:ascii="Times New Roman" w:hAnsi="Times New Roman"/>
                <w:sz w:val="28"/>
                <w:szCs w:val="28"/>
              </w:rPr>
              <w:t xml:space="preserve">IІ квартал </w:t>
            </w:r>
          </w:p>
          <w:p w14:paraId="59DBC624" w14:textId="706CA65E" w:rsidR="0051332F" w:rsidRPr="00DB5A4D" w:rsidRDefault="0051332F" w:rsidP="00513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4D">
              <w:rPr>
                <w:rFonts w:ascii="Times New Roman" w:hAnsi="Times New Roman"/>
                <w:sz w:val="28"/>
                <w:szCs w:val="28"/>
              </w:rPr>
              <w:t>2025 року</w:t>
            </w:r>
          </w:p>
        </w:tc>
      </w:tr>
    </w:tbl>
    <w:p w14:paraId="72B5F188" w14:textId="77777777" w:rsidR="004F618C" w:rsidRPr="00DB5A4D" w:rsidRDefault="004F618C" w:rsidP="006C067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136AED8D" w14:textId="0435A975" w:rsidR="009E0E68" w:rsidRPr="000A204E" w:rsidRDefault="006A548C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___________________________________</w:t>
      </w:r>
    </w:p>
    <w:sectPr w:rsidR="009E0E68" w:rsidRPr="000A204E" w:rsidSect="00DB5A4D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BE4B5" w14:textId="77777777" w:rsidR="00F40909" w:rsidRDefault="00F40909" w:rsidP="00197977">
      <w:pPr>
        <w:spacing w:after="0" w:line="240" w:lineRule="auto"/>
      </w:pPr>
      <w:r>
        <w:separator/>
      </w:r>
    </w:p>
  </w:endnote>
  <w:endnote w:type="continuationSeparator" w:id="0">
    <w:p w14:paraId="288B5006" w14:textId="77777777" w:rsidR="00F40909" w:rsidRDefault="00F40909" w:rsidP="0019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808C5" w14:textId="77777777" w:rsidR="00F40909" w:rsidRDefault="00F40909" w:rsidP="00197977">
      <w:pPr>
        <w:spacing w:after="0" w:line="240" w:lineRule="auto"/>
      </w:pPr>
      <w:r>
        <w:separator/>
      </w:r>
    </w:p>
  </w:footnote>
  <w:footnote w:type="continuationSeparator" w:id="0">
    <w:p w14:paraId="0A4DC5A7" w14:textId="77777777" w:rsidR="00F40909" w:rsidRDefault="00F40909" w:rsidP="0019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C0FF8" w14:textId="4BD92449" w:rsidR="00197977" w:rsidRPr="00197977" w:rsidRDefault="00790196">
    <w:pPr>
      <w:pStyle w:val="a8"/>
      <w:jc w:val="center"/>
      <w:rPr>
        <w:rFonts w:ascii="Times New Roman" w:hAnsi="Times New Roman"/>
      </w:rPr>
    </w:pPr>
    <w:r w:rsidRPr="00197977">
      <w:rPr>
        <w:rFonts w:ascii="Times New Roman" w:hAnsi="Times New Roman"/>
      </w:rPr>
      <w:fldChar w:fldCharType="begin"/>
    </w:r>
    <w:r w:rsidR="00197977" w:rsidRPr="00197977">
      <w:rPr>
        <w:rFonts w:ascii="Times New Roman" w:hAnsi="Times New Roman"/>
      </w:rPr>
      <w:instrText>PAGE   \* MERGEFORMAT</w:instrText>
    </w:r>
    <w:r w:rsidRPr="00197977">
      <w:rPr>
        <w:rFonts w:ascii="Times New Roman" w:hAnsi="Times New Roman"/>
      </w:rPr>
      <w:fldChar w:fldCharType="separate"/>
    </w:r>
    <w:r w:rsidR="00BD788F" w:rsidRPr="00BD788F">
      <w:rPr>
        <w:rFonts w:ascii="Times New Roman" w:hAnsi="Times New Roman"/>
        <w:noProof/>
        <w:lang w:val="ru-RU"/>
      </w:rPr>
      <w:t>2</w:t>
    </w:r>
    <w:r w:rsidRPr="00197977">
      <w:rPr>
        <w:rFonts w:ascii="Times New Roman" w:hAnsi="Times New Roman"/>
      </w:rPr>
      <w:fldChar w:fldCharType="end"/>
    </w:r>
  </w:p>
  <w:p w14:paraId="683D6E64" w14:textId="77777777" w:rsidR="00197977" w:rsidRDefault="0019797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8E"/>
    <w:rsid w:val="00000EE7"/>
    <w:rsid w:val="000043D2"/>
    <w:rsid w:val="00006A85"/>
    <w:rsid w:val="00011BA0"/>
    <w:rsid w:val="00023BAA"/>
    <w:rsid w:val="00041172"/>
    <w:rsid w:val="00041DD6"/>
    <w:rsid w:val="00042835"/>
    <w:rsid w:val="00043797"/>
    <w:rsid w:val="000506A7"/>
    <w:rsid w:val="00075DAD"/>
    <w:rsid w:val="000762F8"/>
    <w:rsid w:val="00085D83"/>
    <w:rsid w:val="00093D45"/>
    <w:rsid w:val="000A204E"/>
    <w:rsid w:val="000A4F0D"/>
    <w:rsid w:val="000A5747"/>
    <w:rsid w:val="000D2364"/>
    <w:rsid w:val="000D6D24"/>
    <w:rsid w:val="000E674E"/>
    <w:rsid w:val="0013492E"/>
    <w:rsid w:val="00170EE5"/>
    <w:rsid w:val="001978B0"/>
    <w:rsid w:val="00197977"/>
    <w:rsid w:val="001C6697"/>
    <w:rsid w:val="001E4F0B"/>
    <w:rsid w:val="0022231D"/>
    <w:rsid w:val="00244954"/>
    <w:rsid w:val="0026100E"/>
    <w:rsid w:val="002C4D60"/>
    <w:rsid w:val="002E1B75"/>
    <w:rsid w:val="002F1361"/>
    <w:rsid w:val="00305D35"/>
    <w:rsid w:val="00313C80"/>
    <w:rsid w:val="003222C6"/>
    <w:rsid w:val="00326E24"/>
    <w:rsid w:val="00351DFD"/>
    <w:rsid w:val="003647F9"/>
    <w:rsid w:val="00371318"/>
    <w:rsid w:val="00386912"/>
    <w:rsid w:val="003C0E38"/>
    <w:rsid w:val="004075D9"/>
    <w:rsid w:val="00437BE4"/>
    <w:rsid w:val="004509B5"/>
    <w:rsid w:val="00485947"/>
    <w:rsid w:val="004870B9"/>
    <w:rsid w:val="004B59DE"/>
    <w:rsid w:val="004C3E57"/>
    <w:rsid w:val="004E6A67"/>
    <w:rsid w:val="004F0E5C"/>
    <w:rsid w:val="004F618C"/>
    <w:rsid w:val="005035A3"/>
    <w:rsid w:val="00504DE1"/>
    <w:rsid w:val="00507F9E"/>
    <w:rsid w:val="0051332F"/>
    <w:rsid w:val="005445C2"/>
    <w:rsid w:val="00561902"/>
    <w:rsid w:val="005865B7"/>
    <w:rsid w:val="005A6575"/>
    <w:rsid w:val="005C1821"/>
    <w:rsid w:val="005C6C92"/>
    <w:rsid w:val="005D4CBD"/>
    <w:rsid w:val="005E4548"/>
    <w:rsid w:val="005E58F6"/>
    <w:rsid w:val="005F3EF3"/>
    <w:rsid w:val="006063CE"/>
    <w:rsid w:val="00631D39"/>
    <w:rsid w:val="00632A13"/>
    <w:rsid w:val="00637A8A"/>
    <w:rsid w:val="00646C5D"/>
    <w:rsid w:val="006A2AE8"/>
    <w:rsid w:val="006A548C"/>
    <w:rsid w:val="006A6580"/>
    <w:rsid w:val="006B2751"/>
    <w:rsid w:val="006C0437"/>
    <w:rsid w:val="006C0675"/>
    <w:rsid w:val="006E600C"/>
    <w:rsid w:val="007059EC"/>
    <w:rsid w:val="00710839"/>
    <w:rsid w:val="007200DE"/>
    <w:rsid w:val="00724681"/>
    <w:rsid w:val="0073233C"/>
    <w:rsid w:val="00741682"/>
    <w:rsid w:val="00742F8E"/>
    <w:rsid w:val="00761736"/>
    <w:rsid w:val="007620FA"/>
    <w:rsid w:val="00782041"/>
    <w:rsid w:val="00787BB5"/>
    <w:rsid w:val="00790196"/>
    <w:rsid w:val="00793C79"/>
    <w:rsid w:val="007B082E"/>
    <w:rsid w:val="007B5B68"/>
    <w:rsid w:val="007D39E7"/>
    <w:rsid w:val="00862EB3"/>
    <w:rsid w:val="008762CB"/>
    <w:rsid w:val="00890C20"/>
    <w:rsid w:val="008A3470"/>
    <w:rsid w:val="008E5090"/>
    <w:rsid w:val="008F718D"/>
    <w:rsid w:val="00936138"/>
    <w:rsid w:val="00962DD5"/>
    <w:rsid w:val="00970CC0"/>
    <w:rsid w:val="00984D4F"/>
    <w:rsid w:val="00991C6B"/>
    <w:rsid w:val="009A26CC"/>
    <w:rsid w:val="009E0E68"/>
    <w:rsid w:val="009E6C78"/>
    <w:rsid w:val="00A2466F"/>
    <w:rsid w:val="00A25160"/>
    <w:rsid w:val="00A36FED"/>
    <w:rsid w:val="00A43A57"/>
    <w:rsid w:val="00A45568"/>
    <w:rsid w:val="00A71AAB"/>
    <w:rsid w:val="00AD1397"/>
    <w:rsid w:val="00AD3DC6"/>
    <w:rsid w:val="00AD7AF4"/>
    <w:rsid w:val="00B009A3"/>
    <w:rsid w:val="00B63330"/>
    <w:rsid w:val="00B72F51"/>
    <w:rsid w:val="00B8178B"/>
    <w:rsid w:val="00B821F0"/>
    <w:rsid w:val="00B843BB"/>
    <w:rsid w:val="00B907BA"/>
    <w:rsid w:val="00B95ADC"/>
    <w:rsid w:val="00BC76F5"/>
    <w:rsid w:val="00BD38DB"/>
    <w:rsid w:val="00BD788F"/>
    <w:rsid w:val="00C058B7"/>
    <w:rsid w:val="00C23C24"/>
    <w:rsid w:val="00C3298C"/>
    <w:rsid w:val="00C3457F"/>
    <w:rsid w:val="00C47606"/>
    <w:rsid w:val="00C52BB2"/>
    <w:rsid w:val="00C72470"/>
    <w:rsid w:val="00C97A21"/>
    <w:rsid w:val="00CC3AD8"/>
    <w:rsid w:val="00CE5382"/>
    <w:rsid w:val="00D17E26"/>
    <w:rsid w:val="00D50BED"/>
    <w:rsid w:val="00D92B4B"/>
    <w:rsid w:val="00DB3D79"/>
    <w:rsid w:val="00DB5A4D"/>
    <w:rsid w:val="00DC7DAB"/>
    <w:rsid w:val="00DD0051"/>
    <w:rsid w:val="00DD7C4B"/>
    <w:rsid w:val="00DE6833"/>
    <w:rsid w:val="00DF78B8"/>
    <w:rsid w:val="00E07F6B"/>
    <w:rsid w:val="00E446B2"/>
    <w:rsid w:val="00E6054F"/>
    <w:rsid w:val="00E71260"/>
    <w:rsid w:val="00E72A80"/>
    <w:rsid w:val="00E73756"/>
    <w:rsid w:val="00E90ECD"/>
    <w:rsid w:val="00E9259A"/>
    <w:rsid w:val="00E9459C"/>
    <w:rsid w:val="00E97FDA"/>
    <w:rsid w:val="00EA13CF"/>
    <w:rsid w:val="00EA1FB7"/>
    <w:rsid w:val="00EA3D41"/>
    <w:rsid w:val="00EB123E"/>
    <w:rsid w:val="00EB173D"/>
    <w:rsid w:val="00EB4C8F"/>
    <w:rsid w:val="00EB725B"/>
    <w:rsid w:val="00EC2C17"/>
    <w:rsid w:val="00EC2CB0"/>
    <w:rsid w:val="00EC3DC7"/>
    <w:rsid w:val="00ED5231"/>
    <w:rsid w:val="00EE5202"/>
    <w:rsid w:val="00EE59C1"/>
    <w:rsid w:val="00EF44DB"/>
    <w:rsid w:val="00EF49A1"/>
    <w:rsid w:val="00EF7026"/>
    <w:rsid w:val="00F124E0"/>
    <w:rsid w:val="00F14063"/>
    <w:rsid w:val="00F25572"/>
    <w:rsid w:val="00F40909"/>
    <w:rsid w:val="00F47DFA"/>
    <w:rsid w:val="00F6015B"/>
    <w:rsid w:val="00F822DF"/>
    <w:rsid w:val="00F86898"/>
    <w:rsid w:val="00F92EC1"/>
    <w:rsid w:val="00FB2015"/>
    <w:rsid w:val="00FB5A5E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CA8C1"/>
  <w15:docId w15:val="{A8C57597-DA47-4914-AC29-664D147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0D"/>
    <w:pPr>
      <w:spacing w:after="160" w:line="259" w:lineRule="auto"/>
    </w:pPr>
    <w:rPr>
      <w:rFonts w:eastAsia="Times New Roman"/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locked/>
    <w:rsid w:val="00C3457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C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locked/>
    <w:rsid w:val="008762CB"/>
    <w:rPr>
      <w:rFonts w:ascii="Segoe UI" w:hAnsi="Segoe UI" w:cs="Segoe UI"/>
      <w:sz w:val="18"/>
      <w:szCs w:val="18"/>
    </w:rPr>
  </w:style>
  <w:style w:type="paragraph" w:customStyle="1" w:styleId="a6">
    <w:name w:val="Назва документа"/>
    <w:basedOn w:val="a"/>
    <w:next w:val="a"/>
    <w:rsid w:val="00D50BED"/>
    <w:pPr>
      <w:keepNext/>
      <w:keepLines/>
      <w:spacing w:before="360" w:after="360" w:line="240" w:lineRule="auto"/>
      <w:jc w:val="center"/>
    </w:pPr>
    <w:rPr>
      <w:rFonts w:ascii="Antiqua" w:eastAsia="Calibri" w:hAnsi="Antiqua"/>
      <w:b/>
      <w:sz w:val="26"/>
      <w:szCs w:val="20"/>
      <w:lang w:eastAsia="ru-RU"/>
    </w:rPr>
  </w:style>
  <w:style w:type="character" w:customStyle="1" w:styleId="a7">
    <w:name w:val="Основной текст_"/>
    <w:link w:val="3"/>
    <w:locked/>
    <w:rsid w:val="00D50BED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7"/>
    <w:rsid w:val="00D50BED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ru-RU" w:eastAsia="ru-RU"/>
    </w:rPr>
  </w:style>
  <w:style w:type="paragraph" w:styleId="a8">
    <w:name w:val="header"/>
    <w:basedOn w:val="a"/>
    <w:link w:val="a9"/>
    <w:uiPriority w:val="99"/>
    <w:rsid w:val="00197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7977"/>
    <w:rPr>
      <w:rFonts w:eastAsia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rsid w:val="00197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97977"/>
    <w:rPr>
      <w:rFonts w:eastAsia="Times New Roman"/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C3457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363">
    <w:name w:val="2363"/>
    <w:aliases w:val="baiaagaaboqcaaadqauaaavobqaaaaaaaaaaaaaaaaaaaaaaaaaaaaaaaaaaaaaaaaaaaaaaaaaaaaaaaaaaaaaaaaaaaaaaaaaaaaaaaaaaaaaaaaaaaaaaaaaaaaaaaaaaaaaaaaaaaaaaaaaaaaaaaaaaaaaaaaaaaaaaaaaaaaaaaaaaaaaaaaaaaaaaaaaaaaaaaaaaaaaaaaaaaaaaaaaaaaaaaaaaaaaa"/>
    <w:basedOn w:val="a0"/>
    <w:rsid w:val="00000EE7"/>
  </w:style>
  <w:style w:type="paragraph" w:customStyle="1" w:styleId="rvps2">
    <w:name w:val="rvps2"/>
    <w:basedOn w:val="a"/>
    <w:rsid w:val="00313C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UralSOFT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 Korol</dc:creator>
  <cp:lastModifiedBy>A Korol</cp:lastModifiedBy>
  <cp:revision>5</cp:revision>
  <cp:lastPrinted>2021-03-11T10:13:00Z</cp:lastPrinted>
  <dcterms:created xsi:type="dcterms:W3CDTF">2025-03-03T12:33:00Z</dcterms:created>
  <dcterms:modified xsi:type="dcterms:W3CDTF">2025-03-03T14:40:00Z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2023-02-13T14:58:32Z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b1a9d250-c7a6-4073-aeec-00e3d1ed0031</vt:lpwstr>
  </property>
  <property fmtid="{D5CDD505-2E9C-101B-9397-08002B2CF9AE}" pid="8" name="MSIP_Label_defa4170-0d19-0005-0004-bc88714345d2_ContentBits">
    <vt:lpwstr>0</vt:lpwstr>
  </property>
</Properties>
</file>