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bookmarkStart w:id="0" w:name="_GoBack"/>
      <w:bookmarkEnd w:id="0"/>
      <w:r w:rsidRPr="0033682B">
        <w:rPr>
          <w:b/>
          <w:szCs w:val="28"/>
          <w:lang w:val="uk-UA"/>
        </w:rPr>
        <w:t>3BIT</w:t>
      </w:r>
    </w:p>
    <w:p w14:paraId="0EA83BF3" w14:textId="71A8AC0E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2D3110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результативності </w:t>
      </w:r>
      <w:r w:rsidR="003D736F" w:rsidRPr="003D736F">
        <w:rPr>
          <w:b/>
          <w:szCs w:val="28"/>
          <w:lang w:val="uk-UA"/>
        </w:rPr>
        <w:t>постанови 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3DBE8B7E" w:rsidR="00FE4C69" w:rsidRPr="0033682B" w:rsidRDefault="006E6791" w:rsidP="0021197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Постанова </w:t>
      </w:r>
      <w:r w:rsidR="003D736F" w:rsidRPr="003D736F">
        <w:rPr>
          <w:szCs w:val="28"/>
          <w:lang w:val="uk-UA"/>
        </w:rPr>
        <w:t>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 w:rsidRPr="006E6791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 w:rsidR="00F878DA"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41C8C1A3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3D736F" w:rsidRPr="003D736F">
        <w:rPr>
          <w:szCs w:val="28"/>
          <w:lang w:val="uk-UA"/>
        </w:rPr>
        <w:t>22.04.2023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67B53153" w14:textId="77777777" w:rsidR="003D736F" w:rsidRDefault="00F50503" w:rsidP="003D736F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6C5002BA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поступове цифрування адміністративних послуг у сфері геологічного вивчення та раціонального використання надр;</w:t>
      </w:r>
    </w:p>
    <w:p w14:paraId="548577D4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спрощення процедури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надрами;</w:t>
      </w:r>
    </w:p>
    <w:p w14:paraId="1F52ED57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зрозумілої системи, користування надрам;</w:t>
      </w:r>
    </w:p>
    <w:p w14:paraId="4B67D69B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підвищення прозорості та оперативності вирішення завдань у сфері надрокористування;</w:t>
      </w:r>
    </w:p>
    <w:p w14:paraId="69A0D465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збільшення інвестиційної привабливості сфери надрокористування;</w:t>
      </w:r>
    </w:p>
    <w:p w14:paraId="5B5BEB86" w14:textId="74DA036D" w:rsidR="00F878DA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7777777" w:rsidR="00E070F0" w:rsidRPr="0033682B" w:rsidRDefault="008F5BF7" w:rsidP="003D736F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485D8836" w:rsidR="00F50503" w:rsidRPr="0033682B" w:rsidRDefault="002D3110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12.05.</w:t>
      </w:r>
      <w:r w:rsidR="00F50503" w:rsidRPr="0033682B">
        <w:rPr>
          <w:lang w:val="uk-UA"/>
        </w:rPr>
        <w:t>202</w:t>
      </w:r>
      <w:r>
        <w:rPr>
          <w:lang w:val="uk-UA"/>
        </w:rPr>
        <w:t>5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22</w:t>
      </w:r>
      <w:r w:rsidR="00F50503" w:rsidRPr="0033682B">
        <w:rPr>
          <w:lang w:val="uk-UA"/>
        </w:rPr>
        <w:t>.0</w:t>
      </w:r>
      <w:r>
        <w:rPr>
          <w:lang w:val="uk-UA"/>
        </w:rPr>
        <w:t>5</w:t>
      </w:r>
      <w:r w:rsidR="00F50503" w:rsidRPr="0033682B">
        <w:rPr>
          <w:lang w:val="uk-UA"/>
        </w:rPr>
        <w:t>.202</w:t>
      </w:r>
      <w:r>
        <w:rPr>
          <w:lang w:val="uk-UA"/>
        </w:rPr>
        <w:t>5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38F93CC2" w:rsidR="008F5BF7" w:rsidRPr="0033682B" w:rsidRDefault="002D3110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</w:t>
      </w:r>
      <w:r w:rsidR="004F158B">
        <w:rPr>
          <w:szCs w:val="28"/>
          <w:lang w:val="uk-UA"/>
        </w:rPr>
        <w:t>то</w:t>
      </w:r>
      <w:r>
        <w:rPr>
          <w:szCs w:val="28"/>
          <w:lang w:val="uk-UA"/>
        </w:rPr>
        <w:t>рне</w:t>
      </w:r>
      <w:r w:rsidR="008F5BF7" w:rsidRPr="0033682B">
        <w:rPr>
          <w:szCs w:val="28"/>
          <w:lang w:val="uk-UA"/>
        </w:rPr>
        <w:t>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1D1BFD4F" w14:textId="77777777" w:rsidR="00FE2069" w:rsidRDefault="00FE20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946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2438"/>
        <w:gridCol w:w="2438"/>
      </w:tblGrid>
      <w:tr w:rsidR="002D3110" w:rsidRPr="0033682B" w14:paraId="03608007" w14:textId="0EF7276F" w:rsidTr="004552DF">
        <w:tc>
          <w:tcPr>
            <w:tcW w:w="562" w:type="dxa"/>
            <w:vMerge w:val="restart"/>
          </w:tcPr>
          <w:p w14:paraId="20C6B6E0" w14:textId="77777777" w:rsidR="002D3110" w:rsidRPr="0033682B" w:rsidRDefault="002D3110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2D3110" w:rsidRPr="0033682B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876" w:type="dxa"/>
            <w:gridSpan w:val="2"/>
          </w:tcPr>
          <w:p w14:paraId="3AB090E9" w14:textId="71CD7380" w:rsidR="002D3110" w:rsidRPr="0033682B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2D3110" w:rsidRPr="0033682B" w14:paraId="5730B650" w14:textId="22B40E57" w:rsidTr="002D3110">
        <w:tc>
          <w:tcPr>
            <w:tcW w:w="562" w:type="dxa"/>
            <w:vMerge/>
          </w:tcPr>
          <w:p w14:paraId="281C3B13" w14:textId="77777777" w:rsidR="002D3110" w:rsidRPr="0033682B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2D3110" w:rsidRPr="0033682B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38" w:type="dxa"/>
          </w:tcPr>
          <w:p w14:paraId="1DDA3505" w14:textId="733D4196" w:rsidR="002D3110" w:rsidRPr="0033682B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  <w:r w:rsidRPr="00835956">
              <w:rPr>
                <w:b/>
                <w:szCs w:val="28"/>
                <w:lang w:val="uk-UA"/>
              </w:rPr>
              <w:t>2</w:t>
            </w:r>
            <w:r>
              <w:rPr>
                <w:b/>
                <w:szCs w:val="28"/>
                <w:lang w:val="uk-UA"/>
              </w:rPr>
              <w:t>2</w:t>
            </w:r>
            <w:r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4</w:t>
            </w:r>
            <w:r w:rsidRPr="00835956">
              <w:rPr>
                <w:b/>
                <w:szCs w:val="28"/>
                <w:lang w:val="uk-UA"/>
              </w:rPr>
              <w:t>.2023 – 2</w:t>
            </w:r>
            <w:r>
              <w:rPr>
                <w:b/>
                <w:szCs w:val="28"/>
                <w:lang w:val="uk-UA"/>
              </w:rPr>
              <w:t>2</w:t>
            </w:r>
            <w:r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4</w:t>
            </w:r>
            <w:r w:rsidRPr="00835956">
              <w:rPr>
                <w:b/>
                <w:szCs w:val="28"/>
                <w:lang w:val="uk-UA"/>
              </w:rPr>
              <w:t>.2024</w:t>
            </w:r>
          </w:p>
        </w:tc>
        <w:tc>
          <w:tcPr>
            <w:tcW w:w="2438" w:type="dxa"/>
          </w:tcPr>
          <w:p w14:paraId="7096F552" w14:textId="5DEDE8A6" w:rsidR="002D3110" w:rsidRPr="00835956" w:rsidRDefault="002D3110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22.04.2024 – 22.04.2025</w:t>
            </w:r>
          </w:p>
        </w:tc>
      </w:tr>
      <w:tr w:rsidR="002D3110" w:rsidRPr="0033682B" w14:paraId="0DD8CE8C" w14:textId="6A4E4332" w:rsidTr="00426088">
        <w:tc>
          <w:tcPr>
            <w:tcW w:w="9946" w:type="dxa"/>
            <w:gridSpan w:val="4"/>
          </w:tcPr>
          <w:p w14:paraId="5774D178" w14:textId="1725CB24" w:rsidR="002D3110" w:rsidRPr="0033682B" w:rsidRDefault="002D3110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2D3110" w:rsidRPr="0033682B" w14:paraId="103D87BC" w14:textId="3794CF8C" w:rsidTr="002D3110">
        <w:tc>
          <w:tcPr>
            <w:tcW w:w="562" w:type="dxa"/>
          </w:tcPr>
          <w:p w14:paraId="51787AE5" w14:textId="77777777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043BDE17" w:rsidR="002D3110" w:rsidRPr="0033682B" w:rsidRDefault="002D3110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поданих заяв з метою отримання, продовження строку дії спеціальних дозволів на користування надрами, внесення до них змін</w:t>
            </w:r>
          </w:p>
        </w:tc>
        <w:tc>
          <w:tcPr>
            <w:tcW w:w="2438" w:type="dxa"/>
          </w:tcPr>
          <w:p w14:paraId="6AA9D42C" w14:textId="5C175DD6" w:rsidR="002D3110" w:rsidRPr="0033682B" w:rsidRDefault="002D3110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1109</w:t>
            </w:r>
          </w:p>
        </w:tc>
        <w:tc>
          <w:tcPr>
            <w:tcW w:w="2438" w:type="dxa"/>
          </w:tcPr>
          <w:p w14:paraId="62EAF75D" w14:textId="668313E5" w:rsidR="002D3110" w:rsidRDefault="00D35D8F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1202</w:t>
            </w:r>
          </w:p>
        </w:tc>
      </w:tr>
      <w:tr w:rsidR="002D3110" w:rsidRPr="0033682B" w14:paraId="38F2763A" w14:textId="6B208BE4" w:rsidTr="002D3110">
        <w:tc>
          <w:tcPr>
            <w:tcW w:w="562" w:type="dxa"/>
          </w:tcPr>
          <w:p w14:paraId="238CF26B" w14:textId="77777777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1972EEA9" w:rsidR="002D3110" w:rsidRPr="0033682B" w:rsidRDefault="002D3110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2438" w:type="dxa"/>
          </w:tcPr>
          <w:p w14:paraId="4095412F" w14:textId="6DC66BB8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136</w:t>
            </w:r>
          </w:p>
        </w:tc>
        <w:tc>
          <w:tcPr>
            <w:tcW w:w="2438" w:type="dxa"/>
          </w:tcPr>
          <w:p w14:paraId="5AA39340" w14:textId="6DBF6954" w:rsidR="002D3110" w:rsidRDefault="00D35D8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86</w:t>
            </w:r>
          </w:p>
        </w:tc>
      </w:tr>
      <w:tr w:rsidR="002D3110" w:rsidRPr="0033682B" w14:paraId="48D2472C" w14:textId="5054EDF8" w:rsidTr="002D3110">
        <w:tc>
          <w:tcPr>
            <w:tcW w:w="562" w:type="dxa"/>
          </w:tcPr>
          <w:p w14:paraId="48AE53DB" w14:textId="77777777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02B6FDB5" w:rsidR="002D3110" w:rsidRPr="0033682B" w:rsidRDefault="002D3110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поданих заяв щодо ініціювання ділянки надр для виставлення на аукціон (електронні торги)</w:t>
            </w:r>
          </w:p>
        </w:tc>
        <w:tc>
          <w:tcPr>
            <w:tcW w:w="2438" w:type="dxa"/>
          </w:tcPr>
          <w:p w14:paraId="71C5B589" w14:textId="1438AE90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397</w:t>
            </w:r>
          </w:p>
        </w:tc>
        <w:tc>
          <w:tcPr>
            <w:tcW w:w="2438" w:type="dxa"/>
          </w:tcPr>
          <w:p w14:paraId="653A1643" w14:textId="6F21B5F4" w:rsidR="002D3110" w:rsidRDefault="002D3110" w:rsidP="00CA738C">
            <w:pPr>
              <w:jc w:val="center"/>
              <w:rPr>
                <w:szCs w:val="28"/>
                <w:lang w:val="uk-UA"/>
              </w:rPr>
            </w:pPr>
            <w:r w:rsidRPr="002D3110">
              <w:rPr>
                <w:szCs w:val="28"/>
                <w:lang w:val="uk-UA"/>
              </w:rPr>
              <w:t>352</w:t>
            </w:r>
          </w:p>
        </w:tc>
      </w:tr>
      <w:tr w:rsidR="002D3110" w:rsidRPr="0033682B" w14:paraId="04DB2638" w14:textId="0074FA03" w:rsidTr="002D3110">
        <w:tc>
          <w:tcPr>
            <w:tcW w:w="562" w:type="dxa"/>
          </w:tcPr>
          <w:p w14:paraId="6630B1E6" w14:textId="6655F3D4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7525B924" w14:textId="1973A709" w:rsidR="002D3110" w:rsidRPr="0089092F" w:rsidRDefault="002D3110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наданих спеціальних дозволів на користування надрами за результатами проведення аукціону (електронних торгів)</w:t>
            </w:r>
          </w:p>
        </w:tc>
        <w:tc>
          <w:tcPr>
            <w:tcW w:w="2438" w:type="dxa"/>
          </w:tcPr>
          <w:p w14:paraId="433C8C32" w14:textId="640143EA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</w:t>
            </w:r>
          </w:p>
        </w:tc>
        <w:tc>
          <w:tcPr>
            <w:tcW w:w="2438" w:type="dxa"/>
          </w:tcPr>
          <w:p w14:paraId="22A7E742" w14:textId="426D9238" w:rsidR="002D3110" w:rsidRDefault="002D3110" w:rsidP="00CA738C">
            <w:pPr>
              <w:jc w:val="center"/>
              <w:rPr>
                <w:szCs w:val="28"/>
                <w:lang w:val="uk-UA"/>
              </w:rPr>
            </w:pPr>
            <w:r>
              <w:t>87</w:t>
            </w:r>
          </w:p>
        </w:tc>
      </w:tr>
      <w:tr w:rsidR="002D3110" w:rsidRPr="0033682B" w14:paraId="7BA5157C" w14:textId="1E5FA23A" w:rsidTr="008B559E">
        <w:tc>
          <w:tcPr>
            <w:tcW w:w="9946" w:type="dxa"/>
            <w:gridSpan w:val="4"/>
          </w:tcPr>
          <w:p w14:paraId="55DF427B" w14:textId="5735BF02" w:rsidR="002D3110" w:rsidRPr="0033682B" w:rsidRDefault="002D3110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2D3110" w:rsidRPr="0033682B" w14:paraId="2FC7E2CC" w14:textId="71063BBD" w:rsidTr="0059652B">
        <w:tc>
          <w:tcPr>
            <w:tcW w:w="562" w:type="dxa"/>
          </w:tcPr>
          <w:p w14:paraId="07363055" w14:textId="29A4B259" w:rsidR="002D3110" w:rsidRPr="0033682B" w:rsidRDefault="002D3110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2D3110" w:rsidRPr="0033682B" w:rsidRDefault="002D3110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4876" w:type="dxa"/>
            <w:gridSpan w:val="2"/>
          </w:tcPr>
          <w:p w14:paraId="6859690B" w14:textId="77777777" w:rsidR="002D3110" w:rsidRPr="0033682B" w:rsidRDefault="002D3110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Достатньо високий. </w:t>
            </w:r>
          </w:p>
          <w:p w14:paraId="172EBC19" w14:textId="491FA7E8" w:rsidR="002D3110" w:rsidRPr="0033682B" w:rsidRDefault="002D3110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опубліковано в Урядовому кур’єрі від </w:t>
            </w:r>
            <w:r w:rsidRPr="0089092F">
              <w:rPr>
                <w:szCs w:val="28"/>
                <w:lang w:val="uk-UA"/>
              </w:rPr>
              <w:t>22.04.2023</w:t>
            </w:r>
            <w:r>
              <w:rPr>
                <w:szCs w:val="28"/>
                <w:lang w:val="uk-UA"/>
              </w:rPr>
              <w:t xml:space="preserve">, </w:t>
            </w:r>
            <w:r w:rsidRPr="0089092F">
              <w:rPr>
                <w:szCs w:val="28"/>
                <w:lang w:val="uk-UA"/>
              </w:rPr>
              <w:t>№ 81</w:t>
            </w:r>
            <w:r w:rsidRPr="0033682B">
              <w:rPr>
                <w:szCs w:val="28"/>
                <w:lang w:val="uk-UA"/>
              </w:rPr>
              <w:t xml:space="preserve">, Офіційному віснику України від </w:t>
            </w:r>
            <w:r>
              <w:rPr>
                <w:szCs w:val="28"/>
                <w:lang w:val="uk-UA"/>
              </w:rPr>
              <w:t>05</w:t>
            </w:r>
            <w:r w:rsidRPr="0033682B">
              <w:rPr>
                <w:szCs w:val="28"/>
                <w:lang w:val="uk-UA"/>
              </w:rPr>
              <w:t>.0</w:t>
            </w:r>
            <w:r>
              <w:rPr>
                <w:szCs w:val="28"/>
                <w:lang w:val="uk-UA"/>
              </w:rPr>
              <w:t>5</w:t>
            </w:r>
            <w:r w:rsidRPr="0033682B">
              <w:rPr>
                <w:szCs w:val="28"/>
                <w:lang w:val="uk-UA"/>
              </w:rPr>
              <w:t>.202</w:t>
            </w:r>
            <w:r>
              <w:rPr>
                <w:szCs w:val="28"/>
                <w:lang w:val="uk-UA"/>
              </w:rPr>
              <w:t>3</w:t>
            </w:r>
            <w:r w:rsidRPr="0033682B">
              <w:rPr>
                <w:szCs w:val="28"/>
                <w:lang w:val="uk-UA"/>
              </w:rPr>
              <w:t xml:space="preserve"> (</w:t>
            </w:r>
            <w:r w:rsidRPr="00835956">
              <w:rPr>
                <w:szCs w:val="28"/>
                <w:lang w:val="uk-UA"/>
              </w:rPr>
              <w:t xml:space="preserve">2023 р., </w:t>
            </w:r>
            <w:r w:rsidRPr="0089092F">
              <w:rPr>
                <w:szCs w:val="28"/>
                <w:lang w:val="uk-UA"/>
              </w:rPr>
              <w:t>№ 44, стор. 82, стаття 2356, код акта 117891/2023</w:t>
            </w:r>
            <w:r w:rsidRPr="0033682B">
              <w:rPr>
                <w:szCs w:val="28"/>
                <w:lang w:val="uk-UA"/>
              </w:rPr>
              <w:t xml:space="preserve">) та оприлюднено на офіційному вебсайті Верховної Ради України за посиланням </w:t>
            </w:r>
            <w:hyperlink r:id="rId8" w:anchor="Text" w:history="1">
              <w:r w:rsidRPr="00957B28">
                <w:rPr>
                  <w:rStyle w:val="a4"/>
                </w:rPr>
                <w:t>https://zakon.rada.gov.ua/laws/show/353-2023-%D0%BF#Text</w:t>
              </w:r>
            </w:hyperlink>
            <w:r>
              <w:rPr>
                <w:lang w:val="uk-UA"/>
              </w:rPr>
              <w:t xml:space="preserve"> </w:t>
            </w:r>
            <w:r w:rsidRPr="0033682B">
              <w:rPr>
                <w:szCs w:val="28"/>
                <w:lang w:val="uk-UA"/>
              </w:rPr>
              <w:t xml:space="preserve">. 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lastRenderedPageBreak/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16464DA9" w14:textId="77777777" w:rsidR="00D35D8F" w:rsidRPr="00C87266" w:rsidRDefault="00D35D8F" w:rsidP="00D35D8F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87266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21E07D1" w14:textId="77777777" w:rsidR="00D35D8F" w:rsidRPr="00C87266" w:rsidRDefault="00D35D8F" w:rsidP="00D35D8F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87266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87266">
        <w:rPr>
          <w:rFonts w:eastAsia="Times New Roman" w:cs="Times New Roman"/>
          <w:b/>
          <w:szCs w:val="28"/>
          <w:lang w:val="uk-UA" w:eastAsia="ru-RU"/>
        </w:rPr>
        <w:tab/>
      </w:r>
      <w:r w:rsidRPr="00C87266">
        <w:rPr>
          <w:rFonts w:eastAsia="Times New Roman" w:cs="Times New Roman"/>
          <w:b/>
          <w:szCs w:val="28"/>
          <w:lang w:val="uk-UA" w:eastAsia="ru-RU"/>
        </w:rPr>
        <w:tab/>
      </w:r>
      <w:r w:rsidRPr="00C87266">
        <w:rPr>
          <w:rFonts w:eastAsia="Times New Roman" w:cs="Times New Roman"/>
          <w:b/>
          <w:szCs w:val="28"/>
          <w:lang w:val="uk-UA" w:eastAsia="ru-RU"/>
        </w:rPr>
        <w:tab/>
      </w:r>
      <w:r w:rsidRPr="00C87266">
        <w:rPr>
          <w:rFonts w:eastAsia="Times New Roman" w:cs="Times New Roman"/>
          <w:b/>
          <w:szCs w:val="28"/>
          <w:lang w:val="uk-UA" w:eastAsia="ru-RU"/>
        </w:rPr>
        <w:tab/>
      </w:r>
      <w:r w:rsidRPr="00C87266">
        <w:rPr>
          <w:rFonts w:eastAsia="Times New Roman" w:cs="Times New Roman"/>
          <w:b/>
          <w:szCs w:val="28"/>
          <w:lang w:val="uk-UA" w:eastAsia="ru-RU"/>
        </w:rPr>
        <w:tab/>
      </w:r>
      <w:r w:rsidRPr="00C87266">
        <w:rPr>
          <w:rFonts w:eastAsia="Times New Roman" w:cs="Times New Roman"/>
          <w:b/>
          <w:szCs w:val="28"/>
          <w:lang w:val="uk-UA" w:eastAsia="ru-RU"/>
        </w:rPr>
        <w:tab/>
        <w:t>Олег ГОЦИНЕЦЬ</w:t>
      </w:r>
    </w:p>
    <w:p w14:paraId="7E85C570" w14:textId="1CE19CBA" w:rsidR="0087460B" w:rsidRPr="0033682B" w:rsidRDefault="0087460B" w:rsidP="00D35D8F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1E6366FA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014589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06C0A"/>
    <w:rsid w:val="00014589"/>
    <w:rsid w:val="00020829"/>
    <w:rsid w:val="0002284E"/>
    <w:rsid w:val="00065F40"/>
    <w:rsid w:val="00075B61"/>
    <w:rsid w:val="00085EFC"/>
    <w:rsid w:val="00093DAD"/>
    <w:rsid w:val="000957F0"/>
    <w:rsid w:val="000B5B4A"/>
    <w:rsid w:val="001322B5"/>
    <w:rsid w:val="00134E8D"/>
    <w:rsid w:val="00151E19"/>
    <w:rsid w:val="00160D4D"/>
    <w:rsid w:val="00173F70"/>
    <w:rsid w:val="001C3993"/>
    <w:rsid w:val="001E3ADF"/>
    <w:rsid w:val="002066E1"/>
    <w:rsid w:val="00211974"/>
    <w:rsid w:val="00227D6D"/>
    <w:rsid w:val="0028256D"/>
    <w:rsid w:val="002A36A8"/>
    <w:rsid w:val="002D0A73"/>
    <w:rsid w:val="002D3110"/>
    <w:rsid w:val="002E2471"/>
    <w:rsid w:val="002E5BF8"/>
    <w:rsid w:val="002F3669"/>
    <w:rsid w:val="00307004"/>
    <w:rsid w:val="0033682B"/>
    <w:rsid w:val="00347F4C"/>
    <w:rsid w:val="003572A0"/>
    <w:rsid w:val="00397BC8"/>
    <w:rsid w:val="003D736F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B7419"/>
    <w:rsid w:val="004C4B3C"/>
    <w:rsid w:val="004D2735"/>
    <w:rsid w:val="004D3EBD"/>
    <w:rsid w:val="004F158B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A1F2A"/>
    <w:rsid w:val="006B19DC"/>
    <w:rsid w:val="006C33F5"/>
    <w:rsid w:val="006D1940"/>
    <w:rsid w:val="006E6791"/>
    <w:rsid w:val="0071164E"/>
    <w:rsid w:val="0072024E"/>
    <w:rsid w:val="00743E78"/>
    <w:rsid w:val="00754FCA"/>
    <w:rsid w:val="007854F2"/>
    <w:rsid w:val="007A72CB"/>
    <w:rsid w:val="007D2675"/>
    <w:rsid w:val="007E66B7"/>
    <w:rsid w:val="007F3982"/>
    <w:rsid w:val="00803CF0"/>
    <w:rsid w:val="008211D6"/>
    <w:rsid w:val="00835956"/>
    <w:rsid w:val="00857F88"/>
    <w:rsid w:val="0087460B"/>
    <w:rsid w:val="00876975"/>
    <w:rsid w:val="0089092F"/>
    <w:rsid w:val="00891BBB"/>
    <w:rsid w:val="008A2B5C"/>
    <w:rsid w:val="008A3000"/>
    <w:rsid w:val="008F5BF7"/>
    <w:rsid w:val="009207A4"/>
    <w:rsid w:val="009375F4"/>
    <w:rsid w:val="00950644"/>
    <w:rsid w:val="009A175D"/>
    <w:rsid w:val="009C6BAA"/>
    <w:rsid w:val="009D7754"/>
    <w:rsid w:val="009F2C44"/>
    <w:rsid w:val="00A51468"/>
    <w:rsid w:val="00A53F83"/>
    <w:rsid w:val="00A60709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04999"/>
    <w:rsid w:val="00D35D8F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3-2023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375F-1F1E-4CF3-8FDB-596FAF1B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I Kotsiuruba</cp:lastModifiedBy>
  <cp:revision>2</cp:revision>
  <dcterms:created xsi:type="dcterms:W3CDTF">2025-05-23T11:51:00Z</dcterms:created>
  <dcterms:modified xsi:type="dcterms:W3CDTF">2025-05-23T11:51:00Z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