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60" w:rsidRDefault="00C81B60" w:rsidP="00181C5B"/>
    <w:p w:rsidR="004F24C0" w:rsidRDefault="004F24C0" w:rsidP="000C5C83">
      <w:pPr>
        <w:jc w:val="center"/>
        <w:rPr>
          <w:b/>
        </w:rPr>
      </w:pPr>
    </w:p>
    <w:p w:rsidR="000C5C83" w:rsidRDefault="000C5C83" w:rsidP="000C5C83">
      <w:pPr>
        <w:jc w:val="center"/>
        <w:rPr>
          <w:b/>
        </w:rPr>
      </w:pPr>
      <w:r w:rsidRPr="000C5C83">
        <w:rPr>
          <w:b/>
        </w:rPr>
        <w:t xml:space="preserve">ІНФОРМАЦІЯ ПРО ПРОВЕДЕНІ ПУБЛІЧНІ КОНСУЛЬТАЦІЇ (КОНСУЛЬТАЦІЇ З ГРОМАДСЬКІСТЮ) </w:t>
      </w:r>
      <w:r w:rsidRPr="000C5C83">
        <w:rPr>
          <w:b/>
        </w:rPr>
        <w:br/>
        <w:t>ТА ВЗАЄМОДІЮ З ГРОМАДСЬКОЮ РАДОЮ</w:t>
      </w:r>
    </w:p>
    <w:p w:rsidR="004F24C0" w:rsidRPr="000C5C83" w:rsidRDefault="004F24C0" w:rsidP="000C5C83">
      <w:pPr>
        <w:jc w:val="center"/>
        <w:rPr>
          <w:b/>
        </w:rPr>
      </w:pPr>
    </w:p>
    <w:p w:rsidR="000C5C83" w:rsidRPr="000C5C83" w:rsidRDefault="000C5C83" w:rsidP="000C5C83">
      <w:pPr>
        <w:jc w:val="center"/>
        <w:rPr>
          <w:b/>
        </w:rPr>
      </w:pPr>
    </w:p>
    <w:p w:rsidR="000C5C83" w:rsidRPr="000C5C83" w:rsidRDefault="000C5C83" w:rsidP="000C5C83">
      <w:pPr>
        <w:ind w:right="-598"/>
      </w:pPr>
      <w:r w:rsidRPr="000C5C83">
        <w:t>Назва органу виконавчої влади:</w:t>
      </w:r>
      <w:r w:rsidRPr="000C5C83">
        <w:rPr>
          <w:b/>
        </w:rPr>
        <w:t xml:space="preserve"> </w:t>
      </w:r>
      <w:r w:rsidRPr="000C5C83">
        <w:rPr>
          <w:b/>
          <w:lang w:val="uk-UA"/>
        </w:rPr>
        <w:t xml:space="preserve">Державна служба геології та надр України   </w:t>
      </w:r>
      <w:r w:rsidRPr="000C5C83">
        <w:rPr>
          <w:lang w:val="uk-UA"/>
        </w:rPr>
        <w:t>Період</w:t>
      </w:r>
      <w:r w:rsidRPr="000C5C83">
        <w:t>, за який подається інформація</w:t>
      </w:r>
      <w:r w:rsidRPr="000C5C83">
        <w:rPr>
          <w:b/>
        </w:rPr>
        <w:t>:</w:t>
      </w:r>
      <w:r w:rsidRPr="000C5C83">
        <w:t xml:space="preserve">  </w:t>
      </w:r>
      <w:r w:rsidRPr="000C5C83">
        <w:rPr>
          <w:b/>
          <w:lang w:val="uk-UA"/>
        </w:rPr>
        <w:t>І</w:t>
      </w:r>
      <w:r w:rsidR="002B2058">
        <w:rPr>
          <w:b/>
          <w:lang w:val="uk-UA"/>
        </w:rPr>
        <w:t>І</w:t>
      </w:r>
      <w:r w:rsidR="00E924B9">
        <w:rPr>
          <w:b/>
          <w:lang w:val="uk-UA"/>
        </w:rPr>
        <w:t>І</w:t>
      </w:r>
      <w:r w:rsidRPr="000C5C83">
        <w:rPr>
          <w:b/>
        </w:rPr>
        <w:t xml:space="preserve"> квартал 20</w:t>
      </w:r>
      <w:r w:rsidRPr="000C5C83">
        <w:rPr>
          <w:b/>
          <w:lang w:val="uk-UA"/>
        </w:rPr>
        <w:t>25</w:t>
      </w:r>
      <w:r w:rsidRPr="000C5C83">
        <w:rPr>
          <w:b/>
        </w:rPr>
        <w:t xml:space="preserve"> року</w:t>
      </w:r>
      <w:r w:rsidRPr="000C5C83">
        <w:t xml:space="preserve"> </w:t>
      </w:r>
    </w:p>
    <w:p w:rsidR="000C5C83" w:rsidRPr="000C5C83" w:rsidRDefault="000C5C83" w:rsidP="000C5C83"/>
    <w:p w:rsidR="000C5C83" w:rsidRPr="000C5C83" w:rsidRDefault="000C5C83" w:rsidP="000C5C83">
      <w:pPr>
        <w:jc w:val="center"/>
        <w:rPr>
          <w:b/>
        </w:rPr>
      </w:pPr>
      <w:bookmarkStart w:id="0" w:name="_GoBack"/>
      <w:bookmarkEnd w:id="0"/>
    </w:p>
    <w:p w:rsidR="000C5C83" w:rsidRPr="000C5C83" w:rsidRDefault="000C5C83" w:rsidP="000C5C83">
      <w:pPr>
        <w:jc w:val="center"/>
        <w:rPr>
          <w:b/>
        </w:rPr>
      </w:pPr>
      <w:r w:rsidRPr="000C5C83">
        <w:rPr>
          <w:b/>
        </w:rPr>
        <w:t>Таблиця 1. Інформація про проведені публічні консультації (консультації з громадськістю)</w:t>
      </w:r>
    </w:p>
    <w:p w:rsidR="000C5C83" w:rsidRDefault="000C5C83" w:rsidP="000C5C83">
      <w:pPr>
        <w:jc w:val="center"/>
        <w:rPr>
          <w:sz w:val="20"/>
          <w:szCs w:val="20"/>
          <w:lang w:val="uk-UA"/>
        </w:rPr>
      </w:pPr>
      <w:r w:rsidRPr="000C5C83">
        <w:rPr>
          <w:sz w:val="20"/>
          <w:szCs w:val="20"/>
          <w:lang w:val="uk-UA"/>
        </w:rPr>
        <w:t>(</w:t>
      </w:r>
      <w:r w:rsidRPr="000C5C83">
        <w:rPr>
          <w:sz w:val="20"/>
          <w:szCs w:val="20"/>
        </w:rPr>
        <w:t>заповнюється щокварталу</w:t>
      </w:r>
      <w:r w:rsidRPr="000C5C83">
        <w:rPr>
          <w:sz w:val="20"/>
          <w:szCs w:val="20"/>
          <w:lang w:val="uk-UA"/>
        </w:rPr>
        <w:t>)</w:t>
      </w:r>
    </w:p>
    <w:p w:rsidR="005535E8" w:rsidRPr="000C5C83" w:rsidRDefault="005535E8" w:rsidP="000C5C83">
      <w:pPr>
        <w:jc w:val="center"/>
        <w:rPr>
          <w:sz w:val="20"/>
          <w:szCs w:val="20"/>
          <w:highlight w:val="yellow"/>
          <w:lang w:val="uk-UA"/>
        </w:rPr>
      </w:pPr>
    </w:p>
    <w:tbl>
      <w:tblPr>
        <w:tblStyle w:val="a9"/>
        <w:tblW w:w="15694" w:type="dxa"/>
        <w:tblLayout w:type="fixed"/>
        <w:tblLook w:val="04A0" w:firstRow="1" w:lastRow="0" w:firstColumn="1" w:lastColumn="0" w:noHBand="0" w:noVBand="1"/>
      </w:tblPr>
      <w:tblGrid>
        <w:gridCol w:w="439"/>
        <w:gridCol w:w="2675"/>
        <w:gridCol w:w="1701"/>
        <w:gridCol w:w="1520"/>
        <w:gridCol w:w="1882"/>
        <w:gridCol w:w="1559"/>
        <w:gridCol w:w="1559"/>
        <w:gridCol w:w="1418"/>
        <w:gridCol w:w="2941"/>
      </w:tblGrid>
      <w:tr w:rsidR="00AB18E6" w:rsidTr="00CD1E54">
        <w:tc>
          <w:tcPr>
            <w:tcW w:w="439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75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Питання / проект рішення, щодо якого проведені публічні консультації в звітному періоді </w:t>
            </w:r>
          </w:p>
        </w:tc>
        <w:tc>
          <w:tcPr>
            <w:tcW w:w="1701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Як ОВВ інформував про консультації заінтересо-</w:t>
            </w:r>
            <w:r>
              <w:rPr>
                <w:b/>
                <w:sz w:val="20"/>
                <w:szCs w:val="20"/>
              </w:rPr>
              <w:br/>
              <w:t>вані сторони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Форми і формати, в яких відбулися консультації 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консультацій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отриманих пропозицій, зауважень під час консультацій та результати розгляду </w:t>
            </w:r>
          </w:p>
          <w:p w:rsidR="000C5C83" w:rsidRDefault="000C5C83" w:rsidP="000C5C8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звертався ОВВ до громадської ради з пропозицією розглянути питання / проект</w:t>
            </w:r>
            <w:r w:rsidR="009B4AAB">
              <w:rPr>
                <w:b/>
                <w:sz w:val="20"/>
                <w:szCs w:val="20"/>
              </w:rPr>
              <w:t xml:space="preserve"> акта, винесений на обговорення</w:t>
            </w:r>
          </w:p>
          <w:p w:rsidR="009B4AAB" w:rsidRDefault="009B4AAB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розглядала громадська рада питання / проект акта: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2941" w:type="dxa"/>
          </w:tcPr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оприлюднено на сайті ОВВ звіт про результати консультацій:</w:t>
            </w:r>
          </w:p>
          <w:p w:rsidR="000C5C83" w:rsidRDefault="000C5C83" w:rsidP="000C5C83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</w:tr>
      <w:tr w:rsidR="0069168F" w:rsidTr="00CD1E54">
        <w:tc>
          <w:tcPr>
            <w:tcW w:w="439" w:type="dxa"/>
          </w:tcPr>
          <w:p w:rsidR="0069168F" w:rsidRPr="00761ECD" w:rsidRDefault="001A4FED" w:rsidP="0069168F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75" w:type="dxa"/>
          </w:tcPr>
          <w:p w:rsidR="00CD1E54" w:rsidRPr="000618F0" w:rsidRDefault="00192B3D" w:rsidP="00192B3D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192B3D">
              <w:rPr>
                <w:lang w:val="uk-UA"/>
              </w:rPr>
              <w:t>есурсний потенціал України</w:t>
            </w:r>
            <w:r>
              <w:rPr>
                <w:lang w:val="uk-UA"/>
              </w:rPr>
              <w:t>. К</w:t>
            </w:r>
            <w:r w:rsidRPr="00192B3D">
              <w:rPr>
                <w:lang w:val="uk-UA"/>
              </w:rPr>
              <w:t xml:space="preserve">лючові зміни у законодавстві, спрямовані на створення прозорих і зручних умов для інвесторів. </w:t>
            </w:r>
            <w:r w:rsidR="00CD1E54">
              <w:rPr>
                <w:lang w:val="uk-UA"/>
              </w:rPr>
              <w:t>Р</w:t>
            </w:r>
            <w:r w:rsidR="00CD1E54" w:rsidRPr="00CD1E54">
              <w:rPr>
                <w:lang w:val="uk-UA"/>
              </w:rPr>
              <w:t>озвиток партнерства у сфері сировинних ресурсів</w:t>
            </w:r>
            <w:r w:rsidR="00CD1E54">
              <w:rPr>
                <w:lang w:val="uk-UA"/>
              </w:rPr>
              <w:t>. І</w:t>
            </w:r>
            <w:r w:rsidR="00CD1E54" w:rsidRPr="00CD1E54">
              <w:rPr>
                <w:lang w:val="uk-UA"/>
              </w:rPr>
              <w:t>нвестиційні можливості для німецького бізнесу</w:t>
            </w:r>
          </w:p>
        </w:tc>
        <w:tc>
          <w:tcPr>
            <w:tcW w:w="1701" w:type="dxa"/>
            <w:shd w:val="clear" w:color="auto" w:fill="auto"/>
          </w:tcPr>
          <w:p w:rsidR="0069168F" w:rsidRPr="000618F0" w:rsidRDefault="00CD1E54" w:rsidP="001B5D3D">
            <w:pPr>
              <w:widowControl w:val="0"/>
              <w:spacing w:line="240" w:lineRule="auto"/>
              <w:rPr>
                <w:lang w:val="uk-UA"/>
              </w:rPr>
            </w:pPr>
            <w:r w:rsidRPr="00CD1E54">
              <w:t>адресне надсилання інформації</w:t>
            </w:r>
          </w:p>
        </w:tc>
        <w:tc>
          <w:tcPr>
            <w:tcW w:w="1520" w:type="dxa"/>
          </w:tcPr>
          <w:p w:rsidR="005E3A67" w:rsidRPr="000618F0" w:rsidRDefault="00CD1E54" w:rsidP="00CD1E54">
            <w:pPr>
              <w:spacing w:line="240" w:lineRule="auto"/>
              <w:rPr>
                <w:lang w:val="uk-UA"/>
              </w:rPr>
            </w:pPr>
            <w:r w:rsidRPr="003257E9">
              <w:t xml:space="preserve">робоча зустріч </w:t>
            </w:r>
            <w:r>
              <w:rPr>
                <w:lang w:val="uk-UA"/>
              </w:rPr>
              <w:t>07</w:t>
            </w:r>
            <w:r w:rsidRPr="003257E9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Pr="003257E9">
              <w:rPr>
                <w:lang w:val="uk-UA"/>
              </w:rPr>
              <w:t>.2025</w:t>
            </w:r>
          </w:p>
        </w:tc>
        <w:tc>
          <w:tcPr>
            <w:tcW w:w="1882" w:type="dxa"/>
          </w:tcPr>
          <w:p w:rsidR="001743A2" w:rsidRDefault="00CD1E54" w:rsidP="00CD1E54">
            <w:pPr>
              <w:spacing w:line="240" w:lineRule="auto"/>
              <w:ind w:right="-113"/>
              <w:rPr>
                <w:lang w:val="uk-UA"/>
              </w:rPr>
            </w:pPr>
            <w:r w:rsidRPr="00CD1E54">
              <w:rPr>
                <w:lang w:val="uk-UA"/>
              </w:rPr>
              <w:t>Голова Державної служби геології та надр України</w:t>
            </w:r>
            <w:r>
              <w:rPr>
                <w:lang w:val="uk-UA"/>
              </w:rPr>
              <w:t>,</w:t>
            </w:r>
            <w:r w:rsidRPr="00CD1E5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заступник </w:t>
            </w:r>
            <w:r w:rsidRPr="00CD1E54">
              <w:rPr>
                <w:lang w:val="uk-UA"/>
              </w:rPr>
              <w:t xml:space="preserve"> Міністра економіки, довкілля та сільського господарства України</w:t>
            </w:r>
            <w:r>
              <w:rPr>
                <w:lang w:val="uk-UA"/>
              </w:rPr>
              <w:t>,</w:t>
            </w:r>
            <w:r w:rsidRPr="00CD1E54">
              <w:rPr>
                <w:lang w:val="uk-UA"/>
              </w:rPr>
              <w:t xml:space="preserve"> </w:t>
            </w:r>
            <w:r w:rsidR="005E3A67" w:rsidRPr="000618F0">
              <w:t>в.о. генерального дире</w:t>
            </w:r>
            <w:r>
              <w:t>ктора ДПВП «Геоінформ України»</w:t>
            </w:r>
            <w:r>
              <w:rPr>
                <w:lang w:val="uk-UA"/>
              </w:rPr>
              <w:t xml:space="preserve">, </w:t>
            </w:r>
            <w:r w:rsidR="00192B3D" w:rsidRPr="00192B3D">
              <w:rPr>
                <w:lang w:val="uk-UA"/>
              </w:rPr>
              <w:t xml:space="preserve">заступник Голови </w:t>
            </w:r>
            <w:r w:rsidR="00192B3D" w:rsidRPr="00192B3D">
              <w:rPr>
                <w:lang w:val="uk-UA"/>
              </w:rPr>
              <w:lastRenderedPageBreak/>
              <w:t>Держ</w:t>
            </w:r>
            <w:r w:rsidR="00192B3D">
              <w:rPr>
                <w:lang w:val="uk-UA"/>
              </w:rPr>
              <w:t xml:space="preserve">геонадр </w:t>
            </w:r>
            <w:r w:rsidR="00192B3D" w:rsidRPr="00192B3D">
              <w:rPr>
                <w:lang w:val="uk-UA"/>
              </w:rPr>
              <w:t>з питань цифрового розвитку, цифрових трансформацій і цифровізації</w:t>
            </w:r>
            <w:r w:rsidR="00192B3D">
              <w:rPr>
                <w:lang w:val="uk-UA"/>
              </w:rPr>
              <w:t>,</w:t>
            </w:r>
            <w:r w:rsidR="00192B3D" w:rsidRPr="00192B3D">
              <w:rPr>
                <w:lang w:val="uk-UA"/>
              </w:rPr>
              <w:t xml:space="preserve"> </w:t>
            </w:r>
            <w:r w:rsidRPr="00CD1E54">
              <w:rPr>
                <w:lang w:val="uk-UA"/>
              </w:rPr>
              <w:t>представники</w:t>
            </w:r>
            <w:r>
              <w:rPr>
                <w:lang w:val="uk-UA"/>
              </w:rPr>
              <w:t xml:space="preserve"> Посольства </w:t>
            </w:r>
            <w:r w:rsidRPr="00CD1E54">
              <w:rPr>
                <w:lang w:val="uk-UA"/>
              </w:rPr>
              <w:t>Федеративної Республіки Німеччина в Україні</w:t>
            </w:r>
          </w:p>
          <w:p w:rsidR="00CD1E54" w:rsidRPr="00CD1E54" w:rsidRDefault="00CD1E54" w:rsidP="00CD1E54">
            <w:pPr>
              <w:spacing w:line="240" w:lineRule="auto"/>
              <w:ind w:right="-113"/>
              <w:rPr>
                <w:lang w:val="uk-UA"/>
              </w:rPr>
            </w:pPr>
          </w:p>
        </w:tc>
        <w:tc>
          <w:tcPr>
            <w:tcW w:w="1559" w:type="dxa"/>
          </w:tcPr>
          <w:p w:rsidR="0069168F" w:rsidRPr="00EB488B" w:rsidRDefault="00EB488B" w:rsidP="00EB488B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559" w:type="dxa"/>
          </w:tcPr>
          <w:p w:rsidR="0069168F" w:rsidRPr="008F56F8" w:rsidRDefault="0069168F" w:rsidP="0069168F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418" w:type="dxa"/>
          </w:tcPr>
          <w:p w:rsidR="0069168F" w:rsidRPr="008F56F8" w:rsidRDefault="0069168F" w:rsidP="0069168F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2941" w:type="dxa"/>
          </w:tcPr>
          <w:p w:rsidR="001B5D3D" w:rsidRPr="005535E8" w:rsidRDefault="001B5D3D" w:rsidP="001B5D3D">
            <w:pPr>
              <w:widowControl w:val="0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35E8">
              <w:rPr>
                <w:lang w:val="uk-UA"/>
              </w:rPr>
              <w:t xml:space="preserve">офіційний </w:t>
            </w:r>
          </w:p>
          <w:p w:rsidR="001B5D3D" w:rsidRDefault="001B5D3D" w:rsidP="001B5D3D">
            <w:pPr>
              <w:widowControl w:val="0"/>
              <w:spacing w:line="240" w:lineRule="auto"/>
              <w:rPr>
                <w:lang w:val="uk-UA"/>
              </w:rPr>
            </w:pPr>
            <w:r w:rsidRPr="005535E8">
              <w:rPr>
                <w:lang w:val="uk-UA"/>
              </w:rPr>
              <w:t>вебсайт Держгеонадр</w:t>
            </w:r>
            <w:r>
              <w:rPr>
                <w:lang w:val="uk-UA"/>
              </w:rPr>
              <w:t>:</w:t>
            </w:r>
          </w:p>
          <w:p w:rsidR="001B5D3D" w:rsidRDefault="00757126" w:rsidP="001B5D3D">
            <w:pPr>
              <w:widowControl w:val="0"/>
              <w:spacing w:line="240" w:lineRule="auto"/>
              <w:rPr>
                <w:lang w:val="uk-UA"/>
              </w:rPr>
            </w:pPr>
            <w:hyperlink r:id="rId9" w:history="1">
              <w:r w:rsidR="00354A41" w:rsidRPr="000368A1">
                <w:rPr>
                  <w:rStyle w:val="a5"/>
                  <w:lang w:val="uk-UA"/>
                </w:rPr>
                <w:t>https://www.geo.gov.ua/nadrokorystuvannia-v-ukrayini-aktualni-pytannia-rozvytku/</w:t>
              </w:r>
            </w:hyperlink>
            <w:r w:rsidR="00354A41">
              <w:rPr>
                <w:lang w:val="uk-UA"/>
              </w:rPr>
              <w:t xml:space="preserve"> </w:t>
            </w:r>
          </w:p>
          <w:p w:rsidR="00354A41" w:rsidRDefault="00354A41" w:rsidP="001B5D3D">
            <w:pPr>
              <w:widowControl w:val="0"/>
              <w:spacing w:line="240" w:lineRule="auto"/>
              <w:rPr>
                <w:lang w:val="uk-UA"/>
              </w:rPr>
            </w:pPr>
          </w:p>
          <w:p w:rsidR="001B5D3D" w:rsidRDefault="001B5D3D" w:rsidP="001B5D3D">
            <w:pPr>
              <w:widowControl w:val="0"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- інформація у соцмережах</w:t>
            </w:r>
          </w:p>
          <w:p w:rsidR="001B5D3D" w:rsidRPr="005535E8" w:rsidRDefault="00757126" w:rsidP="001B5D3D">
            <w:pPr>
              <w:widowControl w:val="0"/>
              <w:spacing w:line="240" w:lineRule="auto"/>
              <w:rPr>
                <w:lang w:val="uk-UA"/>
              </w:rPr>
            </w:pPr>
            <w:hyperlink r:id="rId10" w:history="1">
              <w:r w:rsidR="00E91D14" w:rsidRPr="00855253">
                <w:rPr>
                  <w:rStyle w:val="a5"/>
                  <w:lang w:val="uk-UA"/>
                </w:rPr>
                <w:t>https://www.facebook.com/geonadra</w:t>
              </w:r>
            </w:hyperlink>
            <w:r w:rsidR="00E91D14">
              <w:rPr>
                <w:lang w:val="uk-UA"/>
              </w:rPr>
              <w:t xml:space="preserve"> </w:t>
            </w:r>
          </w:p>
          <w:p w:rsidR="001B5D3D" w:rsidRDefault="001B5D3D" w:rsidP="001B5D3D">
            <w:pPr>
              <w:spacing w:line="240" w:lineRule="auto"/>
              <w:rPr>
                <w:lang w:val="uk-UA"/>
              </w:rPr>
            </w:pPr>
          </w:p>
          <w:p w:rsidR="0069168F" w:rsidRDefault="0069168F" w:rsidP="0069168F">
            <w:pPr>
              <w:spacing w:line="240" w:lineRule="auto"/>
              <w:rPr>
                <w:lang w:val="uk-UA"/>
              </w:rPr>
            </w:pPr>
          </w:p>
          <w:p w:rsidR="0069168F" w:rsidRPr="005A15E0" w:rsidRDefault="0069168F" w:rsidP="0069168F">
            <w:pPr>
              <w:spacing w:line="240" w:lineRule="auto"/>
              <w:rPr>
                <w:lang w:val="uk-UA"/>
              </w:rPr>
            </w:pPr>
          </w:p>
        </w:tc>
      </w:tr>
      <w:tr w:rsidR="00EB488B" w:rsidTr="00CD1E54">
        <w:tc>
          <w:tcPr>
            <w:tcW w:w="439" w:type="dxa"/>
          </w:tcPr>
          <w:p w:rsidR="00EB488B" w:rsidRDefault="001A4FED" w:rsidP="00EB488B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2675" w:type="dxa"/>
          </w:tcPr>
          <w:p w:rsidR="00EB488B" w:rsidRPr="003257E9" w:rsidRDefault="00192B3D" w:rsidP="00192B3D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192B3D">
              <w:rPr>
                <w:lang w:val="uk-UA"/>
              </w:rPr>
              <w:t>еформи законодав</w:t>
            </w:r>
            <w:r>
              <w:rPr>
                <w:lang w:val="uk-UA"/>
              </w:rPr>
              <w:t>ства у сфері надрокористування. Фо</w:t>
            </w:r>
            <w:r w:rsidRPr="00192B3D">
              <w:rPr>
                <w:lang w:val="uk-UA"/>
              </w:rPr>
              <w:t>рмування переліку ділянок надр стратегічних та критичних мінеральних ресурсів, які держава пропонуватиме через механізм електр</w:t>
            </w:r>
            <w:r w:rsidR="00755880">
              <w:rPr>
                <w:lang w:val="uk-UA"/>
              </w:rPr>
              <w:t>онних аукціонів та конкурси УРП</w:t>
            </w:r>
          </w:p>
        </w:tc>
        <w:tc>
          <w:tcPr>
            <w:tcW w:w="1701" w:type="dxa"/>
            <w:shd w:val="clear" w:color="auto" w:fill="auto"/>
          </w:tcPr>
          <w:p w:rsidR="00EB488B" w:rsidRPr="003257E9" w:rsidRDefault="001B5D3D" w:rsidP="00EB488B">
            <w:pPr>
              <w:spacing w:line="240" w:lineRule="auto"/>
            </w:pPr>
            <w:r w:rsidRPr="003257E9">
              <w:t>адресне надсилання інформації</w:t>
            </w:r>
          </w:p>
        </w:tc>
        <w:tc>
          <w:tcPr>
            <w:tcW w:w="1520" w:type="dxa"/>
          </w:tcPr>
          <w:p w:rsidR="00EB488B" w:rsidRPr="003257E9" w:rsidRDefault="00192B3D" w:rsidP="00192B3D">
            <w:pPr>
              <w:spacing w:line="240" w:lineRule="auto"/>
              <w:rPr>
                <w:lang w:val="uk-UA"/>
              </w:rPr>
            </w:pPr>
            <w:r w:rsidRPr="00192B3D">
              <w:rPr>
                <w:lang w:val="uk-UA"/>
              </w:rPr>
              <w:t>робоча зустріч 0</w:t>
            </w:r>
            <w:r>
              <w:rPr>
                <w:lang w:val="uk-UA"/>
              </w:rPr>
              <w:t>8</w:t>
            </w:r>
            <w:r w:rsidRPr="00192B3D">
              <w:rPr>
                <w:lang w:val="uk-UA"/>
              </w:rPr>
              <w:t>.07.2025</w:t>
            </w:r>
          </w:p>
        </w:tc>
        <w:tc>
          <w:tcPr>
            <w:tcW w:w="1882" w:type="dxa"/>
          </w:tcPr>
          <w:p w:rsidR="00CD1E54" w:rsidRDefault="00CD1E54" w:rsidP="00EB488B">
            <w:pPr>
              <w:spacing w:line="240" w:lineRule="auto"/>
              <w:rPr>
                <w:lang w:val="uk-UA"/>
              </w:rPr>
            </w:pPr>
            <w:r w:rsidRPr="00CD1E54">
              <w:rPr>
                <w:lang w:val="uk-UA"/>
              </w:rPr>
              <w:t>Голова Держгеонадр</w:t>
            </w:r>
            <w:r>
              <w:rPr>
                <w:lang w:val="uk-UA"/>
              </w:rPr>
              <w:t>,</w:t>
            </w:r>
            <w:r w:rsidRPr="00CD1E54">
              <w:rPr>
                <w:lang w:val="uk-UA"/>
              </w:rPr>
              <w:t xml:space="preserve"> </w:t>
            </w:r>
            <w:r w:rsidRPr="003257E9">
              <w:t>представники</w:t>
            </w:r>
            <w:r w:rsidRPr="003257E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Посольства</w:t>
            </w:r>
            <w:r w:rsidRPr="00CD1E54">
              <w:rPr>
                <w:lang w:val="uk-UA"/>
              </w:rPr>
              <w:t xml:space="preserve"> США</w:t>
            </w:r>
            <w:r w:rsidR="008A7B30">
              <w:rPr>
                <w:lang w:val="uk-UA"/>
              </w:rPr>
              <w:t xml:space="preserve"> </w:t>
            </w:r>
          </w:p>
          <w:p w:rsidR="00CD1E54" w:rsidRDefault="00CD1E54" w:rsidP="00EB488B">
            <w:pPr>
              <w:spacing w:line="240" w:lineRule="auto"/>
              <w:rPr>
                <w:lang w:val="uk-UA"/>
              </w:rPr>
            </w:pPr>
          </w:p>
          <w:p w:rsidR="001743A2" w:rsidRPr="003257E9" w:rsidRDefault="001743A2" w:rsidP="00CD1E54">
            <w:pPr>
              <w:spacing w:line="240" w:lineRule="auto"/>
            </w:pPr>
          </w:p>
        </w:tc>
        <w:tc>
          <w:tcPr>
            <w:tcW w:w="1559" w:type="dxa"/>
          </w:tcPr>
          <w:p w:rsidR="00EB488B" w:rsidRPr="003257E9" w:rsidRDefault="00EB488B" w:rsidP="00EB488B">
            <w:pPr>
              <w:spacing w:line="240" w:lineRule="auto"/>
              <w:ind w:right="-108"/>
              <w:jc w:val="center"/>
              <w:rPr>
                <w:lang w:val="uk-UA"/>
              </w:rPr>
            </w:pPr>
            <w:r w:rsidRPr="003257E9">
              <w:rPr>
                <w:lang w:val="uk-UA"/>
              </w:rPr>
              <w:t>-</w:t>
            </w:r>
          </w:p>
        </w:tc>
        <w:tc>
          <w:tcPr>
            <w:tcW w:w="1559" w:type="dxa"/>
          </w:tcPr>
          <w:p w:rsidR="00EB488B" w:rsidRPr="008F56F8" w:rsidRDefault="00EB488B" w:rsidP="00EB488B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418" w:type="dxa"/>
          </w:tcPr>
          <w:p w:rsidR="00EB488B" w:rsidRPr="008F56F8" w:rsidRDefault="00EB488B" w:rsidP="00EB488B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2941" w:type="dxa"/>
          </w:tcPr>
          <w:p w:rsidR="001B5D3D" w:rsidRDefault="001B5D3D" w:rsidP="001B5D3D">
            <w:pPr>
              <w:spacing w:line="240" w:lineRule="auto"/>
            </w:pPr>
            <w:r>
              <w:rPr>
                <w:lang w:val="uk-UA"/>
              </w:rPr>
              <w:t>-</w:t>
            </w:r>
            <w:r>
              <w:t xml:space="preserve">офіційний </w:t>
            </w:r>
          </w:p>
          <w:p w:rsidR="001B5D3D" w:rsidRDefault="001B5D3D" w:rsidP="001B5D3D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1B5D3D" w:rsidRDefault="00757126" w:rsidP="001B5D3D">
            <w:pPr>
              <w:spacing w:line="240" w:lineRule="auto"/>
              <w:rPr>
                <w:lang w:val="uk-UA"/>
              </w:rPr>
            </w:pPr>
            <w:hyperlink r:id="rId11" w:history="1">
              <w:r w:rsidR="00354A41" w:rsidRPr="000368A1">
                <w:rPr>
                  <w:rStyle w:val="a5"/>
                  <w:lang w:val="uk-UA"/>
                </w:rPr>
                <w:t>https://www.geo.gov.ua/derzhheonadra-prezentuvaly-stan-implementatsiyi-ievropeyskykh-dyrektyv-u-haluzeve-zakonodavstvo/?doing_wp_cron=1752050176.3261909484863281250000</w:t>
              </w:r>
            </w:hyperlink>
            <w:r w:rsidR="00354A41">
              <w:rPr>
                <w:lang w:val="uk-UA"/>
              </w:rPr>
              <w:t xml:space="preserve"> </w:t>
            </w:r>
          </w:p>
          <w:p w:rsidR="00354A41" w:rsidRPr="001B5D3D" w:rsidRDefault="00354A41" w:rsidP="001B5D3D">
            <w:pPr>
              <w:spacing w:line="240" w:lineRule="auto"/>
              <w:rPr>
                <w:lang w:val="uk-UA"/>
              </w:rPr>
            </w:pPr>
          </w:p>
          <w:p w:rsidR="00EB488B" w:rsidRDefault="001B5D3D" w:rsidP="00755880">
            <w:pPr>
              <w:spacing w:line="240" w:lineRule="auto"/>
            </w:pPr>
            <w:r>
              <w:t>- інформація у соцмережах</w:t>
            </w:r>
          </w:p>
          <w:p w:rsidR="001B5D3D" w:rsidRDefault="00757126" w:rsidP="001B5D3D">
            <w:pPr>
              <w:spacing w:line="240" w:lineRule="auto"/>
              <w:rPr>
                <w:lang w:val="uk-UA"/>
              </w:rPr>
            </w:pPr>
            <w:hyperlink r:id="rId12" w:history="1">
              <w:r w:rsidR="00E91D14" w:rsidRPr="00855253">
                <w:rPr>
                  <w:rStyle w:val="a5"/>
                  <w:lang w:val="uk-UA"/>
                </w:rPr>
                <w:t>https://www.facebook.com/geonadra</w:t>
              </w:r>
            </w:hyperlink>
            <w:r w:rsidR="00E91D14">
              <w:rPr>
                <w:lang w:val="uk-UA"/>
              </w:rPr>
              <w:t xml:space="preserve"> </w:t>
            </w:r>
          </w:p>
          <w:p w:rsidR="00EB488B" w:rsidRPr="005535E8" w:rsidRDefault="00EB488B" w:rsidP="00EB488B">
            <w:pPr>
              <w:spacing w:line="240" w:lineRule="auto"/>
            </w:pPr>
          </w:p>
        </w:tc>
      </w:tr>
      <w:tr w:rsidR="00755880" w:rsidTr="00CD1E54">
        <w:tc>
          <w:tcPr>
            <w:tcW w:w="439" w:type="dxa"/>
          </w:tcPr>
          <w:p w:rsidR="00755880" w:rsidRDefault="00755880" w:rsidP="00755880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75" w:type="dxa"/>
          </w:tcPr>
          <w:p w:rsidR="00755880" w:rsidRDefault="00755880" w:rsidP="00755880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55880">
              <w:rPr>
                <w:lang w:val="uk-UA"/>
              </w:rPr>
              <w:t>бмін практичним досвідом щодо</w:t>
            </w:r>
            <w:r>
              <w:rPr>
                <w:lang w:val="uk-UA"/>
              </w:rPr>
              <w:t xml:space="preserve"> управління видобувною галузю. О</w:t>
            </w:r>
            <w:r w:rsidRPr="00755880">
              <w:rPr>
                <w:lang w:val="uk-UA"/>
              </w:rPr>
              <w:t>бговорення особливостей застосування права ЄС щодо видобувної галузі в контексті гармоніз</w:t>
            </w:r>
            <w:r>
              <w:rPr>
                <w:lang w:val="uk-UA"/>
              </w:rPr>
              <w:t>ації національних законодавств. З</w:t>
            </w:r>
            <w:r w:rsidRPr="00755880">
              <w:rPr>
                <w:lang w:val="uk-UA"/>
              </w:rPr>
              <w:t xml:space="preserve">дійснення </w:t>
            </w:r>
            <w:r w:rsidRPr="00755880">
              <w:rPr>
                <w:lang w:val="uk-UA"/>
              </w:rPr>
              <w:lastRenderedPageBreak/>
              <w:t>геоло</w:t>
            </w:r>
            <w:r>
              <w:rPr>
                <w:lang w:val="uk-UA"/>
              </w:rPr>
              <w:t>гічного моніторингу та контролю</w:t>
            </w:r>
          </w:p>
          <w:p w:rsidR="008D30D3" w:rsidRDefault="008D30D3" w:rsidP="00755880">
            <w:pPr>
              <w:spacing w:line="240" w:lineRule="auto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55880" w:rsidRPr="003257E9" w:rsidRDefault="00755880" w:rsidP="00755880">
            <w:pPr>
              <w:spacing w:line="240" w:lineRule="auto"/>
            </w:pPr>
            <w:r w:rsidRPr="00755880">
              <w:lastRenderedPageBreak/>
              <w:t>адресне надсилання інформації</w:t>
            </w:r>
          </w:p>
        </w:tc>
        <w:tc>
          <w:tcPr>
            <w:tcW w:w="1520" w:type="dxa"/>
          </w:tcPr>
          <w:p w:rsidR="00755880" w:rsidRDefault="00755880" w:rsidP="00755880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робочі консультації</w:t>
            </w:r>
          </w:p>
          <w:p w:rsidR="00755880" w:rsidRDefault="00755880" w:rsidP="00755880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10.08</w:t>
            </w:r>
            <w:r w:rsidR="00A16712">
              <w:rPr>
                <w:lang w:val="uk-UA"/>
              </w:rPr>
              <w:t>.</w:t>
            </w:r>
            <w:r>
              <w:rPr>
                <w:lang w:val="uk-UA"/>
              </w:rPr>
              <w:t xml:space="preserve">25 -17.08.25 </w:t>
            </w:r>
          </w:p>
          <w:p w:rsidR="00755880" w:rsidRDefault="00755880" w:rsidP="00755880">
            <w:pPr>
              <w:spacing w:line="240" w:lineRule="auto"/>
              <w:rPr>
                <w:lang w:val="uk-UA"/>
              </w:rPr>
            </w:pPr>
            <w:r w:rsidRPr="00755880">
              <w:rPr>
                <w:lang w:val="uk-UA"/>
              </w:rPr>
              <w:t>м. Острава (Чеська Республіка)</w:t>
            </w:r>
          </w:p>
          <w:p w:rsidR="00755880" w:rsidRPr="00192B3D" w:rsidRDefault="00755880" w:rsidP="00755880">
            <w:pPr>
              <w:spacing w:line="240" w:lineRule="auto"/>
              <w:rPr>
                <w:lang w:val="uk-UA"/>
              </w:rPr>
            </w:pPr>
          </w:p>
        </w:tc>
        <w:tc>
          <w:tcPr>
            <w:tcW w:w="1882" w:type="dxa"/>
          </w:tcPr>
          <w:p w:rsidR="00755880" w:rsidRPr="00CD1E54" w:rsidRDefault="00755880" w:rsidP="00EA041A">
            <w:pPr>
              <w:spacing w:line="240" w:lineRule="auto"/>
              <w:rPr>
                <w:lang w:val="uk-UA"/>
              </w:rPr>
            </w:pPr>
            <w:r w:rsidRPr="00755880">
              <w:rPr>
                <w:lang w:val="uk-UA"/>
              </w:rPr>
              <w:t>делегація Держгеона</w:t>
            </w:r>
            <w:r w:rsidR="00EA041A" w:rsidRPr="00755880">
              <w:rPr>
                <w:lang w:val="uk-UA"/>
              </w:rPr>
              <w:t>др</w:t>
            </w:r>
            <w:r w:rsidR="00EA041A">
              <w:rPr>
                <w:lang w:val="uk-UA"/>
              </w:rPr>
              <w:t>, геологічний факультет</w:t>
            </w:r>
            <w:r w:rsidR="00A06A94" w:rsidRPr="00A06A94">
              <w:rPr>
                <w:lang w:val="uk-UA"/>
              </w:rPr>
              <w:t xml:space="preserve"> </w:t>
            </w:r>
            <w:r w:rsidR="00EA041A">
              <w:rPr>
                <w:lang w:val="uk-UA"/>
              </w:rPr>
              <w:t>Остравського т</w:t>
            </w:r>
            <w:r w:rsidR="00A06A94" w:rsidRPr="00A06A94">
              <w:rPr>
                <w:lang w:val="uk-UA"/>
              </w:rPr>
              <w:t>ехнічного університету</w:t>
            </w:r>
            <w:r w:rsidR="00EA041A">
              <w:rPr>
                <w:lang w:val="uk-UA"/>
              </w:rPr>
              <w:t>,</w:t>
            </w:r>
            <w:r w:rsidR="00A06A94" w:rsidRPr="00A06A94">
              <w:rPr>
                <w:lang w:val="uk-UA"/>
              </w:rPr>
              <w:t xml:space="preserve"> </w:t>
            </w:r>
            <w:r w:rsidR="00EA041A">
              <w:rPr>
                <w:lang w:val="uk-UA"/>
              </w:rPr>
              <w:t xml:space="preserve">представники </w:t>
            </w:r>
            <w:r w:rsidR="00EA041A" w:rsidRPr="00EA041A">
              <w:rPr>
                <w:lang w:val="uk-UA"/>
              </w:rPr>
              <w:t xml:space="preserve">геологічних служб та </w:t>
            </w:r>
            <w:r w:rsidR="00EA041A" w:rsidRPr="00EA041A">
              <w:rPr>
                <w:lang w:val="uk-UA"/>
              </w:rPr>
              <w:lastRenderedPageBreak/>
              <w:t>наукових установ</w:t>
            </w:r>
          </w:p>
        </w:tc>
        <w:tc>
          <w:tcPr>
            <w:tcW w:w="1559" w:type="dxa"/>
          </w:tcPr>
          <w:p w:rsidR="00755880" w:rsidRPr="003257E9" w:rsidRDefault="00755880" w:rsidP="00755880">
            <w:pPr>
              <w:spacing w:line="240" w:lineRule="auto"/>
              <w:ind w:right="-108"/>
              <w:jc w:val="center"/>
              <w:rPr>
                <w:lang w:val="uk-UA"/>
              </w:rPr>
            </w:pPr>
            <w:r w:rsidRPr="003257E9">
              <w:rPr>
                <w:lang w:val="uk-UA"/>
              </w:rPr>
              <w:lastRenderedPageBreak/>
              <w:t>-</w:t>
            </w:r>
          </w:p>
        </w:tc>
        <w:tc>
          <w:tcPr>
            <w:tcW w:w="1559" w:type="dxa"/>
          </w:tcPr>
          <w:p w:rsidR="00755880" w:rsidRPr="008F56F8" w:rsidRDefault="00755880" w:rsidP="0075588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1418" w:type="dxa"/>
          </w:tcPr>
          <w:p w:rsidR="00755880" w:rsidRPr="008F56F8" w:rsidRDefault="00755880" w:rsidP="0075588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2941" w:type="dxa"/>
          </w:tcPr>
          <w:p w:rsidR="00755880" w:rsidRDefault="00755880" w:rsidP="00755880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D30D3" w:rsidTr="00CD1E54">
        <w:tc>
          <w:tcPr>
            <w:tcW w:w="439" w:type="dxa"/>
          </w:tcPr>
          <w:p w:rsidR="008D30D3" w:rsidRDefault="00B36BE6" w:rsidP="008D30D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5" w:type="dxa"/>
          </w:tcPr>
          <w:p w:rsidR="008D30D3" w:rsidRDefault="008D30D3" w:rsidP="008D30D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8D30D3">
              <w:rPr>
                <w:lang w:val="uk-UA"/>
              </w:rPr>
              <w:t>ктуальні питання, виклики та перспектив</w:t>
            </w:r>
            <w:r>
              <w:rPr>
                <w:lang w:val="uk-UA"/>
              </w:rPr>
              <w:t>и</w:t>
            </w:r>
            <w:r w:rsidRPr="008D30D3">
              <w:rPr>
                <w:lang w:val="uk-UA"/>
              </w:rPr>
              <w:t xml:space="preserve"> розвитку надрокористування в умовах війни</w:t>
            </w:r>
            <w:r>
              <w:rPr>
                <w:lang w:val="uk-UA"/>
              </w:rPr>
              <w:t xml:space="preserve">. </w:t>
            </w:r>
            <w:r w:rsidRPr="008D30D3">
              <w:rPr>
                <w:lang w:val="uk-UA"/>
              </w:rPr>
              <w:t>і</w:t>
            </w:r>
            <w:r>
              <w:rPr>
                <w:lang w:val="uk-UA"/>
              </w:rPr>
              <w:t>Інтеграція</w:t>
            </w:r>
            <w:r w:rsidRPr="008D30D3">
              <w:rPr>
                <w:lang w:val="uk-UA"/>
              </w:rPr>
              <w:t xml:space="preserve"> України до єдиного ринку ЄС у сфері критичної сировини</w:t>
            </w:r>
          </w:p>
        </w:tc>
        <w:tc>
          <w:tcPr>
            <w:tcW w:w="1701" w:type="dxa"/>
            <w:shd w:val="clear" w:color="auto" w:fill="auto"/>
          </w:tcPr>
          <w:p w:rsidR="008D30D3" w:rsidRPr="008D30D3" w:rsidRDefault="008D30D3" w:rsidP="008D30D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лист-запрошення </w:t>
            </w:r>
          </w:p>
        </w:tc>
        <w:tc>
          <w:tcPr>
            <w:tcW w:w="1520" w:type="dxa"/>
          </w:tcPr>
          <w:p w:rsidR="008D30D3" w:rsidRDefault="008D30D3" w:rsidP="008D30D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8D30D3">
              <w:rPr>
                <w:lang w:val="uk-UA"/>
              </w:rPr>
              <w:t>алузев</w:t>
            </w:r>
            <w:r>
              <w:rPr>
                <w:lang w:val="uk-UA"/>
              </w:rPr>
              <w:t>ий</w:t>
            </w:r>
            <w:r w:rsidRPr="008D30D3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захід</w:t>
            </w:r>
            <w:r w:rsidRPr="008D30D3">
              <w:rPr>
                <w:lang w:val="uk-UA"/>
              </w:rPr>
              <w:t xml:space="preserve"> – Mining Day-2025</w:t>
            </w:r>
          </w:p>
          <w:p w:rsidR="008D30D3" w:rsidRDefault="008D30D3" w:rsidP="008D30D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04.09.2025</w:t>
            </w:r>
          </w:p>
        </w:tc>
        <w:tc>
          <w:tcPr>
            <w:tcW w:w="1882" w:type="dxa"/>
          </w:tcPr>
          <w:p w:rsidR="008D30D3" w:rsidRPr="00755880" w:rsidRDefault="008D30D3" w:rsidP="008D30D3">
            <w:pPr>
              <w:spacing w:line="240" w:lineRule="auto"/>
              <w:rPr>
                <w:lang w:val="uk-UA"/>
              </w:rPr>
            </w:pPr>
            <w:r w:rsidRPr="008D30D3">
              <w:rPr>
                <w:lang w:val="uk-UA"/>
              </w:rPr>
              <w:t>Виступ Голови Держгеонадр</w:t>
            </w:r>
          </w:p>
        </w:tc>
        <w:tc>
          <w:tcPr>
            <w:tcW w:w="1559" w:type="dxa"/>
          </w:tcPr>
          <w:p w:rsidR="008D30D3" w:rsidRPr="0081152A" w:rsidRDefault="008D30D3" w:rsidP="008D30D3">
            <w:pPr>
              <w:jc w:val="center"/>
            </w:pPr>
            <w:r w:rsidRPr="0081152A">
              <w:t>-</w:t>
            </w:r>
          </w:p>
        </w:tc>
        <w:tc>
          <w:tcPr>
            <w:tcW w:w="1559" w:type="dxa"/>
          </w:tcPr>
          <w:p w:rsidR="008D30D3" w:rsidRPr="0081152A" w:rsidRDefault="008D30D3" w:rsidP="008D30D3">
            <w:pPr>
              <w:jc w:val="center"/>
            </w:pPr>
            <w:r w:rsidRPr="0081152A">
              <w:t>ні</w:t>
            </w:r>
          </w:p>
        </w:tc>
        <w:tc>
          <w:tcPr>
            <w:tcW w:w="1418" w:type="dxa"/>
          </w:tcPr>
          <w:p w:rsidR="008D30D3" w:rsidRDefault="008D30D3" w:rsidP="008D30D3">
            <w:pPr>
              <w:jc w:val="center"/>
            </w:pPr>
            <w:r w:rsidRPr="0081152A">
              <w:t>ні</w:t>
            </w:r>
          </w:p>
        </w:tc>
        <w:tc>
          <w:tcPr>
            <w:tcW w:w="2941" w:type="dxa"/>
          </w:tcPr>
          <w:p w:rsidR="008D30D3" w:rsidRDefault="008D30D3" w:rsidP="008D30D3">
            <w:pPr>
              <w:spacing w:line="240" w:lineRule="auto"/>
            </w:pPr>
            <w:r>
              <w:rPr>
                <w:lang w:val="uk-UA"/>
              </w:rPr>
              <w:t>-</w:t>
            </w:r>
            <w:r>
              <w:t xml:space="preserve">офіційний </w:t>
            </w:r>
          </w:p>
          <w:p w:rsidR="008D30D3" w:rsidRDefault="008D30D3" w:rsidP="008D30D3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8D30D3" w:rsidRDefault="00757126" w:rsidP="008D30D3">
            <w:pPr>
              <w:spacing w:line="240" w:lineRule="auto"/>
              <w:rPr>
                <w:lang w:val="uk-UA"/>
              </w:rPr>
            </w:pPr>
            <w:hyperlink r:id="rId13" w:history="1">
              <w:r w:rsidR="008D30D3" w:rsidRPr="000368A1">
                <w:rPr>
                  <w:rStyle w:val="a5"/>
                </w:rPr>
                <w:t>https://www.geo.gov.ua/ukrayina-demonstruie-prohres-u-vprovadzhenni-norm-yes-u-haluzeve-zakonodavstvo/</w:t>
              </w:r>
            </w:hyperlink>
            <w:r w:rsidR="008D30D3">
              <w:rPr>
                <w:lang w:val="uk-UA"/>
              </w:rPr>
              <w:t xml:space="preserve"> </w:t>
            </w:r>
          </w:p>
          <w:p w:rsidR="008D30D3" w:rsidRPr="00354A41" w:rsidRDefault="008D30D3" w:rsidP="008D30D3">
            <w:pPr>
              <w:spacing w:line="240" w:lineRule="auto"/>
              <w:rPr>
                <w:lang w:val="uk-UA"/>
              </w:rPr>
            </w:pPr>
          </w:p>
          <w:p w:rsidR="008D30D3" w:rsidRDefault="008D30D3" w:rsidP="008D30D3">
            <w:pPr>
              <w:spacing w:line="240" w:lineRule="auto"/>
            </w:pPr>
            <w:r>
              <w:t>- інформація у соцмережах</w:t>
            </w:r>
          </w:p>
          <w:p w:rsidR="008D30D3" w:rsidRPr="00E91D14" w:rsidRDefault="00757126" w:rsidP="008D30D3">
            <w:pPr>
              <w:spacing w:line="240" w:lineRule="auto"/>
              <w:rPr>
                <w:lang w:val="uk-UA"/>
              </w:rPr>
            </w:pPr>
            <w:hyperlink r:id="rId14" w:history="1">
              <w:r w:rsidR="008D30D3" w:rsidRPr="00855253">
                <w:rPr>
                  <w:rStyle w:val="a5"/>
                </w:rPr>
                <w:t>https://www.facebook.com/geonadra</w:t>
              </w:r>
            </w:hyperlink>
            <w:r w:rsidR="008D30D3">
              <w:rPr>
                <w:lang w:val="uk-UA"/>
              </w:rPr>
              <w:t xml:space="preserve"> </w:t>
            </w:r>
          </w:p>
          <w:p w:rsidR="008D30D3" w:rsidRPr="005535E8" w:rsidRDefault="008D30D3" w:rsidP="008D30D3">
            <w:pPr>
              <w:spacing w:line="240" w:lineRule="auto"/>
            </w:pPr>
          </w:p>
        </w:tc>
      </w:tr>
      <w:tr w:rsidR="00B36BE6" w:rsidTr="00CD1E54">
        <w:tc>
          <w:tcPr>
            <w:tcW w:w="439" w:type="dxa"/>
          </w:tcPr>
          <w:p w:rsidR="00B36BE6" w:rsidRDefault="00B36BE6" w:rsidP="00B36B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75" w:type="dxa"/>
          </w:tcPr>
          <w:p w:rsidR="00B36BE6" w:rsidRDefault="00B36BE6" w:rsidP="00B36B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B36BE6">
              <w:rPr>
                <w:lang w:val="uk-UA"/>
              </w:rPr>
              <w:t>айбутн</w:t>
            </w:r>
            <w:r>
              <w:rPr>
                <w:lang w:val="uk-UA"/>
              </w:rPr>
              <w:t xml:space="preserve">є </w:t>
            </w:r>
            <w:r w:rsidRPr="00B36BE6">
              <w:rPr>
                <w:lang w:val="uk-UA"/>
              </w:rPr>
              <w:t>української ресурсної економіки.</w:t>
            </w:r>
            <w:r>
              <w:rPr>
                <w:lang w:val="uk-UA"/>
              </w:rPr>
              <w:t xml:space="preserve"> І</w:t>
            </w:r>
            <w:r w:rsidRPr="00B36BE6">
              <w:rPr>
                <w:lang w:val="uk-UA"/>
              </w:rPr>
              <w:t>нвестиційні можливості щодо вуглеводневих об’єктів.</w:t>
            </w:r>
            <w:r>
              <w:t xml:space="preserve"> </w:t>
            </w:r>
            <w:r>
              <w:rPr>
                <w:lang w:val="uk-UA"/>
              </w:rPr>
              <w:t xml:space="preserve"> А</w:t>
            </w:r>
            <w:r w:rsidRPr="00B36BE6">
              <w:rPr>
                <w:lang w:val="uk-UA"/>
              </w:rPr>
              <w:t>укціони з продажу спеціальних дозв</w:t>
            </w:r>
            <w:r>
              <w:rPr>
                <w:lang w:val="uk-UA"/>
              </w:rPr>
              <w:t>олів на користування надрами,</w:t>
            </w:r>
            <w:r w:rsidRPr="00B36BE6">
              <w:rPr>
                <w:lang w:val="uk-UA"/>
              </w:rPr>
              <w:t xml:space="preserve"> оголошені конкурси з укладення угод про розподіл продук</w:t>
            </w:r>
            <w:r>
              <w:rPr>
                <w:lang w:val="uk-UA"/>
              </w:rPr>
              <w:t>ції</w:t>
            </w:r>
          </w:p>
        </w:tc>
        <w:tc>
          <w:tcPr>
            <w:tcW w:w="1701" w:type="dxa"/>
            <w:shd w:val="clear" w:color="auto" w:fill="auto"/>
          </w:tcPr>
          <w:p w:rsidR="00B36BE6" w:rsidRPr="008D30D3" w:rsidRDefault="00B36BE6" w:rsidP="00B36BE6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лист-запрошення </w:t>
            </w:r>
          </w:p>
        </w:tc>
        <w:tc>
          <w:tcPr>
            <w:tcW w:w="1520" w:type="dxa"/>
          </w:tcPr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щ</w:t>
            </w:r>
            <w:r w:rsidRPr="00B36BE6">
              <w:rPr>
                <w:lang w:val="uk-UA"/>
              </w:rPr>
              <w:t>орічн</w:t>
            </w:r>
            <w:r>
              <w:rPr>
                <w:lang w:val="uk-UA"/>
              </w:rPr>
              <w:t xml:space="preserve">ий </w:t>
            </w:r>
            <w:r w:rsidRPr="00B36BE6">
              <w:rPr>
                <w:lang w:val="uk-UA"/>
              </w:rPr>
              <w:t xml:space="preserve"> міжнародн</w:t>
            </w:r>
            <w:r>
              <w:rPr>
                <w:lang w:val="uk-UA"/>
              </w:rPr>
              <w:t xml:space="preserve">ий </w:t>
            </w:r>
            <w:r w:rsidRPr="00B36BE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форум </w:t>
            </w:r>
            <w:r w:rsidRPr="00B36BE6">
              <w:rPr>
                <w:lang w:val="uk-UA"/>
              </w:rPr>
              <w:t>United by Mining</w:t>
            </w: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25.09.2025</w:t>
            </w: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  <w:ind w:right="-143"/>
              <w:rPr>
                <w:lang w:val="uk-UA"/>
              </w:rPr>
            </w:pPr>
          </w:p>
        </w:tc>
        <w:tc>
          <w:tcPr>
            <w:tcW w:w="1882" w:type="dxa"/>
          </w:tcPr>
          <w:p w:rsidR="00B36BE6" w:rsidRPr="00755880" w:rsidRDefault="00B36BE6" w:rsidP="00B36BE6">
            <w:pPr>
              <w:spacing w:line="240" w:lineRule="auto"/>
              <w:rPr>
                <w:lang w:val="uk-UA"/>
              </w:rPr>
            </w:pPr>
            <w:r w:rsidRPr="008D30D3">
              <w:rPr>
                <w:lang w:val="uk-UA"/>
              </w:rPr>
              <w:t>Виступ Голови Держгеонадр</w:t>
            </w:r>
          </w:p>
        </w:tc>
        <w:tc>
          <w:tcPr>
            <w:tcW w:w="1559" w:type="dxa"/>
          </w:tcPr>
          <w:p w:rsidR="00B36BE6" w:rsidRPr="0081152A" w:rsidRDefault="00B36BE6" w:rsidP="00B36BE6">
            <w:pPr>
              <w:jc w:val="center"/>
            </w:pPr>
            <w:r w:rsidRPr="0081152A">
              <w:t>-</w:t>
            </w:r>
          </w:p>
        </w:tc>
        <w:tc>
          <w:tcPr>
            <w:tcW w:w="1559" w:type="dxa"/>
          </w:tcPr>
          <w:p w:rsidR="00B36BE6" w:rsidRPr="0081152A" w:rsidRDefault="00B36BE6" w:rsidP="00B36BE6">
            <w:pPr>
              <w:jc w:val="center"/>
            </w:pPr>
            <w:r w:rsidRPr="0081152A">
              <w:t>ні</w:t>
            </w:r>
          </w:p>
        </w:tc>
        <w:tc>
          <w:tcPr>
            <w:tcW w:w="1418" w:type="dxa"/>
          </w:tcPr>
          <w:p w:rsidR="00B36BE6" w:rsidRDefault="00B36BE6" w:rsidP="00B36BE6">
            <w:pPr>
              <w:jc w:val="center"/>
            </w:pPr>
            <w:r w:rsidRPr="0081152A">
              <w:t>ні</w:t>
            </w:r>
          </w:p>
        </w:tc>
        <w:tc>
          <w:tcPr>
            <w:tcW w:w="2941" w:type="dxa"/>
          </w:tcPr>
          <w:p w:rsidR="00B36BE6" w:rsidRDefault="00B36BE6" w:rsidP="00B36BE6">
            <w:pPr>
              <w:spacing w:line="240" w:lineRule="auto"/>
            </w:pPr>
            <w:r>
              <w:rPr>
                <w:lang w:val="uk-UA"/>
              </w:rPr>
              <w:t>-</w:t>
            </w:r>
            <w:r>
              <w:t xml:space="preserve">офіційний </w:t>
            </w:r>
          </w:p>
          <w:p w:rsidR="00B36BE6" w:rsidRDefault="00B36BE6" w:rsidP="00B36BE6">
            <w:pPr>
              <w:spacing w:line="240" w:lineRule="auto"/>
              <w:rPr>
                <w:lang w:val="uk-UA"/>
              </w:rPr>
            </w:pPr>
            <w:r>
              <w:t>вебсайт Держгеонадр</w:t>
            </w:r>
            <w:r>
              <w:rPr>
                <w:lang w:val="uk-UA"/>
              </w:rPr>
              <w:t>:</w:t>
            </w:r>
          </w:p>
          <w:p w:rsidR="00B36BE6" w:rsidRDefault="00757126" w:rsidP="00B36BE6">
            <w:pPr>
              <w:spacing w:line="240" w:lineRule="auto"/>
              <w:rPr>
                <w:lang w:val="uk-UA"/>
              </w:rPr>
            </w:pPr>
            <w:hyperlink r:id="rId15" w:history="1">
              <w:r w:rsidR="00B36BE6" w:rsidRPr="000368A1">
                <w:rPr>
                  <w:rStyle w:val="a5"/>
                </w:rPr>
                <w:t>https://www.geo.gov.ua/ukrayina-demonstruie-prohres-u-vprovadzhenni-norm-yes-u-haluzeve-zakonodavstvo/</w:t>
              </w:r>
            </w:hyperlink>
            <w:r w:rsidR="00B36BE6">
              <w:rPr>
                <w:lang w:val="uk-UA"/>
              </w:rPr>
              <w:t xml:space="preserve"> </w:t>
            </w:r>
          </w:p>
          <w:p w:rsidR="00B36BE6" w:rsidRPr="00354A41" w:rsidRDefault="00B36BE6" w:rsidP="00B36BE6">
            <w:pPr>
              <w:spacing w:line="240" w:lineRule="auto"/>
              <w:rPr>
                <w:lang w:val="uk-UA"/>
              </w:rPr>
            </w:pPr>
          </w:p>
          <w:p w:rsidR="00B36BE6" w:rsidRDefault="00B36BE6" w:rsidP="00B36BE6">
            <w:pPr>
              <w:spacing w:line="240" w:lineRule="auto"/>
            </w:pPr>
            <w:r>
              <w:t>- інформація у соцмережах</w:t>
            </w:r>
          </w:p>
          <w:p w:rsidR="00B36BE6" w:rsidRPr="00E91D14" w:rsidRDefault="00757126" w:rsidP="00B36BE6">
            <w:pPr>
              <w:spacing w:line="240" w:lineRule="auto"/>
              <w:rPr>
                <w:lang w:val="uk-UA"/>
              </w:rPr>
            </w:pPr>
            <w:hyperlink r:id="rId16" w:history="1">
              <w:r w:rsidR="00B36BE6" w:rsidRPr="00855253">
                <w:rPr>
                  <w:rStyle w:val="a5"/>
                </w:rPr>
                <w:t>https://www.facebook.com/geonadra</w:t>
              </w:r>
            </w:hyperlink>
            <w:r w:rsidR="00B36BE6">
              <w:rPr>
                <w:lang w:val="uk-UA"/>
              </w:rPr>
              <w:t xml:space="preserve"> </w:t>
            </w:r>
          </w:p>
          <w:p w:rsidR="00B36BE6" w:rsidRPr="005535E8" w:rsidRDefault="00B36BE6" w:rsidP="00B36BE6">
            <w:pPr>
              <w:spacing w:line="240" w:lineRule="auto"/>
            </w:pPr>
          </w:p>
        </w:tc>
      </w:tr>
      <w:tr w:rsidR="00A16712" w:rsidTr="00CD1E54">
        <w:tc>
          <w:tcPr>
            <w:tcW w:w="439" w:type="dxa"/>
          </w:tcPr>
          <w:p w:rsidR="00A16712" w:rsidRDefault="00A16712" w:rsidP="00A16712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5" w:type="dxa"/>
          </w:tcPr>
          <w:p w:rsidR="00A16712" w:rsidRDefault="00A16712" w:rsidP="00A16712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A16712">
              <w:rPr>
                <w:lang w:val="uk-UA"/>
              </w:rPr>
              <w:t>еалізаці</w:t>
            </w:r>
            <w:r>
              <w:rPr>
                <w:lang w:val="uk-UA"/>
              </w:rPr>
              <w:t>я</w:t>
            </w:r>
            <w:r w:rsidRPr="00A16712">
              <w:rPr>
                <w:lang w:val="uk-UA"/>
              </w:rPr>
              <w:t xml:space="preserve"> де</w:t>
            </w:r>
            <w:r>
              <w:rPr>
                <w:lang w:val="uk-UA"/>
              </w:rPr>
              <w:t xml:space="preserve">ржавної водної політики </w:t>
            </w:r>
            <w:r w:rsidRPr="00A16712">
              <w:rPr>
                <w:lang w:val="uk-UA"/>
              </w:rPr>
              <w:t>в умовах воєнного стану та підготовки до післявоєнного відновлення.</w:t>
            </w:r>
            <w:r>
              <w:t xml:space="preserve"> </w:t>
            </w:r>
            <w:r>
              <w:rPr>
                <w:lang w:val="uk-UA"/>
              </w:rPr>
              <w:t>В</w:t>
            </w:r>
            <w:r w:rsidRPr="00A16712">
              <w:t>ідновлення зруйнованої водної інфраструктури з урахуванням енергоефективних та ризикостійких технологій.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І</w:t>
            </w:r>
            <w:r w:rsidRPr="00A16712">
              <w:rPr>
                <w:lang w:val="uk-UA"/>
              </w:rPr>
              <w:t>мплементаці</w:t>
            </w:r>
            <w:r>
              <w:rPr>
                <w:lang w:val="uk-UA"/>
              </w:rPr>
              <w:t>я</w:t>
            </w:r>
            <w:r w:rsidRPr="00A16712">
              <w:rPr>
                <w:lang w:val="uk-UA"/>
              </w:rPr>
              <w:t xml:space="preserve"> Водної Рамкової Директ</w:t>
            </w:r>
            <w:r>
              <w:rPr>
                <w:lang w:val="uk-UA"/>
              </w:rPr>
              <w:t>иви у національне законодавство</w:t>
            </w:r>
          </w:p>
        </w:tc>
        <w:tc>
          <w:tcPr>
            <w:tcW w:w="1701" w:type="dxa"/>
            <w:shd w:val="clear" w:color="auto" w:fill="auto"/>
          </w:tcPr>
          <w:p w:rsidR="00A16712" w:rsidRDefault="00A16712" w:rsidP="00A16712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лист-запрошення</w:t>
            </w:r>
          </w:p>
          <w:p w:rsidR="00A16712" w:rsidRDefault="00A16712" w:rsidP="00A16712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A16712" w:rsidRDefault="00A16712" w:rsidP="00A16712">
            <w:pPr>
              <w:spacing w:line="240" w:lineRule="auto"/>
              <w:ind w:right="-143"/>
              <w:rPr>
                <w:lang w:val="uk-UA"/>
              </w:rPr>
            </w:pPr>
            <w:r w:rsidRPr="00A16712">
              <w:rPr>
                <w:lang w:val="uk-UA"/>
              </w:rPr>
              <w:t>Львівський Екофорум 2025</w:t>
            </w:r>
          </w:p>
          <w:p w:rsidR="00A16712" w:rsidRDefault="00A16712" w:rsidP="00A16712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25.09.25 –</w:t>
            </w:r>
          </w:p>
          <w:p w:rsidR="00A16712" w:rsidRDefault="00A16712" w:rsidP="00A16712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26.09.2025</w:t>
            </w:r>
          </w:p>
          <w:p w:rsidR="00A16712" w:rsidRDefault="00A16712" w:rsidP="00A16712">
            <w:pPr>
              <w:spacing w:line="240" w:lineRule="auto"/>
              <w:ind w:right="-143"/>
              <w:rPr>
                <w:lang w:val="uk-UA"/>
              </w:rPr>
            </w:pPr>
            <w:r>
              <w:rPr>
                <w:lang w:val="uk-UA"/>
              </w:rPr>
              <w:t>(м. Львів)</w:t>
            </w:r>
          </w:p>
        </w:tc>
        <w:tc>
          <w:tcPr>
            <w:tcW w:w="1882" w:type="dxa"/>
          </w:tcPr>
          <w:p w:rsidR="00A16712" w:rsidRPr="008D30D3" w:rsidRDefault="00A16712" w:rsidP="00A16712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Участь представників Держгеонадр та ДНВП «Геоінформ України»</w:t>
            </w:r>
          </w:p>
        </w:tc>
        <w:tc>
          <w:tcPr>
            <w:tcW w:w="1559" w:type="dxa"/>
          </w:tcPr>
          <w:p w:rsidR="00A16712" w:rsidRPr="0081152A" w:rsidRDefault="00A16712" w:rsidP="00A16712">
            <w:pPr>
              <w:jc w:val="center"/>
            </w:pPr>
            <w:r w:rsidRPr="0081152A">
              <w:t>-</w:t>
            </w:r>
          </w:p>
        </w:tc>
        <w:tc>
          <w:tcPr>
            <w:tcW w:w="1559" w:type="dxa"/>
          </w:tcPr>
          <w:p w:rsidR="00A16712" w:rsidRPr="0081152A" w:rsidRDefault="00A16712" w:rsidP="00A16712">
            <w:pPr>
              <w:jc w:val="center"/>
            </w:pPr>
            <w:r w:rsidRPr="0081152A">
              <w:t>ні</w:t>
            </w:r>
          </w:p>
        </w:tc>
        <w:tc>
          <w:tcPr>
            <w:tcW w:w="1418" w:type="dxa"/>
          </w:tcPr>
          <w:p w:rsidR="00A16712" w:rsidRDefault="00A16712" w:rsidP="00A16712">
            <w:pPr>
              <w:jc w:val="center"/>
            </w:pPr>
            <w:r w:rsidRPr="0081152A">
              <w:t>ні</w:t>
            </w:r>
          </w:p>
        </w:tc>
        <w:tc>
          <w:tcPr>
            <w:tcW w:w="2941" w:type="dxa"/>
          </w:tcPr>
          <w:p w:rsidR="00A16712" w:rsidRDefault="00A16712" w:rsidP="00A16712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0C5C83" w:rsidRDefault="000C5C83" w:rsidP="00EE4443">
      <w:pPr>
        <w:spacing w:line="240" w:lineRule="auto"/>
        <w:jc w:val="center"/>
        <w:rPr>
          <w:b/>
        </w:rPr>
      </w:pPr>
    </w:p>
    <w:p w:rsidR="000C5C83" w:rsidRDefault="000C5C83" w:rsidP="00EE4443">
      <w:pPr>
        <w:spacing w:line="240" w:lineRule="auto"/>
        <w:jc w:val="center"/>
        <w:rPr>
          <w:b/>
        </w:rPr>
      </w:pPr>
    </w:p>
    <w:p w:rsidR="000C5C83" w:rsidRPr="000C5C83" w:rsidRDefault="000C5C83" w:rsidP="00EE4443">
      <w:pPr>
        <w:spacing w:line="240" w:lineRule="auto"/>
        <w:jc w:val="center"/>
      </w:pPr>
      <w:r w:rsidRPr="000C5C83">
        <w:rPr>
          <w:b/>
        </w:rPr>
        <w:t>Таблиця 2. Інформація про взаємодію з громадською радою</w:t>
      </w:r>
      <w:r w:rsidRPr="000C5C83">
        <w:t xml:space="preserve"> </w:t>
      </w:r>
    </w:p>
    <w:p w:rsidR="000C5C83" w:rsidRDefault="000C5C83" w:rsidP="00EE4443">
      <w:pPr>
        <w:spacing w:line="240" w:lineRule="auto"/>
        <w:jc w:val="center"/>
        <w:rPr>
          <w:sz w:val="20"/>
          <w:szCs w:val="20"/>
          <w:lang w:val="uk-UA"/>
        </w:rPr>
      </w:pPr>
      <w:r w:rsidRPr="000C5C83">
        <w:rPr>
          <w:sz w:val="20"/>
          <w:szCs w:val="20"/>
          <w:lang w:val="uk-UA"/>
        </w:rPr>
        <w:t>(</w:t>
      </w:r>
      <w:r w:rsidRPr="000C5C83">
        <w:rPr>
          <w:sz w:val="20"/>
          <w:szCs w:val="20"/>
        </w:rPr>
        <w:t>заповнюється щокварталу</w:t>
      </w:r>
      <w:r w:rsidRPr="000C5C83">
        <w:rPr>
          <w:sz w:val="20"/>
          <w:szCs w:val="20"/>
          <w:lang w:val="uk-UA"/>
        </w:rPr>
        <w:t>)</w:t>
      </w:r>
    </w:p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C5C83" w:rsidTr="00D921DC"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 функціонує громадська рада при ОВВ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засідань, проведених громадською радою в звітному періоді 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Інші заходи, проведені громадською радою в звітному періоді </w:t>
            </w:r>
          </w:p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shd w:val="clear" w:color="auto" w:fill="auto"/>
          </w:tcPr>
          <w:p w:rsidR="001E556C" w:rsidRDefault="001E556C" w:rsidP="000C5C83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0C5C83" w:rsidRDefault="000C5C83" w:rsidP="000C5C8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пропозицій, наданих громадською радою ОВВ в звітному періоді </w:t>
            </w:r>
          </w:p>
        </w:tc>
      </w:tr>
      <w:tr w:rsidR="000C5C83" w:rsidTr="001D26E5"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</w:pPr>
          </w:p>
          <w:p w:rsidR="000C5C83" w:rsidRPr="005535E8" w:rsidRDefault="001E556C" w:rsidP="001E556C">
            <w:pPr>
              <w:widowControl w:val="0"/>
              <w:spacing w:line="240" w:lineRule="auto"/>
              <w:jc w:val="center"/>
            </w:pPr>
            <w:r>
              <w:t>так</w:t>
            </w:r>
          </w:p>
          <w:p w:rsidR="000C5C83" w:rsidRPr="005535E8" w:rsidRDefault="000C5C83" w:rsidP="001E556C">
            <w:pPr>
              <w:widowControl w:val="0"/>
              <w:spacing w:line="240" w:lineRule="auto"/>
              <w:jc w:val="center"/>
            </w:pPr>
          </w:p>
        </w:tc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</w:pPr>
          </w:p>
          <w:p w:rsidR="000C5C83" w:rsidRPr="008B098A" w:rsidRDefault="001A4FED" w:rsidP="001E556C">
            <w:pPr>
              <w:widowControl w:val="0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  <w:rPr>
                <w:lang w:val="uk-UA"/>
              </w:rPr>
            </w:pPr>
          </w:p>
          <w:p w:rsidR="000C5C83" w:rsidRPr="001E556C" w:rsidRDefault="001E556C" w:rsidP="001E556C">
            <w:pPr>
              <w:widowControl w:val="0"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640" w:type="dxa"/>
            <w:shd w:val="clear" w:color="auto" w:fill="auto"/>
          </w:tcPr>
          <w:p w:rsidR="001E556C" w:rsidRDefault="001E556C" w:rsidP="001E556C">
            <w:pPr>
              <w:widowControl w:val="0"/>
              <w:spacing w:line="240" w:lineRule="auto"/>
              <w:jc w:val="center"/>
            </w:pPr>
          </w:p>
          <w:p w:rsidR="000C5C83" w:rsidRPr="005535E8" w:rsidRDefault="000C5C83" w:rsidP="001E556C">
            <w:pPr>
              <w:widowControl w:val="0"/>
              <w:spacing w:line="240" w:lineRule="auto"/>
              <w:jc w:val="center"/>
            </w:pPr>
            <w:r w:rsidRPr="005535E8">
              <w:t>-</w:t>
            </w:r>
          </w:p>
        </w:tc>
      </w:tr>
    </w:tbl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p w:rsidR="000C5C83" w:rsidRPr="000C5C83" w:rsidRDefault="000C5C83" w:rsidP="000C5C83">
      <w:pPr>
        <w:jc w:val="center"/>
        <w:rPr>
          <w:b/>
          <w:sz w:val="20"/>
          <w:szCs w:val="20"/>
        </w:rPr>
      </w:pPr>
      <w:r w:rsidRPr="000C5C83">
        <w:rPr>
          <w:b/>
          <w:sz w:val="20"/>
          <w:szCs w:val="20"/>
        </w:rPr>
        <w:t>Інформація про структурні підрозділи, які організовували публічні консультації в органі виконавчої влади у 20</w:t>
      </w:r>
      <w:r w:rsidRPr="000C5C83">
        <w:rPr>
          <w:b/>
          <w:sz w:val="20"/>
          <w:szCs w:val="20"/>
          <w:lang w:val="uk-UA"/>
        </w:rPr>
        <w:t>25</w:t>
      </w:r>
      <w:r w:rsidRPr="000C5C83">
        <w:rPr>
          <w:b/>
          <w:sz w:val="20"/>
          <w:szCs w:val="20"/>
        </w:rPr>
        <w:t xml:space="preserve"> році</w:t>
      </w:r>
    </w:p>
    <w:p w:rsidR="000C5C83" w:rsidRDefault="000C5C83" w:rsidP="000C5C83">
      <w:pPr>
        <w:rPr>
          <w:sz w:val="20"/>
          <w:szCs w:val="20"/>
        </w:rPr>
      </w:pPr>
    </w:p>
    <w:p w:rsidR="000C5C83" w:rsidRPr="000C5C83" w:rsidRDefault="000C5C83" w:rsidP="000C5C83">
      <w:pPr>
        <w:rPr>
          <w:sz w:val="20"/>
          <w:szCs w:val="20"/>
        </w:rPr>
      </w:pPr>
      <w:r w:rsidRPr="000C5C83">
        <w:rPr>
          <w:sz w:val="20"/>
          <w:szCs w:val="20"/>
        </w:rPr>
        <w:t>- підрозділ, до функцій якого віднесено взаємодію з громадськістю.</w:t>
      </w:r>
    </w:p>
    <w:p w:rsidR="000C5C83" w:rsidRDefault="000C5C83" w:rsidP="000C5C83">
      <w:pPr>
        <w:jc w:val="center"/>
        <w:rPr>
          <w:sz w:val="20"/>
          <w:szCs w:val="20"/>
        </w:rPr>
      </w:pPr>
    </w:p>
    <w:p w:rsidR="0078728B" w:rsidRPr="000C5C83" w:rsidRDefault="0078728B" w:rsidP="000C5C83">
      <w:pPr>
        <w:jc w:val="center"/>
        <w:rPr>
          <w:sz w:val="20"/>
          <w:szCs w:val="20"/>
        </w:rPr>
      </w:pPr>
    </w:p>
    <w:p w:rsidR="000C5C83" w:rsidRPr="000C5C83" w:rsidRDefault="000C5C83" w:rsidP="000C5C83">
      <w:pPr>
        <w:jc w:val="center"/>
        <w:rPr>
          <w:sz w:val="20"/>
          <w:szCs w:val="20"/>
        </w:rPr>
      </w:pPr>
      <w:r w:rsidRPr="000C5C83">
        <w:rPr>
          <w:sz w:val="20"/>
          <w:szCs w:val="20"/>
        </w:rPr>
        <w:t>_____________________________</w:t>
      </w:r>
    </w:p>
    <w:p w:rsidR="000C5C83" w:rsidRDefault="000C5C83" w:rsidP="000C5C83">
      <w:pPr>
        <w:jc w:val="center"/>
        <w:rPr>
          <w:sz w:val="20"/>
          <w:szCs w:val="20"/>
          <w:lang w:val="uk-UA"/>
        </w:rPr>
      </w:pPr>
    </w:p>
    <w:p w:rsidR="000C5C83" w:rsidRPr="000C5C83" w:rsidRDefault="000C5C83" w:rsidP="000C5C83">
      <w:pPr>
        <w:jc w:val="center"/>
        <w:rPr>
          <w:b/>
          <w:sz w:val="20"/>
          <w:szCs w:val="20"/>
          <w:lang w:val="uk-UA"/>
        </w:rPr>
      </w:pPr>
    </w:p>
    <w:p w:rsidR="000C5C83" w:rsidRPr="00181C5B" w:rsidRDefault="000C5C83" w:rsidP="00181C5B"/>
    <w:sectPr w:rsidR="000C5C83" w:rsidRPr="00181C5B" w:rsidSect="00AB18E6">
      <w:pgSz w:w="16838" w:h="11906" w:orient="landscape"/>
      <w:pgMar w:top="709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26" w:rsidRDefault="00757126" w:rsidP="005535E8">
      <w:pPr>
        <w:spacing w:line="240" w:lineRule="auto"/>
      </w:pPr>
      <w:r>
        <w:separator/>
      </w:r>
    </w:p>
  </w:endnote>
  <w:endnote w:type="continuationSeparator" w:id="0">
    <w:p w:rsidR="00757126" w:rsidRDefault="00757126" w:rsidP="00553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26" w:rsidRDefault="00757126" w:rsidP="005535E8">
      <w:pPr>
        <w:spacing w:line="240" w:lineRule="auto"/>
      </w:pPr>
      <w:r>
        <w:separator/>
      </w:r>
    </w:p>
  </w:footnote>
  <w:footnote w:type="continuationSeparator" w:id="0">
    <w:p w:rsidR="00757126" w:rsidRDefault="00757126" w:rsidP="005535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96541"/>
    <w:multiLevelType w:val="hybridMultilevel"/>
    <w:tmpl w:val="7A9E5BD0"/>
    <w:lvl w:ilvl="0" w:tplc="93D836D2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8"/>
    <w:rsid w:val="00016A4D"/>
    <w:rsid w:val="00047857"/>
    <w:rsid w:val="000618F0"/>
    <w:rsid w:val="00075A1D"/>
    <w:rsid w:val="0009497E"/>
    <w:rsid w:val="000A5737"/>
    <w:rsid w:val="000A5ECE"/>
    <w:rsid w:val="000C5C83"/>
    <w:rsid w:val="000D1992"/>
    <w:rsid w:val="000E1C9B"/>
    <w:rsid w:val="000F3C40"/>
    <w:rsid w:val="001044FB"/>
    <w:rsid w:val="001063E8"/>
    <w:rsid w:val="001743A2"/>
    <w:rsid w:val="00181C5B"/>
    <w:rsid w:val="00192B3D"/>
    <w:rsid w:val="001A0864"/>
    <w:rsid w:val="001A4FED"/>
    <w:rsid w:val="001A7EB2"/>
    <w:rsid w:val="001B16EE"/>
    <w:rsid w:val="001B1CC8"/>
    <w:rsid w:val="001B59AE"/>
    <w:rsid w:val="001B5D3D"/>
    <w:rsid w:val="001E556C"/>
    <w:rsid w:val="002178B0"/>
    <w:rsid w:val="00260130"/>
    <w:rsid w:val="00263B22"/>
    <w:rsid w:val="0027472B"/>
    <w:rsid w:val="0027580B"/>
    <w:rsid w:val="002B2058"/>
    <w:rsid w:val="002E56FC"/>
    <w:rsid w:val="003257E9"/>
    <w:rsid w:val="00354A41"/>
    <w:rsid w:val="0038450B"/>
    <w:rsid w:val="003B41E3"/>
    <w:rsid w:val="003C168D"/>
    <w:rsid w:val="003D7E31"/>
    <w:rsid w:val="003E4DFC"/>
    <w:rsid w:val="003F1A7A"/>
    <w:rsid w:val="00400B61"/>
    <w:rsid w:val="00414CBA"/>
    <w:rsid w:val="0047147E"/>
    <w:rsid w:val="0049767F"/>
    <w:rsid w:val="004A6E88"/>
    <w:rsid w:val="004F24C0"/>
    <w:rsid w:val="00511F02"/>
    <w:rsid w:val="005128FC"/>
    <w:rsid w:val="005535E8"/>
    <w:rsid w:val="0055579F"/>
    <w:rsid w:val="005A15E0"/>
    <w:rsid w:val="005C07F9"/>
    <w:rsid w:val="005C359A"/>
    <w:rsid w:val="005E3A67"/>
    <w:rsid w:val="00671A25"/>
    <w:rsid w:val="00671B5C"/>
    <w:rsid w:val="0069168F"/>
    <w:rsid w:val="006972B0"/>
    <w:rsid w:val="006B2B6C"/>
    <w:rsid w:val="006C2855"/>
    <w:rsid w:val="006F355C"/>
    <w:rsid w:val="00706770"/>
    <w:rsid w:val="00737527"/>
    <w:rsid w:val="00755880"/>
    <w:rsid w:val="00757126"/>
    <w:rsid w:val="00761ECD"/>
    <w:rsid w:val="0078728B"/>
    <w:rsid w:val="007B332C"/>
    <w:rsid w:val="007D5573"/>
    <w:rsid w:val="00826B26"/>
    <w:rsid w:val="00830EE0"/>
    <w:rsid w:val="00854DC9"/>
    <w:rsid w:val="008A7B30"/>
    <w:rsid w:val="008B098A"/>
    <w:rsid w:val="008B53C3"/>
    <w:rsid w:val="008C45F5"/>
    <w:rsid w:val="008D30D3"/>
    <w:rsid w:val="008F56F8"/>
    <w:rsid w:val="00982C20"/>
    <w:rsid w:val="009B046D"/>
    <w:rsid w:val="009B4AAB"/>
    <w:rsid w:val="009B6509"/>
    <w:rsid w:val="00A06A94"/>
    <w:rsid w:val="00A16712"/>
    <w:rsid w:val="00A53086"/>
    <w:rsid w:val="00A62CA7"/>
    <w:rsid w:val="00AA3904"/>
    <w:rsid w:val="00AA44CD"/>
    <w:rsid w:val="00AB18E6"/>
    <w:rsid w:val="00AC1D9E"/>
    <w:rsid w:val="00AD0A4B"/>
    <w:rsid w:val="00B023A3"/>
    <w:rsid w:val="00B36BE6"/>
    <w:rsid w:val="00B86D03"/>
    <w:rsid w:val="00B95325"/>
    <w:rsid w:val="00BB5AD3"/>
    <w:rsid w:val="00BC33CD"/>
    <w:rsid w:val="00BD5985"/>
    <w:rsid w:val="00C5095C"/>
    <w:rsid w:val="00C535FC"/>
    <w:rsid w:val="00C81B60"/>
    <w:rsid w:val="00CD1E54"/>
    <w:rsid w:val="00CD48C1"/>
    <w:rsid w:val="00D04E9A"/>
    <w:rsid w:val="00DD4C69"/>
    <w:rsid w:val="00DF31AD"/>
    <w:rsid w:val="00DF4AD2"/>
    <w:rsid w:val="00E12FC9"/>
    <w:rsid w:val="00E2002A"/>
    <w:rsid w:val="00E91D14"/>
    <w:rsid w:val="00E924B9"/>
    <w:rsid w:val="00E946F2"/>
    <w:rsid w:val="00EA041A"/>
    <w:rsid w:val="00EB488B"/>
    <w:rsid w:val="00EC2384"/>
    <w:rsid w:val="00ED4BA2"/>
    <w:rsid w:val="00EE4443"/>
    <w:rsid w:val="00EF79B8"/>
    <w:rsid w:val="00F35A44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B59D8-EA54-4D6B-95C8-FC456B6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A44"/>
    <w:pPr>
      <w:spacing w:after="0" w:line="276" w:lineRule="auto"/>
    </w:pPr>
    <w:rPr>
      <w:rFonts w:ascii="Arial" w:eastAsia="Arial" w:hAnsi="Arial" w:cs="Arial"/>
      <w:sz w:val="22"/>
      <w:lang w:val="uk" w:eastAsia="ru-RU"/>
    </w:rPr>
  </w:style>
  <w:style w:type="paragraph" w:styleId="2">
    <w:name w:val="heading 2"/>
    <w:basedOn w:val="a"/>
    <w:link w:val="20"/>
    <w:uiPriority w:val="9"/>
    <w:qFormat/>
    <w:rsid w:val="00706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706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06770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770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706770"/>
    <w:rPr>
      <w:color w:val="0000FF"/>
      <w:u w:val="single"/>
    </w:rPr>
  </w:style>
  <w:style w:type="paragraph" w:customStyle="1" w:styleId="tr">
    <w:name w:val="tr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ard-blue-color">
    <w:name w:val="hard-blue-color"/>
    <w:basedOn w:val="a0"/>
    <w:rsid w:val="00706770"/>
  </w:style>
  <w:style w:type="paragraph" w:customStyle="1" w:styleId="tl">
    <w:name w:val="tl"/>
    <w:basedOn w:val="a"/>
    <w:rsid w:val="007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s4">
    <w:name w:val="fs4"/>
    <w:basedOn w:val="a0"/>
    <w:rsid w:val="00706770"/>
  </w:style>
  <w:style w:type="character" w:customStyle="1" w:styleId="fs2">
    <w:name w:val="fs2"/>
    <w:basedOn w:val="a0"/>
    <w:rsid w:val="00706770"/>
  </w:style>
  <w:style w:type="paragraph" w:styleId="a6">
    <w:name w:val="No Spacing"/>
    <w:link w:val="a7"/>
    <w:uiPriority w:val="1"/>
    <w:qFormat/>
    <w:rsid w:val="00C81B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81B60"/>
    <w:rPr>
      <w:rFonts w:asciiTheme="minorHAnsi" w:eastAsiaTheme="minorEastAsia" w:hAnsiTheme="minorHAnsi"/>
      <w:sz w:val="22"/>
      <w:lang w:eastAsia="ru-RU"/>
    </w:rPr>
  </w:style>
  <w:style w:type="paragraph" w:styleId="a8">
    <w:name w:val="Normal (Web)"/>
    <w:basedOn w:val="a"/>
    <w:uiPriority w:val="99"/>
    <w:semiHidden/>
    <w:unhideWhenUsed/>
    <w:rsid w:val="004A6E88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table" w:styleId="a9">
    <w:name w:val="Table Grid"/>
    <w:basedOn w:val="a1"/>
    <w:uiPriority w:val="39"/>
    <w:rsid w:val="000C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168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61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1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9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eo.gov.ua/ukrayina-demonstruie-prohres-u-vprovadzhenni-norm-yes-u-haluzeve-zakonodavstvo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eonad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geonad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o.gov.ua/derzhheonadra-prezentuvaly-stan-implementatsiyi-ievropeyskykh-dyrektyv-u-haluzeve-zakonodavstvo/?doing_wp_cron=1752050176.3261909484863281250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eo.gov.ua/ukrayina-demonstruie-prohres-u-vprovadzhenni-norm-yes-u-haluzeve-zakonodavstvo/" TargetMode="External"/><Relationship Id="rId10" Type="http://schemas.openxmlformats.org/officeDocument/2006/relationships/hyperlink" Target="https://www.facebook.com/geonadr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eo.gov.ua/nadrokorystuvannia-v-ukrayini-aktualni-pytannia-rozvytku/" TargetMode="External"/><Relationship Id="rId14" Type="http://schemas.openxmlformats.org/officeDocument/2006/relationships/hyperlink" Target="https://www.facebook.com/geonad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0FE681-43A3-4C9F-8420-C222AB18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Kotsiuruba</dc:creator>
  <cp:keywords/>
  <dc:description/>
  <cp:lastModifiedBy>I Kotsiuruba</cp:lastModifiedBy>
  <cp:revision>2</cp:revision>
  <cp:lastPrinted>2025-04-10T07:37:00Z</cp:lastPrinted>
  <dcterms:created xsi:type="dcterms:W3CDTF">2025-11-07T07:46:00Z</dcterms:created>
  <dcterms:modified xsi:type="dcterms:W3CDTF">2025-11-07T07:46:00Z</dcterms:modified>
</cp:coreProperties>
</file>