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DDC5" w14:textId="77777777" w:rsidR="00213057" w:rsidRDefault="00D93688">
      <w:pPr>
        <w:spacing w:after="0" w:line="259" w:lineRule="auto"/>
        <w:ind w:firstLine="0"/>
        <w:jc w:val="right"/>
      </w:pPr>
      <w:r>
        <w:t xml:space="preserve">Проєкт </w:t>
      </w:r>
    </w:p>
    <w:p w14:paraId="00F4972D" w14:textId="77777777" w:rsidR="00213057" w:rsidRDefault="00D93688">
      <w:pPr>
        <w:spacing w:after="120" w:line="259" w:lineRule="auto"/>
        <w:ind w:left="4042" w:firstLine="0"/>
        <w:jc w:val="left"/>
      </w:pPr>
      <w:r>
        <w:rPr>
          <w:noProof/>
          <w:lang w:val="ru-RU" w:eastAsia="ru-RU"/>
        </w:rPr>
        <w:drawing>
          <wp:inline distT="0" distB="0" distL="0" distR="0" wp14:anchorId="29980A6D" wp14:editId="48D4BC02">
            <wp:extent cx="480060" cy="6477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4D33" w14:textId="77777777" w:rsidR="00213057" w:rsidRDefault="00D93688">
      <w:pPr>
        <w:spacing w:after="20" w:line="259" w:lineRule="auto"/>
        <w:ind w:left="10" w:right="187" w:hanging="10"/>
        <w:jc w:val="center"/>
      </w:pPr>
      <w:r>
        <w:rPr>
          <w:b/>
        </w:rPr>
        <w:t>КАБІНЕТ МІНІСТРІВ УКРАЇНИ</w:t>
      </w:r>
    </w:p>
    <w:p w14:paraId="50966BAE" w14:textId="77777777" w:rsidR="00213057" w:rsidRDefault="00D93688">
      <w:pPr>
        <w:spacing w:after="20" w:line="259" w:lineRule="auto"/>
        <w:ind w:left="10" w:right="187" w:hanging="10"/>
        <w:jc w:val="center"/>
        <w:rPr>
          <w:b/>
        </w:rPr>
      </w:pPr>
      <w:r>
        <w:rPr>
          <w:b/>
        </w:rPr>
        <w:t>ПОСТАНОВА</w:t>
      </w:r>
    </w:p>
    <w:p w14:paraId="464E8734" w14:textId="77777777" w:rsidR="009211FB" w:rsidRDefault="009211FB">
      <w:pPr>
        <w:spacing w:after="20" w:line="259" w:lineRule="auto"/>
        <w:ind w:left="10" w:right="187" w:hanging="10"/>
        <w:jc w:val="center"/>
      </w:pPr>
    </w:p>
    <w:p w14:paraId="35ADC276" w14:textId="35177310" w:rsidR="00213057" w:rsidRDefault="00D93688">
      <w:pPr>
        <w:spacing w:after="0" w:line="274" w:lineRule="auto"/>
        <w:ind w:left="4156" w:right="1546" w:hanging="2251"/>
      </w:pPr>
      <w:r>
        <w:t>від ____ ____________ 202</w:t>
      </w:r>
      <w:r w:rsidR="00745C68">
        <w:t>6</w:t>
      </w:r>
      <w:r>
        <w:t xml:space="preserve"> р. № _______ Київ</w:t>
      </w:r>
    </w:p>
    <w:p w14:paraId="668DC288" w14:textId="77777777" w:rsidR="00C70F67" w:rsidRDefault="00C70F67">
      <w:pPr>
        <w:spacing w:after="0" w:line="274" w:lineRule="auto"/>
        <w:ind w:left="4156" w:right="1546" w:hanging="2251"/>
      </w:pPr>
    </w:p>
    <w:p w14:paraId="39C72332" w14:textId="78525889" w:rsidR="00C70F67" w:rsidRDefault="00C70F67" w:rsidP="00536930">
      <w:pPr>
        <w:spacing w:after="380"/>
        <w:ind w:left="142" w:firstLine="0"/>
        <w:rPr>
          <w:b/>
        </w:rPr>
      </w:pPr>
      <w:bookmarkStart w:id="0" w:name="_Hlk193791253"/>
      <w:r w:rsidRPr="00C70F67">
        <w:rPr>
          <w:b/>
        </w:rPr>
        <w:t xml:space="preserve">Про внесення змін </w:t>
      </w:r>
      <w:r w:rsidR="00702A10">
        <w:rPr>
          <w:b/>
        </w:rPr>
        <w:t xml:space="preserve">до порядків, затверджених постановами </w:t>
      </w:r>
      <w:r w:rsidRPr="00C70F67">
        <w:rPr>
          <w:b/>
        </w:rPr>
        <w:t xml:space="preserve">Кабінету Міністрів України від </w:t>
      </w:r>
      <w:r w:rsidR="00702A10">
        <w:rPr>
          <w:b/>
        </w:rPr>
        <w:t>25 січня</w:t>
      </w:r>
      <w:r w:rsidRPr="00C70F67">
        <w:rPr>
          <w:b/>
        </w:rPr>
        <w:t xml:space="preserve"> </w:t>
      </w:r>
      <w:r w:rsidR="00702A10">
        <w:rPr>
          <w:b/>
        </w:rPr>
        <w:t>1999</w:t>
      </w:r>
      <w:r w:rsidRPr="00C70F67">
        <w:rPr>
          <w:b/>
        </w:rPr>
        <w:t xml:space="preserve"> р. № </w:t>
      </w:r>
      <w:r w:rsidR="00702A10">
        <w:rPr>
          <w:b/>
        </w:rPr>
        <w:t>83 і від 28 лютого 2011 р. № 301</w:t>
      </w:r>
    </w:p>
    <w:bookmarkEnd w:id="0"/>
    <w:p w14:paraId="266D6A14" w14:textId="1322D161" w:rsidR="00213057" w:rsidRDefault="00D93688">
      <w:pPr>
        <w:spacing w:after="380"/>
        <w:ind w:left="709" w:firstLine="0"/>
      </w:pPr>
      <w:r>
        <w:t xml:space="preserve">Кабінет Міністрів України </w:t>
      </w:r>
      <w:r>
        <w:rPr>
          <w:b/>
        </w:rPr>
        <w:t>постановляє:</w:t>
      </w:r>
    </w:p>
    <w:p w14:paraId="68EF1CC9" w14:textId="48F6B222" w:rsidR="00F57251" w:rsidRPr="000B4D81" w:rsidRDefault="007A7D0B" w:rsidP="00702A10">
      <w:pPr>
        <w:spacing w:after="0" w:line="274" w:lineRule="auto"/>
        <w:ind w:left="-15" w:right="-15"/>
        <w:rPr>
          <w:color w:val="auto"/>
        </w:rPr>
      </w:pPr>
      <w:r w:rsidRPr="007A7D0B">
        <w:t>Внести до Порядку проведення геологорозвідувальних робіт за рахунок коштів державного бюджету, затвердженого постановою Кабінету Міністрів України від 25 січня 1999 р. № 83 (Офіційний вісник України, 1999 р., № 4, ст. 137; 2006 р., № 11, ст. 717; 2009 р., № 17, ст. 533; 2021 р., № 3, ст. 151), і Порядку використання коштів, передбачених у державному бюджеті для розвитку мінерально-сировинної бази, затвердженого постановою Кабінету Міністрів України від 28 лютого 2011 р. № 301 (Офіційний вісник України, 2011 р., № 22, ст. 920; 2012 р., № 10, ст. 377, № 58, ст. 2340; 2013 р., № 24, ст. 813; 2020 р., № 2, ст. 62, № 73, ст. 2306; 2026 р., № 5, ст. 420), зміни, що додаються.</w:t>
      </w:r>
      <w:r w:rsidR="00E72FD1" w:rsidRPr="000B4D81">
        <w:t xml:space="preserve"> </w:t>
      </w:r>
    </w:p>
    <w:p w14:paraId="6B746E44" w14:textId="77777777" w:rsidR="009211FB" w:rsidRDefault="009211FB" w:rsidP="00F57251">
      <w:pPr>
        <w:spacing w:after="370" w:line="274" w:lineRule="auto"/>
        <w:ind w:left="-15" w:right="-15"/>
      </w:pPr>
    </w:p>
    <w:p w14:paraId="73F771BE" w14:textId="08873D8E" w:rsidR="00213057" w:rsidRDefault="00D93688">
      <w:pPr>
        <w:tabs>
          <w:tab w:val="center" w:pos="7653"/>
        </w:tabs>
        <w:spacing w:after="472" w:line="274" w:lineRule="auto"/>
        <w:ind w:firstLine="0"/>
        <w:jc w:val="left"/>
      </w:pPr>
      <w:r>
        <w:rPr>
          <w:b/>
        </w:rPr>
        <w:t>Прем'єр-міністр України</w:t>
      </w:r>
      <w:r>
        <w:rPr>
          <w:b/>
        </w:rPr>
        <w:tab/>
      </w:r>
      <w:r w:rsidR="00C70F67">
        <w:rPr>
          <w:b/>
        </w:rPr>
        <w:t xml:space="preserve">                      </w:t>
      </w:r>
      <w:r w:rsidR="00702A10">
        <w:rPr>
          <w:b/>
        </w:rPr>
        <w:t>Ю</w:t>
      </w:r>
      <w:r>
        <w:rPr>
          <w:b/>
        </w:rPr>
        <w:t xml:space="preserve">. </w:t>
      </w:r>
      <w:r w:rsidR="00702A10">
        <w:rPr>
          <w:b/>
        </w:rPr>
        <w:t>СВИРИДЕНКО</w:t>
      </w:r>
    </w:p>
    <w:p w14:paraId="76D37763" w14:textId="7E5F84A4" w:rsidR="00213057" w:rsidRDefault="00213057">
      <w:pPr>
        <w:spacing w:after="0" w:line="259" w:lineRule="auto"/>
        <w:ind w:left="-288" w:firstLine="0"/>
        <w:jc w:val="left"/>
      </w:pPr>
    </w:p>
    <w:p w14:paraId="50412549" w14:textId="77777777" w:rsidR="00C70F67" w:rsidRDefault="00C70F67">
      <w:pPr>
        <w:spacing w:after="0" w:line="259" w:lineRule="auto"/>
        <w:ind w:left="-288" w:firstLine="0"/>
        <w:jc w:val="left"/>
      </w:pPr>
    </w:p>
    <w:p w14:paraId="2FCD9A22" w14:textId="77777777" w:rsidR="00C70F67" w:rsidRDefault="00C70F67">
      <w:pPr>
        <w:spacing w:after="0" w:line="259" w:lineRule="auto"/>
        <w:ind w:left="-288" w:firstLine="0"/>
        <w:jc w:val="left"/>
      </w:pPr>
    </w:p>
    <w:p w14:paraId="4FB12AFF" w14:textId="77777777" w:rsidR="00C70F67" w:rsidRDefault="00C70F67">
      <w:pPr>
        <w:spacing w:after="0" w:line="259" w:lineRule="auto"/>
        <w:ind w:left="-288" w:firstLine="0"/>
        <w:jc w:val="left"/>
      </w:pPr>
    </w:p>
    <w:p w14:paraId="440870ED" w14:textId="77777777" w:rsidR="00C70F67" w:rsidRDefault="00C70F67">
      <w:pPr>
        <w:spacing w:after="0" w:line="259" w:lineRule="auto"/>
        <w:ind w:left="-288" w:firstLine="0"/>
        <w:jc w:val="left"/>
      </w:pPr>
    </w:p>
    <w:p w14:paraId="5D53D3B4" w14:textId="77777777" w:rsidR="00C70F67" w:rsidRDefault="00C70F67">
      <w:pPr>
        <w:spacing w:after="0" w:line="259" w:lineRule="auto"/>
        <w:ind w:left="-288" w:firstLine="0"/>
        <w:jc w:val="left"/>
      </w:pPr>
    </w:p>
    <w:p w14:paraId="7D22C54D" w14:textId="77777777" w:rsidR="00C70F67" w:rsidRDefault="00C70F67">
      <w:pPr>
        <w:spacing w:after="0" w:line="259" w:lineRule="auto"/>
        <w:ind w:left="-288" w:firstLine="0"/>
        <w:jc w:val="left"/>
      </w:pPr>
    </w:p>
    <w:p w14:paraId="7FF7CAEA" w14:textId="77777777" w:rsidR="00C70F67" w:rsidRDefault="00C70F67">
      <w:pPr>
        <w:spacing w:after="0" w:line="259" w:lineRule="auto"/>
        <w:ind w:left="-288" w:firstLine="0"/>
        <w:jc w:val="left"/>
      </w:pPr>
    </w:p>
    <w:p w14:paraId="401F3527" w14:textId="77777777" w:rsidR="00C70F67" w:rsidRDefault="00C70F67">
      <w:pPr>
        <w:spacing w:after="0" w:line="259" w:lineRule="auto"/>
        <w:ind w:left="-288" w:firstLine="0"/>
        <w:jc w:val="left"/>
      </w:pPr>
    </w:p>
    <w:p w14:paraId="23169A39" w14:textId="77777777" w:rsidR="00C70F67" w:rsidRDefault="00C70F67">
      <w:pPr>
        <w:spacing w:after="0" w:line="259" w:lineRule="auto"/>
        <w:ind w:left="-288" w:firstLine="0"/>
        <w:jc w:val="left"/>
      </w:pPr>
    </w:p>
    <w:p w14:paraId="3D1119FF" w14:textId="77777777" w:rsidR="00C70F67" w:rsidRDefault="00C70F67">
      <w:pPr>
        <w:spacing w:after="0" w:line="259" w:lineRule="auto"/>
        <w:ind w:left="-288" w:firstLine="0"/>
        <w:jc w:val="left"/>
      </w:pPr>
    </w:p>
    <w:p w14:paraId="468C51EB" w14:textId="77777777" w:rsidR="00C70F67" w:rsidRDefault="00C70F67">
      <w:pPr>
        <w:spacing w:after="0" w:line="259" w:lineRule="auto"/>
        <w:ind w:left="-288" w:firstLine="0"/>
        <w:jc w:val="left"/>
      </w:pPr>
    </w:p>
    <w:p w14:paraId="0AE3F9F4" w14:textId="77777777" w:rsidR="00C70F67" w:rsidRDefault="00C70F67">
      <w:pPr>
        <w:spacing w:after="0" w:line="259" w:lineRule="auto"/>
        <w:ind w:left="-288" w:firstLine="0"/>
        <w:jc w:val="left"/>
      </w:pPr>
    </w:p>
    <w:sectPr w:rsidR="00C70F67" w:rsidSect="00702A10">
      <w:pgSz w:w="11906" w:h="16838"/>
      <w:pgMar w:top="1220" w:right="849" w:bottom="200" w:left="18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6864"/>
    <w:multiLevelType w:val="hybridMultilevel"/>
    <w:tmpl w:val="9A961D3E"/>
    <w:lvl w:ilvl="0" w:tplc="BACCC914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8152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57"/>
    <w:rsid w:val="000B4D81"/>
    <w:rsid w:val="000E16A2"/>
    <w:rsid w:val="00165CFB"/>
    <w:rsid w:val="00213057"/>
    <w:rsid w:val="00227B11"/>
    <w:rsid w:val="0026479F"/>
    <w:rsid w:val="00284D7B"/>
    <w:rsid w:val="00396654"/>
    <w:rsid w:val="003E5F85"/>
    <w:rsid w:val="004525A7"/>
    <w:rsid w:val="004F17F1"/>
    <w:rsid w:val="00536930"/>
    <w:rsid w:val="00570325"/>
    <w:rsid w:val="005959DE"/>
    <w:rsid w:val="005A3A50"/>
    <w:rsid w:val="006A7C84"/>
    <w:rsid w:val="00702A10"/>
    <w:rsid w:val="00745C68"/>
    <w:rsid w:val="007A7D0B"/>
    <w:rsid w:val="00842A11"/>
    <w:rsid w:val="008B3741"/>
    <w:rsid w:val="0090440E"/>
    <w:rsid w:val="009211FB"/>
    <w:rsid w:val="009A6F5D"/>
    <w:rsid w:val="009E109F"/>
    <w:rsid w:val="009E5BFA"/>
    <w:rsid w:val="00B10B46"/>
    <w:rsid w:val="00B74011"/>
    <w:rsid w:val="00B9480C"/>
    <w:rsid w:val="00C57D60"/>
    <w:rsid w:val="00C671AD"/>
    <w:rsid w:val="00C70F67"/>
    <w:rsid w:val="00CD4050"/>
    <w:rsid w:val="00CF2A3D"/>
    <w:rsid w:val="00CF2CBF"/>
    <w:rsid w:val="00D93688"/>
    <w:rsid w:val="00E36E9A"/>
    <w:rsid w:val="00E72FD1"/>
    <w:rsid w:val="00EC41FA"/>
    <w:rsid w:val="00EF2526"/>
    <w:rsid w:val="00F57251"/>
    <w:rsid w:val="00F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5A72"/>
  <w15:docId w15:val="{B10E4C54-C026-46EE-8C3D-E93AE5D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2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902</Characters>
  <Application>Microsoft Office Word</Application>
  <DocSecurity>0</DocSecurity>
  <Lines>20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Lavrinok</dc:creator>
  <cp:keywords/>
  <cp:lastModifiedBy>Наталія Олександрівна Бондар</cp:lastModifiedBy>
  <cp:revision>4</cp:revision>
  <cp:lastPrinted>2025-03-24T08:19:00Z</cp:lastPrinted>
  <dcterms:created xsi:type="dcterms:W3CDTF">2026-02-02T14:19:00Z</dcterms:created>
  <dcterms:modified xsi:type="dcterms:W3CDTF">2026-02-19T07:46:00Z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2025-03-25T12:38:51Z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aa27ab7d-de4f-4cae-a296-e4bad93564e8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